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3321CE">
        <w:rPr>
          <w:sz w:val="28"/>
          <w:szCs w:val="28"/>
        </w:rPr>
        <w:t>технологического оборудования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A6358C" w:rsidRDefault="006857EB" w:rsidP="000E770E">
      <w:pPr>
        <w:pStyle w:val="15"/>
        <w:rPr>
          <w:rFonts w:eastAsiaTheme="minorEastAsia"/>
          <w:szCs w:val="24"/>
          <w:lang w:val="en-US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</w:hyperlink>
      <w:r w:rsidR="00A6358C">
        <w:rPr>
          <w:szCs w:val="24"/>
          <w:lang w:val="en-US"/>
        </w:rPr>
        <w:t>1</w:t>
      </w:r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C2CC7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0C2CC7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A6358C" w:rsidRDefault="000C2CC7" w:rsidP="000E770E">
      <w:pPr>
        <w:pStyle w:val="15"/>
        <w:rPr>
          <w:rFonts w:eastAsiaTheme="minorEastAsia"/>
          <w:szCs w:val="24"/>
          <w:lang w:val="en-US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</w:t>
        </w:r>
        <w:r w:rsidR="00A6358C">
          <w:rPr>
            <w:rStyle w:val="afb"/>
            <w:webHidden/>
            <w:szCs w:val="24"/>
            <w:lang w:val="en-US"/>
          </w:rPr>
          <w:t xml:space="preserve">  </w:t>
        </w:r>
      </w:hyperlink>
      <w:r w:rsidR="00A6358C" w:rsidRPr="00A6358C">
        <w:rPr>
          <w:rStyle w:val="afb"/>
          <w:color w:val="auto"/>
          <w:szCs w:val="24"/>
          <w:u w:val="none"/>
          <w:lang w:val="en-US"/>
        </w:rPr>
        <w:t>11</w:t>
      </w:r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0C2CC7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9B020A">
        <w:rPr>
          <w:rFonts w:ascii="Times New Roman" w:hAnsi="Times New Roman"/>
          <w:sz w:val="24"/>
          <w:szCs w:val="24"/>
          <w:u w:val="single"/>
        </w:rPr>
        <w:t>2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.0</w:t>
      </w:r>
      <w:r w:rsidR="009B020A">
        <w:rPr>
          <w:rFonts w:ascii="Times New Roman" w:hAnsi="Times New Roman"/>
          <w:sz w:val="24"/>
          <w:szCs w:val="24"/>
          <w:u w:val="single"/>
        </w:rPr>
        <w:t>9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.2015 №</w:t>
      </w:r>
      <w:r w:rsidR="009B020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7</w:t>
      </w:r>
      <w:r w:rsidR="009B020A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9B020A">
        <w:rPr>
          <w:rFonts w:ascii="Times New Roman" w:hAnsi="Times New Roman"/>
          <w:spacing w:val="-6"/>
          <w:sz w:val="24"/>
          <w:szCs w:val="24"/>
        </w:rPr>
        <w:t>технологического оборудования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9B020A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9B020A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9B020A">
        <w:rPr>
          <w:rFonts w:ascii="Times New Roman" w:hAnsi="Times New Roman"/>
          <w:spacing w:val="-6"/>
          <w:sz w:val="24"/>
          <w:szCs w:val="24"/>
        </w:rPr>
        <w:t>технологического оборудования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9B020A">
        <w:t>не позднее 25 декабря 2015 года</w:t>
      </w:r>
      <w:r w:rsidR="00C23112">
        <w:t>.</w:t>
      </w:r>
    </w:p>
    <w:p w:rsidR="002F552B" w:rsidRPr="009B020A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9B020A">
        <w:rPr>
          <w:color w:val="FF0000"/>
        </w:rPr>
        <w:t>:</w:t>
      </w:r>
      <w:r w:rsidR="005C786A" w:rsidRPr="009B020A">
        <w:rPr>
          <w:bCs/>
          <w:color w:val="FF0000"/>
        </w:rPr>
        <w:t xml:space="preserve"> </w:t>
      </w:r>
      <w:r w:rsidR="005C786A" w:rsidRPr="009B020A">
        <w:rPr>
          <w:bCs/>
        </w:rPr>
        <w:t>ЗАТО г. Александровск, Мурманской области, н.</w:t>
      </w:r>
      <w:r w:rsidR="009B020A" w:rsidRPr="009B020A">
        <w:rPr>
          <w:bCs/>
        </w:rPr>
        <w:t xml:space="preserve"> </w:t>
      </w:r>
      <w:r w:rsidR="005C786A" w:rsidRPr="009B020A">
        <w:rPr>
          <w:bCs/>
        </w:rPr>
        <w:t>п. Сайда-Губа (Центр по обращению с радиоактивными отходами - отделение Сайда-Губа СЗЦ «СевРАО» - филиала ФГУП «РосРАО»).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</w:t>
      </w:r>
      <w:r w:rsidR="00FB3A03">
        <w:rPr>
          <w:rFonts w:ascii="Times New Roman" w:hAnsi="Times New Roman"/>
          <w:sz w:val="24"/>
          <w:szCs w:val="24"/>
        </w:rPr>
        <w:t>30</w:t>
      </w:r>
      <w:r w:rsidR="00E474BF">
        <w:rPr>
          <w:rFonts w:ascii="Times New Roman" w:hAnsi="Times New Roman"/>
          <w:sz w:val="24"/>
          <w:szCs w:val="24"/>
        </w:rPr>
        <w:t xml:space="preserve"> (</w:t>
      </w:r>
      <w:r w:rsidR="00FB3A03">
        <w:rPr>
          <w:rFonts w:ascii="Times New Roman" w:hAnsi="Times New Roman"/>
          <w:sz w:val="24"/>
          <w:szCs w:val="24"/>
        </w:rPr>
        <w:t>тридцати</w:t>
      </w:r>
      <w:r w:rsidR="00E474BF">
        <w:rPr>
          <w:rFonts w:ascii="Times New Roman" w:hAnsi="Times New Roman"/>
          <w:sz w:val="24"/>
          <w:szCs w:val="24"/>
        </w:rPr>
        <w:t xml:space="preserve">) </w:t>
      </w:r>
      <w:r w:rsidR="000C7BAF">
        <w:rPr>
          <w:rFonts w:ascii="Times New Roman" w:hAnsi="Times New Roman"/>
          <w:sz w:val="24"/>
          <w:szCs w:val="24"/>
        </w:rPr>
        <w:t>банковских</w:t>
      </w:r>
      <w:r w:rsidR="00E474BF">
        <w:rPr>
          <w:rFonts w:ascii="Times New Roman" w:hAnsi="Times New Roman"/>
          <w:sz w:val="24"/>
          <w:szCs w:val="24"/>
        </w:rPr>
        <w:t xml:space="preserve">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</w:t>
      </w:r>
      <w:r w:rsidR="000C7BAF">
        <w:rPr>
          <w:rFonts w:ascii="Times New Roman" w:hAnsi="Times New Roman"/>
          <w:sz w:val="24"/>
          <w:szCs w:val="24"/>
        </w:rPr>
        <w:t>предусмотренных п.10.8 Договора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9B020A">
        <w:rPr>
          <w:rFonts w:ascii="Times New Roman" w:hAnsi="Times New Roman"/>
          <w:sz w:val="24"/>
          <w:szCs w:val="24"/>
        </w:rPr>
        <w:t>4 900 000,00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FB3A03">
        <w:rPr>
          <w:rFonts w:ascii="Times New Roman" w:hAnsi="Times New Roman"/>
          <w:sz w:val="24"/>
          <w:szCs w:val="24"/>
        </w:rPr>
        <w:t>четыре</w:t>
      </w:r>
      <w:r w:rsidR="00463CD4">
        <w:rPr>
          <w:rFonts w:ascii="Times New Roman" w:hAnsi="Times New Roman"/>
          <w:sz w:val="24"/>
          <w:szCs w:val="24"/>
        </w:rPr>
        <w:t xml:space="preserve"> миллион</w:t>
      </w:r>
      <w:r w:rsidR="00FB3A03">
        <w:rPr>
          <w:rFonts w:ascii="Times New Roman" w:hAnsi="Times New Roman"/>
          <w:sz w:val="24"/>
          <w:szCs w:val="24"/>
        </w:rPr>
        <w:t>а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FB3A03">
        <w:rPr>
          <w:rFonts w:ascii="Times New Roman" w:hAnsi="Times New Roman"/>
          <w:sz w:val="24"/>
          <w:szCs w:val="24"/>
        </w:rPr>
        <w:t xml:space="preserve">девятьсот </w:t>
      </w:r>
      <w:r w:rsidR="00774250">
        <w:rPr>
          <w:rFonts w:ascii="Times New Roman" w:hAnsi="Times New Roman"/>
          <w:sz w:val="24"/>
          <w:szCs w:val="24"/>
        </w:rPr>
        <w:t>тысяч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9B020A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9B020A">
        <w:rPr>
          <w:rFonts w:ascii="Times New Roman" w:hAnsi="Times New Roman"/>
          <w:sz w:val="24"/>
          <w:szCs w:val="24"/>
        </w:rPr>
        <w:t>00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9B020A">
        <w:rPr>
          <w:rFonts w:ascii="Times New Roman" w:hAnsi="Times New Roman"/>
          <w:sz w:val="24"/>
          <w:szCs w:val="24"/>
        </w:rPr>
        <w:t>е</w:t>
      </w:r>
      <w:r w:rsidR="00FB3A03">
        <w:rPr>
          <w:rFonts w:ascii="Times New Roman" w:hAnsi="Times New Roman"/>
          <w:sz w:val="24"/>
          <w:szCs w:val="24"/>
        </w:rPr>
        <w:t>к</w:t>
      </w:r>
      <w:r w:rsidR="00157218">
        <w:rPr>
          <w:rFonts w:ascii="Times New Roman" w:hAnsi="Times New Roman"/>
          <w:sz w:val="24"/>
          <w:szCs w:val="24"/>
        </w:rPr>
        <w:t>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9B020A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</w:t>
      </w:r>
      <w:r w:rsidR="00705A35" w:rsidRPr="00A6358C">
        <w:t>монтаж оборудования и обучение персонала</w:t>
      </w:r>
      <w:r w:rsidR="00705A35">
        <w:rPr>
          <w:bCs/>
        </w:rPr>
        <w:t xml:space="preserve">, </w:t>
      </w:r>
      <w:r w:rsidR="00E474BF" w:rsidRPr="00E474BF">
        <w:rPr>
          <w:bCs/>
        </w:rPr>
        <w:t xml:space="preserve">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r w:rsidR="00E474BF">
        <w:rPr>
          <w:bCs/>
        </w:rPr>
        <w:t>н.п.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1E6767">
        <w:rPr>
          <w:rFonts w:ascii="Times New Roman" w:hAnsi="Times New Roman"/>
          <w:spacing w:val="-6"/>
          <w:sz w:val="24"/>
          <w:szCs w:val="24"/>
        </w:rPr>
        <w:t>27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05A35">
        <w:rPr>
          <w:rFonts w:ascii="Times New Roman" w:hAnsi="Times New Roman"/>
          <w:spacing w:val="-6"/>
          <w:sz w:val="24"/>
          <w:szCs w:val="24"/>
        </w:rPr>
        <w:t>но</w:t>
      </w:r>
      <w:r w:rsidR="00157218">
        <w:rPr>
          <w:rFonts w:ascii="Times New Roman" w:hAnsi="Times New Roman"/>
          <w:spacing w:val="-6"/>
          <w:sz w:val="24"/>
          <w:szCs w:val="24"/>
        </w:rPr>
        <w:t>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1E6767">
        <w:t>30</w:t>
      </w:r>
      <w:r w:rsidRPr="001A2A38">
        <w:t xml:space="preserve">» </w:t>
      </w:r>
      <w:r w:rsidR="00705A35">
        <w:t>но</w:t>
      </w:r>
      <w:r w:rsidR="00157218">
        <w:t>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1E6767">
        <w:t>01</w:t>
      </w:r>
      <w:r w:rsidR="0025293B" w:rsidRPr="001A2A38">
        <w:t xml:space="preserve">» </w:t>
      </w:r>
      <w:r w:rsidR="001E6767">
        <w:t>декабря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  <w:bookmarkStart w:id="12" w:name="_GoBack"/>
      <w:bookmarkEnd w:id="12"/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6912"/>
        <w:gridCol w:w="7329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234FAE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234FAE">
        <w:rPr>
          <w:b/>
          <w:bCs/>
        </w:rPr>
        <w:t xml:space="preserve">Ошибка! Источник ссылки не </w:t>
      </w:r>
      <w:proofErr w:type="gramStart"/>
      <w:r w:rsidR="00234FAE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234FAE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705A35" w:rsidRPr="00EA3525" w:rsidRDefault="00705A35" w:rsidP="00705A35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234FAE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707"/>
      </w:tblGrid>
      <w:tr w:rsidR="00E92811" w:rsidTr="000C7B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34FA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34FA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34FAE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234FAE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234FAE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34FAE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234FAE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234FAE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34FAE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34FAE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234FAE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CC7" w:rsidRDefault="000C2CC7">
      <w:r>
        <w:separator/>
      </w:r>
    </w:p>
  </w:endnote>
  <w:endnote w:type="continuationSeparator" w:id="0">
    <w:p w:rsidR="000C2CC7" w:rsidRDefault="000C2CC7">
      <w:r>
        <w:continuationSeparator/>
      </w:r>
    </w:p>
  </w:endnote>
  <w:endnote w:type="continuationNotice" w:id="1">
    <w:p w:rsidR="000C2CC7" w:rsidRDefault="000C2C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8C" w:rsidRDefault="00A6358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6358C" w:rsidRDefault="00A6358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8C" w:rsidRDefault="00A6358C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A6358C" w:rsidRPr="006A1758" w:rsidRDefault="00A6358C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8C" w:rsidRPr="00C030AA" w:rsidRDefault="00A6358C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1E6767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1E6767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6358C" w:rsidRPr="00C030AA" w:rsidRDefault="00A6358C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A6358C" w:rsidRPr="00FE6219" w:rsidRDefault="00A6358C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технологического оборудования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8C" w:rsidRPr="00FE6219" w:rsidRDefault="00A6358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CC7" w:rsidRDefault="000C2CC7">
      <w:r>
        <w:separator/>
      </w:r>
    </w:p>
  </w:footnote>
  <w:footnote w:type="continuationSeparator" w:id="0">
    <w:p w:rsidR="000C2CC7" w:rsidRDefault="000C2CC7">
      <w:r>
        <w:continuationSeparator/>
      </w:r>
    </w:p>
  </w:footnote>
  <w:footnote w:type="continuationNotice" w:id="1">
    <w:p w:rsidR="000C2CC7" w:rsidRDefault="000C2C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8C" w:rsidRPr="00723913" w:rsidRDefault="00A6358C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A6358C" w:rsidRPr="00723913" w:rsidRDefault="00A6358C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A6358C" w:rsidRPr="0015427F" w:rsidRDefault="00A6358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8C" w:rsidRPr="00F429FC" w:rsidRDefault="00A635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676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58C" w:rsidRPr="00F429FC" w:rsidRDefault="00A635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6767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F30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CC7"/>
    <w:rsid w:val="000C2F60"/>
    <w:rsid w:val="000C7BAF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17D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48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A9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767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9A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FAE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1CE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CDC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35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25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93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20A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58C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210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450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4E43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3A0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30D73E-4EA8-4B6B-9205-A23C150E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A6483-DFF7-4959-97D4-E1F50EA8AB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399E58-2A6E-443B-A2C9-A45D4A06E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43</Pages>
  <Words>14043</Words>
  <Characters>80047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7</cp:revision>
  <cp:lastPrinted>2015-09-24T08:21:00Z</cp:lastPrinted>
  <dcterms:created xsi:type="dcterms:W3CDTF">2015-11-19T07:10:00Z</dcterms:created>
  <dcterms:modified xsi:type="dcterms:W3CDTF">2015-11-20T12:31:00Z</dcterms:modified>
</cp:coreProperties>
</file>