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4E2E" w:rsidRPr="00164E2E" w:rsidRDefault="00164E2E" w:rsidP="00164E2E">
      <w:pPr>
        <w:pStyle w:val="1"/>
        <w:numPr>
          <w:ilvl w:val="0"/>
          <w:numId w:val="3"/>
        </w:numPr>
        <w:tabs>
          <w:tab w:val="left" w:pos="426"/>
        </w:tabs>
        <w:ind w:left="0" w:firstLine="0"/>
        <w:jc w:val="center"/>
        <w:rPr>
          <w:sz w:val="28"/>
          <w:szCs w:val="28"/>
        </w:rPr>
      </w:pPr>
      <w:bookmarkStart w:id="0" w:name="_Toc398564572"/>
      <w:bookmarkStart w:id="1" w:name="_Toc399408082"/>
      <w:bookmarkStart w:id="2" w:name="_Toc424130121"/>
      <w:r w:rsidRPr="00164E2E">
        <w:rPr>
          <w:sz w:val="28"/>
          <w:szCs w:val="28"/>
        </w:rPr>
        <w:t xml:space="preserve">ИЗВЕЩЕНИЕ О ПРОВЕДЕНИИ </w:t>
      </w:r>
      <w:bookmarkEnd w:id="0"/>
      <w:bookmarkEnd w:id="1"/>
      <w:r w:rsidRPr="00164E2E">
        <w:rPr>
          <w:sz w:val="28"/>
          <w:szCs w:val="28"/>
        </w:rPr>
        <w:t>ЗАКУПКИ</w:t>
      </w:r>
      <w:bookmarkEnd w:id="2"/>
    </w:p>
    <w:p w:rsidR="00164E2E" w:rsidRPr="00164E2E" w:rsidRDefault="00164E2E" w:rsidP="00164E2E">
      <w:pPr>
        <w:spacing w:after="0"/>
        <w:rPr>
          <w:rFonts w:ascii="Times New Roman" w:hAnsi="Times New Roman" w:cs="Times New Roman"/>
          <w:sz w:val="28"/>
          <w:szCs w:val="28"/>
        </w:rPr>
      </w:pPr>
    </w:p>
    <w:p w:rsidR="00164E2E" w:rsidRPr="00164E2E" w:rsidRDefault="00164E2E" w:rsidP="00164E2E">
      <w:pPr>
        <w:pStyle w:val="a6"/>
        <w:numPr>
          <w:ilvl w:val="0"/>
          <w:numId w:val="2"/>
        </w:numPr>
        <w:tabs>
          <w:tab w:val="left" w:pos="0"/>
          <w:tab w:val="left" w:pos="1134"/>
        </w:tabs>
        <w:spacing w:after="0" w:line="240" w:lineRule="auto"/>
        <w:ind w:left="0" w:firstLine="709"/>
        <w:jc w:val="both"/>
        <w:rPr>
          <w:rFonts w:ascii="Times New Roman" w:eastAsia="Times New Roman" w:hAnsi="Times New Roman"/>
          <w:sz w:val="28"/>
          <w:szCs w:val="28"/>
          <w:lang w:eastAsia="ru-RU"/>
        </w:rPr>
      </w:pPr>
      <w:r w:rsidRPr="00164E2E">
        <w:rPr>
          <w:rFonts w:ascii="Times New Roman" w:eastAsia="Times New Roman" w:hAnsi="Times New Roman"/>
          <w:b/>
          <w:sz w:val="28"/>
          <w:szCs w:val="28"/>
          <w:lang w:eastAsia="ru-RU"/>
        </w:rPr>
        <w:t>Форма и способ процедуры закупки:</w:t>
      </w:r>
      <w:r w:rsidRPr="00164E2E">
        <w:rPr>
          <w:rFonts w:ascii="Times New Roman" w:eastAsia="Times New Roman" w:hAnsi="Times New Roman"/>
          <w:sz w:val="28"/>
          <w:szCs w:val="28"/>
          <w:lang w:eastAsia="ru-RU"/>
        </w:rPr>
        <w:t xml:space="preserve"> </w:t>
      </w:r>
      <w:r w:rsidRPr="00164E2E">
        <w:rPr>
          <w:rFonts w:ascii="Times New Roman" w:hAnsi="Times New Roman"/>
          <w:sz w:val="28"/>
          <w:szCs w:val="28"/>
          <w:lang w:eastAsia="ru-RU"/>
        </w:rPr>
        <w:t>Открытый запрос цен в электронной форме</w:t>
      </w:r>
      <w:r w:rsidRPr="00164E2E">
        <w:rPr>
          <w:rFonts w:ascii="Times New Roman" w:eastAsia="Times New Roman" w:hAnsi="Times New Roman"/>
          <w:sz w:val="28"/>
          <w:szCs w:val="28"/>
          <w:lang w:eastAsia="ru-RU"/>
        </w:rPr>
        <w:t>.</w:t>
      </w:r>
    </w:p>
    <w:p w:rsidR="00164E2E" w:rsidRPr="00164E2E" w:rsidRDefault="00164E2E" w:rsidP="00164E2E">
      <w:pPr>
        <w:tabs>
          <w:tab w:val="left" w:pos="1134"/>
        </w:tabs>
        <w:spacing w:after="0"/>
        <w:ind w:left="709"/>
        <w:contextualSpacing/>
        <w:jc w:val="both"/>
        <w:rPr>
          <w:rFonts w:ascii="Times New Roman" w:eastAsia="Calibri" w:hAnsi="Times New Roman" w:cs="Times New Roman"/>
          <w:bCs/>
          <w:sz w:val="28"/>
          <w:szCs w:val="28"/>
          <w:lang w:eastAsia="en-US"/>
        </w:rPr>
      </w:pPr>
    </w:p>
    <w:p w:rsidR="00164E2E" w:rsidRPr="00164E2E" w:rsidRDefault="00164E2E" w:rsidP="00164E2E">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164E2E">
        <w:rPr>
          <w:rFonts w:ascii="Times New Roman" w:hAnsi="Times New Roman"/>
          <w:sz w:val="28"/>
          <w:szCs w:val="28"/>
        </w:rPr>
        <w:t xml:space="preserve">Закупка проводится в соответствии с Единым </w:t>
      </w:r>
      <w:r w:rsidRPr="00164E2E">
        <w:rPr>
          <w:rFonts w:ascii="Times New Roman" w:eastAsia="Times New Roman" w:hAnsi="Times New Roman"/>
          <w:sz w:val="28"/>
          <w:szCs w:val="28"/>
          <w:lang w:eastAsia="ru-RU"/>
        </w:rPr>
        <w:t>отраслевым</w:t>
      </w:r>
      <w:r w:rsidRPr="00164E2E">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164E2E">
        <w:rPr>
          <w:rFonts w:ascii="Times New Roman" w:hAnsi="Times New Roman"/>
        </w:rPr>
        <w:t xml:space="preserve"> </w:t>
      </w:r>
      <w:r w:rsidRPr="00164E2E">
        <w:rPr>
          <w:rFonts w:ascii="Times New Roman" w:hAnsi="Times New Roman"/>
          <w:sz w:val="28"/>
          <w:szCs w:val="28"/>
        </w:rPr>
        <w:t>от  07.02. 2012 № 37 (в редакции с изменениями, утвержденными решением наблюдательного совета Госкорпорации «Росатом» от 29.04.2015 № 72).</w:t>
      </w:r>
    </w:p>
    <w:p w:rsidR="00164E2E" w:rsidRPr="00164E2E" w:rsidRDefault="00164E2E" w:rsidP="00164E2E">
      <w:pPr>
        <w:pStyle w:val="a6"/>
        <w:tabs>
          <w:tab w:val="left" w:pos="0"/>
          <w:tab w:val="left" w:pos="1134"/>
        </w:tabs>
        <w:spacing w:after="0" w:line="240" w:lineRule="auto"/>
        <w:ind w:left="709"/>
        <w:jc w:val="both"/>
        <w:rPr>
          <w:rFonts w:ascii="Times New Roman" w:hAnsi="Times New Roman"/>
          <w:sz w:val="28"/>
          <w:szCs w:val="28"/>
        </w:rPr>
      </w:pPr>
    </w:p>
    <w:p w:rsidR="00164E2E" w:rsidRPr="00164E2E" w:rsidRDefault="00164E2E" w:rsidP="00164E2E">
      <w:pPr>
        <w:tabs>
          <w:tab w:val="left" w:pos="1134"/>
        </w:tabs>
        <w:spacing w:after="0"/>
        <w:ind w:firstLine="709"/>
        <w:contextualSpacing/>
        <w:jc w:val="both"/>
        <w:rPr>
          <w:rFonts w:ascii="Times New Roman" w:eastAsia="Calibri" w:hAnsi="Times New Roman" w:cs="Times New Roman"/>
          <w:sz w:val="28"/>
          <w:szCs w:val="28"/>
          <w:lang w:eastAsia="en-US"/>
        </w:rPr>
      </w:pPr>
      <w:proofErr w:type="gramStart"/>
      <w:r w:rsidRPr="00164E2E">
        <w:rPr>
          <w:rFonts w:ascii="Times New Roman" w:eastAsia="Calibri" w:hAnsi="Times New Roman" w:cs="Times New Roman"/>
          <w:sz w:val="28"/>
          <w:szCs w:val="28"/>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w:t>
      </w:r>
      <w:proofErr w:type="gramEnd"/>
      <w:r w:rsidRPr="00164E2E">
        <w:rPr>
          <w:rFonts w:ascii="Times New Roman" w:eastAsia="Calibri" w:hAnsi="Times New Roman" w:cs="Times New Roman"/>
          <w:sz w:val="28"/>
          <w:szCs w:val="28"/>
          <w:lang w:eastAsia="en-US"/>
        </w:rPr>
        <w:t xml:space="preserve"> видами юридических лиц» (далее – Положение).</w:t>
      </w:r>
    </w:p>
    <w:p w:rsidR="00164E2E" w:rsidRPr="00164E2E" w:rsidRDefault="00164E2E" w:rsidP="00164E2E">
      <w:pPr>
        <w:tabs>
          <w:tab w:val="left" w:pos="1134"/>
        </w:tabs>
        <w:spacing w:after="0"/>
        <w:ind w:firstLine="709"/>
        <w:contextualSpacing/>
        <w:jc w:val="both"/>
        <w:rPr>
          <w:rFonts w:ascii="Times New Roman" w:eastAsia="Calibri" w:hAnsi="Times New Roman" w:cs="Times New Roman"/>
          <w:bCs/>
          <w:sz w:val="28"/>
          <w:szCs w:val="28"/>
          <w:lang w:eastAsia="en-US"/>
        </w:rPr>
      </w:pPr>
    </w:p>
    <w:p w:rsidR="00164E2E" w:rsidRPr="00164E2E" w:rsidRDefault="00164E2E" w:rsidP="00164E2E">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164E2E">
        <w:rPr>
          <w:rFonts w:ascii="Times New Roman" w:hAnsi="Times New Roman"/>
          <w:b/>
          <w:sz w:val="28"/>
          <w:szCs w:val="28"/>
        </w:rPr>
        <w:t>Предмет</w:t>
      </w:r>
      <w:r w:rsidRPr="00164E2E">
        <w:rPr>
          <w:rFonts w:ascii="Times New Roman" w:hAnsi="Times New Roman"/>
          <w:b/>
          <w:spacing w:val="-6"/>
          <w:sz w:val="28"/>
          <w:szCs w:val="28"/>
        </w:rPr>
        <w:t xml:space="preserve"> закупки:</w:t>
      </w:r>
      <w:r w:rsidRPr="00164E2E">
        <w:rPr>
          <w:rFonts w:ascii="Times New Roman" w:hAnsi="Times New Roman"/>
          <w:spacing w:val="-6"/>
          <w:sz w:val="28"/>
          <w:szCs w:val="28"/>
        </w:rPr>
        <w:t xml:space="preserve"> право заключения договора на</w:t>
      </w:r>
      <w:r w:rsidRPr="00164E2E">
        <w:rPr>
          <w:rFonts w:ascii="Times New Roman" w:hAnsi="Times New Roman"/>
          <w:bCs/>
          <w:sz w:val="28"/>
          <w:szCs w:val="28"/>
        </w:rPr>
        <w:t xml:space="preserve"> </w:t>
      </w:r>
      <w:r w:rsidRPr="00164E2E">
        <w:rPr>
          <w:rFonts w:ascii="Times New Roman" w:hAnsi="Times New Roman"/>
          <w:sz w:val="28"/>
          <w:szCs w:val="28"/>
        </w:rPr>
        <w:t>выполнение работ по текущему ремонту временных железнодорожных переездов на территории строительной базы Ростовской АЭС (лот № 903).</w:t>
      </w:r>
    </w:p>
    <w:p w:rsidR="00164E2E" w:rsidRPr="00164E2E" w:rsidRDefault="00164E2E" w:rsidP="00164E2E">
      <w:pPr>
        <w:tabs>
          <w:tab w:val="left" w:pos="1134"/>
        </w:tabs>
        <w:spacing w:after="0"/>
        <w:ind w:left="709"/>
        <w:contextualSpacing/>
        <w:jc w:val="both"/>
        <w:rPr>
          <w:rFonts w:ascii="Times New Roman" w:hAnsi="Times New Roman" w:cs="Times New Roman"/>
          <w:b/>
          <w:spacing w:val="-6"/>
          <w:sz w:val="28"/>
          <w:szCs w:val="28"/>
        </w:rPr>
      </w:pPr>
    </w:p>
    <w:p w:rsidR="00164E2E" w:rsidRPr="00164E2E" w:rsidRDefault="00164E2E" w:rsidP="00164E2E">
      <w:pPr>
        <w:pStyle w:val="a6"/>
        <w:numPr>
          <w:ilvl w:val="0"/>
          <w:numId w:val="2"/>
        </w:numPr>
        <w:tabs>
          <w:tab w:val="left" w:pos="0"/>
          <w:tab w:val="num" w:pos="480"/>
          <w:tab w:val="left" w:pos="1134"/>
        </w:tabs>
        <w:spacing w:after="0" w:line="240" w:lineRule="auto"/>
        <w:ind w:left="0" w:firstLine="709"/>
        <w:jc w:val="both"/>
        <w:rPr>
          <w:rFonts w:ascii="Times New Roman" w:hAnsi="Times New Roman"/>
          <w:b/>
          <w:i/>
        </w:rPr>
      </w:pPr>
      <w:r w:rsidRPr="00164E2E">
        <w:rPr>
          <w:rFonts w:ascii="Times New Roman" w:hAnsi="Times New Roman"/>
          <w:b/>
          <w:sz w:val="28"/>
          <w:szCs w:val="28"/>
        </w:rPr>
        <w:t xml:space="preserve">Заказчик, являющийся Организатором закупки: </w:t>
      </w:r>
      <w:r w:rsidRPr="00164E2E">
        <w:rPr>
          <w:rFonts w:ascii="Times New Roman" w:hAnsi="Times New Roman"/>
          <w:spacing w:val="-6"/>
          <w:sz w:val="28"/>
          <w:szCs w:val="28"/>
        </w:rPr>
        <w:t>Волгодонский филиал</w:t>
      </w:r>
      <w:r w:rsidRPr="00164E2E">
        <w:rPr>
          <w:rFonts w:ascii="Times New Roman" w:hAnsi="Times New Roman"/>
          <w:b/>
          <w:spacing w:val="-6"/>
          <w:sz w:val="28"/>
          <w:szCs w:val="28"/>
        </w:rPr>
        <w:t xml:space="preserve"> </w:t>
      </w:r>
      <w:r w:rsidRPr="00164E2E">
        <w:rPr>
          <w:rFonts w:ascii="Times New Roman" w:hAnsi="Times New Roman"/>
          <w:spacing w:val="-6"/>
          <w:sz w:val="28"/>
          <w:szCs w:val="28"/>
        </w:rPr>
        <w:t xml:space="preserve">Акционерного Общества НИЖЕГОРОДСКАЯ ИНЖИНИРИНГОВАЯ КОМПАНИЯ «АТОМЭНЕРГОПРОЕКТ» - </w:t>
      </w:r>
      <w:r w:rsidRPr="00164E2E">
        <w:rPr>
          <w:rFonts w:ascii="Times New Roman" w:hAnsi="Times New Roman"/>
          <w:color w:val="000000"/>
          <w:sz w:val="28"/>
          <w:szCs w:val="28"/>
        </w:rPr>
        <w:t>«Дирекция Генерального подрядчика на Ростовской атомной станции».</w:t>
      </w:r>
    </w:p>
    <w:p w:rsidR="00164E2E" w:rsidRPr="00164E2E" w:rsidRDefault="00164E2E" w:rsidP="00164E2E">
      <w:pPr>
        <w:tabs>
          <w:tab w:val="left" w:pos="709"/>
          <w:tab w:val="left" w:pos="1134"/>
        </w:tabs>
        <w:spacing w:after="0"/>
        <w:ind w:left="720"/>
        <w:jc w:val="both"/>
        <w:rPr>
          <w:rFonts w:ascii="Times New Roman" w:hAnsi="Times New Roman" w:cs="Times New Roman"/>
          <w:sz w:val="28"/>
          <w:szCs w:val="28"/>
        </w:rPr>
      </w:pPr>
      <w:r w:rsidRPr="00164E2E">
        <w:rPr>
          <w:rFonts w:ascii="Times New Roman" w:hAnsi="Times New Roman" w:cs="Times New Roman"/>
          <w:sz w:val="28"/>
          <w:szCs w:val="28"/>
        </w:rPr>
        <w:t>Место нахождения: 347388, г. Волгодонск-28, Ростовская обл.</w:t>
      </w:r>
    </w:p>
    <w:p w:rsidR="00164E2E" w:rsidRPr="00164E2E" w:rsidRDefault="00164E2E" w:rsidP="00164E2E">
      <w:pPr>
        <w:tabs>
          <w:tab w:val="left" w:pos="709"/>
          <w:tab w:val="left" w:pos="1134"/>
        </w:tabs>
        <w:spacing w:after="0"/>
        <w:ind w:left="720"/>
        <w:jc w:val="both"/>
        <w:rPr>
          <w:rFonts w:ascii="Times New Roman" w:hAnsi="Times New Roman" w:cs="Times New Roman"/>
          <w:sz w:val="28"/>
          <w:szCs w:val="28"/>
        </w:rPr>
      </w:pPr>
      <w:r w:rsidRPr="00164E2E">
        <w:rPr>
          <w:rFonts w:ascii="Times New Roman" w:hAnsi="Times New Roman" w:cs="Times New Roman"/>
          <w:sz w:val="28"/>
          <w:szCs w:val="28"/>
        </w:rPr>
        <w:t>Почтовый адрес: 347388, Волгодонск-28, Ростовская обл.</w:t>
      </w:r>
    </w:p>
    <w:p w:rsidR="00164E2E" w:rsidRPr="00164E2E" w:rsidRDefault="00164E2E" w:rsidP="00164E2E">
      <w:pPr>
        <w:tabs>
          <w:tab w:val="left" w:pos="709"/>
          <w:tab w:val="left" w:pos="1080"/>
          <w:tab w:val="left" w:pos="1134"/>
        </w:tabs>
        <w:spacing w:after="0"/>
        <w:ind w:left="720"/>
        <w:jc w:val="both"/>
        <w:rPr>
          <w:rFonts w:ascii="Times New Roman" w:hAnsi="Times New Roman" w:cs="Times New Roman"/>
          <w:color w:val="000000"/>
          <w:sz w:val="28"/>
          <w:szCs w:val="28"/>
        </w:rPr>
      </w:pPr>
      <w:r w:rsidRPr="00164E2E">
        <w:rPr>
          <w:rFonts w:ascii="Times New Roman" w:hAnsi="Times New Roman" w:cs="Times New Roman"/>
          <w:sz w:val="28"/>
          <w:szCs w:val="28"/>
        </w:rPr>
        <w:t xml:space="preserve">Телефон </w:t>
      </w:r>
      <w:r w:rsidRPr="00164E2E">
        <w:rPr>
          <w:rFonts w:ascii="Times New Roman" w:hAnsi="Times New Roman" w:cs="Times New Roman"/>
          <w:color w:val="000000"/>
          <w:sz w:val="28"/>
          <w:szCs w:val="28"/>
        </w:rPr>
        <w:t xml:space="preserve">(8639) </w:t>
      </w:r>
      <w:r w:rsidRPr="00164E2E">
        <w:rPr>
          <w:rFonts w:ascii="Times New Roman" w:hAnsi="Times New Roman" w:cs="Times New Roman"/>
          <w:sz w:val="28"/>
          <w:szCs w:val="28"/>
        </w:rPr>
        <w:t>24-36-85,</w:t>
      </w:r>
      <w:r w:rsidRPr="00164E2E">
        <w:rPr>
          <w:rFonts w:ascii="Times New Roman" w:hAnsi="Times New Roman" w:cs="Times New Roman"/>
          <w:color w:val="000000"/>
          <w:sz w:val="28"/>
          <w:szCs w:val="28"/>
        </w:rPr>
        <w:t xml:space="preserve"> факс (8639) 24-36-56, </w:t>
      </w:r>
      <w:hyperlink r:id="rId5" w:history="1">
        <w:r w:rsidRPr="00164E2E">
          <w:rPr>
            <w:rStyle w:val="a4"/>
            <w:rFonts w:ascii="Times New Roman" w:hAnsi="Times New Roman" w:cs="Times New Roman"/>
            <w:sz w:val="28"/>
            <w:szCs w:val="28"/>
            <w:lang w:val="en-US"/>
          </w:rPr>
          <w:t>opkp</w:t>
        </w:r>
        <w:r w:rsidRPr="00164E2E">
          <w:rPr>
            <w:rStyle w:val="a4"/>
            <w:rFonts w:ascii="Times New Roman" w:hAnsi="Times New Roman" w:cs="Times New Roman"/>
            <w:sz w:val="28"/>
            <w:szCs w:val="28"/>
          </w:rPr>
          <w:t>-</w:t>
        </w:r>
        <w:r w:rsidRPr="00164E2E">
          <w:rPr>
            <w:rStyle w:val="a4"/>
            <w:rFonts w:ascii="Times New Roman" w:hAnsi="Times New Roman" w:cs="Times New Roman"/>
            <w:sz w:val="28"/>
            <w:szCs w:val="28"/>
            <w:lang w:val="en-US"/>
          </w:rPr>
          <w:t>vf</w:t>
        </w:r>
        <w:r w:rsidRPr="00164E2E">
          <w:rPr>
            <w:rStyle w:val="a4"/>
            <w:rFonts w:ascii="Times New Roman" w:hAnsi="Times New Roman" w:cs="Times New Roman"/>
            <w:sz w:val="28"/>
            <w:szCs w:val="28"/>
          </w:rPr>
          <w:t>@</w:t>
        </w:r>
        <w:r w:rsidRPr="00164E2E">
          <w:rPr>
            <w:rStyle w:val="a4"/>
            <w:rFonts w:ascii="Times New Roman" w:hAnsi="Times New Roman" w:cs="Times New Roman"/>
            <w:sz w:val="28"/>
            <w:szCs w:val="28"/>
            <w:lang w:val="en-US"/>
          </w:rPr>
          <w:t>mail</w:t>
        </w:r>
        <w:r w:rsidRPr="00164E2E">
          <w:rPr>
            <w:rStyle w:val="a4"/>
            <w:rFonts w:ascii="Times New Roman" w:hAnsi="Times New Roman" w:cs="Times New Roman"/>
            <w:sz w:val="28"/>
            <w:szCs w:val="28"/>
          </w:rPr>
          <w:t>.</w:t>
        </w:r>
        <w:r w:rsidRPr="00164E2E">
          <w:rPr>
            <w:rStyle w:val="a4"/>
            <w:rFonts w:ascii="Times New Roman" w:hAnsi="Times New Roman" w:cs="Times New Roman"/>
            <w:sz w:val="28"/>
            <w:szCs w:val="28"/>
            <w:lang w:val="en-US"/>
          </w:rPr>
          <w:t>ru</w:t>
        </w:r>
      </w:hyperlink>
    </w:p>
    <w:p w:rsidR="00164E2E" w:rsidRPr="00164E2E" w:rsidRDefault="00164E2E" w:rsidP="00164E2E">
      <w:pPr>
        <w:pStyle w:val="a6"/>
        <w:tabs>
          <w:tab w:val="left" w:pos="0"/>
          <w:tab w:val="left" w:pos="1134"/>
        </w:tabs>
        <w:spacing w:after="0" w:line="240" w:lineRule="auto"/>
        <w:ind w:left="709"/>
        <w:jc w:val="both"/>
        <w:rPr>
          <w:rFonts w:ascii="Times New Roman" w:hAnsi="Times New Roman"/>
          <w:sz w:val="28"/>
          <w:szCs w:val="28"/>
        </w:rPr>
      </w:pPr>
      <w:r w:rsidRPr="00164E2E">
        <w:rPr>
          <w:rFonts w:ascii="Times New Roman" w:hAnsi="Times New Roman"/>
          <w:sz w:val="28"/>
          <w:szCs w:val="28"/>
        </w:rPr>
        <w:t>Контактное лицо: Начальник АХУ Толпыгин Александр Владимирович.</w:t>
      </w:r>
    </w:p>
    <w:p w:rsidR="00164E2E" w:rsidRPr="00164E2E" w:rsidRDefault="00164E2E" w:rsidP="00164E2E">
      <w:pPr>
        <w:pStyle w:val="a6"/>
        <w:tabs>
          <w:tab w:val="left" w:pos="0"/>
          <w:tab w:val="left" w:pos="1134"/>
        </w:tabs>
        <w:spacing w:after="0" w:line="240" w:lineRule="auto"/>
        <w:ind w:left="709"/>
        <w:jc w:val="both"/>
        <w:rPr>
          <w:rFonts w:ascii="Times New Roman" w:hAnsi="Times New Roman"/>
          <w:b/>
          <w:sz w:val="28"/>
          <w:szCs w:val="28"/>
        </w:rPr>
      </w:pPr>
    </w:p>
    <w:p w:rsidR="00164E2E" w:rsidRPr="00164E2E" w:rsidRDefault="00164E2E" w:rsidP="00164E2E">
      <w:pPr>
        <w:pStyle w:val="a6"/>
        <w:numPr>
          <w:ilvl w:val="0"/>
          <w:numId w:val="2"/>
        </w:numPr>
        <w:tabs>
          <w:tab w:val="left" w:pos="0"/>
          <w:tab w:val="left" w:pos="1134"/>
        </w:tabs>
        <w:spacing w:after="0" w:line="240" w:lineRule="auto"/>
        <w:ind w:left="0" w:firstLine="709"/>
        <w:jc w:val="both"/>
        <w:rPr>
          <w:rFonts w:ascii="Times New Roman" w:hAnsi="Times New Roman"/>
          <w:b/>
          <w:sz w:val="28"/>
          <w:szCs w:val="28"/>
        </w:rPr>
      </w:pPr>
      <w:r w:rsidRPr="00164E2E">
        <w:rPr>
          <w:rFonts w:ascii="Times New Roman" w:hAnsi="Times New Roman"/>
          <w:b/>
          <w:sz w:val="28"/>
          <w:szCs w:val="28"/>
        </w:rPr>
        <w:t>Количество лотов:</w:t>
      </w:r>
      <w:r w:rsidRPr="00164E2E">
        <w:rPr>
          <w:rFonts w:ascii="Times New Roman" w:hAnsi="Times New Roman"/>
          <w:sz w:val="28"/>
          <w:szCs w:val="28"/>
        </w:rPr>
        <w:t xml:space="preserve"> 1 (один). </w:t>
      </w:r>
    </w:p>
    <w:p w:rsidR="00164E2E" w:rsidRPr="00164E2E" w:rsidRDefault="00164E2E" w:rsidP="00164E2E">
      <w:pPr>
        <w:tabs>
          <w:tab w:val="left" w:pos="1134"/>
        </w:tabs>
        <w:spacing w:after="0"/>
        <w:ind w:firstLine="709"/>
        <w:contextualSpacing/>
        <w:rPr>
          <w:rFonts w:ascii="Times New Roman" w:hAnsi="Times New Roman" w:cs="Times New Roman"/>
          <w:sz w:val="28"/>
          <w:szCs w:val="28"/>
        </w:rPr>
      </w:pPr>
    </w:p>
    <w:p w:rsidR="00164E2E" w:rsidRPr="00164E2E" w:rsidRDefault="00164E2E" w:rsidP="00164E2E">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164E2E">
        <w:rPr>
          <w:rFonts w:ascii="Times New Roman" w:hAnsi="Times New Roman"/>
          <w:b/>
          <w:sz w:val="28"/>
          <w:szCs w:val="28"/>
        </w:rPr>
        <w:t>Предмет договора:</w:t>
      </w:r>
      <w:r w:rsidRPr="00164E2E">
        <w:rPr>
          <w:rFonts w:ascii="Times New Roman" w:hAnsi="Times New Roman"/>
          <w:sz w:val="28"/>
          <w:szCs w:val="28"/>
        </w:rPr>
        <w:t xml:space="preserve"> </w:t>
      </w:r>
      <w:r w:rsidRPr="00164E2E">
        <w:rPr>
          <w:rFonts w:ascii="Times New Roman" w:hAnsi="Times New Roman"/>
          <w:spacing w:val="-6"/>
          <w:sz w:val="28"/>
          <w:szCs w:val="28"/>
        </w:rPr>
        <w:t>право заключения договора на</w:t>
      </w:r>
      <w:r w:rsidRPr="00164E2E">
        <w:rPr>
          <w:rFonts w:ascii="Times New Roman" w:hAnsi="Times New Roman"/>
          <w:bCs/>
        </w:rPr>
        <w:t xml:space="preserve"> </w:t>
      </w:r>
      <w:r w:rsidRPr="00164E2E">
        <w:rPr>
          <w:rFonts w:ascii="Times New Roman" w:hAnsi="Times New Roman"/>
          <w:sz w:val="28"/>
          <w:szCs w:val="28"/>
        </w:rPr>
        <w:t>выполнение работ по текущему ремонту временных железнодорожных переездов на территории строительной базы Ростовской АЭС.</w:t>
      </w:r>
    </w:p>
    <w:p w:rsidR="00164E2E" w:rsidRPr="00164E2E" w:rsidRDefault="00164E2E" w:rsidP="00164E2E">
      <w:pPr>
        <w:tabs>
          <w:tab w:val="left" w:pos="1134"/>
        </w:tabs>
        <w:spacing w:after="0"/>
        <w:ind w:firstLine="709"/>
        <w:contextualSpacing/>
        <w:jc w:val="both"/>
        <w:rPr>
          <w:rFonts w:ascii="Times New Roman" w:hAnsi="Times New Roman" w:cs="Times New Roman"/>
          <w:b/>
          <w:sz w:val="28"/>
          <w:szCs w:val="28"/>
        </w:rPr>
      </w:pPr>
      <w:r w:rsidRPr="00164E2E">
        <w:rPr>
          <w:rFonts w:ascii="Times New Roman" w:hAnsi="Times New Roman" w:cs="Times New Roman"/>
          <w:b/>
          <w:sz w:val="28"/>
          <w:szCs w:val="28"/>
        </w:rPr>
        <w:t xml:space="preserve">Срок выполнения работ: </w:t>
      </w:r>
      <w:r w:rsidRPr="00164E2E">
        <w:rPr>
          <w:rFonts w:ascii="Times New Roman" w:hAnsi="Times New Roman" w:cs="Times New Roman"/>
          <w:sz w:val="28"/>
          <w:szCs w:val="28"/>
        </w:rPr>
        <w:t>начало – с даты подписания договора, окончание – 30.1</w:t>
      </w:r>
      <w:r w:rsidR="00A92AFD">
        <w:rPr>
          <w:rFonts w:ascii="Times New Roman" w:hAnsi="Times New Roman" w:cs="Times New Roman"/>
          <w:sz w:val="28"/>
          <w:szCs w:val="28"/>
        </w:rPr>
        <w:t>1</w:t>
      </w:r>
      <w:r w:rsidRPr="00164E2E">
        <w:rPr>
          <w:rFonts w:ascii="Times New Roman" w:hAnsi="Times New Roman" w:cs="Times New Roman"/>
          <w:sz w:val="28"/>
          <w:szCs w:val="28"/>
        </w:rPr>
        <w:t>.2015 г.</w:t>
      </w:r>
    </w:p>
    <w:p w:rsidR="00164E2E" w:rsidRPr="00164E2E" w:rsidRDefault="00164E2E" w:rsidP="00164E2E">
      <w:pPr>
        <w:tabs>
          <w:tab w:val="left" w:pos="1134"/>
        </w:tabs>
        <w:spacing w:after="0"/>
        <w:ind w:firstLine="709"/>
        <w:contextualSpacing/>
        <w:jc w:val="both"/>
        <w:rPr>
          <w:rFonts w:ascii="Times New Roman" w:hAnsi="Times New Roman" w:cs="Times New Roman"/>
          <w:sz w:val="28"/>
          <w:szCs w:val="28"/>
        </w:rPr>
      </w:pPr>
    </w:p>
    <w:p w:rsidR="00164E2E" w:rsidRPr="00164E2E" w:rsidRDefault="00164E2E" w:rsidP="00164E2E">
      <w:pPr>
        <w:tabs>
          <w:tab w:val="left" w:pos="1134"/>
        </w:tabs>
        <w:spacing w:after="0"/>
        <w:ind w:firstLine="709"/>
        <w:contextualSpacing/>
        <w:jc w:val="both"/>
        <w:rPr>
          <w:rFonts w:ascii="Times New Roman" w:hAnsi="Times New Roman" w:cs="Times New Roman"/>
          <w:sz w:val="28"/>
          <w:szCs w:val="28"/>
        </w:rPr>
      </w:pPr>
      <w:r w:rsidRPr="00164E2E">
        <w:rPr>
          <w:rFonts w:ascii="Times New Roman" w:hAnsi="Times New Roman" w:cs="Times New Roman"/>
          <w:b/>
          <w:sz w:val="28"/>
          <w:szCs w:val="28"/>
        </w:rPr>
        <w:lastRenderedPageBreak/>
        <w:t>Место выполнения работ:</w:t>
      </w:r>
      <w:r w:rsidRPr="00164E2E">
        <w:rPr>
          <w:rFonts w:ascii="Times New Roman" w:hAnsi="Times New Roman" w:cs="Times New Roman"/>
          <w:sz w:val="28"/>
          <w:szCs w:val="28"/>
        </w:rPr>
        <w:t xml:space="preserve"> 347388,</w:t>
      </w:r>
      <w:r w:rsidRPr="00164E2E">
        <w:rPr>
          <w:rFonts w:ascii="Times New Roman" w:hAnsi="Times New Roman" w:cs="Times New Roman"/>
          <w:b/>
          <w:sz w:val="28"/>
          <w:szCs w:val="28"/>
        </w:rPr>
        <w:t xml:space="preserve"> </w:t>
      </w:r>
      <w:r w:rsidRPr="00164E2E">
        <w:rPr>
          <w:rFonts w:ascii="Times New Roman" w:hAnsi="Times New Roman" w:cs="Times New Roman"/>
          <w:sz w:val="28"/>
          <w:szCs w:val="28"/>
        </w:rPr>
        <w:t xml:space="preserve">Ростовская область, </w:t>
      </w:r>
      <w:proofErr w:type="gramStart"/>
      <w:r w:rsidRPr="00164E2E">
        <w:rPr>
          <w:rFonts w:ascii="Times New Roman" w:hAnsi="Times New Roman" w:cs="Times New Roman"/>
          <w:sz w:val="28"/>
          <w:szCs w:val="28"/>
        </w:rPr>
        <w:t>г</w:t>
      </w:r>
      <w:proofErr w:type="gramEnd"/>
      <w:r w:rsidRPr="00164E2E">
        <w:rPr>
          <w:rFonts w:ascii="Times New Roman" w:hAnsi="Times New Roman" w:cs="Times New Roman"/>
          <w:sz w:val="28"/>
          <w:szCs w:val="28"/>
        </w:rPr>
        <w:t>. Волгодонск-28, Ростовская АЭС, территория строительной площадки энергоблока № 3,4 Ростовской АЭС.</w:t>
      </w:r>
    </w:p>
    <w:p w:rsidR="00164E2E" w:rsidRPr="00164E2E" w:rsidRDefault="00164E2E" w:rsidP="00164E2E">
      <w:pPr>
        <w:tabs>
          <w:tab w:val="left" w:pos="1134"/>
        </w:tabs>
        <w:spacing w:after="0"/>
        <w:ind w:firstLine="709"/>
        <w:contextualSpacing/>
        <w:jc w:val="both"/>
        <w:rPr>
          <w:rFonts w:ascii="Times New Roman" w:hAnsi="Times New Roman" w:cs="Times New Roman"/>
          <w:b/>
          <w:i/>
        </w:rPr>
      </w:pPr>
    </w:p>
    <w:p w:rsidR="00164E2E" w:rsidRPr="00164E2E" w:rsidRDefault="00164E2E" w:rsidP="00164E2E">
      <w:pPr>
        <w:tabs>
          <w:tab w:val="left" w:pos="1134"/>
        </w:tabs>
        <w:spacing w:after="0"/>
        <w:ind w:firstLine="709"/>
        <w:contextualSpacing/>
        <w:jc w:val="both"/>
        <w:rPr>
          <w:rFonts w:ascii="Times New Roman" w:hAnsi="Times New Roman" w:cs="Times New Roman"/>
          <w:sz w:val="28"/>
          <w:szCs w:val="28"/>
        </w:rPr>
      </w:pPr>
      <w:r w:rsidRPr="00164E2E">
        <w:rPr>
          <w:rFonts w:ascii="Times New Roman" w:hAnsi="Times New Roman" w:cs="Times New Roman"/>
          <w:sz w:val="28"/>
          <w:szCs w:val="28"/>
        </w:rPr>
        <w:t>Состав и объем работ: все необходимые сведения приведены в Томе 2 «ТЕХНИЧЕСКАЯ ЧАСТЬ» закупочной документации.</w:t>
      </w:r>
    </w:p>
    <w:p w:rsidR="00164E2E" w:rsidRPr="00164E2E" w:rsidRDefault="00164E2E" w:rsidP="00164E2E">
      <w:pPr>
        <w:tabs>
          <w:tab w:val="left" w:pos="1134"/>
        </w:tabs>
        <w:spacing w:after="0"/>
        <w:ind w:firstLine="709"/>
        <w:contextualSpacing/>
        <w:jc w:val="both"/>
        <w:rPr>
          <w:rFonts w:ascii="Times New Roman" w:hAnsi="Times New Roman" w:cs="Times New Roman"/>
          <w:sz w:val="28"/>
          <w:szCs w:val="28"/>
        </w:rPr>
      </w:pPr>
      <w:r w:rsidRPr="00164E2E">
        <w:rPr>
          <w:rFonts w:ascii="Times New Roman" w:hAnsi="Times New Roman" w:cs="Times New Roman"/>
          <w:sz w:val="28"/>
          <w:szCs w:val="28"/>
        </w:rPr>
        <w:t>Предложение частичного выполнения работ не допускается.</w:t>
      </w:r>
    </w:p>
    <w:p w:rsidR="00164E2E" w:rsidRPr="00164E2E" w:rsidRDefault="00164E2E" w:rsidP="00164E2E">
      <w:pPr>
        <w:tabs>
          <w:tab w:val="left" w:pos="1134"/>
        </w:tabs>
        <w:spacing w:after="0"/>
        <w:ind w:firstLine="709"/>
        <w:contextualSpacing/>
        <w:jc w:val="both"/>
        <w:rPr>
          <w:rFonts w:ascii="Times New Roman" w:hAnsi="Times New Roman" w:cs="Times New Roman"/>
          <w:b/>
          <w:i/>
        </w:rPr>
      </w:pPr>
    </w:p>
    <w:p w:rsidR="00164E2E" w:rsidRPr="00164E2E" w:rsidRDefault="00164E2E" w:rsidP="00164E2E">
      <w:pPr>
        <w:pStyle w:val="a6"/>
        <w:numPr>
          <w:ilvl w:val="0"/>
          <w:numId w:val="2"/>
        </w:numPr>
        <w:tabs>
          <w:tab w:val="left" w:pos="0"/>
          <w:tab w:val="left" w:pos="1134"/>
        </w:tabs>
        <w:spacing w:after="0" w:line="240" w:lineRule="auto"/>
        <w:ind w:left="0" w:firstLine="709"/>
        <w:jc w:val="both"/>
        <w:rPr>
          <w:rFonts w:ascii="Times New Roman" w:eastAsia="Times New Roman" w:hAnsi="Times New Roman"/>
          <w:sz w:val="28"/>
          <w:szCs w:val="28"/>
          <w:lang w:eastAsia="ru-RU"/>
        </w:rPr>
      </w:pPr>
      <w:r w:rsidRPr="00164E2E">
        <w:rPr>
          <w:rFonts w:ascii="Times New Roman" w:hAnsi="Times New Roman"/>
          <w:b/>
          <w:sz w:val="28"/>
          <w:szCs w:val="28"/>
        </w:rPr>
        <w:t>Условия оплаты</w:t>
      </w:r>
      <w:r w:rsidRPr="00164E2E">
        <w:rPr>
          <w:rFonts w:ascii="Times New Roman" w:hAnsi="Times New Roman"/>
          <w:sz w:val="28"/>
          <w:szCs w:val="28"/>
        </w:rPr>
        <w:t xml:space="preserve">: </w:t>
      </w:r>
      <w:r w:rsidRPr="00164E2E">
        <w:rPr>
          <w:rFonts w:ascii="Times New Roman" w:eastAsia="Times New Roman" w:hAnsi="Times New Roman"/>
          <w:sz w:val="28"/>
          <w:szCs w:val="28"/>
          <w:lang w:eastAsia="ru-RU"/>
        </w:rPr>
        <w:t>в соответствии со статьей 2 «Проекта договора» Часть 3 Том 1 закупочной документации</w:t>
      </w:r>
    </w:p>
    <w:p w:rsidR="00164E2E" w:rsidRPr="00164E2E" w:rsidRDefault="00164E2E" w:rsidP="00164E2E">
      <w:pPr>
        <w:spacing w:after="0"/>
        <w:ind w:right="153" w:firstLine="709"/>
        <w:jc w:val="both"/>
        <w:rPr>
          <w:rFonts w:ascii="Times New Roman" w:hAnsi="Times New Roman" w:cs="Times New Roman"/>
          <w:sz w:val="28"/>
          <w:szCs w:val="28"/>
        </w:rPr>
      </w:pPr>
      <w:r w:rsidRPr="00164E2E">
        <w:rPr>
          <w:rFonts w:ascii="Times New Roman" w:hAnsi="Times New Roman" w:cs="Times New Roman"/>
          <w:sz w:val="28"/>
          <w:szCs w:val="28"/>
        </w:rPr>
        <w:t>Форма и все условия проекта договора (Часть 3 «Проект договора» Том 1  закупочной документации) являются обязательными. Встречные предложения участников по проекту договора не допускаются.</w:t>
      </w:r>
    </w:p>
    <w:p w:rsidR="00164E2E" w:rsidRPr="00164E2E" w:rsidRDefault="00164E2E" w:rsidP="00164E2E">
      <w:pPr>
        <w:tabs>
          <w:tab w:val="left" w:pos="1134"/>
        </w:tabs>
        <w:spacing w:after="0"/>
        <w:ind w:firstLine="709"/>
        <w:contextualSpacing/>
        <w:jc w:val="both"/>
        <w:rPr>
          <w:rFonts w:ascii="Times New Roman" w:hAnsi="Times New Roman" w:cs="Times New Roman"/>
          <w:sz w:val="28"/>
          <w:szCs w:val="28"/>
        </w:rPr>
      </w:pPr>
      <w:r w:rsidRPr="00164E2E">
        <w:rPr>
          <w:rFonts w:ascii="Times New Roman" w:hAnsi="Times New Roman" w:cs="Times New Roman"/>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 Том 1  закупочной документации).</w:t>
      </w:r>
    </w:p>
    <w:p w:rsidR="00164E2E" w:rsidRPr="00164E2E" w:rsidRDefault="00164E2E" w:rsidP="00164E2E">
      <w:pPr>
        <w:tabs>
          <w:tab w:val="left" w:pos="1134"/>
        </w:tabs>
        <w:spacing w:after="0"/>
        <w:ind w:firstLine="709"/>
        <w:contextualSpacing/>
        <w:jc w:val="both"/>
        <w:rPr>
          <w:rFonts w:ascii="Times New Roman" w:hAnsi="Times New Roman" w:cs="Times New Roman"/>
          <w:sz w:val="28"/>
          <w:szCs w:val="28"/>
        </w:rPr>
      </w:pPr>
    </w:p>
    <w:p w:rsidR="00164E2E" w:rsidRPr="00164E2E" w:rsidRDefault="00164E2E" w:rsidP="00164E2E">
      <w:pPr>
        <w:pStyle w:val="a6"/>
        <w:numPr>
          <w:ilvl w:val="0"/>
          <w:numId w:val="2"/>
        </w:numPr>
        <w:tabs>
          <w:tab w:val="left" w:pos="0"/>
          <w:tab w:val="left" w:pos="1134"/>
        </w:tabs>
        <w:spacing w:after="0" w:line="240" w:lineRule="auto"/>
        <w:ind w:left="0" w:firstLine="709"/>
        <w:jc w:val="both"/>
        <w:rPr>
          <w:rFonts w:ascii="Times New Roman" w:eastAsia="Times New Roman" w:hAnsi="Times New Roman"/>
          <w:sz w:val="28"/>
          <w:szCs w:val="28"/>
          <w:lang w:eastAsia="ru-RU"/>
        </w:rPr>
      </w:pPr>
      <w:r w:rsidRPr="00164E2E">
        <w:rPr>
          <w:rFonts w:ascii="Times New Roman" w:hAnsi="Times New Roman"/>
          <w:b/>
          <w:sz w:val="28"/>
          <w:szCs w:val="28"/>
        </w:rPr>
        <w:t xml:space="preserve">Начальная (максимальная) </w:t>
      </w:r>
      <w:r w:rsidRPr="00164E2E">
        <w:rPr>
          <w:rFonts w:ascii="Times New Roman" w:eastAsia="Times New Roman" w:hAnsi="Times New Roman"/>
          <w:b/>
          <w:sz w:val="28"/>
          <w:szCs w:val="28"/>
          <w:lang w:eastAsia="ru-RU"/>
        </w:rPr>
        <w:t>цена договора:</w:t>
      </w:r>
      <w:r w:rsidRPr="00164E2E">
        <w:rPr>
          <w:rFonts w:ascii="Times New Roman" w:eastAsia="Times New Roman" w:hAnsi="Times New Roman"/>
          <w:sz w:val="28"/>
          <w:szCs w:val="28"/>
          <w:lang w:eastAsia="ru-RU"/>
        </w:rPr>
        <w:t xml:space="preserve"> </w:t>
      </w:r>
    </w:p>
    <w:p w:rsidR="00164E2E" w:rsidRPr="00164E2E" w:rsidRDefault="00164E2E" w:rsidP="00164E2E">
      <w:pPr>
        <w:pStyle w:val="3"/>
        <w:tabs>
          <w:tab w:val="clear" w:pos="1307"/>
        </w:tabs>
        <w:ind w:left="0" w:right="153" w:firstLine="709"/>
        <w:rPr>
          <w:sz w:val="28"/>
          <w:szCs w:val="28"/>
        </w:rPr>
      </w:pPr>
      <w:r w:rsidRPr="00164E2E">
        <w:rPr>
          <w:b/>
          <w:bCs/>
          <w:color w:val="000000"/>
          <w:sz w:val="28"/>
          <w:szCs w:val="28"/>
        </w:rPr>
        <w:t>6 749 181,70</w:t>
      </w:r>
      <w:r w:rsidRPr="00164E2E">
        <w:rPr>
          <w:sz w:val="28"/>
          <w:szCs w:val="28"/>
        </w:rPr>
        <w:t xml:space="preserve"> (Шесть миллионов семьсот сорок девять тысяч сто восемьдесят один) рубль 70 коп</w:t>
      </w:r>
      <w:proofErr w:type="gramStart"/>
      <w:r w:rsidRPr="00164E2E">
        <w:rPr>
          <w:sz w:val="28"/>
          <w:szCs w:val="28"/>
        </w:rPr>
        <w:t xml:space="preserve">., </w:t>
      </w:r>
      <w:proofErr w:type="gramEnd"/>
      <w:r w:rsidRPr="00164E2E">
        <w:rPr>
          <w:sz w:val="28"/>
          <w:szCs w:val="28"/>
        </w:rPr>
        <w:t xml:space="preserve">включая НДС. </w:t>
      </w:r>
    </w:p>
    <w:p w:rsidR="00164E2E" w:rsidRPr="00164E2E" w:rsidRDefault="00164E2E" w:rsidP="00164E2E">
      <w:pPr>
        <w:pStyle w:val="a6"/>
        <w:tabs>
          <w:tab w:val="left" w:pos="0"/>
          <w:tab w:val="left" w:pos="1134"/>
        </w:tabs>
        <w:spacing w:after="0" w:line="240" w:lineRule="auto"/>
        <w:ind w:left="0" w:firstLine="709"/>
        <w:jc w:val="both"/>
        <w:rPr>
          <w:rFonts w:ascii="Times New Roman" w:eastAsia="Times New Roman" w:hAnsi="Times New Roman"/>
          <w:sz w:val="28"/>
          <w:szCs w:val="28"/>
          <w:lang w:eastAsia="ru-RU"/>
        </w:rPr>
      </w:pPr>
      <w:r w:rsidRPr="00164E2E">
        <w:rPr>
          <w:rFonts w:ascii="Times New Roman" w:eastAsia="Times New Roman" w:hAnsi="Times New Roman"/>
          <w:b/>
          <w:sz w:val="28"/>
          <w:szCs w:val="28"/>
          <w:lang w:eastAsia="ru-RU"/>
        </w:rPr>
        <w:t>5 719 645,51</w:t>
      </w:r>
      <w:r w:rsidRPr="00164E2E">
        <w:rPr>
          <w:rFonts w:ascii="Times New Roman" w:eastAsia="Times New Roman" w:hAnsi="Times New Roman"/>
          <w:sz w:val="28"/>
          <w:szCs w:val="28"/>
          <w:lang w:eastAsia="ru-RU"/>
        </w:rPr>
        <w:t xml:space="preserve"> (Пять миллионов семьсот девятнадцать тысяч шестьсот сорок пять) рублей 51 коп</w:t>
      </w:r>
      <w:proofErr w:type="gramStart"/>
      <w:r w:rsidRPr="00164E2E">
        <w:rPr>
          <w:rFonts w:ascii="Times New Roman" w:eastAsia="Times New Roman" w:hAnsi="Times New Roman"/>
          <w:sz w:val="28"/>
          <w:szCs w:val="28"/>
          <w:lang w:eastAsia="ru-RU"/>
        </w:rPr>
        <w:t xml:space="preserve">., </w:t>
      </w:r>
      <w:proofErr w:type="gramEnd"/>
      <w:r w:rsidRPr="00164E2E">
        <w:rPr>
          <w:rFonts w:ascii="Times New Roman" w:eastAsia="Times New Roman" w:hAnsi="Times New Roman"/>
          <w:sz w:val="28"/>
          <w:szCs w:val="28"/>
          <w:lang w:eastAsia="ru-RU"/>
        </w:rPr>
        <w:t xml:space="preserve">без учета НДС. </w:t>
      </w:r>
    </w:p>
    <w:p w:rsidR="00164E2E" w:rsidRPr="00164E2E" w:rsidRDefault="00164E2E" w:rsidP="00164E2E">
      <w:pPr>
        <w:tabs>
          <w:tab w:val="left" w:pos="1134"/>
        </w:tabs>
        <w:spacing w:after="0"/>
        <w:ind w:firstLine="709"/>
        <w:contextualSpacing/>
        <w:jc w:val="both"/>
        <w:rPr>
          <w:rFonts w:ascii="Times New Roman" w:hAnsi="Times New Roman" w:cs="Times New Roman"/>
          <w:sz w:val="28"/>
          <w:szCs w:val="28"/>
        </w:rPr>
      </w:pPr>
      <w:r w:rsidRPr="00164E2E">
        <w:rPr>
          <w:rFonts w:ascii="Times New Roman" w:hAnsi="Times New Roman" w:cs="Times New Roman"/>
          <w:sz w:val="28"/>
          <w:szCs w:val="28"/>
        </w:rPr>
        <w:t xml:space="preserve">Предложение участника о цене договора не должно превышать начальную (максимальную) цену договора в базисе поданной участником закупки цены. </w:t>
      </w:r>
    </w:p>
    <w:p w:rsidR="00164E2E" w:rsidRPr="00164E2E" w:rsidRDefault="00164E2E" w:rsidP="00164E2E">
      <w:pPr>
        <w:tabs>
          <w:tab w:val="num" w:pos="-78"/>
        </w:tabs>
        <w:spacing w:after="0"/>
        <w:ind w:firstLine="459"/>
        <w:jc w:val="both"/>
        <w:rPr>
          <w:rFonts w:ascii="Times New Roman" w:hAnsi="Times New Roman" w:cs="Times New Roman"/>
          <w:sz w:val="28"/>
          <w:szCs w:val="28"/>
        </w:rPr>
      </w:pPr>
    </w:p>
    <w:p w:rsidR="00164E2E" w:rsidRPr="00164E2E" w:rsidRDefault="00164E2E" w:rsidP="00164E2E">
      <w:pPr>
        <w:pStyle w:val="a6"/>
        <w:numPr>
          <w:ilvl w:val="0"/>
          <w:numId w:val="2"/>
        </w:numPr>
        <w:tabs>
          <w:tab w:val="left" w:pos="0"/>
          <w:tab w:val="left" w:pos="1134"/>
        </w:tabs>
        <w:spacing w:after="0" w:line="240" w:lineRule="auto"/>
        <w:ind w:left="0" w:firstLine="709"/>
        <w:jc w:val="both"/>
        <w:rPr>
          <w:rFonts w:ascii="Times New Roman" w:hAnsi="Times New Roman"/>
          <w:bCs/>
          <w:sz w:val="28"/>
          <w:szCs w:val="28"/>
        </w:rPr>
      </w:pPr>
      <w:r w:rsidRPr="00164E2E">
        <w:rPr>
          <w:rFonts w:ascii="Times New Roman" w:hAnsi="Times New Roman"/>
          <w:b/>
          <w:sz w:val="28"/>
          <w:szCs w:val="28"/>
        </w:rPr>
        <w:t>Официальный язык закупки:</w:t>
      </w:r>
      <w:r w:rsidRPr="00164E2E">
        <w:rPr>
          <w:rFonts w:ascii="Times New Roman" w:hAnsi="Times New Roman"/>
          <w:sz w:val="28"/>
          <w:szCs w:val="28"/>
        </w:rPr>
        <w:t xml:space="preserve"> русский.</w:t>
      </w:r>
    </w:p>
    <w:p w:rsidR="00164E2E" w:rsidRPr="00164E2E" w:rsidRDefault="00164E2E" w:rsidP="00164E2E">
      <w:pPr>
        <w:tabs>
          <w:tab w:val="left" w:pos="1134"/>
        </w:tabs>
        <w:spacing w:after="0"/>
        <w:ind w:firstLine="709"/>
        <w:contextualSpacing/>
        <w:jc w:val="both"/>
        <w:rPr>
          <w:rFonts w:ascii="Times New Roman" w:eastAsia="Calibri" w:hAnsi="Times New Roman" w:cs="Times New Roman"/>
          <w:bCs/>
          <w:sz w:val="28"/>
          <w:szCs w:val="28"/>
          <w:lang w:eastAsia="en-US"/>
        </w:rPr>
      </w:pPr>
      <w:bookmarkStart w:id="3" w:name="_Ref317253353"/>
      <w:r w:rsidRPr="00164E2E">
        <w:rPr>
          <w:rFonts w:ascii="Times New Roman" w:eastAsia="Calibri" w:hAnsi="Times New Roman" w:cs="Times New Roman"/>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164E2E">
        <w:rPr>
          <w:rFonts w:ascii="Times New Roman" w:eastAsia="Calibri" w:hAnsi="Times New Roman" w:cs="Times New Roman"/>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164E2E" w:rsidRPr="00164E2E" w:rsidRDefault="00164E2E" w:rsidP="00164E2E">
      <w:pPr>
        <w:tabs>
          <w:tab w:val="left" w:pos="1134"/>
        </w:tabs>
        <w:spacing w:after="0"/>
        <w:ind w:firstLine="709"/>
        <w:contextualSpacing/>
        <w:jc w:val="both"/>
        <w:rPr>
          <w:rFonts w:ascii="Times New Roman" w:hAnsi="Times New Roman" w:cs="Times New Roman"/>
          <w:b/>
          <w:i/>
          <w:sz w:val="28"/>
          <w:szCs w:val="28"/>
        </w:rPr>
      </w:pPr>
    </w:p>
    <w:p w:rsidR="00164E2E" w:rsidRPr="00164E2E" w:rsidRDefault="00164E2E" w:rsidP="00164E2E">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164E2E">
        <w:rPr>
          <w:rFonts w:ascii="Times New Roman" w:hAnsi="Times New Roman"/>
          <w:b/>
          <w:sz w:val="28"/>
          <w:szCs w:val="28"/>
        </w:rPr>
        <w:t>Валюта закупки:</w:t>
      </w:r>
      <w:r w:rsidRPr="00164E2E">
        <w:rPr>
          <w:rFonts w:ascii="Times New Roman" w:hAnsi="Times New Roman"/>
          <w:sz w:val="28"/>
          <w:szCs w:val="28"/>
        </w:rPr>
        <w:t xml:space="preserve"> российский рубль.</w:t>
      </w:r>
    </w:p>
    <w:p w:rsidR="00164E2E" w:rsidRPr="00164E2E" w:rsidRDefault="00164E2E" w:rsidP="00164E2E">
      <w:pPr>
        <w:pStyle w:val="a6"/>
        <w:spacing w:after="0" w:line="240" w:lineRule="auto"/>
        <w:ind w:left="0" w:firstLine="709"/>
        <w:jc w:val="both"/>
        <w:rPr>
          <w:rFonts w:ascii="Times New Roman" w:hAnsi="Times New Roman"/>
          <w:sz w:val="28"/>
          <w:szCs w:val="28"/>
        </w:rPr>
      </w:pPr>
      <w:r w:rsidRPr="00164E2E">
        <w:rPr>
          <w:rFonts w:ascii="Times New Roman" w:hAnsi="Times New Roman"/>
          <w:sz w:val="28"/>
          <w:szCs w:val="28"/>
        </w:rPr>
        <w:lastRenderedPageBreak/>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164E2E" w:rsidRPr="00164E2E" w:rsidRDefault="00164E2E" w:rsidP="00164E2E">
      <w:pPr>
        <w:pStyle w:val="a6"/>
        <w:tabs>
          <w:tab w:val="left" w:pos="0"/>
          <w:tab w:val="left" w:pos="1134"/>
        </w:tabs>
        <w:spacing w:after="0" w:line="240" w:lineRule="auto"/>
        <w:ind w:left="709"/>
        <w:jc w:val="both"/>
        <w:rPr>
          <w:rFonts w:ascii="Times New Roman" w:hAnsi="Times New Roman"/>
          <w:bCs/>
          <w:sz w:val="28"/>
          <w:szCs w:val="28"/>
        </w:rPr>
      </w:pPr>
    </w:p>
    <w:p w:rsidR="00164E2E" w:rsidRPr="00164E2E" w:rsidRDefault="00164E2E" w:rsidP="00164E2E">
      <w:pPr>
        <w:pStyle w:val="a6"/>
        <w:numPr>
          <w:ilvl w:val="0"/>
          <w:numId w:val="2"/>
        </w:numPr>
        <w:tabs>
          <w:tab w:val="left" w:pos="142"/>
          <w:tab w:val="left" w:pos="1134"/>
        </w:tabs>
        <w:spacing w:after="0" w:line="240" w:lineRule="auto"/>
        <w:ind w:left="0" w:firstLine="709"/>
        <w:jc w:val="both"/>
        <w:rPr>
          <w:rFonts w:ascii="Times New Roman" w:hAnsi="Times New Roman"/>
          <w:b/>
          <w:bCs/>
          <w:sz w:val="28"/>
          <w:szCs w:val="28"/>
        </w:rPr>
      </w:pPr>
      <w:r w:rsidRPr="00164E2E">
        <w:rPr>
          <w:rFonts w:ascii="Times New Roman" w:hAnsi="Times New Roman"/>
          <w:b/>
          <w:sz w:val="28"/>
          <w:szCs w:val="28"/>
        </w:rPr>
        <w:t xml:space="preserve">Обеспечение заявки на участие в закупке: </w:t>
      </w:r>
      <w:r w:rsidRPr="00164E2E">
        <w:rPr>
          <w:rFonts w:ascii="Times New Roman" w:hAnsi="Times New Roman"/>
          <w:sz w:val="28"/>
          <w:szCs w:val="28"/>
        </w:rPr>
        <w:t>не требуется.</w:t>
      </w:r>
    </w:p>
    <w:p w:rsidR="00164E2E" w:rsidRPr="00164E2E" w:rsidRDefault="00164E2E" w:rsidP="00164E2E">
      <w:pPr>
        <w:tabs>
          <w:tab w:val="left" w:pos="1134"/>
        </w:tabs>
        <w:spacing w:after="0"/>
        <w:ind w:firstLine="709"/>
        <w:contextualSpacing/>
        <w:jc w:val="both"/>
        <w:rPr>
          <w:rFonts w:ascii="Times New Roman" w:hAnsi="Times New Roman" w:cs="Times New Roman"/>
          <w:spacing w:val="-6"/>
          <w:sz w:val="28"/>
          <w:szCs w:val="28"/>
        </w:rPr>
      </w:pPr>
    </w:p>
    <w:p w:rsidR="00164E2E" w:rsidRPr="00164E2E" w:rsidRDefault="00164E2E" w:rsidP="00164E2E">
      <w:pPr>
        <w:pStyle w:val="a6"/>
        <w:numPr>
          <w:ilvl w:val="0"/>
          <w:numId w:val="2"/>
        </w:numPr>
        <w:tabs>
          <w:tab w:val="left" w:pos="0"/>
          <w:tab w:val="left" w:pos="1134"/>
        </w:tabs>
        <w:spacing w:after="0" w:line="240" w:lineRule="auto"/>
        <w:ind w:left="0" w:firstLine="709"/>
        <w:jc w:val="both"/>
        <w:rPr>
          <w:rFonts w:ascii="Times New Roman" w:hAnsi="Times New Roman"/>
          <w:b/>
          <w:sz w:val="28"/>
          <w:szCs w:val="28"/>
        </w:rPr>
      </w:pPr>
      <w:r w:rsidRPr="00164E2E">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164E2E" w:rsidRPr="00164E2E" w:rsidRDefault="00164E2E" w:rsidP="00164E2E">
      <w:pPr>
        <w:tabs>
          <w:tab w:val="left" w:pos="1134"/>
        </w:tabs>
        <w:spacing w:after="0"/>
        <w:ind w:firstLine="709"/>
        <w:contextualSpacing/>
        <w:jc w:val="both"/>
        <w:rPr>
          <w:rFonts w:ascii="Times New Roman" w:hAnsi="Times New Roman" w:cs="Times New Roman"/>
          <w:sz w:val="28"/>
          <w:szCs w:val="28"/>
        </w:rPr>
      </w:pPr>
      <w:r w:rsidRPr="00164E2E">
        <w:rPr>
          <w:rFonts w:ascii="Times New Roman" w:hAnsi="Times New Roman" w:cs="Times New Roman"/>
          <w:sz w:val="28"/>
          <w:szCs w:val="28"/>
        </w:rPr>
        <w:t xml:space="preserve">Закупка проводится на электронной торговой площадке (ЭТП) </w:t>
      </w:r>
      <w:r w:rsidRPr="00164E2E">
        <w:rPr>
          <w:rFonts w:ascii="Times New Roman" w:hAnsi="Times New Roman" w:cs="Times New Roman"/>
          <w:bCs/>
          <w:sz w:val="28"/>
          <w:szCs w:val="28"/>
        </w:rPr>
        <w:t>«Аукционный Конкурсный Дом»</w:t>
      </w:r>
      <w:r w:rsidRPr="00164E2E">
        <w:rPr>
          <w:rFonts w:ascii="Times New Roman" w:hAnsi="Times New Roman" w:cs="Times New Roman"/>
          <w:sz w:val="28"/>
          <w:szCs w:val="28"/>
        </w:rPr>
        <w:t xml:space="preserve"> в сети «Интернет» по адресу: </w:t>
      </w:r>
      <w:hyperlink r:id="rId6" w:history="1">
        <w:r w:rsidRPr="00164E2E">
          <w:rPr>
            <w:rFonts w:ascii="Times New Roman" w:hAnsi="Times New Roman" w:cs="Times New Roman"/>
            <w:bCs/>
            <w:sz w:val="28"/>
            <w:szCs w:val="28"/>
          </w:rPr>
          <w:t>www.a-k-d.ru</w:t>
        </w:r>
      </w:hyperlink>
      <w:r w:rsidRPr="00164E2E">
        <w:rPr>
          <w:rFonts w:ascii="Times New Roman" w:hAnsi="Times New Roman" w:cs="Times New Roman"/>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164E2E" w:rsidRPr="00164E2E" w:rsidRDefault="00164E2E" w:rsidP="00164E2E">
      <w:pPr>
        <w:tabs>
          <w:tab w:val="left" w:pos="1134"/>
        </w:tabs>
        <w:spacing w:after="0"/>
        <w:ind w:firstLine="709"/>
        <w:contextualSpacing/>
        <w:jc w:val="both"/>
        <w:rPr>
          <w:rFonts w:ascii="Times New Roman" w:hAnsi="Times New Roman" w:cs="Times New Roman"/>
          <w:sz w:val="28"/>
          <w:szCs w:val="28"/>
        </w:rPr>
      </w:pPr>
      <w:proofErr w:type="gramStart"/>
      <w:r w:rsidRPr="00164E2E">
        <w:rPr>
          <w:rFonts w:ascii="Times New Roman" w:hAnsi="Times New Roman" w:cs="Times New Roman"/>
          <w:sz w:val="28"/>
          <w:szCs w:val="28"/>
        </w:rPr>
        <w:t>Для участия в закупке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164E2E" w:rsidRPr="00164E2E" w:rsidRDefault="00164E2E" w:rsidP="00164E2E">
      <w:pPr>
        <w:tabs>
          <w:tab w:val="left" w:pos="1134"/>
        </w:tabs>
        <w:spacing w:after="0"/>
        <w:ind w:firstLine="709"/>
        <w:contextualSpacing/>
        <w:jc w:val="both"/>
        <w:rPr>
          <w:rFonts w:ascii="Times New Roman" w:hAnsi="Times New Roman" w:cs="Times New Roman"/>
          <w:sz w:val="28"/>
          <w:szCs w:val="28"/>
        </w:rPr>
      </w:pPr>
      <w:r w:rsidRPr="00164E2E">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164E2E" w:rsidRPr="00164E2E" w:rsidRDefault="00164E2E" w:rsidP="00164E2E">
      <w:pPr>
        <w:tabs>
          <w:tab w:val="left" w:pos="1134"/>
        </w:tabs>
        <w:spacing w:after="0"/>
        <w:contextualSpacing/>
        <w:jc w:val="both"/>
        <w:rPr>
          <w:rFonts w:ascii="Times New Roman" w:hAnsi="Times New Roman" w:cs="Times New Roman"/>
          <w:spacing w:val="-6"/>
          <w:sz w:val="28"/>
          <w:szCs w:val="28"/>
        </w:rPr>
      </w:pPr>
    </w:p>
    <w:p w:rsidR="00164E2E" w:rsidRPr="00164E2E" w:rsidRDefault="00164E2E" w:rsidP="00164E2E">
      <w:pPr>
        <w:pStyle w:val="a6"/>
        <w:numPr>
          <w:ilvl w:val="0"/>
          <w:numId w:val="2"/>
        </w:numPr>
        <w:tabs>
          <w:tab w:val="left" w:pos="142"/>
          <w:tab w:val="left" w:pos="1134"/>
        </w:tabs>
        <w:spacing w:after="0" w:line="240" w:lineRule="auto"/>
        <w:ind w:left="0" w:firstLine="709"/>
        <w:jc w:val="both"/>
        <w:rPr>
          <w:rFonts w:ascii="Times New Roman" w:hAnsi="Times New Roman"/>
          <w:b/>
          <w:sz w:val="28"/>
          <w:szCs w:val="28"/>
        </w:rPr>
      </w:pPr>
      <w:r w:rsidRPr="00164E2E">
        <w:rPr>
          <w:rFonts w:ascii="Times New Roman" w:hAnsi="Times New Roman"/>
          <w:b/>
          <w:sz w:val="28"/>
          <w:szCs w:val="28"/>
        </w:rPr>
        <w:t xml:space="preserve">Порядок получения закупочной документации: </w:t>
      </w:r>
    </w:p>
    <w:p w:rsidR="00164E2E" w:rsidRPr="00164E2E" w:rsidRDefault="00164E2E" w:rsidP="00164E2E">
      <w:pPr>
        <w:tabs>
          <w:tab w:val="left" w:pos="1134"/>
        </w:tabs>
        <w:spacing w:after="0"/>
        <w:ind w:firstLine="709"/>
        <w:contextualSpacing/>
        <w:jc w:val="both"/>
        <w:rPr>
          <w:rFonts w:ascii="Times New Roman" w:hAnsi="Times New Roman" w:cs="Times New Roman"/>
          <w:b/>
          <w:i/>
        </w:rPr>
      </w:pPr>
      <w:r w:rsidRPr="00164E2E">
        <w:rPr>
          <w:rFonts w:ascii="Times New Roman" w:hAnsi="Times New Roman" w:cs="Times New Roman"/>
          <w:sz w:val="28"/>
          <w:szCs w:val="28"/>
        </w:rPr>
        <w:t xml:space="preserve">На официальных сайтах закупочная документация находится в открытом доступе, начиная </w:t>
      </w:r>
      <w:proofErr w:type="gramStart"/>
      <w:r w:rsidRPr="00164E2E">
        <w:rPr>
          <w:rFonts w:ascii="Times New Roman" w:hAnsi="Times New Roman" w:cs="Times New Roman"/>
          <w:sz w:val="28"/>
          <w:szCs w:val="28"/>
        </w:rPr>
        <w:t>с даты</w:t>
      </w:r>
      <w:proofErr w:type="gramEnd"/>
      <w:r w:rsidRPr="00164E2E">
        <w:rPr>
          <w:rFonts w:ascii="Times New Roman" w:hAnsi="Times New Roman" w:cs="Times New Roman"/>
          <w:sz w:val="28"/>
          <w:szCs w:val="28"/>
        </w:rPr>
        <w:t xml:space="preserve"> официальной публикации.</w:t>
      </w:r>
      <w:r w:rsidRPr="00164E2E">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164E2E" w:rsidRPr="00164E2E" w:rsidRDefault="00164E2E" w:rsidP="00164E2E">
      <w:pPr>
        <w:tabs>
          <w:tab w:val="left" w:pos="1134"/>
        </w:tabs>
        <w:spacing w:after="0"/>
        <w:ind w:firstLine="709"/>
        <w:contextualSpacing/>
        <w:jc w:val="both"/>
        <w:rPr>
          <w:rFonts w:ascii="Times New Roman" w:hAnsi="Times New Roman" w:cs="Times New Roman"/>
          <w:sz w:val="28"/>
          <w:szCs w:val="28"/>
        </w:rPr>
      </w:pPr>
      <w:r w:rsidRPr="00164E2E">
        <w:rPr>
          <w:rFonts w:ascii="Times New Roman" w:hAnsi="Times New Roman" w:cs="Times New Roman"/>
          <w:sz w:val="28"/>
          <w:szCs w:val="28"/>
        </w:rPr>
        <w:t xml:space="preserve">Официальная публикация документов по данной закупке: </w:t>
      </w:r>
      <w:bookmarkStart w:id="4" w:name="_Ref320025392"/>
      <w:r w:rsidRPr="00164E2E">
        <w:rPr>
          <w:rFonts w:ascii="Times New Roman" w:hAnsi="Times New Roman" w:cs="Times New Roman"/>
          <w:sz w:val="28"/>
          <w:szCs w:val="28"/>
        </w:rPr>
        <w:t>Официальный государств</w:t>
      </w:r>
      <w:r w:rsidRPr="00164E2E">
        <w:rPr>
          <w:rFonts w:ascii="Times New Roman" w:hAnsi="Times New Roman" w:cs="Times New Roman"/>
          <w:spacing w:val="-6"/>
          <w:sz w:val="28"/>
          <w:szCs w:val="28"/>
        </w:rPr>
        <w:t xml:space="preserve">енный сайт </w:t>
      </w:r>
      <w:r w:rsidRPr="00164E2E">
        <w:rPr>
          <w:rFonts w:ascii="Times New Roman" w:hAnsi="Times New Roman" w:cs="Times New Roman"/>
          <w:sz w:val="28"/>
          <w:szCs w:val="28"/>
        </w:rPr>
        <w:t>(</w:t>
      </w:r>
      <w:hyperlink r:id="rId7" w:history="1">
        <w:r w:rsidRPr="00164E2E">
          <w:rPr>
            <w:rStyle w:val="a4"/>
            <w:rFonts w:ascii="Times New Roman" w:hAnsi="Times New Roman" w:cs="Times New Roman"/>
            <w:sz w:val="28"/>
            <w:szCs w:val="28"/>
            <w:lang w:eastAsia="en-US"/>
          </w:rPr>
          <w:t>http://www.zakupki.gov.ru</w:t>
        </w:r>
      </w:hyperlink>
      <w:r w:rsidRPr="00164E2E">
        <w:rPr>
          <w:rFonts w:ascii="Times New Roman" w:hAnsi="Times New Roman" w:cs="Times New Roman"/>
          <w:sz w:val="28"/>
          <w:szCs w:val="28"/>
        </w:rPr>
        <w:t>),</w:t>
      </w:r>
      <w:bookmarkEnd w:id="4"/>
      <w:r w:rsidRPr="00164E2E">
        <w:rPr>
          <w:rFonts w:ascii="Times New Roman" w:hAnsi="Times New Roman" w:cs="Times New Roman"/>
          <w:sz w:val="28"/>
          <w:szCs w:val="28"/>
        </w:rPr>
        <w:t xml:space="preserve"> </w:t>
      </w:r>
    </w:p>
    <w:p w:rsidR="00164E2E" w:rsidRPr="00164E2E" w:rsidRDefault="00164E2E" w:rsidP="00164E2E">
      <w:pPr>
        <w:tabs>
          <w:tab w:val="left" w:pos="1134"/>
        </w:tabs>
        <w:spacing w:after="0"/>
        <w:ind w:firstLine="709"/>
        <w:contextualSpacing/>
        <w:jc w:val="both"/>
        <w:rPr>
          <w:rFonts w:ascii="Times New Roman" w:hAnsi="Times New Roman" w:cs="Times New Roman"/>
          <w:sz w:val="28"/>
          <w:szCs w:val="28"/>
        </w:rPr>
      </w:pPr>
      <w:r w:rsidRPr="00164E2E">
        <w:rPr>
          <w:rFonts w:ascii="Times New Roman" w:hAnsi="Times New Roman" w:cs="Times New Roman"/>
          <w:sz w:val="28"/>
          <w:szCs w:val="28"/>
        </w:rPr>
        <w:t>Копии публикации документов по данной закупке:</w:t>
      </w:r>
    </w:p>
    <w:p w:rsidR="00164E2E" w:rsidRPr="00164E2E" w:rsidRDefault="00164E2E" w:rsidP="00164E2E">
      <w:pPr>
        <w:pStyle w:val="a6"/>
        <w:numPr>
          <w:ilvl w:val="0"/>
          <w:numId w:val="4"/>
        </w:numPr>
        <w:tabs>
          <w:tab w:val="left" w:pos="386"/>
        </w:tabs>
        <w:spacing w:after="0" w:line="240" w:lineRule="auto"/>
        <w:ind w:left="1134" w:hanging="425"/>
        <w:contextualSpacing w:val="0"/>
        <w:jc w:val="both"/>
        <w:rPr>
          <w:rFonts w:ascii="Times New Roman" w:hAnsi="Times New Roman"/>
          <w:spacing w:val="-6"/>
          <w:sz w:val="28"/>
          <w:szCs w:val="28"/>
        </w:rPr>
      </w:pPr>
      <w:r w:rsidRPr="00164E2E">
        <w:rPr>
          <w:rFonts w:ascii="Times New Roman" w:hAnsi="Times New Roman"/>
          <w:sz w:val="28"/>
          <w:szCs w:val="28"/>
        </w:rPr>
        <w:t xml:space="preserve">Официальный сайт по закупкам атомной отрасли </w:t>
      </w:r>
      <w:r w:rsidRPr="00164E2E">
        <w:rPr>
          <w:rFonts w:ascii="Times New Roman" w:hAnsi="Times New Roman"/>
          <w:spacing w:val="-6"/>
          <w:sz w:val="28"/>
          <w:szCs w:val="28"/>
        </w:rPr>
        <w:t>(</w:t>
      </w:r>
      <w:hyperlink r:id="rId8" w:history="1">
        <w:r w:rsidRPr="00164E2E">
          <w:rPr>
            <w:rStyle w:val="a4"/>
            <w:rFonts w:ascii="Times New Roman" w:hAnsi="Times New Roman"/>
            <w:sz w:val="28"/>
            <w:szCs w:val="28"/>
          </w:rPr>
          <w:t>http://zakupki.rosatom.ru</w:t>
        </w:r>
      </w:hyperlink>
      <w:r w:rsidRPr="00164E2E">
        <w:rPr>
          <w:rFonts w:ascii="Times New Roman" w:hAnsi="Times New Roman"/>
          <w:spacing w:val="-6"/>
          <w:sz w:val="28"/>
          <w:szCs w:val="28"/>
        </w:rPr>
        <w:t>);</w:t>
      </w:r>
    </w:p>
    <w:p w:rsidR="00164E2E" w:rsidRPr="00164E2E" w:rsidRDefault="00164E2E" w:rsidP="00164E2E">
      <w:pPr>
        <w:pStyle w:val="a6"/>
        <w:numPr>
          <w:ilvl w:val="0"/>
          <w:numId w:val="4"/>
        </w:numPr>
        <w:tabs>
          <w:tab w:val="left" w:pos="386"/>
        </w:tabs>
        <w:spacing w:after="0" w:line="240" w:lineRule="auto"/>
        <w:ind w:left="1134" w:hanging="425"/>
        <w:contextualSpacing w:val="0"/>
        <w:jc w:val="both"/>
        <w:rPr>
          <w:rFonts w:ascii="Times New Roman" w:hAnsi="Times New Roman"/>
          <w:b/>
          <w:i/>
          <w:sz w:val="28"/>
          <w:szCs w:val="28"/>
        </w:rPr>
      </w:pPr>
      <w:r w:rsidRPr="00164E2E">
        <w:rPr>
          <w:rFonts w:ascii="Times New Roman" w:hAnsi="Times New Roman"/>
          <w:sz w:val="28"/>
          <w:szCs w:val="28"/>
        </w:rPr>
        <w:t xml:space="preserve">ЭТП «Аукционный Конкурсный Дом» </w:t>
      </w:r>
      <w:hyperlink r:id="rId9" w:history="1">
        <w:r w:rsidRPr="00164E2E">
          <w:rPr>
            <w:rFonts w:ascii="Times New Roman" w:hAnsi="Times New Roman"/>
            <w:bCs/>
            <w:sz w:val="28"/>
            <w:szCs w:val="28"/>
          </w:rPr>
          <w:t>www.a-k-d.ru</w:t>
        </w:r>
      </w:hyperlink>
    </w:p>
    <w:p w:rsidR="00164E2E" w:rsidRPr="00164E2E" w:rsidRDefault="00164E2E" w:rsidP="00164E2E">
      <w:pPr>
        <w:pStyle w:val="a6"/>
        <w:tabs>
          <w:tab w:val="left" w:pos="142"/>
          <w:tab w:val="left" w:pos="1134"/>
        </w:tabs>
        <w:spacing w:after="0" w:line="240" w:lineRule="auto"/>
        <w:ind w:left="0" w:firstLine="709"/>
        <w:jc w:val="both"/>
        <w:rPr>
          <w:rFonts w:ascii="Times New Roman" w:hAnsi="Times New Roman"/>
          <w:sz w:val="28"/>
          <w:szCs w:val="28"/>
        </w:rPr>
      </w:pPr>
    </w:p>
    <w:p w:rsidR="00164E2E" w:rsidRPr="00164E2E" w:rsidRDefault="00164E2E" w:rsidP="00164E2E">
      <w:pPr>
        <w:pStyle w:val="a6"/>
        <w:numPr>
          <w:ilvl w:val="0"/>
          <w:numId w:val="2"/>
        </w:numPr>
        <w:tabs>
          <w:tab w:val="left" w:pos="0"/>
        </w:tabs>
        <w:spacing w:after="0" w:line="240" w:lineRule="auto"/>
        <w:ind w:left="0" w:firstLine="709"/>
        <w:jc w:val="both"/>
        <w:rPr>
          <w:rFonts w:ascii="Times New Roman" w:hAnsi="Times New Roman"/>
          <w:sz w:val="28"/>
          <w:szCs w:val="28"/>
        </w:rPr>
      </w:pPr>
      <w:r w:rsidRPr="00164E2E">
        <w:rPr>
          <w:rFonts w:ascii="Times New Roman" w:hAnsi="Times New Roman"/>
          <w:b/>
          <w:sz w:val="28"/>
          <w:szCs w:val="28"/>
        </w:rPr>
        <w:t>Возможность и условия, по которым допускается подача альтернативных предложений:</w:t>
      </w:r>
      <w:r w:rsidRPr="00164E2E">
        <w:rPr>
          <w:rFonts w:ascii="Times New Roman" w:hAnsi="Times New Roman"/>
          <w:sz w:val="28"/>
          <w:szCs w:val="28"/>
        </w:rPr>
        <w:t xml:space="preserve"> не допускается.</w:t>
      </w:r>
    </w:p>
    <w:p w:rsidR="00164E2E" w:rsidRPr="00164E2E" w:rsidRDefault="00164E2E" w:rsidP="00164E2E">
      <w:pPr>
        <w:pStyle w:val="a6"/>
        <w:tabs>
          <w:tab w:val="left" w:pos="0"/>
          <w:tab w:val="left" w:pos="1134"/>
        </w:tabs>
        <w:spacing w:after="0" w:line="240" w:lineRule="auto"/>
        <w:ind w:left="1069"/>
        <w:jc w:val="both"/>
        <w:rPr>
          <w:rFonts w:ascii="Times New Roman" w:hAnsi="Times New Roman"/>
          <w:sz w:val="28"/>
          <w:szCs w:val="28"/>
        </w:rPr>
      </w:pPr>
    </w:p>
    <w:p w:rsidR="00164E2E" w:rsidRPr="00164E2E" w:rsidRDefault="00164E2E" w:rsidP="00164E2E">
      <w:pPr>
        <w:pStyle w:val="a6"/>
        <w:numPr>
          <w:ilvl w:val="0"/>
          <w:numId w:val="2"/>
        </w:numPr>
        <w:tabs>
          <w:tab w:val="left" w:pos="0"/>
          <w:tab w:val="left" w:pos="70"/>
          <w:tab w:val="left" w:pos="1134"/>
        </w:tabs>
        <w:spacing w:after="0" w:line="240" w:lineRule="auto"/>
        <w:ind w:left="0" w:right="153" w:firstLine="709"/>
        <w:jc w:val="both"/>
        <w:rPr>
          <w:rFonts w:ascii="Times New Roman" w:hAnsi="Times New Roman"/>
          <w:sz w:val="28"/>
          <w:szCs w:val="28"/>
        </w:rPr>
      </w:pPr>
      <w:r w:rsidRPr="00164E2E">
        <w:rPr>
          <w:rFonts w:ascii="Times New Roman" w:hAnsi="Times New Roman"/>
          <w:b/>
          <w:sz w:val="28"/>
          <w:szCs w:val="28"/>
        </w:rPr>
        <w:t>Привлечение субподрядчиков (юридических или физических лиц, выполняющих часть работ по договору):</w:t>
      </w:r>
      <w:r w:rsidRPr="00164E2E">
        <w:rPr>
          <w:rFonts w:ascii="Times New Roman" w:hAnsi="Times New Roman"/>
          <w:b/>
          <w:i/>
          <w:sz w:val="24"/>
          <w:szCs w:val="24"/>
        </w:rPr>
        <w:t xml:space="preserve"> </w:t>
      </w:r>
      <w:r w:rsidRPr="00164E2E">
        <w:rPr>
          <w:rFonts w:ascii="Times New Roman" w:hAnsi="Times New Roman"/>
          <w:sz w:val="28"/>
          <w:szCs w:val="28"/>
        </w:rPr>
        <w:t xml:space="preserve">допускается. </w:t>
      </w:r>
    </w:p>
    <w:p w:rsidR="00164E2E" w:rsidRPr="00164E2E" w:rsidRDefault="00164E2E" w:rsidP="00164E2E">
      <w:pPr>
        <w:pStyle w:val="a6"/>
        <w:tabs>
          <w:tab w:val="left" w:pos="0"/>
          <w:tab w:val="left" w:pos="70"/>
          <w:tab w:val="left" w:pos="1134"/>
        </w:tabs>
        <w:spacing w:after="0" w:line="240" w:lineRule="auto"/>
        <w:ind w:left="0" w:right="153" w:firstLine="709"/>
        <w:jc w:val="both"/>
        <w:rPr>
          <w:rFonts w:ascii="Times New Roman" w:hAnsi="Times New Roman"/>
          <w:b/>
          <w:i/>
          <w:szCs w:val="24"/>
        </w:rPr>
      </w:pPr>
    </w:p>
    <w:p w:rsidR="00164E2E" w:rsidRPr="00164E2E" w:rsidRDefault="00164E2E" w:rsidP="00164E2E">
      <w:pPr>
        <w:pStyle w:val="a6"/>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164E2E">
        <w:rPr>
          <w:rFonts w:ascii="Times New Roman" w:hAnsi="Times New Roman"/>
          <w:b/>
          <w:sz w:val="28"/>
          <w:szCs w:val="28"/>
        </w:rPr>
        <w:t>Возможность</w:t>
      </w:r>
      <w:r w:rsidRPr="00164E2E">
        <w:rPr>
          <w:rFonts w:ascii="Times New Roman" w:hAnsi="Times New Roman"/>
          <w:b/>
          <w:spacing w:val="-6"/>
          <w:sz w:val="28"/>
          <w:szCs w:val="28"/>
        </w:rPr>
        <w:t xml:space="preserve"> проведения процедуры переторжки:</w:t>
      </w:r>
      <w:r w:rsidRPr="00164E2E">
        <w:rPr>
          <w:rFonts w:ascii="Times New Roman" w:hAnsi="Times New Roman"/>
          <w:spacing w:val="-6"/>
          <w:sz w:val="28"/>
          <w:szCs w:val="28"/>
        </w:rPr>
        <w:t xml:space="preserve"> </w:t>
      </w:r>
      <w:r w:rsidRPr="00164E2E">
        <w:rPr>
          <w:rFonts w:ascii="Times New Roman" w:hAnsi="Times New Roman"/>
          <w:sz w:val="28"/>
          <w:szCs w:val="28"/>
        </w:rPr>
        <w:t>возможна по снижению первоначально указанной в заявке на участие в закупке цены.</w:t>
      </w:r>
    </w:p>
    <w:p w:rsidR="00164E2E" w:rsidRPr="00164E2E" w:rsidRDefault="00164E2E" w:rsidP="00164E2E">
      <w:pPr>
        <w:tabs>
          <w:tab w:val="left" w:pos="1134"/>
        </w:tabs>
        <w:spacing w:after="0"/>
        <w:ind w:firstLine="709"/>
        <w:contextualSpacing/>
        <w:jc w:val="both"/>
        <w:rPr>
          <w:rFonts w:ascii="Times New Roman" w:hAnsi="Times New Roman" w:cs="Times New Roman"/>
          <w:spacing w:val="-6"/>
          <w:sz w:val="28"/>
          <w:szCs w:val="28"/>
        </w:rPr>
      </w:pPr>
    </w:p>
    <w:p w:rsidR="00164E2E" w:rsidRPr="00164E2E" w:rsidRDefault="00164E2E" w:rsidP="00164E2E">
      <w:pPr>
        <w:pStyle w:val="a6"/>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164E2E">
        <w:rPr>
          <w:rFonts w:ascii="Times New Roman" w:hAnsi="Times New Roman"/>
          <w:b/>
          <w:spacing w:val="-6"/>
          <w:sz w:val="28"/>
          <w:szCs w:val="28"/>
        </w:rPr>
        <w:lastRenderedPageBreak/>
        <w:t xml:space="preserve">Срок </w:t>
      </w:r>
      <w:r w:rsidRPr="00164E2E">
        <w:rPr>
          <w:rFonts w:ascii="Times New Roman" w:hAnsi="Times New Roman"/>
          <w:b/>
          <w:sz w:val="28"/>
          <w:szCs w:val="28"/>
        </w:rPr>
        <w:t>окончания</w:t>
      </w:r>
      <w:r w:rsidRPr="00164E2E">
        <w:rPr>
          <w:rFonts w:ascii="Times New Roman" w:hAnsi="Times New Roman"/>
          <w:b/>
          <w:spacing w:val="-6"/>
          <w:sz w:val="28"/>
          <w:szCs w:val="28"/>
        </w:rPr>
        <w:t xml:space="preserve"> подачи заявок на участие в закупке</w:t>
      </w:r>
      <w:r w:rsidRPr="00164E2E">
        <w:rPr>
          <w:rFonts w:ascii="Times New Roman" w:hAnsi="Times New Roman"/>
          <w:spacing w:val="-6"/>
          <w:sz w:val="28"/>
          <w:szCs w:val="28"/>
        </w:rPr>
        <w:t xml:space="preserve"> (открытия доступа к поданным заявкам)</w:t>
      </w:r>
      <w:r w:rsidRPr="00164E2E">
        <w:rPr>
          <w:rFonts w:ascii="Times New Roman" w:hAnsi="Times New Roman"/>
          <w:b/>
          <w:i/>
          <w:spacing w:val="-6"/>
          <w:sz w:val="28"/>
          <w:szCs w:val="28"/>
        </w:rPr>
        <w:t xml:space="preserve"> </w:t>
      </w:r>
      <w:r w:rsidRPr="00164E2E">
        <w:rPr>
          <w:rFonts w:ascii="Times New Roman" w:hAnsi="Times New Roman"/>
          <w:spacing w:val="-6"/>
          <w:sz w:val="28"/>
          <w:szCs w:val="28"/>
          <w:highlight w:val="yellow"/>
        </w:rPr>
        <w:t xml:space="preserve">09-00 (время московское) </w:t>
      </w:r>
      <w:r w:rsidRPr="00164E2E">
        <w:rPr>
          <w:rFonts w:ascii="Times New Roman" w:hAnsi="Times New Roman"/>
          <w:b/>
          <w:spacing w:val="-6"/>
          <w:sz w:val="28"/>
          <w:szCs w:val="28"/>
          <w:highlight w:val="yellow"/>
        </w:rPr>
        <w:t>«</w:t>
      </w:r>
      <w:r>
        <w:rPr>
          <w:rFonts w:ascii="Times New Roman" w:hAnsi="Times New Roman"/>
          <w:b/>
          <w:spacing w:val="-6"/>
          <w:sz w:val="28"/>
          <w:szCs w:val="28"/>
          <w:highlight w:val="yellow"/>
        </w:rPr>
        <w:t>20</w:t>
      </w:r>
      <w:r w:rsidRPr="00164E2E">
        <w:rPr>
          <w:rFonts w:ascii="Times New Roman" w:hAnsi="Times New Roman"/>
          <w:b/>
          <w:spacing w:val="-6"/>
          <w:sz w:val="28"/>
          <w:szCs w:val="28"/>
          <w:highlight w:val="yellow"/>
        </w:rPr>
        <w:t xml:space="preserve">» </w:t>
      </w:r>
      <w:r>
        <w:rPr>
          <w:rFonts w:ascii="Times New Roman" w:hAnsi="Times New Roman"/>
          <w:b/>
          <w:spacing w:val="-6"/>
          <w:sz w:val="28"/>
          <w:szCs w:val="28"/>
          <w:highlight w:val="yellow"/>
        </w:rPr>
        <w:t>июля</w:t>
      </w:r>
      <w:r w:rsidRPr="00164E2E">
        <w:rPr>
          <w:rFonts w:ascii="Times New Roman" w:hAnsi="Times New Roman"/>
          <w:b/>
          <w:spacing w:val="-6"/>
          <w:sz w:val="28"/>
          <w:szCs w:val="28"/>
          <w:highlight w:val="yellow"/>
        </w:rPr>
        <w:t xml:space="preserve"> 2015 года</w:t>
      </w:r>
      <w:r w:rsidRPr="00164E2E">
        <w:rPr>
          <w:rFonts w:ascii="Times New Roman" w:hAnsi="Times New Roman"/>
          <w:spacing w:val="-6"/>
          <w:sz w:val="28"/>
          <w:szCs w:val="28"/>
          <w:highlight w:val="yellow"/>
        </w:rPr>
        <w:t>.</w:t>
      </w:r>
      <w:r w:rsidRPr="00164E2E">
        <w:rPr>
          <w:rFonts w:ascii="Times New Roman" w:hAnsi="Times New Roman"/>
          <w:spacing w:val="-6"/>
          <w:sz w:val="28"/>
          <w:szCs w:val="28"/>
        </w:rPr>
        <w:t xml:space="preserve"> </w:t>
      </w:r>
    </w:p>
    <w:p w:rsidR="00164E2E" w:rsidRPr="00164E2E" w:rsidRDefault="00164E2E" w:rsidP="00164E2E">
      <w:pPr>
        <w:tabs>
          <w:tab w:val="left" w:pos="1134"/>
        </w:tabs>
        <w:spacing w:after="0"/>
        <w:ind w:left="709"/>
        <w:contextualSpacing/>
        <w:jc w:val="both"/>
        <w:rPr>
          <w:rFonts w:ascii="Times New Roman" w:hAnsi="Times New Roman" w:cs="Times New Roman"/>
          <w:spacing w:val="-6"/>
          <w:sz w:val="28"/>
          <w:szCs w:val="28"/>
        </w:rPr>
      </w:pPr>
    </w:p>
    <w:p w:rsidR="00164E2E" w:rsidRPr="00164E2E" w:rsidRDefault="00164E2E" w:rsidP="00164E2E">
      <w:pPr>
        <w:pStyle w:val="a6"/>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sidRPr="00164E2E">
        <w:rPr>
          <w:rFonts w:ascii="Times New Roman" w:hAnsi="Times New Roman"/>
          <w:b/>
          <w:spacing w:val="-6"/>
          <w:sz w:val="28"/>
          <w:szCs w:val="28"/>
        </w:rPr>
        <w:t>Место и дата рассмотрения заявок и подведения итогов закупки:</w:t>
      </w:r>
    </w:p>
    <w:p w:rsidR="00164E2E" w:rsidRPr="00164E2E" w:rsidRDefault="00164E2E" w:rsidP="00164E2E">
      <w:pPr>
        <w:tabs>
          <w:tab w:val="left" w:pos="1134"/>
        </w:tabs>
        <w:spacing w:after="0"/>
        <w:jc w:val="both"/>
        <w:rPr>
          <w:rFonts w:ascii="Times New Roman" w:hAnsi="Times New Roman" w:cs="Times New Roman"/>
          <w:sz w:val="28"/>
          <w:szCs w:val="28"/>
        </w:rPr>
      </w:pPr>
      <w:r w:rsidRPr="00164E2E">
        <w:rPr>
          <w:rFonts w:ascii="Times New Roman" w:hAnsi="Times New Roman" w:cs="Times New Roman"/>
          <w:sz w:val="28"/>
          <w:szCs w:val="28"/>
        </w:rPr>
        <w:t xml:space="preserve">Место и дата проведения отборочной стадии и подведения итогов запроса цен: </w:t>
      </w:r>
      <w:r w:rsidRPr="00164E2E">
        <w:rPr>
          <w:rFonts w:ascii="Times New Roman" w:hAnsi="Times New Roman" w:cs="Times New Roman"/>
          <w:color w:val="000000"/>
          <w:sz w:val="28"/>
          <w:szCs w:val="28"/>
        </w:rPr>
        <w:t xml:space="preserve">347388, Ростовская область, </w:t>
      </w:r>
      <w:proofErr w:type="gramStart"/>
      <w:r w:rsidRPr="00164E2E">
        <w:rPr>
          <w:rFonts w:ascii="Times New Roman" w:hAnsi="Times New Roman" w:cs="Times New Roman"/>
          <w:color w:val="000000"/>
          <w:sz w:val="28"/>
          <w:szCs w:val="28"/>
        </w:rPr>
        <w:t>г</w:t>
      </w:r>
      <w:proofErr w:type="gramEnd"/>
      <w:r w:rsidRPr="00164E2E">
        <w:rPr>
          <w:rFonts w:ascii="Times New Roman" w:hAnsi="Times New Roman" w:cs="Times New Roman"/>
          <w:color w:val="000000"/>
          <w:sz w:val="28"/>
          <w:szCs w:val="28"/>
        </w:rPr>
        <w:t xml:space="preserve">. Волгодонск-28, </w:t>
      </w:r>
      <w:r w:rsidRPr="00164E2E">
        <w:rPr>
          <w:rFonts w:ascii="Times New Roman" w:hAnsi="Times New Roman" w:cs="Times New Roman"/>
          <w:spacing w:val="-6"/>
          <w:sz w:val="28"/>
          <w:szCs w:val="28"/>
        </w:rPr>
        <w:t>Волгодонский филиал АО «НИАЭП»</w:t>
      </w:r>
      <w:r w:rsidRPr="00164E2E">
        <w:rPr>
          <w:rFonts w:ascii="Times New Roman" w:hAnsi="Times New Roman" w:cs="Times New Roman"/>
          <w:sz w:val="28"/>
          <w:szCs w:val="28"/>
        </w:rPr>
        <w:t xml:space="preserve">, не позднее </w:t>
      </w:r>
      <w:r w:rsidRPr="00164E2E">
        <w:rPr>
          <w:rFonts w:ascii="Times New Roman" w:hAnsi="Times New Roman" w:cs="Times New Roman"/>
          <w:sz w:val="28"/>
          <w:szCs w:val="28"/>
          <w:highlight w:val="yellow"/>
        </w:rPr>
        <w:t>«</w:t>
      </w:r>
      <w:r>
        <w:rPr>
          <w:rFonts w:ascii="Times New Roman" w:hAnsi="Times New Roman" w:cs="Times New Roman"/>
          <w:sz w:val="28"/>
          <w:szCs w:val="28"/>
          <w:highlight w:val="yellow"/>
        </w:rPr>
        <w:t>03</w:t>
      </w:r>
      <w:r w:rsidRPr="00164E2E">
        <w:rPr>
          <w:rFonts w:ascii="Times New Roman" w:hAnsi="Times New Roman" w:cs="Times New Roman"/>
          <w:sz w:val="28"/>
          <w:szCs w:val="28"/>
          <w:highlight w:val="yellow"/>
        </w:rPr>
        <w:t xml:space="preserve">» </w:t>
      </w:r>
      <w:r>
        <w:rPr>
          <w:rFonts w:ascii="Times New Roman" w:hAnsi="Times New Roman" w:cs="Times New Roman"/>
          <w:sz w:val="28"/>
          <w:szCs w:val="28"/>
          <w:highlight w:val="yellow"/>
        </w:rPr>
        <w:t>августа</w:t>
      </w:r>
      <w:r w:rsidRPr="00164E2E">
        <w:rPr>
          <w:rFonts w:ascii="Times New Roman" w:hAnsi="Times New Roman" w:cs="Times New Roman"/>
          <w:sz w:val="28"/>
          <w:szCs w:val="28"/>
          <w:highlight w:val="yellow"/>
        </w:rPr>
        <w:t xml:space="preserve"> 2015 г.</w:t>
      </w:r>
      <w:r w:rsidRPr="00164E2E">
        <w:rPr>
          <w:rFonts w:ascii="Times New Roman" w:hAnsi="Times New Roman" w:cs="Times New Roman"/>
          <w:sz w:val="28"/>
          <w:szCs w:val="28"/>
        </w:rPr>
        <w:t xml:space="preserve"> </w:t>
      </w:r>
    </w:p>
    <w:p w:rsidR="00164E2E" w:rsidRPr="00164E2E" w:rsidRDefault="00164E2E" w:rsidP="00164E2E">
      <w:pPr>
        <w:tabs>
          <w:tab w:val="left" w:pos="1134"/>
        </w:tabs>
        <w:spacing w:after="0"/>
        <w:ind w:firstLine="709"/>
        <w:contextualSpacing/>
        <w:jc w:val="both"/>
        <w:rPr>
          <w:rFonts w:ascii="Times New Roman" w:eastAsia="Calibri" w:hAnsi="Times New Roman" w:cs="Times New Roman"/>
          <w:spacing w:val="-6"/>
          <w:sz w:val="28"/>
          <w:szCs w:val="28"/>
          <w:lang w:eastAsia="en-US"/>
        </w:rPr>
      </w:pPr>
      <w:r w:rsidRPr="00164E2E">
        <w:rPr>
          <w:rFonts w:ascii="Times New Roman" w:eastAsia="Calibri" w:hAnsi="Times New Roman" w:cs="Times New Roman"/>
          <w:spacing w:val="-6"/>
          <w:sz w:val="28"/>
          <w:szCs w:val="28"/>
          <w:lang w:eastAsia="en-US"/>
        </w:rPr>
        <w:t xml:space="preserve"> </w:t>
      </w:r>
    </w:p>
    <w:p w:rsidR="00164E2E" w:rsidRPr="00164E2E" w:rsidRDefault="00164E2E" w:rsidP="00164E2E">
      <w:pPr>
        <w:pStyle w:val="a6"/>
        <w:numPr>
          <w:ilvl w:val="0"/>
          <w:numId w:val="2"/>
        </w:numPr>
        <w:tabs>
          <w:tab w:val="left" w:pos="0"/>
          <w:tab w:val="left" w:pos="1134"/>
        </w:tabs>
        <w:spacing w:after="0" w:line="240" w:lineRule="auto"/>
        <w:ind w:left="0" w:firstLine="709"/>
        <w:jc w:val="both"/>
        <w:rPr>
          <w:rFonts w:ascii="Times New Roman" w:hAnsi="Times New Roman"/>
          <w:spacing w:val="-6"/>
          <w:sz w:val="32"/>
          <w:szCs w:val="28"/>
        </w:rPr>
      </w:pPr>
      <w:r w:rsidRPr="00164E2E">
        <w:rPr>
          <w:rFonts w:ascii="Times New Roman" w:hAnsi="Times New Roman"/>
          <w:b/>
          <w:spacing w:val="-6"/>
          <w:sz w:val="28"/>
          <w:szCs w:val="28"/>
        </w:rPr>
        <w:t xml:space="preserve">Срок </w:t>
      </w:r>
      <w:r w:rsidRPr="00164E2E">
        <w:rPr>
          <w:rFonts w:ascii="Times New Roman" w:hAnsi="Times New Roman"/>
          <w:b/>
          <w:sz w:val="28"/>
          <w:szCs w:val="28"/>
        </w:rPr>
        <w:t>заключения</w:t>
      </w:r>
      <w:r w:rsidRPr="00164E2E">
        <w:rPr>
          <w:rFonts w:ascii="Times New Roman" w:hAnsi="Times New Roman"/>
          <w:b/>
          <w:spacing w:val="-6"/>
          <w:sz w:val="28"/>
          <w:szCs w:val="28"/>
        </w:rPr>
        <w:t xml:space="preserve"> договора:</w:t>
      </w:r>
      <w:r w:rsidRPr="00164E2E">
        <w:rPr>
          <w:rFonts w:ascii="Times New Roman" w:hAnsi="Times New Roman"/>
          <w:spacing w:val="-6"/>
          <w:sz w:val="28"/>
          <w:szCs w:val="28"/>
        </w:rPr>
        <w:t xml:space="preserve"> </w:t>
      </w:r>
      <w:r w:rsidRPr="00164E2E">
        <w:rPr>
          <w:rFonts w:ascii="Times New Roman" w:hAnsi="Times New Roman"/>
          <w:sz w:val="28"/>
        </w:rPr>
        <w:t xml:space="preserve">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164E2E" w:rsidRPr="00164E2E" w:rsidRDefault="00164E2E" w:rsidP="00164E2E">
      <w:pPr>
        <w:tabs>
          <w:tab w:val="left" w:pos="1134"/>
        </w:tabs>
        <w:spacing w:after="0"/>
        <w:ind w:firstLine="709"/>
        <w:contextualSpacing/>
        <w:jc w:val="both"/>
        <w:rPr>
          <w:rFonts w:ascii="Times New Roman" w:hAnsi="Times New Roman" w:cs="Times New Roman"/>
          <w:sz w:val="28"/>
        </w:rPr>
      </w:pPr>
      <w:r w:rsidRPr="00164E2E">
        <w:rPr>
          <w:rFonts w:ascii="Times New Roman" w:hAnsi="Times New Roman" w:cs="Times New Roman"/>
          <w:sz w:val="28"/>
        </w:rPr>
        <w:t>- если вследствие рассмотрения жалобы в ЦАК, АК дивизиона или Федеральной антимонопольной службе требуется более длительный срок;</w:t>
      </w:r>
    </w:p>
    <w:p w:rsidR="00164E2E" w:rsidRPr="00164E2E" w:rsidRDefault="00164E2E" w:rsidP="00164E2E">
      <w:pPr>
        <w:tabs>
          <w:tab w:val="left" w:pos="1134"/>
        </w:tabs>
        <w:spacing w:after="0"/>
        <w:ind w:firstLine="709"/>
        <w:contextualSpacing/>
        <w:jc w:val="both"/>
        <w:rPr>
          <w:rFonts w:ascii="Times New Roman" w:hAnsi="Times New Roman" w:cs="Times New Roman"/>
          <w:sz w:val="28"/>
          <w:szCs w:val="28"/>
        </w:rPr>
      </w:pPr>
      <w:r w:rsidRPr="00164E2E">
        <w:rPr>
          <w:rFonts w:ascii="Times New Roman" w:hAnsi="Times New Roman" w:cs="Times New Roman"/>
          <w:sz w:val="28"/>
          <w:szCs w:val="28"/>
        </w:rPr>
        <w:t>-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164E2E" w:rsidRPr="00164E2E" w:rsidRDefault="00164E2E" w:rsidP="00164E2E">
      <w:pPr>
        <w:tabs>
          <w:tab w:val="left" w:pos="1134"/>
        </w:tabs>
        <w:spacing w:after="0"/>
        <w:ind w:firstLine="709"/>
        <w:contextualSpacing/>
        <w:jc w:val="both"/>
        <w:rPr>
          <w:rFonts w:ascii="Times New Roman" w:hAnsi="Times New Roman" w:cs="Times New Roman"/>
          <w:sz w:val="28"/>
        </w:rPr>
      </w:pPr>
      <w:r w:rsidRPr="00164E2E">
        <w:rPr>
          <w:rFonts w:ascii="Times New Roman" w:hAnsi="Times New Roman" w:cs="Times New Roman"/>
          <w:sz w:val="28"/>
          <w:szCs w:val="28"/>
        </w:rPr>
        <w:t>-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164E2E" w:rsidRPr="00164E2E" w:rsidRDefault="00164E2E" w:rsidP="00164E2E">
      <w:pPr>
        <w:tabs>
          <w:tab w:val="left" w:pos="1134"/>
        </w:tabs>
        <w:spacing w:after="0"/>
        <w:ind w:firstLine="709"/>
        <w:contextualSpacing/>
        <w:jc w:val="both"/>
        <w:rPr>
          <w:rFonts w:ascii="Times New Roman" w:eastAsia="Calibri" w:hAnsi="Times New Roman" w:cs="Times New Roman"/>
          <w:spacing w:val="-6"/>
          <w:sz w:val="28"/>
          <w:szCs w:val="28"/>
          <w:lang w:eastAsia="en-US"/>
        </w:rPr>
      </w:pPr>
      <w:proofErr w:type="gramStart"/>
      <w:r w:rsidRPr="00164E2E">
        <w:rPr>
          <w:rFonts w:ascii="Times New Roman" w:eastAsia="Calibri" w:hAnsi="Times New Roman" w:cs="Times New Roman"/>
          <w:spacing w:val="-6"/>
          <w:sz w:val="28"/>
          <w:szCs w:val="28"/>
          <w:lang w:eastAsia="en-US"/>
        </w:rPr>
        <w:t>Заказчик в течение 8 (восьми) рабочих дней</w:t>
      </w:r>
      <w:r w:rsidRPr="00164E2E">
        <w:rPr>
          <w:rFonts w:ascii="Times New Roman" w:hAnsi="Times New Roman" w:cs="Times New Roman"/>
        </w:rPr>
        <w:t xml:space="preserve"> </w:t>
      </w:r>
      <w:r w:rsidRPr="00164E2E">
        <w:rPr>
          <w:rFonts w:ascii="Times New Roman" w:eastAsia="Calibri" w:hAnsi="Times New Roman" w:cs="Times New Roman"/>
          <w:spacing w:val="-6"/>
          <w:sz w:val="28"/>
          <w:szCs w:val="28"/>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164E2E">
        <w:rPr>
          <w:rFonts w:ascii="Times New Roman" w:eastAsia="Calibri" w:hAnsi="Times New Roman" w:cs="Times New Roman"/>
          <w:spacing w:val="-6"/>
          <w:sz w:val="28"/>
          <w:szCs w:val="28"/>
          <w:lang w:eastAsia="en-US"/>
        </w:rPr>
        <w:t xml:space="preserve"> участие в закупке, с учетом преддоговорных переговоров, в проект договора, прилагаемый к закупочной документации.</w:t>
      </w:r>
    </w:p>
    <w:p w:rsidR="00164E2E" w:rsidRPr="00164E2E" w:rsidRDefault="00164E2E" w:rsidP="00164E2E">
      <w:pPr>
        <w:tabs>
          <w:tab w:val="left" w:pos="1134"/>
        </w:tabs>
        <w:spacing w:after="0"/>
        <w:ind w:firstLine="709"/>
        <w:contextualSpacing/>
        <w:jc w:val="both"/>
        <w:rPr>
          <w:rFonts w:ascii="Times New Roman" w:hAnsi="Times New Roman" w:cs="Times New Roman"/>
          <w:sz w:val="28"/>
          <w:szCs w:val="28"/>
        </w:rPr>
      </w:pPr>
      <w:r w:rsidRPr="00164E2E">
        <w:rPr>
          <w:rFonts w:ascii="Times New Roman" w:eastAsia="Calibri" w:hAnsi="Times New Roman" w:cs="Times New Roman"/>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164E2E" w:rsidRPr="00164E2E" w:rsidRDefault="00164E2E" w:rsidP="00164E2E">
      <w:pPr>
        <w:tabs>
          <w:tab w:val="left" w:pos="1134"/>
        </w:tabs>
        <w:spacing w:after="0"/>
        <w:ind w:firstLine="709"/>
        <w:contextualSpacing/>
        <w:jc w:val="both"/>
        <w:rPr>
          <w:rFonts w:ascii="Times New Roman" w:eastAsia="Calibri" w:hAnsi="Times New Roman" w:cs="Times New Roman"/>
          <w:spacing w:val="-6"/>
          <w:sz w:val="28"/>
          <w:szCs w:val="28"/>
          <w:lang w:eastAsia="en-US"/>
        </w:rPr>
      </w:pPr>
      <w:r w:rsidRPr="00164E2E">
        <w:rPr>
          <w:rFonts w:ascii="Times New Roman" w:eastAsia="Calibri" w:hAnsi="Times New Roman" w:cs="Times New Roman"/>
          <w:spacing w:val="-6"/>
          <w:sz w:val="28"/>
          <w:szCs w:val="28"/>
          <w:lang w:eastAsia="en-US"/>
        </w:rPr>
        <w:t>Лицо, с которым заключается договор, обязано предоставить заказчику подписанный и заверенный печатью со своей стороны договор в течение 4 (четырех) дней</w:t>
      </w:r>
      <w:r w:rsidRPr="00164E2E">
        <w:rPr>
          <w:rFonts w:ascii="Times New Roman" w:hAnsi="Times New Roman" w:cs="Times New Roman"/>
          <w:b/>
          <w:bCs/>
          <w:i/>
          <w:iCs/>
        </w:rPr>
        <w:t xml:space="preserve"> </w:t>
      </w:r>
      <w:r w:rsidRPr="00164E2E">
        <w:rPr>
          <w:rFonts w:ascii="Times New Roman" w:eastAsia="Calibri" w:hAnsi="Times New Roman" w:cs="Times New Roman"/>
          <w:spacing w:val="-6"/>
          <w:sz w:val="28"/>
          <w:szCs w:val="28"/>
          <w:lang w:eastAsia="en-US"/>
        </w:rPr>
        <w:t>со дня направления указанного договора.</w:t>
      </w:r>
    </w:p>
    <w:p w:rsidR="00164E2E" w:rsidRPr="00164E2E" w:rsidRDefault="00164E2E" w:rsidP="00164E2E">
      <w:pPr>
        <w:tabs>
          <w:tab w:val="left" w:pos="1134"/>
        </w:tabs>
        <w:spacing w:after="0"/>
        <w:ind w:firstLine="709"/>
        <w:contextualSpacing/>
        <w:jc w:val="both"/>
        <w:rPr>
          <w:rFonts w:ascii="Times New Roman" w:hAnsi="Times New Roman" w:cs="Times New Roman"/>
          <w:spacing w:val="-6"/>
        </w:rPr>
      </w:pPr>
      <w:r w:rsidRPr="00164E2E">
        <w:rPr>
          <w:rFonts w:ascii="Times New Roman" w:hAnsi="Times New Roman" w:cs="Times New Roman"/>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164E2E" w:rsidRPr="00164E2E" w:rsidRDefault="00164E2E" w:rsidP="00164E2E">
      <w:pPr>
        <w:tabs>
          <w:tab w:val="left" w:pos="1134"/>
        </w:tabs>
        <w:spacing w:after="0"/>
        <w:ind w:left="709"/>
        <w:contextualSpacing/>
        <w:jc w:val="both"/>
        <w:rPr>
          <w:rFonts w:ascii="Times New Roman" w:hAnsi="Times New Roman" w:cs="Times New Roman"/>
          <w:spacing w:val="-6"/>
          <w:sz w:val="32"/>
          <w:szCs w:val="28"/>
        </w:rPr>
      </w:pPr>
    </w:p>
    <w:p w:rsidR="00164E2E" w:rsidRPr="00164E2E" w:rsidRDefault="00164E2E" w:rsidP="00164E2E">
      <w:pPr>
        <w:pStyle w:val="a6"/>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sidRPr="00164E2E">
        <w:rPr>
          <w:rFonts w:ascii="Times New Roman" w:hAnsi="Times New Roman"/>
          <w:b/>
          <w:sz w:val="28"/>
          <w:szCs w:val="28"/>
        </w:rPr>
        <w:t>Обеспечение</w:t>
      </w:r>
      <w:r w:rsidRPr="00164E2E">
        <w:rPr>
          <w:rFonts w:ascii="Times New Roman" w:hAnsi="Times New Roman"/>
          <w:b/>
          <w:spacing w:val="-6"/>
          <w:sz w:val="28"/>
          <w:szCs w:val="28"/>
        </w:rPr>
        <w:t xml:space="preserve"> исполнения обязательств по договору: </w:t>
      </w:r>
      <w:r w:rsidRPr="00164E2E">
        <w:rPr>
          <w:rFonts w:ascii="Times New Roman" w:hAnsi="Times New Roman"/>
          <w:spacing w:val="-6"/>
          <w:sz w:val="28"/>
          <w:szCs w:val="28"/>
        </w:rPr>
        <w:t>не требуется.</w:t>
      </w:r>
    </w:p>
    <w:p w:rsidR="00164E2E" w:rsidRPr="00164E2E" w:rsidRDefault="00164E2E" w:rsidP="00164E2E">
      <w:pPr>
        <w:tabs>
          <w:tab w:val="left" w:pos="0"/>
          <w:tab w:val="left" w:pos="1134"/>
        </w:tabs>
        <w:spacing w:after="0"/>
        <w:jc w:val="both"/>
        <w:rPr>
          <w:rFonts w:ascii="Times New Roman" w:hAnsi="Times New Roman" w:cs="Times New Roman"/>
          <w:sz w:val="28"/>
          <w:szCs w:val="28"/>
        </w:rPr>
      </w:pPr>
    </w:p>
    <w:p w:rsidR="00164E2E" w:rsidRPr="00164E2E" w:rsidRDefault="00164E2E" w:rsidP="00164E2E">
      <w:pPr>
        <w:pStyle w:val="a6"/>
        <w:numPr>
          <w:ilvl w:val="0"/>
          <w:numId w:val="2"/>
        </w:numPr>
        <w:tabs>
          <w:tab w:val="left" w:pos="142"/>
          <w:tab w:val="left" w:pos="1134"/>
        </w:tabs>
        <w:spacing w:after="0" w:line="240" w:lineRule="auto"/>
        <w:ind w:left="0" w:firstLine="709"/>
        <w:jc w:val="both"/>
        <w:rPr>
          <w:rFonts w:ascii="Times New Roman" w:hAnsi="Times New Roman"/>
          <w:sz w:val="28"/>
          <w:szCs w:val="28"/>
        </w:rPr>
      </w:pPr>
      <w:r w:rsidRPr="00164E2E">
        <w:rPr>
          <w:rFonts w:ascii="Times New Roman" w:hAnsi="Times New Roman"/>
          <w:b/>
          <w:sz w:val="28"/>
          <w:szCs w:val="28"/>
        </w:rPr>
        <w:t>Отказ организатора закупки от проведения закупки по решению заказчика:</w:t>
      </w:r>
      <w:r w:rsidRPr="00164E2E">
        <w:rPr>
          <w:rFonts w:ascii="Times New Roman" w:hAnsi="Times New Roman"/>
          <w:sz w:val="28"/>
          <w:szCs w:val="28"/>
        </w:rPr>
        <w:t xml:space="preserve"> не позднее пяти дней до дня окончания срока подачи заявок на участие в закупке, в указанных ниже случаях не приводит к каким-либо последствиям для организатора закупки:</w:t>
      </w:r>
    </w:p>
    <w:p w:rsidR="00164E2E" w:rsidRPr="00164E2E" w:rsidRDefault="00164E2E" w:rsidP="00164E2E">
      <w:pPr>
        <w:pStyle w:val="a5"/>
        <w:tabs>
          <w:tab w:val="left" w:pos="142"/>
        </w:tabs>
        <w:spacing w:after="0"/>
        <w:ind w:left="0" w:firstLine="709"/>
        <w:jc w:val="both"/>
        <w:rPr>
          <w:sz w:val="28"/>
          <w:szCs w:val="28"/>
        </w:rPr>
      </w:pPr>
      <w:r w:rsidRPr="00164E2E">
        <w:rPr>
          <w:sz w:val="28"/>
          <w:szCs w:val="28"/>
        </w:rPr>
        <w:t>- изменения финансовых, инвестиционных, производственных и иных программ, оказавших влияние на потребность в данной закупке;</w:t>
      </w:r>
    </w:p>
    <w:p w:rsidR="00164E2E" w:rsidRPr="00164E2E" w:rsidRDefault="00164E2E" w:rsidP="00164E2E">
      <w:pPr>
        <w:pStyle w:val="a5"/>
        <w:tabs>
          <w:tab w:val="left" w:pos="142"/>
        </w:tabs>
        <w:spacing w:after="0"/>
        <w:ind w:left="0" w:firstLine="709"/>
        <w:jc w:val="both"/>
        <w:rPr>
          <w:sz w:val="28"/>
          <w:szCs w:val="28"/>
        </w:rPr>
      </w:pPr>
      <w:r w:rsidRPr="00164E2E">
        <w:rPr>
          <w:sz w:val="28"/>
          <w:szCs w:val="28"/>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64E2E" w:rsidRPr="00164E2E" w:rsidRDefault="00164E2E" w:rsidP="00164E2E">
      <w:pPr>
        <w:pStyle w:val="a5"/>
        <w:tabs>
          <w:tab w:val="left" w:pos="142"/>
        </w:tabs>
        <w:spacing w:after="0"/>
        <w:ind w:left="0" w:firstLine="709"/>
        <w:jc w:val="both"/>
        <w:rPr>
          <w:sz w:val="28"/>
          <w:szCs w:val="28"/>
        </w:rPr>
      </w:pPr>
      <w:r w:rsidRPr="00164E2E">
        <w:rPr>
          <w:sz w:val="28"/>
          <w:szCs w:val="28"/>
        </w:rPr>
        <w:t>- при возникновении обстоятельств непреодолимой силы, подтвержденных соответствующим документом и влияющих на целесообразность закупки.</w:t>
      </w:r>
    </w:p>
    <w:p w:rsidR="00164E2E" w:rsidRPr="00164E2E" w:rsidRDefault="00164E2E" w:rsidP="00164E2E">
      <w:pPr>
        <w:pStyle w:val="a5"/>
        <w:tabs>
          <w:tab w:val="left" w:pos="142"/>
        </w:tabs>
        <w:spacing w:after="0"/>
        <w:ind w:left="0" w:firstLine="709"/>
        <w:jc w:val="both"/>
        <w:rPr>
          <w:sz w:val="28"/>
          <w:szCs w:val="28"/>
        </w:rPr>
      </w:pPr>
      <w:proofErr w:type="gramStart"/>
      <w:r w:rsidRPr="00164E2E">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sidRPr="00164E2E">
        <w:rPr>
          <w:sz w:val="28"/>
          <w:szCs w:val="28"/>
        </w:rPr>
        <w:t>ение следующего рабочего дня) в порядке, установленном для размещения извещения о проведении закупки и</w:t>
      </w:r>
      <w:proofErr w:type="gramEnd"/>
      <w:r w:rsidRPr="00164E2E">
        <w:rPr>
          <w:sz w:val="28"/>
          <w:szCs w:val="28"/>
        </w:rPr>
        <w:t xml:space="preserve"> закупочной документации.</w:t>
      </w:r>
    </w:p>
    <w:p w:rsidR="00164E2E" w:rsidRPr="00164E2E" w:rsidRDefault="00164E2E" w:rsidP="00164E2E">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164E2E">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164E2E" w:rsidRPr="00164E2E" w:rsidRDefault="00164E2E" w:rsidP="00164E2E">
      <w:pPr>
        <w:pStyle w:val="a6"/>
        <w:tabs>
          <w:tab w:val="left" w:pos="0"/>
          <w:tab w:val="left" w:pos="1134"/>
        </w:tabs>
        <w:spacing w:after="0" w:line="240" w:lineRule="auto"/>
        <w:ind w:left="0" w:firstLine="709"/>
        <w:jc w:val="both"/>
        <w:rPr>
          <w:rFonts w:ascii="Times New Roman" w:hAnsi="Times New Roman"/>
        </w:rPr>
      </w:pPr>
      <w:r w:rsidRPr="00164E2E">
        <w:rPr>
          <w:rFonts w:ascii="Times New Roman" w:hAnsi="Times New Roman"/>
          <w:sz w:val="28"/>
          <w:szCs w:val="28"/>
        </w:rPr>
        <w:t xml:space="preserve">Центральный арбитражный комитет (ЦАК) - </w:t>
      </w:r>
      <w:hyperlink r:id="rId10" w:history="1">
        <w:r w:rsidRPr="00164E2E">
          <w:rPr>
            <w:rFonts w:ascii="Times New Roman" w:hAnsi="Times New Roman"/>
            <w:sz w:val="28"/>
            <w:szCs w:val="28"/>
          </w:rPr>
          <w:t>arbitration@rosatom.ru</w:t>
        </w:r>
      </w:hyperlink>
      <w:r w:rsidRPr="00164E2E">
        <w:rPr>
          <w:rFonts w:ascii="Times New Roman" w:hAnsi="Times New Roman"/>
          <w:sz w:val="28"/>
          <w:szCs w:val="28"/>
        </w:rPr>
        <w:t>.</w:t>
      </w:r>
    </w:p>
    <w:p w:rsidR="0043234E" w:rsidRPr="00164E2E" w:rsidRDefault="0043234E" w:rsidP="00164E2E">
      <w:pPr>
        <w:spacing w:after="0"/>
        <w:rPr>
          <w:rFonts w:ascii="Times New Roman" w:hAnsi="Times New Roman" w:cs="Times New Roman"/>
        </w:rPr>
      </w:pPr>
    </w:p>
    <w:sectPr w:rsidR="0043234E" w:rsidRPr="00164E2E" w:rsidSect="00164E2E">
      <w:pgSz w:w="11906" w:h="16838"/>
      <w:pgMar w:top="1134" w:right="707" w:bottom="1134"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useFELayout/>
  </w:compat>
  <w:rsids>
    <w:rsidRoot w:val="00164E2E"/>
    <w:rsid w:val="00164E2E"/>
    <w:rsid w:val="0043234E"/>
    <w:rsid w:val="00A92AF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3234E"/>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164E2E"/>
    <w:pPr>
      <w:keepNext/>
      <w:numPr>
        <w:numId w:val="1"/>
      </w:numPr>
      <w:spacing w:after="0" w:line="240" w:lineRule="auto"/>
      <w:jc w:val="right"/>
      <w:outlineLvl w:val="0"/>
    </w:pPr>
    <w:rPr>
      <w:rFonts w:ascii="Times New Roman" w:eastAsia="Times New Roman" w:hAnsi="Times New Roman" w:cs="Times New Roman"/>
      <w:iCs/>
      <w:sz w:val="24"/>
      <w:szCs w:val="24"/>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164E2E"/>
    <w:pPr>
      <w:keepNext/>
      <w:numPr>
        <w:ilvl w:val="1"/>
        <w:numId w:val="1"/>
      </w:numPr>
      <w:spacing w:before="240" w:after="60" w:line="240" w:lineRule="auto"/>
      <w:outlineLvl w:val="1"/>
    </w:pPr>
    <w:rPr>
      <w:rFonts w:ascii="Arial" w:eastAsia="Times New Roman"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164E2E"/>
    <w:rPr>
      <w:rFonts w:ascii="Times New Roman" w:eastAsia="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164E2E"/>
    <w:rPr>
      <w:rFonts w:ascii="Arial" w:eastAsia="Times New Roman" w:hAnsi="Arial" w:cs="Arial"/>
      <w:b/>
      <w:bCs/>
      <w:i/>
      <w:iCs/>
      <w:sz w:val="28"/>
      <w:szCs w:val="28"/>
    </w:rPr>
  </w:style>
  <w:style w:type="paragraph" w:customStyle="1" w:styleId="a">
    <w:name w:val="Пункт"/>
    <w:basedOn w:val="a0"/>
    <w:rsid w:val="00164E2E"/>
    <w:pPr>
      <w:numPr>
        <w:ilvl w:val="2"/>
        <w:numId w:val="1"/>
      </w:numPr>
      <w:spacing w:after="0" w:line="360" w:lineRule="auto"/>
      <w:jc w:val="both"/>
    </w:pPr>
    <w:rPr>
      <w:rFonts w:ascii="Times New Roman" w:eastAsia="Times New Roman" w:hAnsi="Times New Roman" w:cs="Times New Roman"/>
      <w:snapToGrid w:val="0"/>
      <w:sz w:val="28"/>
      <w:szCs w:val="28"/>
    </w:rPr>
  </w:style>
  <w:style w:type="character" w:styleId="a4">
    <w:name w:val="Hyperlink"/>
    <w:uiPriority w:val="99"/>
    <w:rsid w:val="00164E2E"/>
    <w:rPr>
      <w:color w:val="0000FF"/>
      <w:u w:val="single"/>
    </w:rPr>
  </w:style>
  <w:style w:type="paragraph" w:customStyle="1" w:styleId="3">
    <w:name w:val="Стиль3"/>
    <w:basedOn w:val="21"/>
    <w:rsid w:val="00164E2E"/>
    <w:pPr>
      <w:widowControl w:val="0"/>
      <w:tabs>
        <w:tab w:val="num" w:pos="1307"/>
      </w:tabs>
      <w:adjustRightInd w:val="0"/>
      <w:spacing w:after="0" w:line="240" w:lineRule="auto"/>
      <w:ind w:left="1080"/>
      <w:jc w:val="both"/>
      <w:textAlignment w:val="baseline"/>
    </w:pPr>
    <w:rPr>
      <w:rFonts w:ascii="Times New Roman" w:eastAsia="Times New Roman" w:hAnsi="Times New Roman" w:cs="Times New Roman"/>
      <w:sz w:val="24"/>
      <w:szCs w:val="20"/>
    </w:rPr>
  </w:style>
  <w:style w:type="paragraph" w:styleId="a5">
    <w:name w:val="List Continue"/>
    <w:basedOn w:val="a0"/>
    <w:rsid w:val="00164E2E"/>
    <w:pPr>
      <w:spacing w:after="120" w:line="240" w:lineRule="auto"/>
      <w:ind w:left="283"/>
    </w:pPr>
    <w:rPr>
      <w:rFonts w:ascii="Times New Roman" w:eastAsia="Times New Roman" w:hAnsi="Times New Roman" w:cs="Times New Roman"/>
      <w:sz w:val="24"/>
      <w:szCs w:val="24"/>
    </w:rPr>
  </w:style>
  <w:style w:type="paragraph" w:styleId="a6">
    <w:name w:val="List Paragraph"/>
    <w:basedOn w:val="a0"/>
    <w:link w:val="a7"/>
    <w:qFormat/>
    <w:rsid w:val="00164E2E"/>
    <w:pPr>
      <w:ind w:left="720"/>
      <w:contextualSpacing/>
    </w:pPr>
    <w:rPr>
      <w:rFonts w:ascii="Calibri" w:eastAsia="Calibri" w:hAnsi="Calibri" w:cs="Times New Roman"/>
      <w:lang w:eastAsia="en-US"/>
    </w:rPr>
  </w:style>
  <w:style w:type="character" w:customStyle="1" w:styleId="a7">
    <w:name w:val="Абзац списка Знак"/>
    <w:link w:val="a6"/>
    <w:rsid w:val="00164E2E"/>
    <w:rPr>
      <w:rFonts w:ascii="Calibri" w:eastAsia="Calibri" w:hAnsi="Calibri" w:cs="Times New Roman"/>
      <w:lang w:eastAsia="en-US"/>
    </w:rPr>
  </w:style>
  <w:style w:type="paragraph" w:styleId="21">
    <w:name w:val="Body Text Indent 2"/>
    <w:basedOn w:val="a0"/>
    <w:link w:val="22"/>
    <w:uiPriority w:val="99"/>
    <w:semiHidden/>
    <w:unhideWhenUsed/>
    <w:rsid w:val="00164E2E"/>
    <w:pPr>
      <w:spacing w:after="120" w:line="480" w:lineRule="auto"/>
      <w:ind w:left="283"/>
    </w:pPr>
  </w:style>
  <w:style w:type="character" w:customStyle="1" w:styleId="22">
    <w:name w:val="Основной текст с отступом 2 Знак"/>
    <w:basedOn w:val="a1"/>
    <w:link w:val="21"/>
    <w:uiPriority w:val="99"/>
    <w:semiHidden/>
    <w:rsid w:val="00164E2E"/>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opkp-vf@mail.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1528</Words>
  <Characters>8713</Characters>
  <Application>Microsoft Office Word</Application>
  <DocSecurity>0</DocSecurity>
  <Lines>72</Lines>
  <Paragraphs>20</Paragraphs>
  <ScaleCrop>false</ScaleCrop>
  <Company/>
  <LinksUpToDate>false</LinksUpToDate>
  <CharactersWithSpaces>10221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vdn1547</dc:creator>
  <cp:keywords/>
  <dc:description/>
  <cp:lastModifiedBy>vdn1547</cp:lastModifiedBy>
  <cp:revision>3</cp:revision>
  <dcterms:created xsi:type="dcterms:W3CDTF">2015-07-14T12:30:00Z</dcterms:created>
  <dcterms:modified xsi:type="dcterms:W3CDTF">2015-07-14T12:41:00Z</dcterms:modified>
</cp:coreProperties>
</file>