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5C53D3">
      <w:pPr>
        <w:pStyle w:val="1"/>
        <w:jc w:val="center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>ПРОТОКОЛ №Z020339</w:t>
      </w:r>
      <w:r>
        <w:rPr>
          <w:rFonts w:eastAsia="Times New Roman"/>
        </w:rPr>
        <w:br/>
        <w:t>рассмотрения и оценки заявок на участие в запросе цен в электронной форме</w:t>
      </w:r>
      <w:r>
        <w:rPr>
          <w:rFonts w:eastAsia="Times New Roman"/>
        </w:rPr>
        <w:br/>
        <w:t xml:space="preserve">«Открытый запрос цен на право заключения договора на СОУ 500х80-ТоСвСк ТУ 3741-202-47058248-2004 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C53D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5C53D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01.02.2013 г.</w:t>
            </w:r>
          </w:p>
        </w:tc>
      </w:tr>
    </w:tbl>
    <w:p w:rsidR="00000000" w:rsidRDefault="005C53D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Z020339.</w:t>
      </w:r>
      <w:r>
        <w:rPr>
          <w:rFonts w:eastAsia="Times New Roman"/>
        </w:rPr>
        <w:br/>
        <w:t>Номер протокола: Z020339.</w:t>
      </w:r>
      <w:r>
        <w:rPr>
          <w:rFonts w:eastAsia="Times New Roman"/>
        </w:rPr>
        <w:br/>
        <w:t xml:space="preserve">Дата протокола: 01.02.2013 г.. </w:t>
      </w:r>
    </w:p>
    <w:p w:rsidR="00000000" w:rsidRDefault="005C53D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ЗАО Опыт</w:t>
      </w:r>
      <w:r>
        <w:rPr>
          <w:rFonts w:eastAsia="Times New Roman"/>
        </w:rPr>
        <w:br/>
        <w:t>(142103, Московская, г Подольск, Железнодо</w:t>
      </w:r>
      <w:r>
        <w:rPr>
          <w:rFonts w:eastAsia="Times New Roman"/>
        </w:rPr>
        <w:t xml:space="preserve">рожная, дом 2). </w:t>
      </w:r>
    </w:p>
    <w:p w:rsidR="00000000" w:rsidRDefault="005C53D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СОУ 500х80-ТоСвСк ТУ 3741-202-47058248-2004 . Извещение о проведении запроса цен было размещено на сайте http://www.a-k-d.ru в сети Интернет 24.01.2013 </w:t>
      </w:r>
    </w:p>
    <w:p w:rsidR="00000000" w:rsidRDefault="005C53D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Суще</w:t>
      </w:r>
      <w:r>
        <w:rPr>
          <w:rFonts w:eastAsia="Times New Roman"/>
        </w:rPr>
        <w:t xml:space="preserve">ственными условиями договора, который будет заключен с победителем в проведении запроса цен, являются следующие: </w:t>
      </w:r>
    </w:p>
    <w:p w:rsidR="00000000" w:rsidRDefault="005C53D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2 400 000.00 российский рубль (два миллиона четыреста тысяч рублей 00 копеек) с учетом НДС </w:t>
      </w:r>
    </w:p>
    <w:p w:rsidR="00000000" w:rsidRDefault="005C53D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Требования к поставщик</w:t>
      </w:r>
      <w:r>
        <w:rPr>
          <w:rFonts w:eastAsia="Times New Roman"/>
        </w:rPr>
        <w:t xml:space="preserve">ам и другая информация: </w:t>
      </w:r>
    </w:p>
    <w:p w:rsidR="00000000" w:rsidRDefault="005C53D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г.Подольск, ул. Железнодорожная, д .2 </w:t>
      </w:r>
    </w:p>
    <w:p w:rsidR="00000000" w:rsidRDefault="005C53D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29 февраля 2013г. </w:t>
      </w:r>
    </w:p>
    <w:p w:rsidR="00000000" w:rsidRDefault="005C53D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Сроки и условия оплаты товаров, выполнения работ, оказания у</w:t>
      </w:r>
      <w:r>
        <w:rPr>
          <w:rFonts w:eastAsia="Times New Roman"/>
        </w:rPr>
        <w:t xml:space="preserve">слуг: Оплата в размере 100% от общей стоимости продукции по Спецификации №1, производится после фактической комплектной поставки продукции на склад Грузополучателя, в течение 20 (Двадцати) дней от даты подписания акта приема-передачи продукции. </w:t>
      </w:r>
    </w:p>
    <w:p w:rsidR="00000000" w:rsidRDefault="005C53D3">
      <w:pPr>
        <w:spacing w:beforeAutospacing="1" w:after="240"/>
        <w:ind w:left="720"/>
        <w:rPr>
          <w:rFonts w:eastAsia="Times New Roman"/>
        </w:rPr>
      </w:pPr>
    </w:p>
    <w:p w:rsidR="00000000" w:rsidRDefault="005C53D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цен 30.01.2013 г., 10:00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7"/>
        <w:gridCol w:w="3149"/>
        <w:gridCol w:w="2989"/>
        <w:gridCol w:w="2130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5C53D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5C53D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</w:t>
            </w:r>
            <w:r>
              <w:rPr>
                <w:rFonts w:eastAsia="Times New Roman"/>
                <w:b/>
                <w:bCs/>
              </w:rPr>
              <w:t>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5C53D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5C53D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5C53D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5C53D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"ЦНТ - Спектр"</w:t>
            </w:r>
            <w:r>
              <w:rPr>
                <w:rFonts w:eastAsia="Times New Roman"/>
              </w:rPr>
              <w:br/>
              <w:t>ИНН 5262056320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5C53D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603022, Нижегородская , г. Нижний Новгород, Окский съезд, 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5C53D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29 января 2013 г. 14:36:17</w:t>
            </w:r>
          </w:p>
        </w:tc>
      </w:tr>
    </w:tbl>
    <w:p w:rsidR="00000000" w:rsidRDefault="005C53D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</w:t>
      </w:r>
      <w:r>
        <w:rPr>
          <w:rFonts w:eastAsia="Times New Roman"/>
        </w:rPr>
        <w:t>ведении запроса цен, оценила их и приняла на основании полученных результатов следующее решение:</w:t>
      </w:r>
    </w:p>
    <w:p w:rsidR="00000000" w:rsidRDefault="005C53D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Единственное предложение о цене товаров, работ, услуг поступило от "Центр новых технологий - Спектр" и составило 2 384 928.09 российский рубль (два миллиона т</w:t>
      </w:r>
      <w:r>
        <w:rPr>
          <w:rFonts w:eastAsia="Times New Roman"/>
        </w:rPr>
        <w:t xml:space="preserve">риста восемьдесят четыре тысячи девятьсот двадцать восемь рублей 09 копеек) с учетом НДС </w:t>
      </w:r>
    </w:p>
    <w:p w:rsidR="00000000" w:rsidRDefault="005C53D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"Центр новых технологий - Спектр" признается единственным участником запроса цен и Заказчик вправе заключить с ним договор на сумму 2 384 928.09 российский рубль (два</w:t>
      </w:r>
      <w:r>
        <w:rPr>
          <w:rFonts w:eastAsia="Times New Roman"/>
        </w:rPr>
        <w:t xml:space="preserve"> миллиона триста восемьдесят четыре тысячи девятьсот двадцать восемь рублей 09 копеек) с учетом НДС </w:t>
      </w:r>
    </w:p>
    <w:p w:rsidR="00000000" w:rsidRDefault="005C53D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 соответствии с Единым отраслевым стандартом закупок Госкорпорации «Росатом» Заказчик принял решение заключить договор с "Центр новых технологий - Спектр"</w:t>
      </w:r>
      <w:r>
        <w:rPr>
          <w:rFonts w:eastAsia="Times New Roman"/>
        </w:rPr>
        <w:t xml:space="preserve"> на условиях, предусмотренных извещением о проведении запросе цен, по цене, предложенной участником процедуры закупки в заявке, не превышающей начальную (максимальную) цену, указанную в извещении о проведении запросе цен, или по цене договора, согласованно</w:t>
      </w:r>
      <w:r>
        <w:rPr>
          <w:rFonts w:eastAsia="Times New Roman"/>
        </w:rPr>
        <w:t>й с подавшим заявку участником процедуры закупки.</w:t>
      </w:r>
    </w:p>
    <w:p w:rsidR="00000000" w:rsidRDefault="005C53D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 связи с принятым решением о допуске только одного участника, признать запрос цен несостоявшимся </w:t>
      </w:r>
    </w:p>
    <w:p w:rsidR="00000000" w:rsidRDefault="005C53D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000000" w:rsidRDefault="005C53D3">
      <w:pPr>
        <w:spacing w:beforeAutospacing="1" w:after="240"/>
        <w:ind w:left="720"/>
        <w:rPr>
          <w:rFonts w:eastAsia="Times New Roman"/>
        </w:rPr>
      </w:pPr>
    </w:p>
    <w:p w:rsidR="00000000" w:rsidRDefault="005C53D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Протокол рассмотрения и оценки заявок на уча</w:t>
      </w:r>
      <w:r>
        <w:rPr>
          <w:rFonts w:eastAsia="Times New Roman"/>
        </w:rPr>
        <w:t>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</w:t>
      </w:r>
      <w:r>
        <w:rPr>
          <w:rFonts w:eastAsia="Times New Roman"/>
        </w:rPr>
        <w:t xml:space="preserve">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000000" w:rsidRDefault="005C53D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7"/>
        <w:gridCol w:w="2235"/>
      </w:tblGrid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5C53D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Организатор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5C53D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5C53D3" w:rsidRDefault="005C53D3">
      <w:pPr>
        <w:rPr>
          <w:rFonts w:eastAsia="Times New Roman"/>
        </w:rPr>
      </w:pPr>
    </w:p>
    <w:sectPr w:rsidR="005C53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000B4"/>
    <w:multiLevelType w:val="multilevel"/>
    <w:tmpl w:val="619055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EE6663"/>
    <w:rsid w:val="005C53D3"/>
    <w:rsid w:val="00EE6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EE666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6663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EE666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6663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598</Words>
  <Characters>3413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OPIT</Company>
  <LinksUpToDate>false</LinksUpToDate>
  <CharactersWithSpaces>4003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Андреева</dc:creator>
  <cp:keywords/>
  <dc:description/>
  <cp:lastModifiedBy>Андреева</cp:lastModifiedBy>
  <cp:revision>2</cp:revision>
  <cp:lastPrinted>2013-02-01T09:43:00Z</cp:lastPrinted>
  <dcterms:created xsi:type="dcterms:W3CDTF">2013-02-01T09:44:00Z</dcterms:created>
  <dcterms:modified xsi:type="dcterms:W3CDTF">2013-02-01T09:44:00Z</dcterms:modified>
</cp:coreProperties>
</file>