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4DB" w:rsidRDefault="00F624DB" w:rsidP="00F624DB">
      <w:pPr>
        <w:jc w:val="center"/>
        <w:rPr>
          <w:b/>
          <w:sz w:val="28"/>
          <w:szCs w:val="28"/>
        </w:rPr>
      </w:pPr>
      <w:r>
        <w:rPr>
          <w:b/>
          <w:sz w:val="28"/>
          <w:szCs w:val="28"/>
        </w:rPr>
        <w:t>Том 1 «ОБЩАЯ И КОММЕРЧЕСКАЯ ЧАСТИ»</w:t>
      </w:r>
    </w:p>
    <w:p w:rsidR="00F624DB" w:rsidRDefault="00F624DB" w:rsidP="00F624DB">
      <w:pPr>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t xml:space="preserve">  </w:t>
      </w:r>
    </w:p>
    <w:p w:rsidR="00F624DB" w:rsidRDefault="00F624DB" w:rsidP="00F624DB">
      <w:pPr>
        <w:ind w:left="3540"/>
        <w:rPr>
          <w:b/>
          <w:caps/>
          <w:sz w:val="28"/>
          <w:szCs w:val="28"/>
        </w:rPr>
      </w:pPr>
      <w:r>
        <w:rPr>
          <w:b/>
          <w:sz w:val="28"/>
          <w:szCs w:val="28"/>
        </w:rPr>
        <w:t>Часть 2</w:t>
      </w:r>
    </w:p>
    <w:p w:rsidR="00F624DB" w:rsidRDefault="00F624DB" w:rsidP="00F624DB"/>
    <w:tbl>
      <w:tblPr>
        <w:tblW w:w="9870" w:type="dxa"/>
        <w:tblInd w:w="-176" w:type="dxa"/>
        <w:tblLayout w:type="fixed"/>
        <w:tblCellMar>
          <w:top w:w="28" w:type="dxa"/>
          <w:bottom w:w="28" w:type="dxa"/>
        </w:tblCellMar>
        <w:tblLook w:val="04A0" w:firstRow="1" w:lastRow="0" w:firstColumn="1" w:lastColumn="0" w:noHBand="0" w:noVBand="1"/>
      </w:tblPr>
      <w:tblGrid>
        <w:gridCol w:w="9634"/>
        <w:gridCol w:w="236"/>
      </w:tblGrid>
      <w:tr w:rsidR="00F624DB" w:rsidTr="00F624DB">
        <w:tc>
          <w:tcPr>
            <w:tcW w:w="9634" w:type="dxa"/>
            <w:hideMark/>
          </w:tcPr>
          <w:p w:rsidR="00F624DB" w:rsidRDefault="00F624DB">
            <w:pPr>
              <w:pStyle w:val="1rus"/>
              <w:spacing w:after="0"/>
              <w:jc w:val="center"/>
              <w:rPr>
                <w:sz w:val="24"/>
                <w:szCs w:val="24"/>
                <w:lang w:val="ru-RU"/>
              </w:rPr>
            </w:pPr>
            <w:r>
              <w:rPr>
                <w:sz w:val="24"/>
                <w:szCs w:val="24"/>
                <w:lang w:val="ru-RU"/>
              </w:rPr>
              <w:t>Договор оказания услуг по консультированию</w:t>
            </w:r>
          </w:p>
        </w:tc>
        <w:tc>
          <w:tcPr>
            <w:tcW w:w="236" w:type="dxa"/>
          </w:tcPr>
          <w:p w:rsidR="00F624DB" w:rsidRDefault="00F624DB">
            <w:pPr>
              <w:pStyle w:val="1rus"/>
              <w:spacing w:after="0"/>
              <w:jc w:val="center"/>
              <w:rPr>
                <w:sz w:val="24"/>
                <w:szCs w:val="24"/>
                <w:lang w:val="ru-RU"/>
              </w:rPr>
            </w:pPr>
          </w:p>
        </w:tc>
      </w:tr>
    </w:tbl>
    <w:p w:rsidR="00F624DB" w:rsidRPr="00A0275E" w:rsidRDefault="00F624DB" w:rsidP="00F624DB">
      <w:pPr>
        <w:shd w:val="clear" w:color="auto" w:fill="FFFFFF"/>
        <w:spacing w:before="202"/>
        <w:ind w:left="4416"/>
      </w:pPr>
      <w:r w:rsidRPr="00A0275E">
        <w:rPr>
          <w:sz w:val="28"/>
          <w:szCs w:val="28"/>
        </w:rPr>
        <w:t>№</w:t>
      </w:r>
    </w:p>
    <w:p w:rsidR="00F624DB" w:rsidRPr="008C2B5F" w:rsidRDefault="00F624DB" w:rsidP="00F624DB">
      <w:pPr>
        <w:shd w:val="clear" w:color="auto" w:fill="FFFFFF"/>
        <w:tabs>
          <w:tab w:val="left" w:pos="6521"/>
          <w:tab w:val="left" w:pos="7088"/>
        </w:tabs>
        <w:spacing w:before="202"/>
        <w:ind w:left="43"/>
      </w:pPr>
      <w:r w:rsidRPr="008C2B5F">
        <w:rPr>
          <w:spacing w:val="-3"/>
        </w:rPr>
        <w:t>г.</w:t>
      </w:r>
      <w:r>
        <w:rPr>
          <w:spacing w:val="-3"/>
        </w:rPr>
        <w:t> </w:t>
      </w:r>
      <w:r w:rsidRPr="008C2B5F">
        <w:rPr>
          <w:spacing w:val="-3"/>
        </w:rPr>
        <w:t>Москва</w:t>
      </w:r>
      <w:r w:rsidRPr="00A0275E">
        <w:rPr>
          <w:sz w:val="28"/>
          <w:szCs w:val="28"/>
        </w:rPr>
        <w:tab/>
      </w:r>
      <w:r w:rsidRPr="008C2B5F">
        <w:t>«</w:t>
      </w:r>
      <w:r w:rsidRPr="008C2B5F">
        <w:tab/>
      </w:r>
      <w:r w:rsidRPr="008C2B5F">
        <w:rPr>
          <w:spacing w:val="-5"/>
        </w:rPr>
        <w:t>»</w:t>
      </w:r>
      <w:r>
        <w:rPr>
          <w:spacing w:val="-5"/>
        </w:rPr>
        <w:t xml:space="preserve">              </w:t>
      </w:r>
      <w:r w:rsidRPr="008C2B5F">
        <w:rPr>
          <w:spacing w:val="-5"/>
        </w:rPr>
        <w:t xml:space="preserve"> 201</w:t>
      </w:r>
      <w:r>
        <w:rPr>
          <w:spacing w:val="-5"/>
        </w:rPr>
        <w:t xml:space="preserve">     </w:t>
      </w:r>
      <w:r w:rsidRPr="008C2B5F">
        <w:rPr>
          <w:spacing w:val="-5"/>
        </w:rPr>
        <w:t xml:space="preserve"> г.</w:t>
      </w:r>
    </w:p>
    <w:p w:rsidR="00F624DB" w:rsidRDefault="00F624DB" w:rsidP="00F624DB">
      <w:pPr>
        <w:ind w:left="43"/>
        <w:rPr>
          <w:b/>
          <w:spacing w:val="-5"/>
          <w:sz w:val="28"/>
          <w:szCs w:val="28"/>
        </w:rPr>
      </w:pPr>
    </w:p>
    <w:p w:rsidR="00F624DB" w:rsidRPr="00A0275E" w:rsidRDefault="00F624DB" w:rsidP="00F624DB">
      <w:pPr>
        <w:ind w:left="43"/>
      </w:pPr>
      <w:r w:rsidRPr="00C26D62">
        <w:rPr>
          <w:b/>
          <w:spacing w:val="-5"/>
        </w:rPr>
        <w:t>ЗАО «</w:t>
      </w:r>
      <w:proofErr w:type="spellStart"/>
      <w:r w:rsidRPr="00C26D62">
        <w:rPr>
          <w:b/>
          <w:spacing w:val="-5"/>
        </w:rPr>
        <w:t>Русатом</w:t>
      </w:r>
      <w:proofErr w:type="spellEnd"/>
      <w:r w:rsidRPr="00C26D62">
        <w:rPr>
          <w:b/>
          <w:spacing w:val="-5"/>
        </w:rPr>
        <w:t xml:space="preserve"> Оверсиз»</w:t>
      </w:r>
      <w:r w:rsidRPr="00A0275E">
        <w:rPr>
          <w:spacing w:val="-5"/>
        </w:rPr>
        <w:t xml:space="preserve">, </w:t>
      </w:r>
      <w:proofErr w:type="gramStart"/>
      <w:r w:rsidRPr="00C26D62">
        <w:rPr>
          <w:spacing w:val="-5"/>
        </w:rPr>
        <w:t>компания</w:t>
      </w:r>
      <w:proofErr w:type="gramEnd"/>
      <w:r w:rsidRPr="00C26D62">
        <w:rPr>
          <w:spacing w:val="-5"/>
        </w:rPr>
        <w:t xml:space="preserve"> зарегистрированная по адресу: Россия, 119180, г. Москва, </w:t>
      </w:r>
      <w:proofErr w:type="spellStart"/>
      <w:r w:rsidRPr="00C26D62">
        <w:rPr>
          <w:spacing w:val="-5"/>
        </w:rPr>
        <w:t>Старомонетный</w:t>
      </w:r>
      <w:proofErr w:type="spellEnd"/>
      <w:r w:rsidRPr="00C26D62">
        <w:rPr>
          <w:spacing w:val="-5"/>
        </w:rPr>
        <w:t xml:space="preserve"> пер. 26,</w:t>
      </w:r>
      <w:r>
        <w:rPr>
          <w:spacing w:val="-5"/>
        </w:rPr>
        <w:t xml:space="preserve"> с местом нахождения по адресу: </w:t>
      </w:r>
      <w:r w:rsidRPr="007E50AB">
        <w:rPr>
          <w:spacing w:val="-5"/>
        </w:rPr>
        <w:t>109028, г.</w:t>
      </w:r>
      <w:r w:rsidRPr="00C26D62">
        <w:rPr>
          <w:spacing w:val="-5"/>
        </w:rPr>
        <w:t> </w:t>
      </w:r>
      <w:r w:rsidRPr="007E50AB">
        <w:rPr>
          <w:spacing w:val="-5"/>
        </w:rPr>
        <w:t xml:space="preserve">Москва, </w:t>
      </w:r>
      <w:proofErr w:type="spellStart"/>
      <w:r w:rsidRPr="007E50AB">
        <w:rPr>
          <w:spacing w:val="-5"/>
        </w:rPr>
        <w:t>Серебряническая</w:t>
      </w:r>
      <w:proofErr w:type="spellEnd"/>
      <w:r w:rsidRPr="007E50AB">
        <w:rPr>
          <w:spacing w:val="-5"/>
        </w:rPr>
        <w:t xml:space="preserve"> наб., 29, </w:t>
      </w:r>
      <w:r>
        <w:rPr>
          <w:spacing w:val="-5"/>
        </w:rPr>
        <w:t xml:space="preserve"> </w:t>
      </w:r>
      <w:r w:rsidRPr="00FC4026">
        <w:rPr>
          <w:spacing w:val="-5"/>
        </w:rPr>
        <w:t xml:space="preserve">именуемая в дальнейшем «Заказчик», в лице генерального директора Алиева </w:t>
      </w:r>
      <w:proofErr w:type="spellStart"/>
      <w:r w:rsidRPr="00FC4026">
        <w:rPr>
          <w:spacing w:val="-5"/>
        </w:rPr>
        <w:t>Джомарта</w:t>
      </w:r>
      <w:proofErr w:type="spellEnd"/>
      <w:r w:rsidRPr="00FC4026">
        <w:rPr>
          <w:spacing w:val="-5"/>
        </w:rPr>
        <w:t xml:space="preserve"> </w:t>
      </w:r>
      <w:proofErr w:type="spellStart"/>
      <w:r w:rsidRPr="00FC4026">
        <w:rPr>
          <w:spacing w:val="-5"/>
        </w:rPr>
        <w:t>Фазыловича</w:t>
      </w:r>
      <w:proofErr w:type="spellEnd"/>
      <w:r w:rsidRPr="00FC4026">
        <w:rPr>
          <w:spacing w:val="-5"/>
        </w:rPr>
        <w:t>, действующего на основании Устава, с одной стороны,</w:t>
      </w:r>
      <w:r w:rsidRPr="00C26D62">
        <w:rPr>
          <w:spacing w:val="-5"/>
        </w:rPr>
        <w:t xml:space="preserve"> и _______________________________,</w:t>
      </w:r>
      <w:r w:rsidRPr="00FC4026">
        <w:rPr>
          <w:b/>
          <w:bCs/>
          <w:spacing w:val="-5"/>
        </w:rPr>
        <w:t xml:space="preserve"> </w:t>
      </w:r>
      <w:proofErr w:type="gramStart"/>
      <w:r w:rsidRPr="00FC4026">
        <w:rPr>
          <w:spacing w:val="-3"/>
        </w:rPr>
        <w:t>компания</w:t>
      </w:r>
      <w:proofErr w:type="gramEnd"/>
      <w:r w:rsidRPr="00FC4026">
        <w:rPr>
          <w:spacing w:val="-3"/>
        </w:rPr>
        <w:t xml:space="preserve"> зарегистрированная по адресу: ____________________________________________________________________________________________________________________________</w:t>
      </w:r>
      <w:r>
        <w:rPr>
          <w:spacing w:val="-3"/>
        </w:rPr>
        <w:t>_______</w:t>
      </w:r>
      <w:r w:rsidRPr="00FC4026">
        <w:rPr>
          <w:spacing w:val="-3"/>
        </w:rPr>
        <w:t xml:space="preserve">, </w:t>
      </w:r>
      <w:r w:rsidRPr="00FC4026">
        <w:rPr>
          <w:spacing w:val="-5"/>
        </w:rPr>
        <w:t>именуемая в дальнейшем «Консультант», в лице __________________________________________________________</w:t>
      </w:r>
      <w:r>
        <w:rPr>
          <w:spacing w:val="-5"/>
        </w:rPr>
        <w:t xml:space="preserve"> </w:t>
      </w:r>
      <w:r w:rsidRPr="00FC4026">
        <w:rPr>
          <w:spacing w:val="-5"/>
        </w:rPr>
        <w:t>___________________</w:t>
      </w:r>
      <w:r>
        <w:rPr>
          <w:spacing w:val="-5"/>
        </w:rPr>
        <w:t>__________________________________</w:t>
      </w:r>
      <w:r w:rsidRPr="00FC4026">
        <w:rPr>
          <w:spacing w:val="-5"/>
        </w:rPr>
        <w:t>, действующего на основании _____________________________________________________</w:t>
      </w:r>
      <w:r w:rsidRPr="00FC4026">
        <w:rPr>
          <w:spacing w:val="-4"/>
        </w:rPr>
        <w:t>,</w:t>
      </w:r>
      <w:r w:rsidRPr="00A0275E">
        <w:rPr>
          <w:spacing w:val="-4"/>
        </w:rPr>
        <w:t xml:space="preserve"> с </w:t>
      </w:r>
      <w:r w:rsidRPr="00A0275E">
        <w:rPr>
          <w:spacing w:val="-9"/>
        </w:rPr>
        <w:t xml:space="preserve">другой стороны, вместе в дальнейшем именуемые «Стороны», а по отдельности </w:t>
      </w:r>
      <w:r w:rsidRPr="00A0275E">
        <w:t>- «Сторона», заключили настоящий Договор (далее - «Договор») о нижеследующем:</w:t>
      </w:r>
    </w:p>
    <w:p w:rsidR="00F624DB" w:rsidRPr="00A0275E" w:rsidRDefault="00F624DB" w:rsidP="00F624DB">
      <w:pPr>
        <w:shd w:val="clear" w:color="auto" w:fill="FFFFFF"/>
        <w:spacing w:before="520"/>
        <w:ind w:left="3056"/>
      </w:pPr>
      <w:r w:rsidRPr="00A0275E">
        <w:rPr>
          <w:spacing w:val="-7"/>
          <w:sz w:val="28"/>
          <w:szCs w:val="28"/>
        </w:rPr>
        <w:t xml:space="preserve">1. </w:t>
      </w:r>
      <w:r w:rsidRPr="00A0275E">
        <w:rPr>
          <w:spacing w:val="-7"/>
          <w:sz w:val="28"/>
          <w:szCs w:val="28"/>
          <w:u w:val="single"/>
        </w:rPr>
        <w:t>ПРЕДМЕТ ДОГОВОРА</w:t>
      </w:r>
    </w:p>
    <w:p w:rsidR="00F624DB" w:rsidRPr="00A0275E" w:rsidRDefault="00F624DB" w:rsidP="00F624DB">
      <w:pPr>
        <w:numPr>
          <w:ilvl w:val="0"/>
          <w:numId w:val="2"/>
        </w:numPr>
        <w:shd w:val="clear" w:color="auto" w:fill="FFFFFF"/>
        <w:tabs>
          <w:tab w:val="left" w:pos="806"/>
        </w:tabs>
        <w:autoSpaceDE w:val="0"/>
        <w:autoSpaceDN w:val="0"/>
        <w:adjustRightInd w:val="0"/>
        <w:spacing w:before="520"/>
      </w:pPr>
      <w:proofErr w:type="gramStart"/>
      <w:r w:rsidRPr="00A0275E">
        <w:t xml:space="preserve">По поручению Заказчика Консультант принимает на себя обязательства по оказанию консультационных услуг </w:t>
      </w:r>
      <w:r>
        <w:t xml:space="preserve">по разработке имитационной модели европейского рынка электроэнергии </w:t>
      </w:r>
      <w:r w:rsidRPr="00A0275E">
        <w:t>(далее именуемые «Услуги») в соответствии с Техническим заданием, содержащим перечень мероприятий, а также</w:t>
      </w:r>
      <w:r>
        <w:t xml:space="preserve"> </w:t>
      </w:r>
      <w:r w:rsidRPr="00A0275E">
        <w:t>отчетных материалов по результатам оказания Услуг (Приложение №1 к настоящему Договору), а Заказчик обязуется принять оказанные Услуги и оплатить их в порядке и на условиях, установленных Договором.</w:t>
      </w:r>
      <w:proofErr w:type="gramEnd"/>
    </w:p>
    <w:p w:rsidR="00F624DB" w:rsidRPr="00A0275E" w:rsidRDefault="00F624DB" w:rsidP="00F624DB">
      <w:pPr>
        <w:numPr>
          <w:ilvl w:val="0"/>
          <w:numId w:val="2"/>
        </w:numPr>
        <w:shd w:val="clear" w:color="auto" w:fill="FFFFFF"/>
        <w:tabs>
          <w:tab w:val="left" w:pos="806"/>
        </w:tabs>
        <w:autoSpaceDE w:val="0"/>
        <w:autoSpaceDN w:val="0"/>
        <w:adjustRightInd w:val="0"/>
        <w:spacing w:before="106"/>
        <w:ind w:right="2"/>
      </w:pPr>
      <w:r w:rsidRPr="00A0275E">
        <w:t>Виды и объем Услуг, их результаты, сроки оказания и стоимость Услуг являются существенными условиями Договора.</w:t>
      </w:r>
    </w:p>
    <w:p w:rsidR="00F624DB" w:rsidRPr="00A0275E" w:rsidRDefault="00F624DB" w:rsidP="00F624DB">
      <w:pPr>
        <w:numPr>
          <w:ilvl w:val="0"/>
          <w:numId w:val="2"/>
        </w:numPr>
        <w:shd w:val="clear" w:color="auto" w:fill="FFFFFF"/>
        <w:tabs>
          <w:tab w:val="left" w:pos="806"/>
        </w:tabs>
        <w:autoSpaceDE w:val="0"/>
        <w:autoSpaceDN w:val="0"/>
        <w:adjustRightInd w:val="0"/>
        <w:spacing w:before="101"/>
        <w:ind w:right="2"/>
      </w:pPr>
      <w:r w:rsidRPr="00A0275E">
        <w:t>Заказчик приобретает права на результаты оказания Услуг после подписания Сторонами акта сдачи-приемки оказанных Услуг.</w:t>
      </w:r>
    </w:p>
    <w:p w:rsidR="00F624DB" w:rsidRPr="00A0275E" w:rsidRDefault="00F624DB" w:rsidP="00F624DB">
      <w:pPr>
        <w:numPr>
          <w:ilvl w:val="0"/>
          <w:numId w:val="2"/>
        </w:numPr>
        <w:shd w:val="clear" w:color="auto" w:fill="FFFFFF"/>
        <w:tabs>
          <w:tab w:val="left" w:pos="806"/>
        </w:tabs>
        <w:autoSpaceDE w:val="0"/>
        <w:autoSpaceDN w:val="0"/>
        <w:adjustRightInd w:val="0"/>
        <w:spacing w:before="106"/>
        <w:ind w:right="2"/>
      </w:pPr>
      <w:r w:rsidRPr="00A0275E">
        <w:t xml:space="preserve">Консультант признает и принимает, что на результат Услуг </w:t>
      </w:r>
      <w:r>
        <w:t xml:space="preserve">распространяется </w:t>
      </w:r>
      <w:r w:rsidRPr="00A0275E">
        <w:t xml:space="preserve">режим коммерческий тайны </w:t>
      </w:r>
      <w:r>
        <w:t xml:space="preserve">Заказчика, </w:t>
      </w:r>
      <w:r w:rsidRPr="00A0275E">
        <w:t xml:space="preserve">и </w:t>
      </w:r>
      <w:r>
        <w:t xml:space="preserve">Консультант </w:t>
      </w:r>
      <w:r w:rsidRPr="00A0275E">
        <w:t>призн</w:t>
      </w:r>
      <w:r>
        <w:t>ает</w:t>
      </w:r>
      <w:r w:rsidRPr="00A0275E">
        <w:t xml:space="preserve"> результат Услуг секретом производства (ноу-хау)</w:t>
      </w:r>
      <w:r>
        <w:t xml:space="preserve"> Заказчика</w:t>
      </w:r>
      <w:r w:rsidRPr="00A0275E">
        <w:t>.</w:t>
      </w:r>
    </w:p>
    <w:p w:rsidR="00F624DB" w:rsidRPr="00A0275E" w:rsidRDefault="00F624DB" w:rsidP="00F624DB">
      <w:pPr>
        <w:numPr>
          <w:ilvl w:val="0"/>
          <w:numId w:val="2"/>
        </w:numPr>
        <w:shd w:val="clear" w:color="auto" w:fill="FFFFFF"/>
        <w:tabs>
          <w:tab w:val="left" w:pos="806"/>
        </w:tabs>
        <w:autoSpaceDE w:val="0"/>
        <w:autoSpaceDN w:val="0"/>
        <w:adjustRightInd w:val="0"/>
        <w:spacing w:before="106"/>
        <w:ind w:right="2"/>
      </w:pPr>
      <w:r w:rsidRPr="00A0275E">
        <w:t>Консультант обязуется обращаться с переданным Заказчику результатом Услуг, с его производными, частями, предварительными версиями на условиях,</w:t>
      </w:r>
      <w:r>
        <w:t xml:space="preserve"> </w:t>
      </w:r>
    </w:p>
    <w:p w:rsidR="00F624DB" w:rsidRPr="00A0275E" w:rsidRDefault="00F624DB" w:rsidP="00F624DB">
      <w:pPr>
        <w:shd w:val="clear" w:color="auto" w:fill="FFFFFF"/>
      </w:pPr>
      <w:proofErr w:type="gramStart"/>
      <w:r w:rsidRPr="00A0275E">
        <w:t>установленных</w:t>
      </w:r>
      <w:proofErr w:type="gramEnd"/>
      <w:r w:rsidRPr="00A0275E">
        <w:t xml:space="preserve"> Соглашением о конфиденциальности</w:t>
      </w:r>
      <w:r>
        <w:t>, которое должно быть заключено Сторонами не позднее даты подписания настоящего Договора</w:t>
      </w:r>
      <w:r w:rsidRPr="00A0275E">
        <w:t>.</w:t>
      </w:r>
    </w:p>
    <w:p w:rsidR="00F624DB" w:rsidRPr="00B66191" w:rsidRDefault="00F624DB" w:rsidP="00F624DB">
      <w:pPr>
        <w:numPr>
          <w:ilvl w:val="0"/>
          <w:numId w:val="2"/>
        </w:numPr>
        <w:shd w:val="clear" w:color="auto" w:fill="FFFFFF"/>
        <w:tabs>
          <w:tab w:val="left" w:pos="806"/>
        </w:tabs>
        <w:autoSpaceDE w:val="0"/>
        <w:autoSpaceDN w:val="0"/>
        <w:adjustRightInd w:val="0"/>
        <w:spacing w:before="106"/>
      </w:pPr>
      <w:r w:rsidRPr="00A0275E">
        <w:t>Заказчик вправе использовать результаты оказания Услуг любыми способами</w:t>
      </w:r>
      <w:r w:rsidRPr="007B1B61">
        <w:t xml:space="preserve"> </w:t>
      </w:r>
      <w:r>
        <w:t>с учетом условий, указанных в пункте 1.7 Договора</w:t>
      </w:r>
      <w:r w:rsidRPr="00A0275E">
        <w:t>.</w:t>
      </w:r>
    </w:p>
    <w:p w:rsidR="00F624DB" w:rsidRPr="00B66191" w:rsidRDefault="00F624DB" w:rsidP="00F624DB">
      <w:pPr>
        <w:numPr>
          <w:ilvl w:val="0"/>
          <w:numId w:val="2"/>
        </w:numPr>
        <w:shd w:val="clear" w:color="auto" w:fill="FFFFFF"/>
        <w:tabs>
          <w:tab w:val="left" w:pos="806"/>
        </w:tabs>
        <w:autoSpaceDE w:val="0"/>
        <w:autoSpaceDN w:val="0"/>
        <w:adjustRightInd w:val="0"/>
        <w:spacing w:before="106"/>
      </w:pPr>
      <w:r w:rsidRPr="00A0275E">
        <w:t xml:space="preserve">Услуги оказываются лично Заказчику, их результаты предназначены исключительно для использования Заказчиком и организациями </w:t>
      </w:r>
      <w:proofErr w:type="spellStart"/>
      <w:r>
        <w:t>Госкорпорации</w:t>
      </w:r>
      <w:proofErr w:type="spellEnd"/>
      <w:r>
        <w:t xml:space="preserve"> «</w:t>
      </w:r>
      <w:proofErr w:type="spellStart"/>
      <w:r>
        <w:t>Росатом</w:t>
      </w:r>
      <w:proofErr w:type="spellEnd"/>
      <w:r>
        <w:t xml:space="preserve">» (далее – организации </w:t>
      </w:r>
      <w:r w:rsidRPr="00A0275E">
        <w:t>Заказчика</w:t>
      </w:r>
      <w:r>
        <w:t>)</w:t>
      </w:r>
      <w:r w:rsidRPr="00A0275E">
        <w:t>, никакое другое лицо или организация, кроме Заказчика и организаций Заказчика, не должны полагаться в своей деятельности на Результаты услуг и рекомендации Консультанта. Консультант согласен с использованием Заказчиком и организациями Заказчика предшествующей интеллектуальной собственности Консультанта, вошедшей в состав Результатов услуг, и при необходимости готов оказать содействие в таком использовании.</w:t>
      </w:r>
    </w:p>
    <w:p w:rsidR="00F624DB" w:rsidRPr="00B66191" w:rsidRDefault="00F624DB" w:rsidP="00F624DB">
      <w:pPr>
        <w:numPr>
          <w:ilvl w:val="0"/>
          <w:numId w:val="2"/>
        </w:numPr>
        <w:shd w:val="clear" w:color="auto" w:fill="FFFFFF"/>
        <w:tabs>
          <w:tab w:val="left" w:pos="806"/>
        </w:tabs>
        <w:autoSpaceDE w:val="0"/>
        <w:autoSpaceDN w:val="0"/>
        <w:adjustRightInd w:val="0"/>
        <w:spacing w:before="106"/>
      </w:pPr>
      <w:r w:rsidRPr="00A0275E">
        <w:t xml:space="preserve">Консультант не вправе использовать результат Услуг, полностью или частично, при оказании услуг третьим лицам без </w:t>
      </w:r>
      <w:r>
        <w:t xml:space="preserve">предварительного письменного </w:t>
      </w:r>
      <w:r w:rsidRPr="00A0275E">
        <w:t>согласования с Заказчиком.</w:t>
      </w:r>
    </w:p>
    <w:p w:rsidR="00F624DB" w:rsidRDefault="00F624DB" w:rsidP="00F624DB">
      <w:pPr>
        <w:numPr>
          <w:ilvl w:val="0"/>
          <w:numId w:val="2"/>
        </w:numPr>
        <w:shd w:val="clear" w:color="auto" w:fill="FFFFFF"/>
        <w:tabs>
          <w:tab w:val="left" w:pos="806"/>
        </w:tabs>
        <w:autoSpaceDE w:val="0"/>
        <w:autoSpaceDN w:val="0"/>
        <w:adjustRightInd w:val="0"/>
        <w:spacing w:before="106"/>
      </w:pPr>
      <w:r w:rsidRPr="00A0275E">
        <w:t xml:space="preserve">В рамках Договора не осуществляется обмен и использование информации, содержащей </w:t>
      </w:r>
      <w:r w:rsidRPr="00A0275E">
        <w:lastRenderedPageBreak/>
        <w:t>государственную тайну или имеющей гриф «для служебного пользования». Обмен и использование информации, содержащей сведения, составляющие коммерческую тайну, производится в соответствии с условиями Соглашения о конфиденциальности, указанного в п. 6.2 Договора.</w:t>
      </w:r>
    </w:p>
    <w:p w:rsidR="00F624DB" w:rsidRDefault="00F624DB" w:rsidP="00F624DB">
      <w:pPr>
        <w:numPr>
          <w:ilvl w:val="0"/>
          <w:numId w:val="2"/>
        </w:numPr>
        <w:shd w:val="clear" w:color="auto" w:fill="FFFFFF"/>
        <w:tabs>
          <w:tab w:val="left" w:pos="806"/>
        </w:tabs>
        <w:autoSpaceDE w:val="0"/>
        <w:autoSpaceDN w:val="0"/>
        <w:adjustRightInd w:val="0"/>
        <w:spacing w:before="106"/>
      </w:pPr>
      <w:r>
        <w:t>Срок оказания Услуг: с момента подписания настоящего Договора до 31 декабря 2014 года.</w:t>
      </w:r>
    </w:p>
    <w:p w:rsidR="00F624DB" w:rsidRPr="00B66191" w:rsidRDefault="00F624DB" w:rsidP="00F624DB">
      <w:pPr>
        <w:shd w:val="clear" w:color="auto" w:fill="FFFFFF"/>
        <w:tabs>
          <w:tab w:val="left" w:pos="806"/>
        </w:tabs>
        <w:spacing w:before="106"/>
      </w:pPr>
    </w:p>
    <w:p w:rsidR="00F624DB" w:rsidRDefault="00F624DB" w:rsidP="00F624DB">
      <w:pPr>
        <w:shd w:val="clear" w:color="auto" w:fill="FFFFFF"/>
        <w:ind w:left="11"/>
        <w:jc w:val="center"/>
        <w:rPr>
          <w:sz w:val="28"/>
          <w:szCs w:val="28"/>
          <w:u w:val="single"/>
        </w:rPr>
      </w:pPr>
      <w:r w:rsidRPr="006C5A30">
        <w:rPr>
          <w:sz w:val="28"/>
          <w:szCs w:val="28"/>
        </w:rPr>
        <w:t xml:space="preserve">2. </w:t>
      </w:r>
      <w:r w:rsidRPr="006C5A30">
        <w:rPr>
          <w:sz w:val="28"/>
          <w:szCs w:val="28"/>
          <w:u w:val="single"/>
        </w:rPr>
        <w:t>УСЛОВИЯ И ПОРЯДОК ОПЛАТЫ</w:t>
      </w:r>
    </w:p>
    <w:p w:rsidR="00F624DB" w:rsidRPr="00E307B8" w:rsidRDefault="00F624DB" w:rsidP="00F624DB">
      <w:pPr>
        <w:shd w:val="clear" w:color="auto" w:fill="FFFFFF"/>
        <w:ind w:left="11"/>
        <w:jc w:val="center"/>
        <w:rPr>
          <w:sz w:val="28"/>
          <w:szCs w:val="28"/>
          <w:u w:val="single"/>
        </w:rPr>
      </w:pPr>
    </w:p>
    <w:p w:rsidR="00F624DB" w:rsidRPr="007E50AB" w:rsidRDefault="00F624DB" w:rsidP="00F624DB">
      <w:pPr>
        <w:numPr>
          <w:ilvl w:val="0"/>
          <w:numId w:val="3"/>
        </w:numPr>
        <w:shd w:val="clear" w:color="auto" w:fill="FFFFFF"/>
        <w:tabs>
          <w:tab w:val="left" w:pos="806"/>
        </w:tabs>
        <w:autoSpaceDE w:val="0"/>
        <w:autoSpaceDN w:val="0"/>
        <w:adjustRightInd w:val="0"/>
      </w:pPr>
      <w:r w:rsidRPr="00A0275E">
        <w:t xml:space="preserve">Общая стоимость Услуг по настоящему Договору составляет </w:t>
      </w:r>
      <w:r>
        <w:rPr>
          <w:u w:val="single"/>
        </w:rPr>
        <w:t>________</w:t>
      </w:r>
      <w:r w:rsidRPr="00B66191">
        <w:tab/>
      </w:r>
      <w:r w:rsidRPr="00A0275E">
        <w:t>рублей, в том числе НДС</w:t>
      </w:r>
      <w:r>
        <w:t xml:space="preserve"> </w:t>
      </w:r>
      <w:r w:rsidRPr="00A0275E">
        <w:t xml:space="preserve">(18%). Стоимость Услуг является фиксированной и включает в себя все и </w:t>
      </w:r>
      <w:r w:rsidRPr="007E50AB">
        <w:t>любые расходы, затраты и вознаграждения Консультанта в связи с исполнением обязательств по Договору, включая вознаграждение любых соисполнителей Консультанта по Договору.</w:t>
      </w:r>
    </w:p>
    <w:p w:rsidR="00F624DB" w:rsidRPr="007E50AB" w:rsidRDefault="00F624DB" w:rsidP="00F624DB">
      <w:pPr>
        <w:numPr>
          <w:ilvl w:val="0"/>
          <w:numId w:val="3"/>
        </w:numPr>
        <w:shd w:val="clear" w:color="auto" w:fill="FFFFFF"/>
        <w:tabs>
          <w:tab w:val="left" w:pos="806"/>
        </w:tabs>
        <w:autoSpaceDE w:val="0"/>
        <w:autoSpaceDN w:val="0"/>
        <w:adjustRightInd w:val="0"/>
      </w:pPr>
      <w:r w:rsidRPr="00E307B8">
        <w:t>Консультант обязан у</w:t>
      </w:r>
      <w:r w:rsidRPr="007E50AB">
        <w:t>регулировать своими силами и за свой счет любые вопросы выплаты вознаграждения третьим лицам, в том числе</w:t>
      </w:r>
      <w:r>
        <w:t>,</w:t>
      </w:r>
      <w:r w:rsidRPr="007E50AB">
        <w:t xml:space="preserve"> соисполнителям </w:t>
      </w:r>
      <w:r w:rsidRPr="00947412">
        <w:t>Консультант</w:t>
      </w:r>
      <w:r>
        <w:t>а</w:t>
      </w:r>
      <w:r w:rsidRPr="007E50AB">
        <w:t>, физическим лицам (авторам результатов интеллектуальной деятельности), связанные с выполнением Договора, включая:</w:t>
      </w:r>
    </w:p>
    <w:p w:rsidR="00F624DB" w:rsidRPr="007E50AB" w:rsidRDefault="00F624DB" w:rsidP="00F624DB">
      <w:pPr>
        <w:pStyle w:val="ac"/>
        <w:numPr>
          <w:ilvl w:val="2"/>
          <w:numId w:val="13"/>
        </w:numPr>
        <w:tabs>
          <w:tab w:val="left" w:pos="851"/>
          <w:tab w:val="left" w:pos="1134"/>
        </w:tabs>
        <w:suppressAutoHyphens/>
        <w:spacing w:after="0" w:line="240" w:lineRule="auto"/>
        <w:ind w:left="0" w:firstLine="0"/>
        <w:contextualSpacing w:val="0"/>
        <w:jc w:val="both"/>
        <w:rPr>
          <w:sz w:val="24"/>
          <w:szCs w:val="24"/>
        </w:rPr>
      </w:pPr>
      <w:r w:rsidRPr="007E50AB">
        <w:rPr>
          <w:sz w:val="24"/>
          <w:szCs w:val="24"/>
        </w:rPr>
        <w:t xml:space="preserve">авторское вознаграждение работникам </w:t>
      </w:r>
      <w:r w:rsidRPr="00947412">
        <w:rPr>
          <w:sz w:val="24"/>
          <w:szCs w:val="24"/>
        </w:rPr>
        <w:t>Консультант</w:t>
      </w:r>
      <w:r>
        <w:rPr>
          <w:sz w:val="24"/>
          <w:szCs w:val="24"/>
        </w:rPr>
        <w:t>а</w:t>
      </w:r>
      <w:r w:rsidRPr="007E50AB">
        <w:rPr>
          <w:sz w:val="24"/>
          <w:szCs w:val="24"/>
        </w:rPr>
        <w:t>, привлеченным к выполнению Договора по служебному заданию или в рамках выполнения трудовых обязанностей;</w:t>
      </w:r>
    </w:p>
    <w:p w:rsidR="00F624DB" w:rsidRPr="007E50AB" w:rsidRDefault="00F624DB" w:rsidP="00F624DB">
      <w:pPr>
        <w:pStyle w:val="ac"/>
        <w:numPr>
          <w:ilvl w:val="2"/>
          <w:numId w:val="13"/>
        </w:numPr>
        <w:tabs>
          <w:tab w:val="left" w:pos="851"/>
          <w:tab w:val="left" w:pos="1134"/>
        </w:tabs>
        <w:suppressAutoHyphens/>
        <w:spacing w:after="0" w:line="240" w:lineRule="auto"/>
        <w:ind w:left="0" w:firstLine="0"/>
        <w:contextualSpacing w:val="0"/>
        <w:jc w:val="both"/>
        <w:rPr>
          <w:sz w:val="24"/>
          <w:szCs w:val="24"/>
        </w:rPr>
      </w:pPr>
      <w:r w:rsidRPr="007E50AB">
        <w:rPr>
          <w:sz w:val="24"/>
          <w:szCs w:val="24"/>
        </w:rPr>
        <w:t>вознаграждение третьим лицам, привлеченным к выполнению Договора в рамках гражданско-правовых договоров, в том числе за участие в оказании Услуг по Договору, передачу прав на результаты интеллектуальной деятельности.</w:t>
      </w:r>
    </w:p>
    <w:p w:rsidR="00F624DB" w:rsidRPr="00C71D21" w:rsidRDefault="00F624DB" w:rsidP="00F624DB">
      <w:pPr>
        <w:pStyle w:val="23"/>
        <w:widowControl w:val="0"/>
        <w:numPr>
          <w:ilvl w:val="0"/>
          <w:numId w:val="3"/>
        </w:numPr>
        <w:autoSpaceDE w:val="0"/>
        <w:autoSpaceDN w:val="0"/>
        <w:adjustRightInd w:val="0"/>
        <w:spacing w:after="0" w:line="240" w:lineRule="auto"/>
        <w:jc w:val="both"/>
      </w:pPr>
      <w:r w:rsidRPr="00574AAC">
        <w:t>Если иное не предусмотрено Техническим заданием, то сдача-приемка оказанных Услуг осуществляет</w:t>
      </w:r>
      <w:r w:rsidRPr="00C71D21">
        <w:t xml:space="preserve">ся следующим образом: </w:t>
      </w:r>
    </w:p>
    <w:p w:rsidR="00F624DB" w:rsidRPr="00C71D21" w:rsidRDefault="00F624DB" w:rsidP="00F624DB">
      <w:pPr>
        <w:pStyle w:val="23"/>
        <w:widowControl w:val="0"/>
        <w:numPr>
          <w:ilvl w:val="2"/>
          <w:numId w:val="14"/>
        </w:numPr>
        <w:autoSpaceDE w:val="0"/>
        <w:autoSpaceDN w:val="0"/>
        <w:adjustRightInd w:val="0"/>
        <w:spacing w:after="0" w:line="240" w:lineRule="auto"/>
        <w:ind w:left="0" w:firstLine="0"/>
        <w:jc w:val="both"/>
      </w:pPr>
      <w:r w:rsidRPr="00C71D21">
        <w:t>По оказании Услуг в объеме 30% Консультант направляет Заказчику акт сдачи-приемки оказанных Услуг и счет на оплату.</w:t>
      </w:r>
    </w:p>
    <w:p w:rsidR="00F624DB" w:rsidRDefault="00F624DB" w:rsidP="00F624DB">
      <w:pPr>
        <w:pStyle w:val="23"/>
        <w:widowControl w:val="0"/>
        <w:numPr>
          <w:ilvl w:val="2"/>
          <w:numId w:val="14"/>
        </w:numPr>
        <w:autoSpaceDE w:val="0"/>
        <w:autoSpaceDN w:val="0"/>
        <w:adjustRightInd w:val="0"/>
        <w:spacing w:after="0" w:line="240" w:lineRule="auto"/>
        <w:ind w:left="0" w:firstLine="0"/>
        <w:jc w:val="both"/>
      </w:pPr>
      <w:r w:rsidRPr="00C71D21">
        <w:t>По оказании Услуг</w:t>
      </w:r>
      <w:r w:rsidRPr="007F362B">
        <w:t xml:space="preserve"> </w:t>
      </w:r>
      <w:r>
        <w:t>в объеме 100% Консультант</w:t>
      </w:r>
      <w:r w:rsidRPr="007F362B">
        <w:t xml:space="preserve"> направляет Заказчику результат оказания Услуг, предусмотренный Техническим заданием к Договору, акт сдачи-приемки оказанных Услуг и счет на оплату.</w:t>
      </w:r>
      <w:r w:rsidRPr="001D0F64">
        <w:rPr>
          <w:color w:val="000000"/>
        </w:rPr>
        <w:t xml:space="preserve"> </w:t>
      </w:r>
      <w:r w:rsidRPr="001D0F64">
        <w:t xml:space="preserve">Результат оказания Услуг может быть направлен Заказчику посредством почтовой, электронной и факсимильной связи, а также передан </w:t>
      </w:r>
      <w:r>
        <w:t xml:space="preserve">лично в руки </w:t>
      </w:r>
      <w:r w:rsidRPr="007F362B">
        <w:t>курьером.</w:t>
      </w:r>
    </w:p>
    <w:p w:rsidR="00F624DB" w:rsidRDefault="00F624DB" w:rsidP="00F624DB">
      <w:pPr>
        <w:pStyle w:val="23"/>
        <w:widowControl w:val="0"/>
        <w:numPr>
          <w:ilvl w:val="2"/>
          <w:numId w:val="14"/>
        </w:numPr>
        <w:autoSpaceDE w:val="0"/>
        <w:autoSpaceDN w:val="0"/>
        <w:adjustRightInd w:val="0"/>
        <w:spacing w:after="0" w:line="240" w:lineRule="auto"/>
        <w:ind w:left="0" w:firstLine="0"/>
        <w:jc w:val="both"/>
      </w:pPr>
      <w:r w:rsidRPr="007F362B">
        <w:t>Заказчик обязан не позднее 5 (Пяти) рабочих дней с момента получения акта сдачи-</w:t>
      </w:r>
      <w:r w:rsidRPr="007E50AB">
        <w:t>приемки</w:t>
      </w:r>
      <w:r w:rsidRPr="007F362B">
        <w:t xml:space="preserve"> оказанных услуг направить </w:t>
      </w:r>
      <w:r>
        <w:t>Консультанту</w:t>
      </w:r>
      <w:r w:rsidRPr="007F362B">
        <w:t xml:space="preserve"> подписанный им акт, либо письменный мотивированный отказ от его подписания.</w:t>
      </w:r>
    </w:p>
    <w:p w:rsidR="00F624DB" w:rsidRDefault="00F624DB" w:rsidP="00F624DB">
      <w:pPr>
        <w:pStyle w:val="23"/>
        <w:widowControl w:val="0"/>
        <w:numPr>
          <w:ilvl w:val="2"/>
          <w:numId w:val="14"/>
        </w:numPr>
        <w:autoSpaceDE w:val="0"/>
        <w:autoSpaceDN w:val="0"/>
        <w:adjustRightInd w:val="0"/>
        <w:spacing w:after="0" w:line="240" w:lineRule="auto"/>
        <w:ind w:left="0" w:firstLine="0"/>
        <w:jc w:val="both"/>
      </w:pPr>
      <w:r w:rsidRPr="007F362B">
        <w:t xml:space="preserve">Если по истечении указанного в п. </w:t>
      </w:r>
      <w:r w:rsidRPr="007F362B">
        <w:rPr>
          <w:bCs/>
        </w:rPr>
        <w:t>2.</w:t>
      </w:r>
      <w:r>
        <w:rPr>
          <w:bCs/>
        </w:rPr>
        <w:t>3</w:t>
      </w:r>
      <w:r w:rsidRPr="007F362B">
        <w:rPr>
          <w:bCs/>
        </w:rPr>
        <w:t>.</w:t>
      </w:r>
      <w:r>
        <w:rPr>
          <w:bCs/>
        </w:rPr>
        <w:t>3</w:t>
      </w:r>
      <w:r w:rsidRPr="007F362B">
        <w:t xml:space="preserve"> или п.</w:t>
      </w:r>
      <w:r w:rsidRPr="007F362B">
        <w:rPr>
          <w:b/>
          <w:bCs/>
        </w:rPr>
        <w:t xml:space="preserve"> </w:t>
      </w:r>
      <w:r w:rsidRPr="007F362B">
        <w:rPr>
          <w:bCs/>
        </w:rPr>
        <w:t>2.</w:t>
      </w:r>
      <w:r>
        <w:rPr>
          <w:bCs/>
        </w:rPr>
        <w:t>3</w:t>
      </w:r>
      <w:r w:rsidRPr="007F362B">
        <w:rPr>
          <w:bCs/>
        </w:rPr>
        <w:t>.</w:t>
      </w:r>
      <w:r>
        <w:rPr>
          <w:bCs/>
        </w:rPr>
        <w:t>6</w:t>
      </w:r>
      <w:r w:rsidRPr="007F362B">
        <w:t xml:space="preserve"> Договора срока </w:t>
      </w:r>
      <w:r>
        <w:t>Консультант</w:t>
      </w:r>
      <w:r w:rsidRPr="007F362B">
        <w:t xml:space="preserve"> </w:t>
      </w:r>
      <w:r w:rsidRPr="001D0F64">
        <w:t xml:space="preserve">не получит письменный мотивированный отказ Заказчика от подписания этого акта, акт считается подписанным, факт полного и своевременного выполнения </w:t>
      </w:r>
      <w:r>
        <w:t>Консультантом</w:t>
      </w:r>
      <w:r w:rsidRPr="007F362B">
        <w:t xml:space="preserve"> собственных обязательств по настоящему Договору – доказанным, обязательст</w:t>
      </w:r>
      <w:r w:rsidRPr="001D0F64">
        <w:t xml:space="preserve">ва Заказчика по оплате услуг </w:t>
      </w:r>
      <w:r>
        <w:t>Консультанта</w:t>
      </w:r>
      <w:r w:rsidRPr="007F362B">
        <w:t xml:space="preserve"> - наступившими.</w:t>
      </w:r>
    </w:p>
    <w:p w:rsidR="00F624DB" w:rsidRDefault="00F624DB" w:rsidP="00F624DB">
      <w:pPr>
        <w:pStyle w:val="23"/>
        <w:widowControl w:val="0"/>
        <w:numPr>
          <w:ilvl w:val="2"/>
          <w:numId w:val="14"/>
        </w:numPr>
        <w:autoSpaceDE w:val="0"/>
        <w:autoSpaceDN w:val="0"/>
        <w:adjustRightInd w:val="0"/>
        <w:spacing w:after="0" w:line="240" w:lineRule="auto"/>
        <w:ind w:left="0" w:firstLine="0"/>
        <w:jc w:val="both"/>
      </w:pPr>
      <w:proofErr w:type="gramStart"/>
      <w:r w:rsidRPr="007F362B">
        <w:t xml:space="preserve">Если </w:t>
      </w:r>
      <w:r>
        <w:t>Консультант</w:t>
      </w:r>
      <w:r w:rsidRPr="007F362B">
        <w:t xml:space="preserve"> в указанный в п. </w:t>
      </w:r>
      <w:r w:rsidRPr="007F362B">
        <w:rPr>
          <w:bCs/>
        </w:rPr>
        <w:t>2.</w:t>
      </w:r>
      <w:r>
        <w:rPr>
          <w:bCs/>
        </w:rPr>
        <w:t>3</w:t>
      </w:r>
      <w:r w:rsidRPr="007F362B">
        <w:rPr>
          <w:bCs/>
        </w:rPr>
        <w:t>.</w:t>
      </w:r>
      <w:r>
        <w:rPr>
          <w:bCs/>
        </w:rPr>
        <w:t>3</w:t>
      </w:r>
      <w:r w:rsidRPr="007F362B">
        <w:t xml:space="preserve"> или п.</w:t>
      </w:r>
      <w:r w:rsidRPr="007F362B">
        <w:rPr>
          <w:bCs/>
        </w:rPr>
        <w:t xml:space="preserve"> 2.</w:t>
      </w:r>
      <w:r>
        <w:rPr>
          <w:bCs/>
        </w:rPr>
        <w:t>3</w:t>
      </w:r>
      <w:r w:rsidRPr="007F362B">
        <w:rPr>
          <w:bCs/>
        </w:rPr>
        <w:t>.</w:t>
      </w:r>
      <w:r>
        <w:rPr>
          <w:bCs/>
        </w:rPr>
        <w:t>6</w:t>
      </w:r>
      <w:r w:rsidRPr="007F362B">
        <w:t xml:space="preserve"> Договора срок получит письменный мотивированный отказ от подписания акта, </w:t>
      </w:r>
      <w:r>
        <w:t>Консультант</w:t>
      </w:r>
      <w:r w:rsidRPr="007F362B">
        <w:t xml:space="preserve"> устраняет аргументированные замечания (возражения) За</w:t>
      </w:r>
      <w:r w:rsidRPr="001D0F64">
        <w:t>казчика в случае их обоснованности (предоставляет Заказчику итоговые документы, оформленные с учетом аргументированных замечаний (возражений) Заказчика, или иным образом устраняет замечания (возражения) Заказчика в зависимости от характера данных замечаний</w:t>
      </w:r>
      <w:r w:rsidRPr="007E50AB">
        <w:t>).</w:t>
      </w:r>
      <w:proofErr w:type="gramEnd"/>
    </w:p>
    <w:p w:rsidR="00F624DB" w:rsidRDefault="00F624DB" w:rsidP="00F624DB">
      <w:pPr>
        <w:pStyle w:val="23"/>
        <w:widowControl w:val="0"/>
        <w:numPr>
          <w:ilvl w:val="2"/>
          <w:numId w:val="14"/>
        </w:numPr>
        <w:autoSpaceDE w:val="0"/>
        <w:autoSpaceDN w:val="0"/>
        <w:adjustRightInd w:val="0"/>
        <w:spacing w:after="0" w:line="240" w:lineRule="auto"/>
        <w:ind w:left="0" w:firstLine="0"/>
        <w:jc w:val="both"/>
      </w:pPr>
      <w:r w:rsidRPr="007F362B">
        <w:t xml:space="preserve">Заказчик обязан не позднее 5 (Пяти) рабочих дней с момента устранения </w:t>
      </w:r>
      <w:r>
        <w:t>Консультантом</w:t>
      </w:r>
      <w:r w:rsidRPr="007F362B">
        <w:t xml:space="preserve"> замечаний (возражений) направить </w:t>
      </w:r>
      <w:r>
        <w:t>Консультанту</w:t>
      </w:r>
      <w:r w:rsidRPr="007F362B">
        <w:t xml:space="preserve"> подписанный им акт, либо письменный мотивированный отказ от его подписания.</w:t>
      </w:r>
    </w:p>
    <w:p w:rsidR="00F624DB" w:rsidRDefault="00F624DB" w:rsidP="00F624DB">
      <w:pPr>
        <w:pStyle w:val="23"/>
        <w:widowControl w:val="0"/>
        <w:numPr>
          <w:ilvl w:val="2"/>
          <w:numId w:val="14"/>
        </w:numPr>
        <w:autoSpaceDE w:val="0"/>
        <w:autoSpaceDN w:val="0"/>
        <w:adjustRightInd w:val="0"/>
        <w:spacing w:after="0" w:line="240" w:lineRule="auto"/>
        <w:ind w:left="0" w:firstLine="0"/>
        <w:jc w:val="both"/>
      </w:pPr>
      <w:r w:rsidRPr="007F362B">
        <w:t xml:space="preserve">В случае получения или неполучения Консультантом в указанный в п. </w:t>
      </w:r>
      <w:r w:rsidRPr="007F362B">
        <w:rPr>
          <w:bCs/>
        </w:rPr>
        <w:t>2.</w:t>
      </w:r>
      <w:r>
        <w:rPr>
          <w:bCs/>
        </w:rPr>
        <w:t>3</w:t>
      </w:r>
      <w:r w:rsidRPr="007F362B">
        <w:rPr>
          <w:bCs/>
        </w:rPr>
        <w:t>.</w:t>
      </w:r>
      <w:r>
        <w:rPr>
          <w:bCs/>
        </w:rPr>
        <w:t>6</w:t>
      </w:r>
      <w:r w:rsidRPr="007F362B">
        <w:t xml:space="preserve"> Договора срок письменного мотивированного отказа от подписания акта, отношения Сторон, касающиеся сдачи-приемки оказанных услуг, регулируются правилами, предусмотренными </w:t>
      </w:r>
      <w:proofErr w:type="spellStart"/>
      <w:r w:rsidRPr="007F362B">
        <w:t>п.п</w:t>
      </w:r>
      <w:proofErr w:type="spellEnd"/>
      <w:r w:rsidRPr="007F362B">
        <w:t xml:space="preserve">. </w:t>
      </w:r>
      <w:r w:rsidRPr="007F362B">
        <w:rPr>
          <w:bCs/>
        </w:rPr>
        <w:t>2.</w:t>
      </w:r>
      <w:r>
        <w:rPr>
          <w:bCs/>
        </w:rPr>
        <w:t>3</w:t>
      </w:r>
      <w:r w:rsidRPr="007F362B">
        <w:rPr>
          <w:bCs/>
        </w:rPr>
        <w:t>.</w:t>
      </w:r>
      <w:r>
        <w:rPr>
          <w:bCs/>
        </w:rPr>
        <w:t>4</w:t>
      </w:r>
      <w:r w:rsidRPr="007F362B">
        <w:t xml:space="preserve"> – </w:t>
      </w:r>
      <w:r w:rsidRPr="007F362B">
        <w:rPr>
          <w:bCs/>
        </w:rPr>
        <w:t>2.</w:t>
      </w:r>
      <w:r>
        <w:rPr>
          <w:bCs/>
        </w:rPr>
        <w:t>3</w:t>
      </w:r>
      <w:r w:rsidRPr="007F362B">
        <w:rPr>
          <w:bCs/>
        </w:rPr>
        <w:t>.</w:t>
      </w:r>
      <w:r>
        <w:rPr>
          <w:bCs/>
        </w:rPr>
        <w:t>6</w:t>
      </w:r>
      <w:r w:rsidRPr="007F362B">
        <w:t xml:space="preserve"> настоящего Договора.</w:t>
      </w:r>
    </w:p>
    <w:p w:rsidR="00F624DB" w:rsidRPr="007F362B" w:rsidRDefault="00F624DB" w:rsidP="00F624DB">
      <w:pPr>
        <w:pStyle w:val="23"/>
        <w:widowControl w:val="0"/>
        <w:numPr>
          <w:ilvl w:val="2"/>
          <w:numId w:val="14"/>
        </w:numPr>
        <w:autoSpaceDE w:val="0"/>
        <w:autoSpaceDN w:val="0"/>
        <w:adjustRightInd w:val="0"/>
        <w:spacing w:after="0" w:line="240" w:lineRule="auto"/>
        <w:ind w:left="0" w:firstLine="0"/>
        <w:jc w:val="both"/>
      </w:pPr>
      <w:r w:rsidRPr="00C71D21">
        <w:lastRenderedPageBreak/>
        <w:t xml:space="preserve">Заказчик оплачивает счета Консультанта в течение 15 (пятнадцати) рабочих дней с момента подписания актов сдачи-приемки работ или момента наступления обязательств Заказчика по оплате услуг Консультанта в соответствии с </w:t>
      </w:r>
      <w:proofErr w:type="spellStart"/>
      <w:r w:rsidRPr="00C71D21">
        <w:t>п.п</w:t>
      </w:r>
      <w:proofErr w:type="spellEnd"/>
      <w:r w:rsidRPr="00C71D21">
        <w:t>. 2.3.4 - 2.3.6 настоящего Договора.</w:t>
      </w:r>
    </w:p>
    <w:p w:rsidR="00F624DB" w:rsidRPr="007F362B" w:rsidRDefault="00F624DB" w:rsidP="00F624DB">
      <w:pPr>
        <w:pStyle w:val="23"/>
        <w:widowControl w:val="0"/>
        <w:numPr>
          <w:ilvl w:val="0"/>
          <w:numId w:val="3"/>
        </w:numPr>
        <w:autoSpaceDE w:val="0"/>
        <w:autoSpaceDN w:val="0"/>
        <w:adjustRightInd w:val="0"/>
        <w:spacing w:after="0" w:line="240" w:lineRule="auto"/>
        <w:jc w:val="both"/>
      </w:pPr>
      <w:r w:rsidRPr="007F362B">
        <w:t>Датой оплаты считается дата списания денежных сре</w:t>
      </w:r>
      <w:proofErr w:type="gramStart"/>
      <w:r w:rsidRPr="007F362B">
        <w:t>дств с р</w:t>
      </w:r>
      <w:proofErr w:type="gramEnd"/>
      <w:r w:rsidRPr="007F362B">
        <w:t>асчетного счета Заказчика.</w:t>
      </w:r>
    </w:p>
    <w:p w:rsidR="00F624DB" w:rsidRPr="00B66191" w:rsidRDefault="00F624DB" w:rsidP="00F624DB">
      <w:pPr>
        <w:numPr>
          <w:ilvl w:val="0"/>
          <w:numId w:val="3"/>
        </w:numPr>
        <w:shd w:val="clear" w:color="auto" w:fill="FFFFFF"/>
        <w:tabs>
          <w:tab w:val="left" w:pos="567"/>
        </w:tabs>
        <w:autoSpaceDE w:val="0"/>
        <w:autoSpaceDN w:val="0"/>
        <w:adjustRightInd w:val="0"/>
      </w:pPr>
      <w:r w:rsidRPr="00A0275E">
        <w:t>Заказчик оплачивает расходы и издержки банка Заказчика, Консультант — любые другие банковские расходы и издержки</w:t>
      </w:r>
      <w:r w:rsidRPr="00B66191">
        <w:t>.</w:t>
      </w:r>
    </w:p>
    <w:p w:rsidR="00F624DB" w:rsidRPr="006C5A30" w:rsidRDefault="00F624DB" w:rsidP="00F624DB">
      <w:pPr>
        <w:shd w:val="clear" w:color="auto" w:fill="FFFFFF"/>
        <w:spacing w:before="520"/>
        <w:jc w:val="center"/>
        <w:rPr>
          <w:sz w:val="28"/>
          <w:szCs w:val="28"/>
        </w:rPr>
      </w:pPr>
      <w:r w:rsidRPr="006C5A30">
        <w:rPr>
          <w:sz w:val="28"/>
          <w:szCs w:val="28"/>
        </w:rPr>
        <w:t xml:space="preserve">3. </w:t>
      </w:r>
      <w:r w:rsidRPr="006C5A30">
        <w:rPr>
          <w:sz w:val="28"/>
          <w:szCs w:val="28"/>
          <w:u w:val="single"/>
        </w:rPr>
        <w:t>ОБЯЗАТЕЛЬСТВА СТОРОН И УСЛОВИЯ ОКАЗАНИЯ УСЛУГ</w:t>
      </w:r>
    </w:p>
    <w:p w:rsidR="00F624DB" w:rsidRPr="006C5A30" w:rsidRDefault="00F624DB" w:rsidP="00F624DB">
      <w:pPr>
        <w:numPr>
          <w:ilvl w:val="0"/>
          <w:numId w:val="4"/>
        </w:numPr>
        <w:shd w:val="clear" w:color="auto" w:fill="FFFFFF"/>
        <w:tabs>
          <w:tab w:val="left" w:pos="806"/>
        </w:tabs>
        <w:autoSpaceDE w:val="0"/>
        <w:autoSpaceDN w:val="0"/>
        <w:adjustRightInd w:val="0"/>
        <w:spacing w:before="520"/>
      </w:pPr>
      <w:r w:rsidRPr="00A0275E">
        <w:t xml:space="preserve">По </w:t>
      </w:r>
      <w:r>
        <w:t xml:space="preserve">предварительному письменному </w:t>
      </w:r>
      <w:r w:rsidRPr="00A0275E">
        <w:t>согласованию с Заказчиком Консультант может привлекать для оказания всех или части услуг по Договору иных лиц (</w:t>
      </w:r>
      <w:proofErr w:type="spellStart"/>
      <w:r w:rsidRPr="00A0275E">
        <w:t>субконсультантов</w:t>
      </w:r>
      <w:proofErr w:type="spellEnd"/>
      <w:r w:rsidRPr="00A0275E">
        <w:t xml:space="preserve">). При этом Консультант несет ответственность за качество и результаты оказанных услуг этих лиц как за свои собственные действия и обязуется включать в договоры с </w:t>
      </w:r>
      <w:proofErr w:type="spellStart"/>
      <w:r w:rsidRPr="00A0275E">
        <w:t>субконсультантами</w:t>
      </w:r>
      <w:proofErr w:type="spellEnd"/>
      <w:r w:rsidRPr="00A0275E">
        <w:t xml:space="preserve"> положения о неразглашении конфиденциальной информации, полученной в рамках оказания Услуг.</w:t>
      </w:r>
    </w:p>
    <w:p w:rsidR="00F624DB" w:rsidRPr="006C5A30" w:rsidRDefault="00F624DB" w:rsidP="00F624DB">
      <w:pPr>
        <w:numPr>
          <w:ilvl w:val="0"/>
          <w:numId w:val="4"/>
        </w:numPr>
        <w:shd w:val="clear" w:color="auto" w:fill="FFFFFF"/>
        <w:tabs>
          <w:tab w:val="left" w:pos="806"/>
        </w:tabs>
        <w:autoSpaceDE w:val="0"/>
        <w:autoSpaceDN w:val="0"/>
        <w:adjustRightInd w:val="0"/>
        <w:spacing w:before="106"/>
      </w:pPr>
      <w:r w:rsidRPr="00A0275E">
        <w:t>Заказчик в срок, определенный Консультантом, но не ранее, чем через</w:t>
      </w:r>
      <w:r>
        <w:t xml:space="preserve"> 5 (пять)</w:t>
      </w:r>
      <w:r w:rsidRPr="00A0275E">
        <w:t xml:space="preserve"> рабочих дней со дня получения мотивированного письменного запроса Консультанта обязуется предоставить Консультанту имеющуюся у Заказчика информацию и/или документацию, необходимую Консультанту для оказания Услуг в полном объеме. При отсутствии у Заказчика такой информации и/или документации, он в тот же срок направляет Консультанту уведомление об отсутствии требуемой информации и/или документации.</w:t>
      </w:r>
    </w:p>
    <w:p w:rsidR="00F624DB" w:rsidRDefault="00F624DB" w:rsidP="00F624DB">
      <w:pPr>
        <w:shd w:val="clear" w:color="auto" w:fill="FFFFFF"/>
        <w:tabs>
          <w:tab w:val="left" w:pos="806"/>
        </w:tabs>
        <w:spacing w:before="106"/>
      </w:pPr>
      <w:r w:rsidRPr="00A0275E">
        <w:t>Консультант понимает и принимает, что если исполнение запроса Консультанта предполагает обработку значительного объема документации или информации, Заказчик вправе увеличить срок исполнения запроса Консультанта на дополнительные 5 (пять) рабочих дней</w:t>
      </w:r>
      <w:r>
        <w:t>. В случае</w:t>
      </w:r>
      <w:proofErr w:type="gramStart"/>
      <w:r>
        <w:t>,</w:t>
      </w:r>
      <w:proofErr w:type="gramEnd"/>
      <w:r>
        <w:t xml:space="preserve"> если запрошенная Консультантом информация и/или документация не может быть предоставлена Заказчиком, Заказчик уведомляет об этом Консультанта, и Консультант продолжает </w:t>
      </w:r>
      <w:r w:rsidRPr="00E307B8">
        <w:t>оказание Услуг.</w:t>
      </w:r>
    </w:p>
    <w:p w:rsidR="00F624DB" w:rsidRPr="00791A5D" w:rsidRDefault="00F624DB" w:rsidP="00F624DB">
      <w:pPr>
        <w:numPr>
          <w:ilvl w:val="0"/>
          <w:numId w:val="4"/>
        </w:numPr>
        <w:shd w:val="clear" w:color="auto" w:fill="FFFFFF"/>
        <w:tabs>
          <w:tab w:val="left" w:pos="806"/>
        </w:tabs>
        <w:autoSpaceDE w:val="0"/>
        <w:autoSpaceDN w:val="0"/>
        <w:adjustRightInd w:val="0"/>
        <w:spacing w:before="106"/>
      </w:pPr>
      <w:r w:rsidRPr="00791A5D">
        <w:t>Консультант не несет ответственности за достоверность, полноту, точность и актуальность информации или документации, предоставляемой Заказчиком для Консультанта. Однако при использовании такой информации или документации Консультант должен выказывать разумную и профессиональную осмотрительность, которую Заказчик вправе ожидать от квалифицированного Консультанта.</w:t>
      </w:r>
    </w:p>
    <w:p w:rsidR="00F624DB" w:rsidRPr="00791A5D" w:rsidRDefault="00F624DB" w:rsidP="00F624DB">
      <w:pPr>
        <w:numPr>
          <w:ilvl w:val="0"/>
          <w:numId w:val="4"/>
        </w:numPr>
        <w:shd w:val="clear" w:color="auto" w:fill="FFFFFF"/>
        <w:tabs>
          <w:tab w:val="left" w:pos="806"/>
        </w:tabs>
        <w:autoSpaceDE w:val="0"/>
        <w:autoSpaceDN w:val="0"/>
        <w:adjustRightInd w:val="0"/>
        <w:spacing w:before="106"/>
      </w:pPr>
      <w:r w:rsidRPr="00791A5D">
        <w:t xml:space="preserve">Стороны договорились, что, учитывая необходимость уточнения требований Заказчика к результатам оказания Услуг по Договору, положения </w:t>
      </w:r>
      <w:r>
        <w:t>Технического задания и иных п</w:t>
      </w:r>
      <w:r w:rsidRPr="00791A5D">
        <w:t>риложений, содержащие требования к оказываемым Услугам, могут письменно толковаться и уточняться Заказчиком в одностороннем порядке, путем направления Консультанту обязательных для исполнения письменных требований.</w:t>
      </w:r>
    </w:p>
    <w:p w:rsidR="00F624DB" w:rsidRPr="00791A5D" w:rsidRDefault="00F624DB" w:rsidP="00F624DB">
      <w:pPr>
        <w:shd w:val="clear" w:color="auto" w:fill="FFFFFF"/>
        <w:tabs>
          <w:tab w:val="left" w:pos="806"/>
        </w:tabs>
        <w:spacing w:before="106"/>
      </w:pPr>
      <w:r w:rsidRPr="00791A5D">
        <w:t>Консультант не вправе требовать изменения цены Договора (или любых других положений Договора) при получении таких письменных требований, если только они прямо не противоречат условиям Договора и приложений.</w:t>
      </w:r>
    </w:p>
    <w:p w:rsidR="00F624DB" w:rsidRPr="006C5A30" w:rsidRDefault="00F624DB" w:rsidP="00F624DB">
      <w:pPr>
        <w:shd w:val="clear" w:color="auto" w:fill="FFFFFF"/>
        <w:tabs>
          <w:tab w:val="left" w:pos="806"/>
        </w:tabs>
        <w:spacing w:before="106"/>
      </w:pPr>
      <w:r w:rsidRPr="00791A5D">
        <w:t>Риск удорожания Услуг вследствие реализации не противоречащих Договору и приложениям толкований и уточнений Заказчика лежит на Консультанте как на специалисте, который, будучи более Заказчика компетентным в области оказания квалифицированных услуг, являющихся предметом Договора, не предпринял всех возможных разумных действий к конкретизации и формализации ожиданий Заказчика</w:t>
      </w:r>
      <w:r w:rsidRPr="006C5A30">
        <w:t>.</w:t>
      </w:r>
    </w:p>
    <w:p w:rsidR="00F624DB" w:rsidRPr="00791A5D" w:rsidRDefault="00F624DB" w:rsidP="00F624DB">
      <w:pPr>
        <w:numPr>
          <w:ilvl w:val="0"/>
          <w:numId w:val="4"/>
        </w:numPr>
        <w:shd w:val="clear" w:color="auto" w:fill="FFFFFF"/>
        <w:tabs>
          <w:tab w:val="left" w:pos="806"/>
        </w:tabs>
        <w:autoSpaceDE w:val="0"/>
        <w:autoSpaceDN w:val="0"/>
        <w:adjustRightInd w:val="0"/>
        <w:spacing w:before="106"/>
      </w:pPr>
      <w:r w:rsidRPr="00791A5D">
        <w:t>Стороны могут по обоюдному соглашению в течение срока выполнения</w:t>
      </w:r>
      <w:r>
        <w:t xml:space="preserve"> </w:t>
      </w:r>
      <w:r w:rsidRPr="00791A5D">
        <w:t>Договора внести изменения, уточнения, добавления или сделать изъятия в</w:t>
      </w:r>
      <w:r>
        <w:t xml:space="preserve"> </w:t>
      </w:r>
      <w:r w:rsidRPr="00791A5D">
        <w:t>отношении состава Услуг (далее - Изменение) при условии, что такие</w:t>
      </w:r>
      <w:r>
        <w:t xml:space="preserve"> </w:t>
      </w:r>
      <w:r w:rsidRPr="00791A5D">
        <w:t>Изменения будут оставаться в общих рамках Услуг. Все изменения состава</w:t>
      </w:r>
      <w:r>
        <w:t xml:space="preserve"> </w:t>
      </w:r>
      <w:r w:rsidRPr="00791A5D">
        <w:t>Услуг согласовываются Сторонами и оформляются дополнительным</w:t>
      </w:r>
      <w:r>
        <w:t xml:space="preserve"> </w:t>
      </w:r>
      <w:r w:rsidRPr="00791A5D">
        <w:t>соглашением к Договору.</w:t>
      </w:r>
    </w:p>
    <w:p w:rsidR="00F624DB" w:rsidRPr="006C5A30" w:rsidRDefault="00F624DB" w:rsidP="00F624DB">
      <w:pPr>
        <w:shd w:val="clear" w:color="auto" w:fill="FFFFFF"/>
        <w:spacing w:before="520"/>
        <w:ind w:right="6"/>
        <w:jc w:val="center"/>
        <w:rPr>
          <w:sz w:val="28"/>
          <w:szCs w:val="28"/>
        </w:rPr>
      </w:pPr>
      <w:r w:rsidRPr="006C5A30">
        <w:rPr>
          <w:spacing w:val="-24"/>
          <w:sz w:val="28"/>
          <w:szCs w:val="28"/>
        </w:rPr>
        <w:t xml:space="preserve">4. </w:t>
      </w:r>
      <w:r>
        <w:rPr>
          <w:spacing w:val="-24"/>
          <w:sz w:val="28"/>
          <w:szCs w:val="28"/>
        </w:rPr>
        <w:t xml:space="preserve"> </w:t>
      </w:r>
      <w:r w:rsidRPr="006C5A30">
        <w:rPr>
          <w:spacing w:val="-24"/>
          <w:sz w:val="28"/>
          <w:szCs w:val="28"/>
          <w:u w:val="single"/>
        </w:rPr>
        <w:t>ПОРЯДОК СДАЧИ И ПРИЕМКИ УСЛУГ</w:t>
      </w:r>
    </w:p>
    <w:p w:rsidR="00F624DB" w:rsidRPr="00791A5D" w:rsidRDefault="00F624DB" w:rsidP="00F624DB">
      <w:pPr>
        <w:numPr>
          <w:ilvl w:val="0"/>
          <w:numId w:val="5"/>
        </w:numPr>
        <w:shd w:val="clear" w:color="auto" w:fill="FFFFFF"/>
        <w:tabs>
          <w:tab w:val="left" w:pos="806"/>
        </w:tabs>
        <w:autoSpaceDE w:val="0"/>
        <w:autoSpaceDN w:val="0"/>
        <w:adjustRightInd w:val="0"/>
        <w:spacing w:before="480"/>
      </w:pPr>
      <w:r w:rsidRPr="00791A5D">
        <w:t xml:space="preserve">Консультант предоставляет Заказчику результаты оказанных Услуг, определяемые в соответствии </w:t>
      </w:r>
      <w:r w:rsidRPr="00791A5D">
        <w:lastRenderedPageBreak/>
        <w:t>с Приложением 1</w:t>
      </w:r>
      <w:r>
        <w:t xml:space="preserve"> (Техническое задание)</w:t>
      </w:r>
      <w:r w:rsidRPr="00791A5D">
        <w:t xml:space="preserve">, а также два экземпляра акта сдачи-приемки оказанных услуг с приложением отчета, в котором указывается содержание оказанных Услуг, перечень подготовленных отчетных и справочных материалов, и счет-фактуру, не позднее последнего дня срока оказания </w:t>
      </w:r>
      <w:r>
        <w:t>У</w:t>
      </w:r>
      <w:r w:rsidRPr="00791A5D">
        <w:t>слуг. Передача результатов оказанных услуг и акта сдачи-приемки оказанных услуг Заказчику оформляется актом передачи, который подписывается обеими Сторонами.</w:t>
      </w:r>
    </w:p>
    <w:p w:rsidR="00F624DB" w:rsidRPr="00791A5D" w:rsidRDefault="00F624DB" w:rsidP="00F624DB">
      <w:pPr>
        <w:numPr>
          <w:ilvl w:val="0"/>
          <w:numId w:val="5"/>
        </w:numPr>
        <w:shd w:val="clear" w:color="auto" w:fill="FFFFFF"/>
        <w:tabs>
          <w:tab w:val="left" w:pos="806"/>
        </w:tabs>
        <w:autoSpaceDE w:val="0"/>
        <w:autoSpaceDN w:val="0"/>
        <w:adjustRightInd w:val="0"/>
        <w:spacing w:before="106"/>
      </w:pPr>
      <w:r w:rsidRPr="00791A5D">
        <w:t>Результаты услуг предоставляются Заказчику на бумажном носителе и в электронном виде на CD-носителе в 3-х экземплярах.</w:t>
      </w:r>
    </w:p>
    <w:p w:rsidR="00F624DB" w:rsidRPr="00791A5D" w:rsidRDefault="00F624DB" w:rsidP="00F624DB">
      <w:pPr>
        <w:numPr>
          <w:ilvl w:val="0"/>
          <w:numId w:val="5"/>
        </w:numPr>
        <w:shd w:val="clear" w:color="auto" w:fill="FFFFFF"/>
        <w:tabs>
          <w:tab w:val="left" w:pos="806"/>
        </w:tabs>
        <w:autoSpaceDE w:val="0"/>
        <w:autoSpaceDN w:val="0"/>
        <w:adjustRightInd w:val="0"/>
        <w:spacing w:before="106"/>
      </w:pPr>
      <w:r w:rsidRPr="00791A5D">
        <w:t xml:space="preserve">Заказчик в течение 5 (Пяти) рабочих дней </w:t>
      </w:r>
      <w:proofErr w:type="gramStart"/>
      <w:r w:rsidRPr="00791A5D">
        <w:t>с даты получения</w:t>
      </w:r>
      <w:proofErr w:type="gramEnd"/>
      <w:r w:rsidRPr="00791A5D">
        <w:t xml:space="preserve"> результатов оказанных услуг подписывает акт сдачи-приемки оказанных услуг и возвращает один экземпляр Консультанту либо направляет Консультанту письменный мотивированный отказ, содержащий перечень возражений и их обоснование.</w:t>
      </w:r>
    </w:p>
    <w:p w:rsidR="00F624DB" w:rsidRPr="00791A5D" w:rsidRDefault="00F624DB" w:rsidP="00F624DB">
      <w:pPr>
        <w:numPr>
          <w:ilvl w:val="0"/>
          <w:numId w:val="5"/>
        </w:numPr>
        <w:shd w:val="clear" w:color="auto" w:fill="FFFFFF"/>
        <w:tabs>
          <w:tab w:val="left" w:pos="806"/>
        </w:tabs>
        <w:autoSpaceDE w:val="0"/>
        <w:autoSpaceDN w:val="0"/>
        <w:adjustRightInd w:val="0"/>
        <w:spacing w:before="106"/>
      </w:pPr>
      <w:r w:rsidRPr="00791A5D">
        <w:t xml:space="preserve">Датой оказания </w:t>
      </w:r>
      <w:r>
        <w:t>У</w:t>
      </w:r>
      <w:r w:rsidRPr="00791A5D">
        <w:t>слуг считается дата подписания акта сдачи-приемки оказанных услуг Заказчиком.</w:t>
      </w:r>
    </w:p>
    <w:p w:rsidR="00F624DB" w:rsidRPr="00791A5D" w:rsidRDefault="00F624DB" w:rsidP="00F624DB">
      <w:pPr>
        <w:numPr>
          <w:ilvl w:val="0"/>
          <w:numId w:val="5"/>
        </w:numPr>
        <w:shd w:val="clear" w:color="auto" w:fill="FFFFFF"/>
        <w:tabs>
          <w:tab w:val="left" w:pos="806"/>
        </w:tabs>
        <w:autoSpaceDE w:val="0"/>
        <w:autoSpaceDN w:val="0"/>
        <w:adjustRightInd w:val="0"/>
        <w:spacing w:before="106"/>
      </w:pPr>
      <w:r w:rsidRPr="00791A5D">
        <w:t xml:space="preserve">В случае предоставления Заказчиком письменного мотивированного отказа Консультант обязан повторно оказать Услуги в том объеме, который требуется для приведения результатов оказания Услуг в соответствие с требованиями Договора и приложений с учетом письменного мотивированного отказа Заказчика. </w:t>
      </w:r>
      <w:proofErr w:type="gramStart"/>
      <w:r w:rsidRPr="00791A5D">
        <w:t>Результаты оказания Услуг должны быть приведены в срок, установленный п. 4.1 Договора для предоставления результатов оказания услуг (если Сторонами не согласовано иное, дополнительный срок на приведение результатов Услуг в соответствие с требованиями Договора и приложений не предоставляется и приведение результатов Услуг в соответствие с требованиями Договора и приложений за пределами срока, установленного п. 4.1 Договора, считается просрочкой Консультанта).</w:t>
      </w:r>
      <w:proofErr w:type="gramEnd"/>
      <w:r w:rsidRPr="00791A5D">
        <w:t xml:space="preserve"> Приведение результатов оказания Услуг в соответствие с требованиями Договора и приложений осуществляется силами и средствами Консультанта.</w:t>
      </w:r>
    </w:p>
    <w:p w:rsidR="00F624DB" w:rsidRPr="00791A5D" w:rsidRDefault="00F624DB" w:rsidP="00F624DB">
      <w:pPr>
        <w:numPr>
          <w:ilvl w:val="0"/>
          <w:numId w:val="5"/>
        </w:numPr>
        <w:shd w:val="clear" w:color="auto" w:fill="FFFFFF"/>
        <w:tabs>
          <w:tab w:val="left" w:pos="806"/>
        </w:tabs>
        <w:autoSpaceDE w:val="0"/>
        <w:autoSpaceDN w:val="0"/>
        <w:adjustRightInd w:val="0"/>
        <w:spacing w:before="106"/>
      </w:pPr>
      <w:proofErr w:type="gramStart"/>
      <w:r w:rsidRPr="00791A5D">
        <w:t xml:space="preserve">В случае </w:t>
      </w:r>
      <w:proofErr w:type="spellStart"/>
      <w:r w:rsidRPr="00791A5D">
        <w:t>неподписания</w:t>
      </w:r>
      <w:proofErr w:type="spellEnd"/>
      <w:r w:rsidRPr="00791A5D">
        <w:t xml:space="preserve"> Заказчиком акта сдачи-приемки оказанных услуг при непредставлении письменного мотивированного отказа по истечении 10 (десяти) рабочих дней, услуги считаются оказанными надлежащим образом, принятыми Заказчиком и подлежат полной оплате, а акт сдачи-приемки оказанных услуг будет иметь силу двусторонне подписанного на одиннадцатый рабочий день после получения документов, указанных в п. 4.1.</w:t>
      </w:r>
      <w:proofErr w:type="gramEnd"/>
      <w:r w:rsidRPr="00791A5D">
        <w:t xml:space="preserve"> Договора.</w:t>
      </w:r>
    </w:p>
    <w:p w:rsidR="00F624DB" w:rsidRPr="00791A5D" w:rsidRDefault="00F624DB" w:rsidP="00F624DB">
      <w:pPr>
        <w:numPr>
          <w:ilvl w:val="0"/>
          <w:numId w:val="5"/>
        </w:numPr>
        <w:shd w:val="clear" w:color="auto" w:fill="FFFFFF"/>
        <w:tabs>
          <w:tab w:val="left" w:pos="806"/>
        </w:tabs>
        <w:autoSpaceDE w:val="0"/>
        <w:autoSpaceDN w:val="0"/>
        <w:adjustRightInd w:val="0"/>
        <w:spacing w:before="106"/>
      </w:pPr>
      <w:r w:rsidRPr="00791A5D">
        <w:t>Если услуги разделены на несколько этапов, Консультант не вправе приступать к этапу оказания Услуг, если Заказчик еще не принял предыдущий этап (услуги, результаты, отчетные документы и т.д.) либо если у Сторон имеются разногласия касательно приемки предыдущего этапа (услуг, результатов, отчетных документов и т.д.).</w:t>
      </w:r>
    </w:p>
    <w:p w:rsidR="00F624DB" w:rsidRPr="00791A5D" w:rsidRDefault="00F624DB" w:rsidP="00F624DB">
      <w:pPr>
        <w:shd w:val="clear" w:color="auto" w:fill="FFFFFF"/>
        <w:tabs>
          <w:tab w:val="left" w:pos="806"/>
        </w:tabs>
        <w:spacing w:before="106"/>
      </w:pPr>
      <w:r w:rsidRPr="00791A5D">
        <w:t>Ни одна из Сторон не возмещает другой Стороне ее расходы, убытки или издержки, вызванные приостановкой оказания Услуг в связи с разногласиями, возникшими при приемке Услуг, результатов, отчетных документов и т.д.</w:t>
      </w:r>
    </w:p>
    <w:p w:rsidR="00F624DB" w:rsidRPr="00791A5D" w:rsidRDefault="00F624DB" w:rsidP="00F624DB">
      <w:pPr>
        <w:shd w:val="clear" w:color="auto" w:fill="FFFFFF"/>
        <w:tabs>
          <w:tab w:val="left" w:pos="806"/>
        </w:tabs>
        <w:spacing w:before="106"/>
      </w:pPr>
      <w:r w:rsidRPr="00791A5D">
        <w:t>Возобновление оказания Услуг допускается только после того, как Стороны приведут условия Договора, устанавливающие сроки исполнения Сторонами своих обязательств и, при необходимости, иные, в соответствие с изменившимися обстоятельствами.</w:t>
      </w:r>
    </w:p>
    <w:p w:rsidR="00F624DB" w:rsidRPr="00791A5D" w:rsidRDefault="00F624DB" w:rsidP="00F624DB">
      <w:pPr>
        <w:shd w:val="clear" w:color="auto" w:fill="FFFFFF"/>
        <w:tabs>
          <w:tab w:val="left" w:pos="806"/>
        </w:tabs>
        <w:spacing w:before="106"/>
      </w:pPr>
      <w:r w:rsidRPr="00791A5D">
        <w:t>При этом любая из Сторон вправе передать возникшие между Сторонами разногласия, в том числе, в части приведения условий Договора в соответствие</w:t>
      </w:r>
      <w:r>
        <w:t xml:space="preserve"> </w:t>
      </w:r>
      <w:r w:rsidRPr="00791A5D">
        <w:t>с изменившимися обстоятельствами, в орган, уполномоченный положениями Договора на разрешение споров по Договору. Заинтересованная Сторона также вправе потребовать изменения или расторжения Договора в связи с существенным изменением обстоятельств.</w:t>
      </w:r>
    </w:p>
    <w:p w:rsidR="00F624DB" w:rsidRPr="00791A5D" w:rsidRDefault="00F624DB" w:rsidP="00F624DB">
      <w:pPr>
        <w:shd w:val="clear" w:color="auto" w:fill="FFFFFF"/>
        <w:tabs>
          <w:tab w:val="left" w:pos="806"/>
        </w:tabs>
        <w:spacing w:before="106"/>
      </w:pPr>
      <w:r w:rsidRPr="00791A5D">
        <w:t>Настоящий пункт не применяется, если в Приложении 1 Стороны прямо предусмотрели иные условия поэтапного оказания Услуг, в том числе, возможность одновременного выполнения нескольких этапов.</w:t>
      </w:r>
    </w:p>
    <w:p w:rsidR="00F624DB" w:rsidRPr="009937C6" w:rsidRDefault="00F624DB" w:rsidP="00F624DB">
      <w:pPr>
        <w:numPr>
          <w:ilvl w:val="0"/>
          <w:numId w:val="5"/>
        </w:numPr>
        <w:shd w:val="clear" w:color="auto" w:fill="FFFFFF"/>
        <w:tabs>
          <w:tab w:val="left" w:pos="806"/>
        </w:tabs>
        <w:autoSpaceDE w:val="0"/>
        <w:autoSpaceDN w:val="0"/>
        <w:adjustRightInd w:val="0"/>
        <w:spacing w:before="106"/>
      </w:pPr>
      <w:r w:rsidRPr="00791A5D">
        <w:t xml:space="preserve">Консультант обязуется с момента заключения Договора и до момента исполнения Сторонами обязательств по Договору на ежеквартальной основе </w:t>
      </w:r>
      <w:proofErr w:type="gramStart"/>
      <w:r w:rsidRPr="00791A5D">
        <w:t>предоставлять Заказчику</w:t>
      </w:r>
      <w:r>
        <w:t xml:space="preserve"> отчеты</w:t>
      </w:r>
      <w:proofErr w:type="gramEnd"/>
      <w:r>
        <w:t xml:space="preserve"> о ходе оказания Услуг по Договору и</w:t>
      </w:r>
      <w:r w:rsidRPr="00791A5D">
        <w:t xml:space="preserve"> акты сверки взаимных расчетов в течение 5 (пяти) рабочих дней с момента получения их от Заказчика.</w:t>
      </w:r>
    </w:p>
    <w:p w:rsidR="00F624DB" w:rsidRPr="00A5085A" w:rsidRDefault="00F624DB" w:rsidP="00F624DB">
      <w:pPr>
        <w:shd w:val="clear" w:color="auto" w:fill="FFFFFF"/>
        <w:spacing w:before="475"/>
        <w:ind w:left="34"/>
        <w:jc w:val="center"/>
        <w:rPr>
          <w:sz w:val="28"/>
          <w:szCs w:val="28"/>
        </w:rPr>
      </w:pPr>
      <w:r w:rsidRPr="00A5085A">
        <w:rPr>
          <w:spacing w:val="-27"/>
          <w:sz w:val="28"/>
          <w:szCs w:val="28"/>
        </w:rPr>
        <w:t xml:space="preserve">5. </w:t>
      </w:r>
      <w:r>
        <w:rPr>
          <w:spacing w:val="-27"/>
          <w:sz w:val="28"/>
          <w:szCs w:val="28"/>
        </w:rPr>
        <w:t xml:space="preserve"> </w:t>
      </w:r>
      <w:r w:rsidRPr="00A5085A">
        <w:rPr>
          <w:spacing w:val="-27"/>
          <w:sz w:val="28"/>
          <w:szCs w:val="28"/>
          <w:u w:val="single"/>
        </w:rPr>
        <w:t>ИНТЕЛЛЕКТУАЛЬНАЯ СОБСТВЕННОСТЬ</w:t>
      </w:r>
    </w:p>
    <w:p w:rsidR="00F624DB" w:rsidRPr="00791A5D" w:rsidRDefault="00F624DB" w:rsidP="00F624DB">
      <w:pPr>
        <w:numPr>
          <w:ilvl w:val="0"/>
          <w:numId w:val="6"/>
        </w:numPr>
        <w:shd w:val="clear" w:color="auto" w:fill="FFFFFF"/>
        <w:tabs>
          <w:tab w:val="left" w:pos="806"/>
        </w:tabs>
        <w:autoSpaceDE w:val="0"/>
        <w:autoSpaceDN w:val="0"/>
        <w:adjustRightInd w:val="0"/>
        <w:spacing w:before="520"/>
      </w:pPr>
      <w:proofErr w:type="gramStart"/>
      <w:r w:rsidRPr="00791A5D">
        <w:lastRenderedPageBreak/>
        <w:t xml:space="preserve">Все исключительные права на результаты интеллектуальной деятельности, в том числе на объекты авторского права, такие как отчеты, документация, программы для ЭВМ, базы данных, а также на объекты патентных прав, ноу-хау и средства индивидуализации, </w:t>
      </w:r>
      <w:r>
        <w:t xml:space="preserve">полученные в результате оказания Услуг </w:t>
      </w:r>
      <w:r w:rsidRPr="00791A5D">
        <w:t xml:space="preserve">в случае их получения в </w:t>
      </w:r>
      <w:r>
        <w:t xml:space="preserve">работниками Консультанта в </w:t>
      </w:r>
      <w:r w:rsidRPr="00791A5D">
        <w:t>результате оказания Услуг по Договору, принадлежат Консультанту.</w:t>
      </w:r>
      <w:proofErr w:type="gramEnd"/>
      <w:r w:rsidRPr="00791A5D">
        <w:t xml:space="preserve"> Консультант предоставляет Заказчику простую неисключительную лицензию на использование полученных результатов интеллектуальной деятельности.</w:t>
      </w:r>
      <w:r>
        <w:t xml:space="preserve"> Все исключительные права на результаты Услуг Консультанта по настоящему Договору принадлежат Заказчику.</w:t>
      </w:r>
    </w:p>
    <w:p w:rsidR="00F624DB" w:rsidRPr="00791A5D" w:rsidRDefault="00F624DB" w:rsidP="00F624DB">
      <w:pPr>
        <w:numPr>
          <w:ilvl w:val="0"/>
          <w:numId w:val="6"/>
        </w:numPr>
        <w:shd w:val="clear" w:color="auto" w:fill="FFFFFF"/>
        <w:tabs>
          <w:tab w:val="left" w:pos="806"/>
        </w:tabs>
        <w:autoSpaceDE w:val="0"/>
        <w:autoSpaceDN w:val="0"/>
        <w:adjustRightInd w:val="0"/>
        <w:spacing w:before="106"/>
      </w:pPr>
      <w:proofErr w:type="gramStart"/>
      <w:r w:rsidRPr="00791A5D">
        <w:t>Стороны остаются правообладателями и сохраняют все принадлежащие</w:t>
      </w:r>
      <w:r w:rsidRPr="00791A5D">
        <w:br/>
        <w:t>им права в отношении любой интеллектуальной собственности (охраняемых</w:t>
      </w:r>
      <w:r w:rsidRPr="00791A5D">
        <w:br/>
        <w:t>результатов интеллектуальной деятельности и средств индивидуализации),</w:t>
      </w:r>
      <w:r w:rsidRPr="00791A5D">
        <w:br/>
        <w:t>принадлежащей им до начала оказания Услуг по настоящему Договору или</w:t>
      </w:r>
      <w:r w:rsidRPr="00791A5D">
        <w:br/>
        <w:t>созданной независимо от него, включая исключительные права на любые</w:t>
      </w:r>
      <w:r w:rsidRPr="00791A5D">
        <w:br/>
        <w:t>объекты авторских прав, в том числе программы для электронных</w:t>
      </w:r>
      <w:r w:rsidRPr="00791A5D">
        <w:br/>
        <w:t>вычислительных машин, изобретения, ноу-хау.</w:t>
      </w:r>
      <w:proofErr w:type="gramEnd"/>
    </w:p>
    <w:p w:rsidR="00F624DB" w:rsidRPr="00A5085A" w:rsidRDefault="00F624DB" w:rsidP="00F624DB">
      <w:pPr>
        <w:keepNext/>
        <w:shd w:val="clear" w:color="auto" w:fill="FFFFFF"/>
        <w:spacing w:before="520"/>
        <w:ind w:right="11"/>
        <w:jc w:val="center"/>
        <w:rPr>
          <w:sz w:val="28"/>
          <w:szCs w:val="28"/>
        </w:rPr>
      </w:pPr>
      <w:r w:rsidRPr="00A5085A">
        <w:rPr>
          <w:sz w:val="28"/>
          <w:szCs w:val="28"/>
        </w:rPr>
        <w:t xml:space="preserve">6. </w:t>
      </w:r>
      <w:r w:rsidRPr="00A5085A">
        <w:rPr>
          <w:sz w:val="28"/>
          <w:szCs w:val="28"/>
          <w:u w:val="single"/>
        </w:rPr>
        <w:t>КОНФИДЕНЦИАЛЬНОСТЬ</w:t>
      </w:r>
    </w:p>
    <w:p w:rsidR="00F624DB" w:rsidRPr="00791A5D" w:rsidRDefault="00F624DB" w:rsidP="00F624DB">
      <w:pPr>
        <w:keepNext/>
        <w:numPr>
          <w:ilvl w:val="0"/>
          <w:numId w:val="7"/>
        </w:numPr>
        <w:shd w:val="clear" w:color="auto" w:fill="FFFFFF"/>
        <w:tabs>
          <w:tab w:val="left" w:pos="806"/>
        </w:tabs>
        <w:autoSpaceDE w:val="0"/>
        <w:autoSpaceDN w:val="0"/>
        <w:adjustRightInd w:val="0"/>
        <w:spacing w:before="520"/>
      </w:pPr>
      <w:r w:rsidRPr="00791A5D">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r>
        <w:t xml:space="preserve"> другой Стороной как своя собственная конфиденциальная информация</w:t>
      </w:r>
      <w:r w:rsidRPr="00791A5D">
        <w:t>.</w:t>
      </w:r>
    </w:p>
    <w:p w:rsidR="00F624DB" w:rsidRPr="00791A5D" w:rsidRDefault="00F624DB" w:rsidP="00F624DB">
      <w:pPr>
        <w:numPr>
          <w:ilvl w:val="0"/>
          <w:numId w:val="7"/>
        </w:numPr>
        <w:shd w:val="clear" w:color="auto" w:fill="FFFFFF"/>
        <w:tabs>
          <w:tab w:val="left" w:pos="806"/>
        </w:tabs>
        <w:autoSpaceDE w:val="0"/>
        <w:autoSpaceDN w:val="0"/>
        <w:adjustRightInd w:val="0"/>
        <w:spacing w:before="106"/>
      </w:pPr>
      <w:r w:rsidRPr="00791A5D">
        <w:t>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неразглашении информации, которое является неотъемлемой частью Договора.</w:t>
      </w:r>
    </w:p>
    <w:p w:rsidR="00F624DB" w:rsidRPr="00791A5D" w:rsidRDefault="00F624DB" w:rsidP="00F624DB">
      <w:pPr>
        <w:numPr>
          <w:ilvl w:val="0"/>
          <w:numId w:val="7"/>
        </w:numPr>
        <w:shd w:val="clear" w:color="auto" w:fill="FFFFFF"/>
        <w:tabs>
          <w:tab w:val="left" w:pos="806"/>
        </w:tabs>
        <w:autoSpaceDE w:val="0"/>
        <w:autoSpaceDN w:val="0"/>
        <w:adjustRightInd w:val="0"/>
        <w:spacing w:before="106"/>
      </w:pPr>
      <w:r w:rsidRPr="00791A5D">
        <w:t>Заказчик гарантирует, что при публикации или передаче третьим лицам Результатов услуг (отчетных документов) без согласия Консультанта, указанные документы не будут содержать информации (ссылок) о том, что их разработчиком является Консультант.</w:t>
      </w:r>
    </w:p>
    <w:p w:rsidR="00F624DB" w:rsidRPr="00A5085A" w:rsidRDefault="00F624DB" w:rsidP="00F624DB">
      <w:pPr>
        <w:numPr>
          <w:ilvl w:val="0"/>
          <w:numId w:val="7"/>
        </w:numPr>
        <w:shd w:val="clear" w:color="auto" w:fill="FFFFFF"/>
        <w:tabs>
          <w:tab w:val="left" w:pos="806"/>
        </w:tabs>
        <w:autoSpaceDE w:val="0"/>
        <w:autoSpaceDN w:val="0"/>
        <w:adjustRightInd w:val="0"/>
        <w:spacing w:before="106"/>
      </w:pPr>
      <w:r w:rsidRPr="00791A5D">
        <w:t xml:space="preserve">Ни одна из Сторон не должна выпускать пресс-релизы в отношении работы Консультанта без </w:t>
      </w:r>
      <w:r>
        <w:t xml:space="preserve">предварительного письменного </w:t>
      </w:r>
      <w:r w:rsidRPr="00791A5D">
        <w:t>согласия другой стороны</w:t>
      </w:r>
      <w:r w:rsidRPr="00A5085A">
        <w:t>.</w:t>
      </w:r>
    </w:p>
    <w:p w:rsidR="00F624DB" w:rsidRPr="00A0275E" w:rsidRDefault="00F624DB" w:rsidP="00F624DB">
      <w:pPr>
        <w:shd w:val="clear" w:color="auto" w:fill="FFFFFF"/>
        <w:spacing w:before="520"/>
        <w:ind w:left="79"/>
        <w:jc w:val="center"/>
      </w:pPr>
      <w:r w:rsidRPr="00A0275E">
        <w:rPr>
          <w:spacing w:val="-7"/>
          <w:sz w:val="28"/>
          <w:szCs w:val="28"/>
        </w:rPr>
        <w:t xml:space="preserve">7. </w:t>
      </w:r>
      <w:r w:rsidRPr="00A0275E">
        <w:rPr>
          <w:spacing w:val="-7"/>
          <w:sz w:val="28"/>
          <w:szCs w:val="28"/>
          <w:u w:val="single"/>
        </w:rPr>
        <w:t>ОТВЕТСТВЕННОСТЬ</w:t>
      </w:r>
    </w:p>
    <w:p w:rsidR="00F624DB" w:rsidRPr="00791A5D" w:rsidRDefault="00F624DB" w:rsidP="00F624DB">
      <w:pPr>
        <w:numPr>
          <w:ilvl w:val="0"/>
          <w:numId w:val="8"/>
        </w:numPr>
        <w:shd w:val="clear" w:color="auto" w:fill="FFFFFF"/>
        <w:tabs>
          <w:tab w:val="left" w:pos="806"/>
        </w:tabs>
        <w:autoSpaceDE w:val="0"/>
        <w:autoSpaceDN w:val="0"/>
        <w:adjustRightInd w:val="0"/>
        <w:spacing w:before="520"/>
      </w:pPr>
      <w:r w:rsidRPr="00791A5D">
        <w:t>Сторона, не исполнившая или ненадлежащим образом исполнившая свои обязательства по Договору, несет ответственность в соответствии с действующим законодательством РФ.</w:t>
      </w:r>
    </w:p>
    <w:p w:rsidR="00F624DB" w:rsidRPr="00791A5D" w:rsidRDefault="00F624DB" w:rsidP="00F624DB">
      <w:pPr>
        <w:numPr>
          <w:ilvl w:val="0"/>
          <w:numId w:val="8"/>
        </w:numPr>
        <w:shd w:val="clear" w:color="auto" w:fill="FFFFFF"/>
        <w:tabs>
          <w:tab w:val="left" w:pos="806"/>
        </w:tabs>
        <w:autoSpaceDE w:val="0"/>
        <w:autoSpaceDN w:val="0"/>
        <w:adjustRightInd w:val="0"/>
        <w:spacing w:before="106"/>
      </w:pPr>
      <w:r w:rsidRPr="00791A5D">
        <w:t>Консультант гарантирует соблюдение авторских, смежных и иных исключительных прав третьих лиц при исполнении Договора. В случае если к Заказчику будут предъявлены какие-либо претензии со стороны третьих лиц, вытекающие из нарушения их авторских, смежных или иных исключительных прав, Консультант обязуется возместить Заказчику все расходы и убытки, понесенные Заказчиком в связи с нарушением таких прав, и за свой счет незамедлительно принять меры к урегулированию заявленных претензий.</w:t>
      </w:r>
    </w:p>
    <w:p w:rsidR="00F624DB" w:rsidRPr="00791A5D" w:rsidRDefault="00F624DB" w:rsidP="00F624DB">
      <w:pPr>
        <w:numPr>
          <w:ilvl w:val="0"/>
          <w:numId w:val="8"/>
        </w:numPr>
        <w:shd w:val="clear" w:color="auto" w:fill="FFFFFF"/>
        <w:tabs>
          <w:tab w:val="left" w:pos="806"/>
        </w:tabs>
        <w:autoSpaceDE w:val="0"/>
        <w:autoSpaceDN w:val="0"/>
        <w:adjustRightInd w:val="0"/>
        <w:spacing w:before="106"/>
      </w:pPr>
      <w:r w:rsidRPr="00791A5D">
        <w:t>В случае нарушения Заказчиком сроков оплаты оказанных Консультантом и принятых Заказчиком (или подлежащих оплате согласно п. 4.6 Договора) Услуг, Консультант вправе потребовать от Заказчика оплаты неустойки в размере 0,1 % от суммы задолженности за каждый день просрочки.</w:t>
      </w:r>
    </w:p>
    <w:p w:rsidR="00F624DB" w:rsidRPr="00791A5D" w:rsidRDefault="00F624DB" w:rsidP="00F624DB">
      <w:pPr>
        <w:shd w:val="clear" w:color="auto" w:fill="FFFFFF"/>
        <w:tabs>
          <w:tab w:val="left" w:pos="806"/>
        </w:tabs>
        <w:spacing w:before="106"/>
      </w:pPr>
      <w:r w:rsidRPr="00791A5D">
        <w:t>Максимальный размер неустойки, выплачиваемой Заказчиком Консультанту в соответствии с настоящим пунктом, не превысит 5% (пяти процентов) от суммы задолженности - для каждой отдельной просрочки оплаты и 5% (пяти процентов) от цены Договора - в целом по всем просроченным платежам по Договору.</w:t>
      </w:r>
    </w:p>
    <w:p w:rsidR="00F624DB" w:rsidRPr="00791A5D" w:rsidRDefault="00F624DB" w:rsidP="00F624DB">
      <w:pPr>
        <w:shd w:val="clear" w:color="auto" w:fill="FFFFFF"/>
        <w:tabs>
          <w:tab w:val="left" w:pos="806"/>
        </w:tabs>
        <w:spacing w:before="106"/>
      </w:pPr>
      <w:r w:rsidRPr="00791A5D">
        <w:t>Убытки, понесенные Консультантом в результате нарушения Заказчиком сроков оплаты, не возмещаются.</w:t>
      </w:r>
    </w:p>
    <w:p w:rsidR="00F624DB" w:rsidRPr="00791A5D" w:rsidRDefault="00F624DB" w:rsidP="00F624DB">
      <w:pPr>
        <w:numPr>
          <w:ilvl w:val="0"/>
          <w:numId w:val="8"/>
        </w:numPr>
        <w:shd w:val="clear" w:color="auto" w:fill="FFFFFF"/>
        <w:tabs>
          <w:tab w:val="left" w:pos="806"/>
        </w:tabs>
        <w:autoSpaceDE w:val="0"/>
        <w:autoSpaceDN w:val="0"/>
        <w:adjustRightInd w:val="0"/>
        <w:spacing w:before="106"/>
      </w:pPr>
      <w:r w:rsidRPr="00791A5D">
        <w:t>В случае нарушения Консультантом сроков оказания Услуг</w:t>
      </w:r>
      <w:r>
        <w:t xml:space="preserve"> </w:t>
      </w:r>
      <w:r w:rsidRPr="00791A5D">
        <w:t>(промежуточных этапов или сроков, конечного срока, сроков передачи</w:t>
      </w:r>
      <w:r>
        <w:t xml:space="preserve"> </w:t>
      </w:r>
      <w:r w:rsidRPr="00791A5D">
        <w:t>результатов оказания Услуг, в том числе на утверждение Заказчика), Заказчик</w:t>
      </w:r>
      <w:r>
        <w:t xml:space="preserve"> </w:t>
      </w:r>
      <w:r w:rsidRPr="00791A5D">
        <w:t>вправе потребовать от Консультанта оплаты неустойки</w:t>
      </w:r>
      <w:r w:rsidRPr="00A5085A">
        <w:t>.</w:t>
      </w:r>
    </w:p>
    <w:p w:rsidR="00F624DB" w:rsidRPr="00A5085A" w:rsidRDefault="00F624DB" w:rsidP="00F624DB">
      <w:pPr>
        <w:shd w:val="clear" w:color="auto" w:fill="FFFFFF"/>
        <w:tabs>
          <w:tab w:val="left" w:pos="806"/>
        </w:tabs>
        <w:spacing w:before="106"/>
      </w:pPr>
      <w:r w:rsidRPr="00791A5D">
        <w:lastRenderedPageBreak/>
        <w:t>Размер неустойки составляет за каждый день 0,1% стоимости не оказанных в срок Услуг (не переданных в срок результатов оказания Услуг), если такие Услуги (результаты оказания Услуг) оценены в Приложении 1, или</w:t>
      </w:r>
      <w:r>
        <w:t xml:space="preserve"> </w:t>
      </w:r>
      <w:r w:rsidRPr="00A5085A">
        <w:t>0,05% цены Договора, если такие Услуги (результаты оказания Услуг) не оценены в Приложении 1.</w:t>
      </w:r>
    </w:p>
    <w:p w:rsidR="00F624DB" w:rsidRPr="00A5085A" w:rsidRDefault="00F624DB" w:rsidP="00F624DB">
      <w:pPr>
        <w:shd w:val="clear" w:color="auto" w:fill="FFFFFF"/>
        <w:tabs>
          <w:tab w:val="left" w:pos="806"/>
        </w:tabs>
        <w:spacing w:before="106"/>
      </w:pPr>
      <w:r w:rsidRPr="00A5085A">
        <w:t>Максимальный размер неустойки, выплачиваемой Консультантом Заказчику в соответствии с настоящим пунктом, не превысит 5% (пяти процентов) от цены Договора.</w:t>
      </w:r>
    </w:p>
    <w:p w:rsidR="00F624DB" w:rsidRPr="00A5085A" w:rsidRDefault="00F624DB" w:rsidP="00F624DB">
      <w:pPr>
        <w:shd w:val="clear" w:color="auto" w:fill="FFFFFF"/>
        <w:tabs>
          <w:tab w:val="left" w:pos="806"/>
        </w:tabs>
        <w:spacing w:before="106"/>
      </w:pPr>
      <w:r w:rsidRPr="00A5085A">
        <w:t>В части, не покрытой неустойкой, Заказчик также вправе потребовать от Консультанта возмещения убытков, причиненных Заказчику просрочкой Консультанта.</w:t>
      </w:r>
    </w:p>
    <w:p w:rsidR="00F624DB" w:rsidRPr="00A5085A" w:rsidRDefault="00F624DB" w:rsidP="00F624DB">
      <w:pPr>
        <w:shd w:val="clear" w:color="auto" w:fill="FFFFFF"/>
        <w:tabs>
          <w:tab w:val="left" w:pos="806"/>
        </w:tabs>
        <w:spacing w:before="106"/>
      </w:pPr>
      <w:r w:rsidRPr="00A5085A">
        <w:t>Если иное прямо не предусмотрено в Приложении 1</w:t>
      </w:r>
      <w:r>
        <w:t xml:space="preserve"> (Техническое задание)</w:t>
      </w:r>
      <w:r w:rsidRPr="00A5085A">
        <w:t>, ответственность за просрочку, установленная настоящим пунктом, распространяется также и на сроки оказания Услуг (сроки передачи результатов оказания Услуг), которые определены в Приложении 1 как неточные, приблизительные, примерные или снабжены аналогичной оговоркой.</w:t>
      </w:r>
    </w:p>
    <w:p w:rsidR="00F624DB" w:rsidRPr="00A5085A" w:rsidRDefault="00F624DB" w:rsidP="00F624DB">
      <w:pPr>
        <w:numPr>
          <w:ilvl w:val="0"/>
          <w:numId w:val="8"/>
        </w:numPr>
        <w:shd w:val="clear" w:color="auto" w:fill="FFFFFF"/>
        <w:tabs>
          <w:tab w:val="left" w:pos="806"/>
        </w:tabs>
        <w:autoSpaceDE w:val="0"/>
        <w:autoSpaceDN w:val="0"/>
        <w:adjustRightInd w:val="0"/>
        <w:spacing w:before="106"/>
      </w:pPr>
      <w:r w:rsidRPr="00A5085A">
        <w:t>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F624DB" w:rsidRPr="00A5085A" w:rsidRDefault="00F624DB" w:rsidP="00F624DB">
      <w:pPr>
        <w:numPr>
          <w:ilvl w:val="0"/>
          <w:numId w:val="8"/>
        </w:numPr>
        <w:shd w:val="clear" w:color="auto" w:fill="FFFFFF"/>
        <w:tabs>
          <w:tab w:val="left" w:pos="806"/>
        </w:tabs>
        <w:autoSpaceDE w:val="0"/>
        <w:autoSpaceDN w:val="0"/>
        <w:adjustRightInd w:val="0"/>
        <w:spacing w:before="106"/>
      </w:pPr>
      <w:r w:rsidRPr="00A5085A">
        <w:t xml:space="preserve">Заказчик обязуется возместить Консультанту убытки, понесенные последним по причине предъявления претензий, исков и иных требований третьих лиц в связи с раскрытием Заказчиком </w:t>
      </w:r>
      <w:r>
        <w:t>р</w:t>
      </w:r>
      <w:r w:rsidRPr="00A5085A">
        <w:t xml:space="preserve">езультатов </w:t>
      </w:r>
      <w:r>
        <w:t>У</w:t>
      </w:r>
      <w:r w:rsidRPr="00A5085A">
        <w:t>слуг третьим лицам в нарушение условий настоящего Договора, за исключением случаев, когда будет доказано, что требования третьих лиц явились результатом умышленных неправомерных действий Консультанта.</w:t>
      </w:r>
    </w:p>
    <w:p w:rsidR="00F624DB" w:rsidRPr="00A5085A" w:rsidRDefault="00F624DB" w:rsidP="00F624DB">
      <w:pPr>
        <w:numPr>
          <w:ilvl w:val="0"/>
          <w:numId w:val="8"/>
        </w:numPr>
        <w:shd w:val="clear" w:color="auto" w:fill="FFFFFF"/>
        <w:tabs>
          <w:tab w:val="left" w:pos="806"/>
        </w:tabs>
        <w:autoSpaceDE w:val="0"/>
        <w:autoSpaceDN w:val="0"/>
        <w:adjustRightInd w:val="0"/>
        <w:spacing w:before="106"/>
      </w:pPr>
      <w:r w:rsidRPr="00A5085A">
        <w:t xml:space="preserve">Ответственность Сторон по </w:t>
      </w:r>
      <w:r>
        <w:t>Д</w:t>
      </w:r>
      <w:r w:rsidRPr="00A5085A">
        <w:t xml:space="preserve">оговору ограничивается размером прямого реального ущерба, понесенного Стороной в результате виновных действий контрагента при оказании Услуг. Стороны не несут ответственности за косвенные убытки и упущенную выгоду, возникшие в результате исполнения Договора. Общая ответственность Сторон по Договору ограничивается размером </w:t>
      </w:r>
      <w:r>
        <w:t>вознаграждения Консультанта за оказание Услуг по настоящему Договору</w:t>
      </w:r>
      <w:r w:rsidRPr="00A5085A">
        <w:t>.</w:t>
      </w:r>
    </w:p>
    <w:p w:rsidR="00F624DB" w:rsidRPr="00A5085A" w:rsidRDefault="00F624DB" w:rsidP="00F624DB">
      <w:pPr>
        <w:shd w:val="clear" w:color="auto" w:fill="FFFFFF"/>
        <w:spacing w:before="533"/>
        <w:jc w:val="center"/>
        <w:rPr>
          <w:sz w:val="28"/>
          <w:szCs w:val="28"/>
        </w:rPr>
      </w:pPr>
      <w:r w:rsidRPr="00A5085A">
        <w:rPr>
          <w:sz w:val="28"/>
          <w:szCs w:val="28"/>
        </w:rPr>
        <w:t xml:space="preserve">8. </w:t>
      </w:r>
      <w:r w:rsidRPr="00A5085A">
        <w:rPr>
          <w:sz w:val="28"/>
          <w:szCs w:val="28"/>
          <w:u w:val="single"/>
        </w:rPr>
        <w:t>ОБСТОЯТЕЛЬСТВА НЕПРЕОДОЛИМОЙ СИЛЫ</w:t>
      </w:r>
    </w:p>
    <w:p w:rsidR="00F624DB" w:rsidRPr="00A5085A" w:rsidRDefault="00F624DB" w:rsidP="00F624DB">
      <w:pPr>
        <w:numPr>
          <w:ilvl w:val="0"/>
          <w:numId w:val="9"/>
        </w:numPr>
        <w:shd w:val="clear" w:color="auto" w:fill="FFFFFF"/>
        <w:tabs>
          <w:tab w:val="left" w:pos="806"/>
        </w:tabs>
        <w:autoSpaceDE w:val="0"/>
        <w:autoSpaceDN w:val="0"/>
        <w:adjustRightInd w:val="0"/>
        <w:spacing w:before="520"/>
      </w:pPr>
      <w:r w:rsidRPr="00A5085A">
        <w:t xml:space="preserve">Составной частью Договора являются типовые оговорки МТП о форс-мажоре и обстоятельствах, затрудняющих исполнение обязательств, 2003 года (ICC </w:t>
      </w:r>
      <w:proofErr w:type="spellStart"/>
      <w:r w:rsidRPr="00A5085A">
        <w:t>Force-Majeure</w:t>
      </w:r>
      <w:proofErr w:type="spellEnd"/>
      <w:r w:rsidRPr="00A5085A">
        <w:t xml:space="preserve"> </w:t>
      </w:r>
      <w:proofErr w:type="spellStart"/>
      <w:r w:rsidRPr="00A5085A">
        <w:t>and</w:t>
      </w:r>
      <w:proofErr w:type="spellEnd"/>
      <w:r w:rsidRPr="00A5085A">
        <w:t xml:space="preserve"> </w:t>
      </w:r>
      <w:proofErr w:type="spellStart"/>
      <w:r w:rsidRPr="00A5085A">
        <w:t>Hardship</w:t>
      </w:r>
      <w:proofErr w:type="spellEnd"/>
      <w:r w:rsidRPr="00A5085A">
        <w:t xml:space="preserve"> </w:t>
      </w:r>
      <w:proofErr w:type="spellStart"/>
      <w:r w:rsidRPr="00A5085A">
        <w:t>Clauses</w:t>
      </w:r>
      <w:proofErr w:type="spellEnd"/>
      <w:r w:rsidRPr="00A5085A">
        <w:t xml:space="preserve"> 2003) (Публикация МТП 650 (Е)).</w:t>
      </w:r>
    </w:p>
    <w:p w:rsidR="00F624DB" w:rsidRPr="007F5110" w:rsidRDefault="00F624DB" w:rsidP="00F624DB">
      <w:pPr>
        <w:pStyle w:val="ac"/>
        <w:widowControl w:val="0"/>
        <w:numPr>
          <w:ilvl w:val="0"/>
          <w:numId w:val="9"/>
        </w:numPr>
        <w:shd w:val="clear" w:color="auto" w:fill="FFFFFF"/>
        <w:tabs>
          <w:tab w:val="left" w:pos="806"/>
        </w:tabs>
        <w:autoSpaceDE w:val="0"/>
        <w:autoSpaceDN w:val="0"/>
        <w:adjustRightInd w:val="0"/>
        <w:spacing w:before="106" w:after="140" w:line="280" w:lineRule="atLeast"/>
        <w:jc w:val="both"/>
        <w:rPr>
          <w:rFonts w:ascii="Times New Roman" w:eastAsia="Times New Roman" w:hAnsi="Times New Roman"/>
          <w:sz w:val="24"/>
          <w:szCs w:val="24"/>
          <w:lang w:eastAsia="ru-RU"/>
        </w:rPr>
      </w:pPr>
      <w:r w:rsidRPr="007F5110">
        <w:rPr>
          <w:rFonts w:ascii="Times New Roman" w:eastAsia="Times New Roman" w:hAnsi="Times New Roman"/>
          <w:sz w:val="24"/>
          <w:szCs w:val="24"/>
          <w:lang w:eastAsia="ru-RU"/>
        </w:rPr>
        <w:t>Наличие, длительность и прекращение обстоятельства непреодолимой силы подтверждается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w:t>
      </w:r>
    </w:p>
    <w:p w:rsidR="00F624DB" w:rsidRPr="00A5085A" w:rsidRDefault="00F624DB" w:rsidP="00F624DB">
      <w:pPr>
        <w:shd w:val="clear" w:color="auto" w:fill="FFFFFF"/>
        <w:spacing w:before="520"/>
        <w:ind w:right="11"/>
        <w:jc w:val="center"/>
        <w:rPr>
          <w:sz w:val="28"/>
          <w:szCs w:val="28"/>
          <w:u w:val="single"/>
        </w:rPr>
      </w:pPr>
      <w:r w:rsidRPr="00A5085A">
        <w:rPr>
          <w:sz w:val="28"/>
          <w:szCs w:val="28"/>
        </w:rPr>
        <w:t xml:space="preserve">9. </w:t>
      </w:r>
      <w:r w:rsidRPr="00A5085A">
        <w:rPr>
          <w:sz w:val="28"/>
          <w:szCs w:val="28"/>
          <w:u w:val="single"/>
        </w:rPr>
        <w:t>РАЗРЕШЕНИЕ СПОРОВ</w:t>
      </w:r>
    </w:p>
    <w:p w:rsidR="00F624DB" w:rsidRPr="00A5085A" w:rsidRDefault="00F624DB" w:rsidP="00F624DB">
      <w:pPr>
        <w:numPr>
          <w:ilvl w:val="0"/>
          <w:numId w:val="10"/>
        </w:numPr>
        <w:shd w:val="clear" w:color="auto" w:fill="FFFFFF"/>
        <w:tabs>
          <w:tab w:val="left" w:pos="806"/>
        </w:tabs>
        <w:autoSpaceDE w:val="0"/>
        <w:autoSpaceDN w:val="0"/>
        <w:adjustRightInd w:val="0"/>
        <w:spacing w:before="520"/>
      </w:pPr>
      <w:r w:rsidRPr="00A5085A">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w:t>
      </w:r>
      <w:r>
        <w:t>Арбитражном суде</w:t>
      </w:r>
      <w:r w:rsidRPr="00A5085A">
        <w:t xml:space="preserve"> г. Москв</w:t>
      </w:r>
      <w:r>
        <w:t>ы</w:t>
      </w:r>
      <w:r w:rsidRPr="00A5085A">
        <w:t>, Российская Федерация.</w:t>
      </w:r>
    </w:p>
    <w:p w:rsidR="00F624DB" w:rsidRPr="00A0275E" w:rsidRDefault="00F624DB" w:rsidP="00F624DB">
      <w:pPr>
        <w:shd w:val="clear" w:color="auto" w:fill="FFFFFF"/>
        <w:spacing w:before="520"/>
        <w:ind w:left="62"/>
        <w:jc w:val="center"/>
      </w:pPr>
      <w:r w:rsidRPr="00A0275E">
        <w:rPr>
          <w:spacing w:val="-8"/>
          <w:sz w:val="28"/>
          <w:szCs w:val="28"/>
        </w:rPr>
        <w:t xml:space="preserve">10. </w:t>
      </w:r>
      <w:r w:rsidRPr="00A0275E">
        <w:rPr>
          <w:spacing w:val="-8"/>
          <w:sz w:val="28"/>
          <w:szCs w:val="28"/>
          <w:u w:val="single"/>
        </w:rPr>
        <w:t>ДЕЙСТВИЕ ДОГОВОРА</w:t>
      </w:r>
    </w:p>
    <w:p w:rsidR="00F624DB" w:rsidRPr="00A5085A" w:rsidRDefault="00F624DB" w:rsidP="00F624DB">
      <w:pPr>
        <w:numPr>
          <w:ilvl w:val="0"/>
          <w:numId w:val="11"/>
        </w:numPr>
        <w:shd w:val="clear" w:color="auto" w:fill="FFFFFF"/>
        <w:tabs>
          <w:tab w:val="left" w:pos="806"/>
        </w:tabs>
        <w:autoSpaceDE w:val="0"/>
        <w:autoSpaceDN w:val="0"/>
        <w:adjustRightInd w:val="0"/>
        <w:spacing w:before="520"/>
      </w:pPr>
      <w:r w:rsidRPr="00A5085A">
        <w:t xml:space="preserve">Настоящий Договор вступает в силу </w:t>
      </w:r>
      <w:proofErr w:type="gramStart"/>
      <w:r w:rsidRPr="00A5085A">
        <w:t>с даты</w:t>
      </w:r>
      <w:proofErr w:type="gramEnd"/>
      <w:r w:rsidRPr="00A5085A">
        <w:t xml:space="preserve"> его подписания Сторонами и действует до полного исполнения Сторонами обязательств по нему. </w:t>
      </w:r>
    </w:p>
    <w:p w:rsidR="00F624DB" w:rsidRPr="00A5085A" w:rsidRDefault="00F624DB" w:rsidP="00F624DB">
      <w:pPr>
        <w:numPr>
          <w:ilvl w:val="0"/>
          <w:numId w:val="11"/>
        </w:numPr>
        <w:shd w:val="clear" w:color="auto" w:fill="FFFFFF"/>
        <w:tabs>
          <w:tab w:val="left" w:pos="806"/>
        </w:tabs>
        <w:autoSpaceDE w:val="0"/>
        <w:autoSpaceDN w:val="0"/>
        <w:adjustRightInd w:val="0"/>
        <w:spacing w:before="106"/>
      </w:pPr>
      <w:r w:rsidRPr="00A5085A">
        <w:t xml:space="preserve">При возникновении противоречий между положениями Договора и положениями приложений, результатов оказания Услуг (независимо от их принятия или непринятия Заказчиком) или иной </w:t>
      </w:r>
      <w:r w:rsidRPr="00A5085A">
        <w:lastRenderedPageBreak/>
        <w:t>документацией, подготовленной Консультантом и переданной Заказчику во исполнение Договора (независимо от ее согласования или одобрения Заказчиком), действуют положения Договора.</w:t>
      </w:r>
    </w:p>
    <w:p w:rsidR="00F624DB" w:rsidRPr="00A5085A" w:rsidRDefault="00F624DB" w:rsidP="00F624DB">
      <w:pPr>
        <w:numPr>
          <w:ilvl w:val="0"/>
          <w:numId w:val="11"/>
        </w:numPr>
        <w:shd w:val="clear" w:color="auto" w:fill="FFFFFF"/>
        <w:tabs>
          <w:tab w:val="left" w:pos="806"/>
        </w:tabs>
        <w:autoSpaceDE w:val="0"/>
        <w:autoSpaceDN w:val="0"/>
        <w:adjustRightInd w:val="0"/>
        <w:spacing w:before="106"/>
      </w:pPr>
      <w:r w:rsidRPr="00A5085A">
        <w:t>Изменение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rsidR="00F624DB" w:rsidRPr="00A5085A" w:rsidRDefault="00F624DB" w:rsidP="00F624DB">
      <w:pPr>
        <w:numPr>
          <w:ilvl w:val="0"/>
          <w:numId w:val="11"/>
        </w:numPr>
        <w:shd w:val="clear" w:color="auto" w:fill="FFFFFF"/>
        <w:tabs>
          <w:tab w:val="left" w:pos="806"/>
        </w:tabs>
        <w:autoSpaceDE w:val="0"/>
        <w:autoSpaceDN w:val="0"/>
        <w:adjustRightInd w:val="0"/>
        <w:spacing w:before="106"/>
      </w:pPr>
      <w:r w:rsidRPr="00A5085A">
        <w:t xml:space="preserve">Если какое-либо положение Договора будет признано недействительным или ничтожным, такое положение (в силу его недействительности или ничтожности) не будет иметь юридической </w:t>
      </w:r>
      <w:proofErr w:type="gramStart"/>
      <w:r w:rsidRPr="00A5085A">
        <w:t>силы</w:t>
      </w:r>
      <w:proofErr w:type="gramEnd"/>
      <w:r w:rsidRPr="00A5085A">
        <w:t xml:space="preserve"> и будет считаться не включенным в Договор, что никак не повлияет на действительность других положений Договора.</w:t>
      </w:r>
    </w:p>
    <w:p w:rsidR="00F624DB" w:rsidRPr="00A0275E" w:rsidRDefault="00F624DB" w:rsidP="00F624DB">
      <w:pPr>
        <w:shd w:val="clear" w:color="auto" w:fill="FFFFFF"/>
        <w:spacing w:before="520"/>
        <w:ind w:left="23"/>
        <w:jc w:val="center"/>
      </w:pPr>
      <w:r w:rsidRPr="00A0275E">
        <w:rPr>
          <w:spacing w:val="-9"/>
          <w:sz w:val="28"/>
          <w:szCs w:val="28"/>
        </w:rPr>
        <w:t>11.</w:t>
      </w:r>
      <w:r>
        <w:rPr>
          <w:spacing w:val="-9"/>
          <w:sz w:val="28"/>
          <w:szCs w:val="28"/>
        </w:rPr>
        <w:t xml:space="preserve"> </w:t>
      </w:r>
      <w:r w:rsidRPr="00A0275E">
        <w:rPr>
          <w:spacing w:val="-9"/>
          <w:sz w:val="28"/>
          <w:szCs w:val="28"/>
          <w:u w:val="single"/>
        </w:rPr>
        <w:t>ЗАКЛЮЧИТЕЛЬНЫЕ ПОЛОЖЕНИЯ</w:t>
      </w:r>
    </w:p>
    <w:p w:rsidR="00F624DB" w:rsidRDefault="00F624DB" w:rsidP="00F624DB">
      <w:pPr>
        <w:numPr>
          <w:ilvl w:val="0"/>
          <w:numId w:val="12"/>
        </w:numPr>
        <w:shd w:val="clear" w:color="auto" w:fill="FFFFFF"/>
        <w:tabs>
          <w:tab w:val="left" w:pos="806"/>
        </w:tabs>
        <w:autoSpaceDE w:val="0"/>
        <w:autoSpaceDN w:val="0"/>
        <w:adjustRightInd w:val="0"/>
        <w:spacing w:before="520"/>
      </w:pPr>
      <w:r w:rsidRPr="00BC37C2">
        <w:t>Консультант обязуется предоставить информацию и документы, подтверждающие налоговую добросовестность:</w:t>
      </w:r>
    </w:p>
    <w:p w:rsidR="00F624DB" w:rsidRDefault="00F624DB" w:rsidP="00F624DB">
      <w:pPr>
        <w:numPr>
          <w:ilvl w:val="3"/>
          <w:numId w:val="12"/>
        </w:numPr>
        <w:shd w:val="clear" w:color="auto" w:fill="FFFFFF"/>
        <w:tabs>
          <w:tab w:val="left" w:pos="0"/>
        </w:tabs>
        <w:autoSpaceDE w:val="0"/>
        <w:autoSpaceDN w:val="0"/>
        <w:adjustRightInd w:val="0"/>
        <w:spacing w:before="106"/>
        <w:ind w:left="0" w:firstLine="0"/>
      </w:pPr>
      <w:r w:rsidRPr="00BC37C2">
        <w:t xml:space="preserve">В срок не позднее 3 (трех) дней </w:t>
      </w:r>
      <w:proofErr w:type="gramStart"/>
      <w:r w:rsidRPr="00BC37C2">
        <w:t>с даты подписания</w:t>
      </w:r>
      <w:proofErr w:type="gramEnd"/>
      <w:r w:rsidRPr="00BC37C2">
        <w:t xml:space="preserve"> Договора Консультант обязуется представить Заказчику документы, подтверждающие отсутствие налоговой задолженности, превышающей 25 % балансовой стоимости активов за истекший период (год, квартал/полугодие/9 месяцев текущего года), а именно:</w:t>
      </w:r>
    </w:p>
    <w:p w:rsidR="00F624DB" w:rsidRDefault="00F624DB" w:rsidP="00F624DB">
      <w:pPr>
        <w:shd w:val="clear" w:color="auto" w:fill="FFFFFF"/>
        <w:tabs>
          <w:tab w:val="left" w:pos="0"/>
        </w:tabs>
        <w:spacing w:before="106"/>
      </w:pPr>
      <w:r w:rsidRPr="00BC37C2">
        <w:t>копии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F624DB" w:rsidRDefault="00F624DB" w:rsidP="00F624DB">
      <w:pPr>
        <w:numPr>
          <w:ilvl w:val="3"/>
          <w:numId w:val="12"/>
        </w:numPr>
        <w:shd w:val="clear" w:color="auto" w:fill="FFFFFF"/>
        <w:tabs>
          <w:tab w:val="left" w:pos="0"/>
        </w:tabs>
        <w:autoSpaceDE w:val="0"/>
        <w:autoSpaceDN w:val="0"/>
        <w:adjustRightInd w:val="0"/>
        <w:spacing w:before="106"/>
        <w:ind w:left="0" w:firstLine="0"/>
      </w:pPr>
      <w:r w:rsidRPr="006318BC">
        <w:t>При наличии в справке положений о неисполненной обязанности по уплате налогов, сборов, пеней, штрафов дополнительно представляются:</w:t>
      </w:r>
    </w:p>
    <w:p w:rsidR="00F624DB" w:rsidRDefault="00F624DB" w:rsidP="00F624DB">
      <w:pPr>
        <w:shd w:val="clear" w:color="auto" w:fill="FFFFFF"/>
        <w:tabs>
          <w:tab w:val="left" w:pos="0"/>
        </w:tabs>
        <w:spacing w:before="106"/>
      </w:pPr>
      <w:r w:rsidRPr="006318BC">
        <w:t>копия справки о состоянии расчётов по налогам, сборам, пеням и штрафам, выданной налоговым органом не ранее, чем за 60 дней до дня заключения договора;</w:t>
      </w:r>
    </w:p>
    <w:p w:rsidR="00F624DB" w:rsidRDefault="00F624DB" w:rsidP="00F624DB">
      <w:pPr>
        <w:shd w:val="clear" w:color="auto" w:fill="FFFFFF"/>
        <w:tabs>
          <w:tab w:val="left" w:pos="0"/>
        </w:tabs>
        <w:spacing w:before="106"/>
      </w:pPr>
      <w:r w:rsidRPr="006318BC">
        <w:t>копия бухгалтерской (финансовой) отчётности за истекший период.</w:t>
      </w:r>
    </w:p>
    <w:p w:rsidR="00F624DB" w:rsidRDefault="00F624DB" w:rsidP="00F624DB">
      <w:pPr>
        <w:numPr>
          <w:ilvl w:val="3"/>
          <w:numId w:val="12"/>
        </w:numPr>
        <w:shd w:val="clear" w:color="auto" w:fill="FFFFFF"/>
        <w:tabs>
          <w:tab w:val="left" w:pos="0"/>
        </w:tabs>
        <w:autoSpaceDE w:val="0"/>
        <w:autoSpaceDN w:val="0"/>
        <w:adjustRightInd w:val="0"/>
        <w:spacing w:before="106"/>
        <w:ind w:left="0" w:firstLine="0"/>
      </w:pPr>
      <w:r w:rsidRPr="006318BC">
        <w:t xml:space="preserve">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w:t>
      </w:r>
      <w:r>
        <w:t>–</w:t>
      </w:r>
      <w:r w:rsidRPr="006318BC">
        <w:t xml:space="preserve"> копия бухгалтерского баланса, заверенная подписями руководителя и главного бухгалтера.</w:t>
      </w:r>
    </w:p>
    <w:p w:rsidR="00F624DB" w:rsidRDefault="00F624DB" w:rsidP="00F624DB">
      <w:pPr>
        <w:numPr>
          <w:ilvl w:val="0"/>
          <w:numId w:val="12"/>
        </w:numPr>
        <w:shd w:val="clear" w:color="auto" w:fill="FFFFFF"/>
        <w:tabs>
          <w:tab w:val="left" w:pos="567"/>
        </w:tabs>
        <w:autoSpaceDE w:val="0"/>
        <w:autoSpaceDN w:val="0"/>
        <w:adjustRightInd w:val="0"/>
        <w:spacing w:before="106"/>
      </w:pPr>
      <w:r w:rsidRPr="006318BC">
        <w:t>Консультант гарантирует Заказчику, что сведения и документы в отношении всей цепочки собственников и руководителей, включая бенефициаров (в том числе конечных) являются актуальными и обязуется своевременно сообщать об их изменении.</w:t>
      </w:r>
    </w:p>
    <w:p w:rsidR="00F624DB" w:rsidRDefault="00F624DB" w:rsidP="00F624DB">
      <w:pPr>
        <w:numPr>
          <w:ilvl w:val="0"/>
          <w:numId w:val="12"/>
        </w:numPr>
        <w:shd w:val="clear" w:color="auto" w:fill="FFFFFF"/>
        <w:tabs>
          <w:tab w:val="left" w:pos="567"/>
        </w:tabs>
        <w:autoSpaceDE w:val="0"/>
        <w:autoSpaceDN w:val="0"/>
        <w:adjustRightInd w:val="0"/>
        <w:spacing w:before="106"/>
      </w:pPr>
      <w:r w:rsidRPr="00F312CA">
        <w:t>Каждая Сторона гарантирует другой Стороне, что:</w:t>
      </w:r>
    </w:p>
    <w:p w:rsidR="00F624DB" w:rsidRPr="0056469B" w:rsidRDefault="00F624DB" w:rsidP="00F624DB">
      <w:pPr>
        <w:pStyle w:val="ac"/>
        <w:widowControl w:val="0"/>
        <w:numPr>
          <w:ilvl w:val="2"/>
          <w:numId w:val="15"/>
        </w:numPr>
        <w:shd w:val="clear" w:color="auto" w:fill="FFFFFF"/>
        <w:tabs>
          <w:tab w:val="left" w:pos="0"/>
          <w:tab w:val="left" w:pos="709"/>
        </w:tabs>
        <w:autoSpaceDE w:val="0"/>
        <w:autoSpaceDN w:val="0"/>
        <w:adjustRightInd w:val="0"/>
        <w:spacing w:before="106"/>
        <w:ind w:left="0" w:firstLine="0"/>
        <w:jc w:val="both"/>
        <w:rPr>
          <w:rFonts w:ascii="Times New Roman" w:eastAsia="Times New Roman" w:hAnsi="Times New Roman"/>
          <w:sz w:val="24"/>
          <w:szCs w:val="24"/>
          <w:lang w:eastAsia="ru-RU"/>
        </w:rPr>
      </w:pPr>
      <w:r w:rsidRPr="0056469B">
        <w:rPr>
          <w:rFonts w:ascii="Times New Roman" w:eastAsia="Times New Roman" w:hAnsi="Times New Roman"/>
          <w:sz w:val="24"/>
          <w:szCs w:val="24"/>
          <w:lang w:eastAsia="ru-RU"/>
        </w:rPr>
        <w:t>Сторона и подписант Договора вправе заключать и исполнять Договор;</w:t>
      </w:r>
    </w:p>
    <w:p w:rsidR="00F624DB" w:rsidRPr="0056469B" w:rsidRDefault="00F624DB" w:rsidP="00F624DB">
      <w:pPr>
        <w:pStyle w:val="ac"/>
        <w:widowControl w:val="0"/>
        <w:numPr>
          <w:ilvl w:val="2"/>
          <w:numId w:val="15"/>
        </w:numPr>
        <w:shd w:val="clear" w:color="auto" w:fill="FFFFFF"/>
        <w:tabs>
          <w:tab w:val="left" w:pos="0"/>
          <w:tab w:val="left" w:pos="709"/>
        </w:tabs>
        <w:autoSpaceDE w:val="0"/>
        <w:autoSpaceDN w:val="0"/>
        <w:adjustRightInd w:val="0"/>
        <w:spacing w:before="106"/>
        <w:ind w:left="0" w:firstLine="0"/>
        <w:jc w:val="both"/>
        <w:rPr>
          <w:rFonts w:ascii="Times New Roman" w:eastAsia="Times New Roman" w:hAnsi="Times New Roman"/>
          <w:sz w:val="24"/>
          <w:szCs w:val="24"/>
          <w:lang w:eastAsia="ru-RU"/>
        </w:rPr>
      </w:pPr>
      <w:r w:rsidRPr="0056469B">
        <w:rPr>
          <w:rFonts w:ascii="Times New Roman" w:eastAsia="Times New Roman" w:hAnsi="Times New Roman"/>
          <w:sz w:val="24"/>
          <w:szCs w:val="24"/>
          <w:lang w:eastAsia="ru-RU"/>
        </w:rPr>
        <w:t>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624DB" w:rsidRPr="00F312CA" w:rsidRDefault="00F624DB" w:rsidP="00F624DB">
      <w:pPr>
        <w:pStyle w:val="ac"/>
        <w:widowControl w:val="0"/>
        <w:shd w:val="clear" w:color="auto" w:fill="FFFFFF"/>
        <w:tabs>
          <w:tab w:val="left" w:pos="0"/>
          <w:tab w:val="left" w:pos="709"/>
          <w:tab w:val="left" w:pos="806"/>
        </w:tabs>
        <w:autoSpaceDE w:val="0"/>
        <w:autoSpaceDN w:val="0"/>
        <w:adjustRightInd w:val="0"/>
        <w:ind w:left="0"/>
        <w:jc w:val="both"/>
        <w:rPr>
          <w:rFonts w:eastAsia="Times New Roman"/>
          <w:sz w:val="24"/>
          <w:szCs w:val="24"/>
        </w:rPr>
      </w:pPr>
      <w:r w:rsidRPr="0056469B">
        <w:rPr>
          <w:rFonts w:ascii="Times New Roman" w:eastAsia="Times New Roman" w:hAnsi="Times New Roman"/>
          <w:sz w:val="24"/>
          <w:szCs w:val="24"/>
          <w:lang w:eastAsia="ru-RU"/>
        </w:rPr>
        <w:t>11.3.3</w:t>
      </w:r>
      <w:r>
        <w:rPr>
          <w:rFonts w:eastAsia="Times New Roman"/>
          <w:sz w:val="24"/>
          <w:szCs w:val="24"/>
        </w:rPr>
        <w:t xml:space="preserve"> </w:t>
      </w:r>
      <w:r w:rsidRPr="0056469B">
        <w:rPr>
          <w:rFonts w:ascii="Times New Roman" w:eastAsia="Times New Roman" w:hAnsi="Times New Roman"/>
          <w:sz w:val="24"/>
          <w:szCs w:val="24"/>
          <w:lang w:eastAsia="ru-RU"/>
        </w:rPr>
        <w:t>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624DB" w:rsidRPr="00F312CA" w:rsidRDefault="00F624DB" w:rsidP="00F624DB">
      <w:pPr>
        <w:numPr>
          <w:ilvl w:val="0"/>
          <w:numId w:val="12"/>
        </w:numPr>
        <w:shd w:val="clear" w:color="auto" w:fill="FFFFFF"/>
        <w:tabs>
          <w:tab w:val="left" w:pos="806"/>
        </w:tabs>
        <w:autoSpaceDE w:val="0"/>
        <w:autoSpaceDN w:val="0"/>
        <w:adjustRightInd w:val="0"/>
      </w:pPr>
      <w:r w:rsidRPr="00F312CA">
        <w:t xml:space="preserve">В рамках настоящего Договора, любых приложений и дополнений к нему, термины, понятия и </w:t>
      </w:r>
      <w:r w:rsidRPr="00F312CA">
        <w:lastRenderedPageBreak/>
        <w:t>определения в единственном числе приравниваются к аналогичным терминам, понятиям и определениям во множественном числе и наоборот.</w:t>
      </w:r>
    </w:p>
    <w:p w:rsidR="00F624DB" w:rsidRPr="00F312CA" w:rsidRDefault="00F624DB" w:rsidP="00F624DB">
      <w:pPr>
        <w:numPr>
          <w:ilvl w:val="0"/>
          <w:numId w:val="12"/>
        </w:numPr>
        <w:shd w:val="clear" w:color="auto" w:fill="FFFFFF"/>
        <w:tabs>
          <w:tab w:val="left" w:pos="806"/>
        </w:tabs>
        <w:autoSpaceDE w:val="0"/>
        <w:autoSpaceDN w:val="0"/>
        <w:adjustRightInd w:val="0"/>
      </w:pPr>
      <w:r w:rsidRPr="00F312CA">
        <w:t>В случае изменения у Стороны наименования, адреса или банковских реквизитов, указанных в статье 13 Договора,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банковских реквизитов считается ненадлежащим и может повлечь за собой предусмотренную Договором ответственность.</w:t>
      </w:r>
    </w:p>
    <w:p w:rsidR="00F624DB" w:rsidRPr="00F312CA" w:rsidRDefault="00F624DB" w:rsidP="00F624DB">
      <w:pPr>
        <w:numPr>
          <w:ilvl w:val="0"/>
          <w:numId w:val="12"/>
        </w:numPr>
        <w:shd w:val="clear" w:color="auto" w:fill="FFFFFF"/>
        <w:tabs>
          <w:tab w:val="left" w:pos="806"/>
        </w:tabs>
        <w:autoSpaceDE w:val="0"/>
        <w:autoSpaceDN w:val="0"/>
        <w:adjustRightInd w:val="0"/>
        <w:spacing w:before="106"/>
      </w:pPr>
      <w:r w:rsidRPr="00F312CA">
        <w:t>После подписания Договора все предыдущие переговоры и переписка по нему теряют юридическую силу.</w:t>
      </w:r>
    </w:p>
    <w:p w:rsidR="00F624DB" w:rsidRPr="00F312CA" w:rsidRDefault="00F624DB" w:rsidP="00F624DB">
      <w:pPr>
        <w:numPr>
          <w:ilvl w:val="0"/>
          <w:numId w:val="12"/>
        </w:numPr>
        <w:shd w:val="clear" w:color="auto" w:fill="FFFFFF"/>
        <w:tabs>
          <w:tab w:val="left" w:pos="806"/>
        </w:tabs>
        <w:autoSpaceDE w:val="0"/>
        <w:autoSpaceDN w:val="0"/>
        <w:adjustRightInd w:val="0"/>
        <w:spacing w:before="106"/>
      </w:pPr>
      <w:r w:rsidRPr="00F312CA">
        <w:t>Сторона не вправе передавать свои права и обязанности (полностью или частично) по Договору третьим лицам без получения у другой Стороны предварительного прямого письменного одобрения.</w:t>
      </w:r>
    </w:p>
    <w:p w:rsidR="00F624DB" w:rsidRPr="00F312CA" w:rsidRDefault="00F624DB" w:rsidP="00F624DB">
      <w:pPr>
        <w:numPr>
          <w:ilvl w:val="0"/>
          <w:numId w:val="12"/>
        </w:numPr>
        <w:shd w:val="clear" w:color="auto" w:fill="FFFFFF"/>
        <w:tabs>
          <w:tab w:val="left" w:pos="806"/>
        </w:tabs>
        <w:autoSpaceDE w:val="0"/>
        <w:autoSpaceDN w:val="0"/>
        <w:adjustRightInd w:val="0"/>
        <w:spacing w:before="106"/>
      </w:pPr>
      <w:r w:rsidRPr="00F312CA">
        <w:t>Во всем остальном, что не урегулировано Договором, Стороны руководствуются правом Российской Федерации.</w:t>
      </w:r>
    </w:p>
    <w:p w:rsidR="00F624DB" w:rsidRPr="00F312CA" w:rsidRDefault="00F624DB" w:rsidP="00F624DB">
      <w:pPr>
        <w:numPr>
          <w:ilvl w:val="0"/>
          <w:numId w:val="12"/>
        </w:numPr>
        <w:shd w:val="clear" w:color="auto" w:fill="FFFFFF"/>
        <w:tabs>
          <w:tab w:val="left" w:pos="806"/>
        </w:tabs>
        <w:autoSpaceDE w:val="0"/>
        <w:autoSpaceDN w:val="0"/>
        <w:adjustRightInd w:val="0"/>
        <w:spacing w:before="106"/>
      </w:pPr>
      <w:r w:rsidRPr="00F312CA">
        <w:t>В течение срока действия настоящего Договора, а также в течение 1 (одного) года после его прекращения ни одна из сторон не должна без прямого письменного согласия другой стороны пытаться нанять работника или консультанта этой стороны, непосредственно принимавших участие в оказании Услуг.</w:t>
      </w:r>
    </w:p>
    <w:p w:rsidR="00F624DB" w:rsidRPr="00F312CA" w:rsidRDefault="00F624DB" w:rsidP="00F624DB">
      <w:pPr>
        <w:numPr>
          <w:ilvl w:val="0"/>
          <w:numId w:val="12"/>
        </w:numPr>
        <w:shd w:val="clear" w:color="auto" w:fill="FFFFFF"/>
        <w:tabs>
          <w:tab w:val="left" w:pos="806"/>
        </w:tabs>
        <w:autoSpaceDE w:val="0"/>
        <w:autoSpaceDN w:val="0"/>
        <w:adjustRightInd w:val="0"/>
        <w:spacing w:before="106"/>
      </w:pPr>
      <w:r w:rsidRPr="00F312CA">
        <w:t>Договор подписан в двух экземплярах, по одному экземпляру для каждой стороны. Все экземпляры имеют одинаковую юридическую силу.</w:t>
      </w:r>
    </w:p>
    <w:p w:rsidR="00F624DB" w:rsidRPr="00A0275E" w:rsidRDefault="00F624DB" w:rsidP="00F624DB">
      <w:pPr>
        <w:shd w:val="clear" w:color="auto" w:fill="FFFFFF"/>
        <w:spacing w:before="520"/>
        <w:ind w:left="11"/>
        <w:jc w:val="center"/>
      </w:pPr>
      <w:r w:rsidRPr="00A0275E">
        <w:rPr>
          <w:spacing w:val="-12"/>
          <w:sz w:val="28"/>
          <w:szCs w:val="28"/>
        </w:rPr>
        <w:t xml:space="preserve">12. </w:t>
      </w:r>
      <w:r w:rsidRPr="00A0275E">
        <w:rPr>
          <w:spacing w:val="-12"/>
          <w:sz w:val="28"/>
          <w:szCs w:val="28"/>
          <w:u w:val="single"/>
        </w:rPr>
        <w:t>ПРИЛОЖЕНИЯ</w:t>
      </w:r>
    </w:p>
    <w:p w:rsidR="00F624DB" w:rsidRPr="00F312CA" w:rsidRDefault="00F624DB" w:rsidP="00F624DB">
      <w:pPr>
        <w:shd w:val="clear" w:color="auto" w:fill="FFFFFF"/>
        <w:tabs>
          <w:tab w:val="left" w:pos="806"/>
        </w:tabs>
        <w:spacing w:before="520"/>
      </w:pPr>
      <w:r w:rsidRPr="00F312CA">
        <w:t>Неотъемлемыми частями настоящего Договора являются:</w:t>
      </w:r>
    </w:p>
    <w:p w:rsidR="00F624DB" w:rsidRPr="00F312CA" w:rsidRDefault="00F624DB" w:rsidP="00F624DB">
      <w:pPr>
        <w:shd w:val="clear" w:color="auto" w:fill="FFFFFF"/>
        <w:spacing w:before="106"/>
      </w:pPr>
      <w:r w:rsidRPr="00F312CA">
        <w:t>Техническое задание (Приложение № 1);</w:t>
      </w:r>
    </w:p>
    <w:p w:rsidR="00F624DB" w:rsidRDefault="00F624DB" w:rsidP="00F624DB">
      <w:pPr>
        <w:shd w:val="clear" w:color="auto" w:fill="FFFFFF"/>
        <w:spacing w:before="106"/>
      </w:pPr>
      <w:r w:rsidRPr="00F312CA">
        <w:t>Соглашение о конфиденциальности (</w:t>
      </w:r>
      <w:r>
        <w:t>заключается дополнительно</w:t>
      </w:r>
      <w:r w:rsidRPr="00F312CA">
        <w:t>)</w:t>
      </w:r>
      <w:r>
        <w:t>.</w:t>
      </w:r>
    </w:p>
    <w:p w:rsidR="00F624DB" w:rsidRPr="00140432" w:rsidRDefault="00F624DB" w:rsidP="00F624DB">
      <w:pPr>
        <w:shd w:val="clear" w:color="auto" w:fill="FFFFFF"/>
        <w:spacing w:before="520"/>
        <w:jc w:val="center"/>
        <w:rPr>
          <w:sz w:val="28"/>
          <w:szCs w:val="28"/>
          <w:u w:val="single"/>
        </w:rPr>
      </w:pPr>
      <w:r w:rsidRPr="009937C6">
        <w:rPr>
          <w:sz w:val="28"/>
          <w:szCs w:val="28"/>
          <w:u w:val="single"/>
        </w:rPr>
        <w:t>13. АДРЕСА И БАНКОВСКИЕ РЕКВИЗИТЫ СТОРОН</w:t>
      </w:r>
    </w:p>
    <w:p w:rsidR="00F624DB" w:rsidRPr="00A0275E" w:rsidRDefault="00F624DB" w:rsidP="00F624DB">
      <w:pPr>
        <w:spacing w:after="230" w:line="1" w:lineRule="exact"/>
        <w:rPr>
          <w:sz w:val="2"/>
          <w:szCs w:val="2"/>
        </w:rPr>
      </w:pPr>
    </w:p>
    <w:tbl>
      <w:tblPr>
        <w:tblW w:w="9648"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41"/>
        <w:gridCol w:w="4901"/>
        <w:gridCol w:w="4406"/>
      </w:tblGrid>
      <w:tr w:rsidR="00F624DB" w:rsidRPr="00A0275E" w:rsidTr="007B1A3C">
        <w:trPr>
          <w:trHeight w:hRule="exact" w:val="365"/>
        </w:trPr>
        <w:tc>
          <w:tcPr>
            <w:tcW w:w="341" w:type="dxa"/>
            <w:shd w:val="clear" w:color="auto" w:fill="FFFFFF"/>
          </w:tcPr>
          <w:p w:rsidR="00F624DB" w:rsidRPr="00A0275E" w:rsidRDefault="00F624DB" w:rsidP="007B1A3C">
            <w:pPr>
              <w:shd w:val="clear" w:color="auto" w:fill="FFFFFF"/>
            </w:pPr>
          </w:p>
        </w:tc>
        <w:tc>
          <w:tcPr>
            <w:tcW w:w="4901" w:type="dxa"/>
            <w:shd w:val="clear" w:color="auto" w:fill="FFFFFF"/>
          </w:tcPr>
          <w:p w:rsidR="00F624DB" w:rsidRPr="00A0275E" w:rsidRDefault="00F624DB" w:rsidP="007B1A3C">
            <w:pPr>
              <w:shd w:val="clear" w:color="auto" w:fill="FFFFFF"/>
              <w:ind w:left="10"/>
              <w:rPr>
                <w:b/>
                <w:sz w:val="28"/>
                <w:szCs w:val="28"/>
              </w:rPr>
            </w:pPr>
            <w:r>
              <w:rPr>
                <w:b/>
                <w:sz w:val="28"/>
                <w:szCs w:val="28"/>
              </w:rPr>
              <w:t>Заказчик</w:t>
            </w:r>
            <w:r w:rsidRPr="00A0275E">
              <w:rPr>
                <w:b/>
                <w:sz w:val="28"/>
                <w:szCs w:val="28"/>
              </w:rPr>
              <w:t>:</w:t>
            </w:r>
          </w:p>
        </w:tc>
        <w:tc>
          <w:tcPr>
            <w:tcW w:w="4406" w:type="dxa"/>
            <w:shd w:val="clear" w:color="auto" w:fill="FFFFFF"/>
          </w:tcPr>
          <w:p w:rsidR="00F624DB" w:rsidRPr="00A0275E" w:rsidRDefault="00F624DB" w:rsidP="007B1A3C">
            <w:pPr>
              <w:shd w:val="clear" w:color="auto" w:fill="FFFFFF"/>
              <w:ind w:left="10"/>
              <w:rPr>
                <w:b/>
                <w:sz w:val="28"/>
                <w:szCs w:val="28"/>
              </w:rPr>
            </w:pPr>
            <w:r>
              <w:rPr>
                <w:b/>
                <w:sz w:val="28"/>
                <w:szCs w:val="28"/>
              </w:rPr>
              <w:t>Консультант</w:t>
            </w:r>
            <w:r w:rsidRPr="00A0275E">
              <w:rPr>
                <w:b/>
                <w:sz w:val="28"/>
                <w:szCs w:val="28"/>
              </w:rPr>
              <w:t>:</w:t>
            </w:r>
          </w:p>
        </w:tc>
      </w:tr>
      <w:tr w:rsidR="00F624DB" w:rsidRPr="00C71D21" w:rsidTr="007B1A3C">
        <w:trPr>
          <w:trHeight w:hRule="exact" w:val="5065"/>
        </w:trPr>
        <w:tc>
          <w:tcPr>
            <w:tcW w:w="341" w:type="dxa"/>
            <w:shd w:val="clear" w:color="auto" w:fill="FFFFFF"/>
          </w:tcPr>
          <w:p w:rsidR="00F624DB" w:rsidRPr="00A0275E" w:rsidRDefault="00F624DB" w:rsidP="007B1A3C">
            <w:pPr>
              <w:shd w:val="clear" w:color="auto" w:fill="FFFFFF"/>
            </w:pPr>
          </w:p>
        </w:tc>
        <w:tc>
          <w:tcPr>
            <w:tcW w:w="4901" w:type="dxa"/>
            <w:shd w:val="clear" w:color="auto" w:fill="FFFFFF"/>
          </w:tcPr>
          <w:p w:rsidR="00F624DB" w:rsidRPr="00A0275E" w:rsidRDefault="00F624DB" w:rsidP="007B1A3C">
            <w:pPr>
              <w:shd w:val="clear" w:color="auto" w:fill="FFFFFF"/>
              <w:spacing w:line="302" w:lineRule="exact"/>
              <w:rPr>
                <w:b/>
                <w:bCs/>
                <w:sz w:val="26"/>
                <w:szCs w:val="26"/>
              </w:rPr>
            </w:pPr>
          </w:p>
          <w:p w:rsidR="00F624DB" w:rsidRPr="00A0275E" w:rsidRDefault="00F624DB" w:rsidP="007B1A3C">
            <w:pPr>
              <w:rPr>
                <w:b/>
                <w:color w:val="000000" w:themeColor="text1"/>
              </w:rPr>
            </w:pPr>
            <w:r>
              <w:rPr>
                <w:b/>
                <w:bCs/>
                <w:sz w:val="26"/>
                <w:szCs w:val="26"/>
              </w:rPr>
              <w:t>Закрытое акционерное общество «</w:t>
            </w:r>
            <w:proofErr w:type="spellStart"/>
            <w:r>
              <w:rPr>
                <w:b/>
                <w:bCs/>
                <w:sz w:val="26"/>
                <w:szCs w:val="26"/>
              </w:rPr>
              <w:t>Русатом</w:t>
            </w:r>
            <w:proofErr w:type="spellEnd"/>
            <w:r>
              <w:rPr>
                <w:b/>
                <w:bCs/>
                <w:sz w:val="26"/>
                <w:szCs w:val="26"/>
              </w:rPr>
              <w:t xml:space="preserve"> Оверсиз»</w:t>
            </w:r>
          </w:p>
          <w:p w:rsidR="00F624DB" w:rsidRPr="00FC4026" w:rsidRDefault="00F624DB" w:rsidP="007B1A3C">
            <w:pPr>
              <w:rPr>
                <w:sz w:val="26"/>
                <w:szCs w:val="26"/>
              </w:rPr>
            </w:pPr>
            <w:r w:rsidRPr="00FC4026">
              <w:rPr>
                <w:sz w:val="26"/>
                <w:szCs w:val="26"/>
              </w:rPr>
              <w:t>ОГРН 1117746592149</w:t>
            </w:r>
          </w:p>
          <w:p w:rsidR="00F624DB" w:rsidRPr="00FC4026" w:rsidRDefault="00F624DB" w:rsidP="007B1A3C">
            <w:pPr>
              <w:rPr>
                <w:sz w:val="26"/>
                <w:szCs w:val="26"/>
              </w:rPr>
            </w:pPr>
            <w:r w:rsidRPr="00FC4026">
              <w:rPr>
                <w:sz w:val="26"/>
                <w:szCs w:val="26"/>
              </w:rPr>
              <w:t>ИНН 7706759586 КПП 770601001</w:t>
            </w:r>
          </w:p>
          <w:p w:rsidR="00F624DB" w:rsidRPr="00FC4026" w:rsidRDefault="00F624DB" w:rsidP="007B1A3C">
            <w:pPr>
              <w:rPr>
                <w:sz w:val="26"/>
                <w:szCs w:val="26"/>
              </w:rPr>
            </w:pPr>
            <w:r w:rsidRPr="00FC4026">
              <w:rPr>
                <w:sz w:val="26"/>
                <w:szCs w:val="26"/>
              </w:rPr>
              <w:t xml:space="preserve">Юридический адрес: </w:t>
            </w:r>
          </w:p>
          <w:p w:rsidR="00F624DB" w:rsidRPr="00FC4026" w:rsidRDefault="00F624DB" w:rsidP="007B1A3C">
            <w:pPr>
              <w:rPr>
                <w:sz w:val="26"/>
                <w:szCs w:val="26"/>
              </w:rPr>
            </w:pPr>
            <w:r w:rsidRPr="00FC4026">
              <w:rPr>
                <w:sz w:val="26"/>
                <w:szCs w:val="26"/>
              </w:rPr>
              <w:t xml:space="preserve">119180, г. Москва, </w:t>
            </w:r>
            <w:proofErr w:type="spellStart"/>
            <w:r w:rsidRPr="00FC4026">
              <w:rPr>
                <w:sz w:val="26"/>
                <w:szCs w:val="26"/>
              </w:rPr>
              <w:t>Старомонетный</w:t>
            </w:r>
            <w:proofErr w:type="spellEnd"/>
            <w:r w:rsidRPr="00FC4026">
              <w:rPr>
                <w:sz w:val="26"/>
                <w:szCs w:val="26"/>
              </w:rPr>
              <w:t xml:space="preserve"> пер. 26</w:t>
            </w:r>
          </w:p>
          <w:p w:rsidR="00F624DB" w:rsidRPr="00FC4026" w:rsidRDefault="00F624DB" w:rsidP="007B1A3C">
            <w:pPr>
              <w:rPr>
                <w:sz w:val="26"/>
                <w:szCs w:val="26"/>
              </w:rPr>
            </w:pPr>
            <w:r w:rsidRPr="00FC4026">
              <w:rPr>
                <w:sz w:val="26"/>
                <w:szCs w:val="26"/>
              </w:rPr>
              <w:t xml:space="preserve">Почтовый адрес: </w:t>
            </w:r>
          </w:p>
          <w:p w:rsidR="00F624DB" w:rsidRPr="00FC4026" w:rsidRDefault="00F624DB" w:rsidP="007B1A3C">
            <w:pPr>
              <w:rPr>
                <w:sz w:val="26"/>
                <w:szCs w:val="26"/>
              </w:rPr>
            </w:pPr>
            <w:r w:rsidRPr="00FC4026">
              <w:rPr>
                <w:sz w:val="26"/>
                <w:szCs w:val="26"/>
              </w:rPr>
              <w:t xml:space="preserve">109028, г. Москва, </w:t>
            </w:r>
            <w:proofErr w:type="spellStart"/>
            <w:r w:rsidRPr="00FC4026">
              <w:rPr>
                <w:sz w:val="26"/>
                <w:szCs w:val="26"/>
              </w:rPr>
              <w:t>Серебряническая</w:t>
            </w:r>
            <w:proofErr w:type="spellEnd"/>
            <w:r w:rsidRPr="00FC4026">
              <w:rPr>
                <w:sz w:val="26"/>
                <w:szCs w:val="26"/>
              </w:rPr>
              <w:t xml:space="preserve"> наб., 29</w:t>
            </w:r>
          </w:p>
          <w:p w:rsidR="00F624DB" w:rsidRPr="00FC4026" w:rsidRDefault="00F624DB" w:rsidP="007B1A3C">
            <w:pPr>
              <w:rPr>
                <w:sz w:val="26"/>
                <w:szCs w:val="26"/>
              </w:rPr>
            </w:pPr>
            <w:proofErr w:type="gramStart"/>
            <w:r w:rsidRPr="00FC4026">
              <w:rPr>
                <w:sz w:val="26"/>
                <w:szCs w:val="26"/>
              </w:rPr>
              <w:t>р</w:t>
            </w:r>
            <w:proofErr w:type="gramEnd"/>
            <w:r w:rsidRPr="00FC4026">
              <w:rPr>
                <w:sz w:val="26"/>
                <w:szCs w:val="26"/>
              </w:rPr>
              <w:t xml:space="preserve">/с №40702810692000003649 </w:t>
            </w:r>
          </w:p>
          <w:p w:rsidR="00F624DB" w:rsidRPr="00FC4026" w:rsidRDefault="00F624DB" w:rsidP="007B1A3C">
            <w:pPr>
              <w:rPr>
                <w:sz w:val="26"/>
                <w:szCs w:val="26"/>
              </w:rPr>
            </w:pPr>
            <w:r w:rsidRPr="00FC4026">
              <w:rPr>
                <w:sz w:val="26"/>
                <w:szCs w:val="26"/>
              </w:rPr>
              <w:t>в ГПБ (ОАО)</w:t>
            </w:r>
          </w:p>
          <w:p w:rsidR="00F624DB" w:rsidRPr="00FC4026" w:rsidRDefault="00F624DB" w:rsidP="007B1A3C">
            <w:pPr>
              <w:rPr>
                <w:sz w:val="26"/>
                <w:szCs w:val="26"/>
              </w:rPr>
            </w:pPr>
            <w:r w:rsidRPr="00FC4026">
              <w:rPr>
                <w:sz w:val="26"/>
                <w:szCs w:val="26"/>
              </w:rPr>
              <w:t>БИК 044525823</w:t>
            </w:r>
          </w:p>
          <w:p w:rsidR="00F624DB" w:rsidRDefault="00F624DB" w:rsidP="007B1A3C">
            <w:pPr>
              <w:rPr>
                <w:sz w:val="26"/>
                <w:szCs w:val="26"/>
              </w:rPr>
            </w:pPr>
            <w:r w:rsidRPr="00FC4026">
              <w:rPr>
                <w:sz w:val="26"/>
                <w:szCs w:val="26"/>
              </w:rPr>
              <w:t>к/с №30101810200000000823</w:t>
            </w:r>
          </w:p>
          <w:p w:rsidR="00F624DB" w:rsidRPr="00A0275E" w:rsidRDefault="00F624DB" w:rsidP="007B1A3C">
            <w:pPr>
              <w:rPr>
                <w:sz w:val="26"/>
                <w:szCs w:val="26"/>
              </w:rPr>
            </w:pPr>
          </w:p>
          <w:p w:rsidR="00F624DB" w:rsidRPr="00A0275E" w:rsidRDefault="00F624DB" w:rsidP="007B1A3C">
            <w:pPr>
              <w:rPr>
                <w:sz w:val="26"/>
                <w:szCs w:val="26"/>
              </w:rPr>
            </w:pPr>
            <w:r w:rsidRPr="00A0275E">
              <w:rPr>
                <w:sz w:val="26"/>
                <w:szCs w:val="26"/>
              </w:rPr>
              <w:t xml:space="preserve">Тел./Факс: +7 (495) </w:t>
            </w:r>
            <w:r>
              <w:rPr>
                <w:sz w:val="26"/>
                <w:szCs w:val="26"/>
              </w:rPr>
              <w:t>730</w:t>
            </w:r>
            <w:r w:rsidRPr="00A0275E">
              <w:rPr>
                <w:sz w:val="26"/>
                <w:szCs w:val="26"/>
              </w:rPr>
              <w:t>-0</w:t>
            </w:r>
            <w:r>
              <w:rPr>
                <w:sz w:val="26"/>
                <w:szCs w:val="26"/>
              </w:rPr>
              <w:t>8</w:t>
            </w:r>
            <w:r w:rsidRPr="00A0275E">
              <w:rPr>
                <w:sz w:val="26"/>
                <w:szCs w:val="26"/>
              </w:rPr>
              <w:t>-</w:t>
            </w:r>
            <w:r>
              <w:rPr>
                <w:sz w:val="26"/>
                <w:szCs w:val="26"/>
              </w:rPr>
              <w:t>73</w:t>
            </w:r>
            <w:r w:rsidRPr="00A0275E">
              <w:rPr>
                <w:sz w:val="26"/>
                <w:szCs w:val="26"/>
              </w:rPr>
              <w:t>/</w:t>
            </w:r>
            <w:r>
              <w:rPr>
                <w:sz w:val="26"/>
                <w:szCs w:val="26"/>
              </w:rPr>
              <w:t>730</w:t>
            </w:r>
            <w:r w:rsidRPr="00A0275E">
              <w:rPr>
                <w:sz w:val="26"/>
                <w:szCs w:val="26"/>
              </w:rPr>
              <w:t>-0</w:t>
            </w:r>
            <w:r>
              <w:rPr>
                <w:sz w:val="26"/>
                <w:szCs w:val="26"/>
              </w:rPr>
              <w:t>8</w:t>
            </w:r>
            <w:r w:rsidRPr="00A0275E">
              <w:rPr>
                <w:sz w:val="26"/>
                <w:szCs w:val="26"/>
              </w:rPr>
              <w:t>-</w:t>
            </w:r>
            <w:r>
              <w:rPr>
                <w:sz w:val="26"/>
                <w:szCs w:val="26"/>
              </w:rPr>
              <w:t>74</w:t>
            </w:r>
          </w:p>
          <w:p w:rsidR="00F624DB" w:rsidRPr="00EF7E31" w:rsidRDefault="00F624DB" w:rsidP="007B1A3C"/>
        </w:tc>
        <w:tc>
          <w:tcPr>
            <w:tcW w:w="4406" w:type="dxa"/>
            <w:shd w:val="clear" w:color="auto" w:fill="FFFFFF"/>
          </w:tcPr>
          <w:p w:rsidR="00F624DB" w:rsidRPr="007B1B61" w:rsidRDefault="00F624DB" w:rsidP="007B1A3C">
            <w:pPr>
              <w:shd w:val="clear" w:color="auto" w:fill="FFFFFF"/>
              <w:spacing w:line="322" w:lineRule="exact"/>
            </w:pPr>
          </w:p>
        </w:tc>
      </w:tr>
      <w:tr w:rsidR="00F624DB" w:rsidRPr="00FC4026" w:rsidTr="007B1A3C">
        <w:trPr>
          <w:trHeight w:val="1122"/>
        </w:trPr>
        <w:tc>
          <w:tcPr>
            <w:tcW w:w="341" w:type="dxa"/>
            <w:shd w:val="clear" w:color="auto" w:fill="FFFFFF"/>
          </w:tcPr>
          <w:p w:rsidR="00F624DB" w:rsidRPr="007B1B61" w:rsidRDefault="00F624DB" w:rsidP="007B1A3C">
            <w:pPr>
              <w:shd w:val="clear" w:color="auto" w:fill="FFFFFF"/>
              <w:jc w:val="center"/>
            </w:pPr>
          </w:p>
        </w:tc>
        <w:tc>
          <w:tcPr>
            <w:tcW w:w="4901" w:type="dxa"/>
            <w:shd w:val="clear" w:color="auto" w:fill="FFFFFF"/>
          </w:tcPr>
          <w:p w:rsidR="00F624DB" w:rsidRPr="00A0275E" w:rsidRDefault="00F624DB" w:rsidP="007B1A3C">
            <w:pPr>
              <w:shd w:val="clear" w:color="auto" w:fill="FFFFFF"/>
              <w:ind w:left="2179"/>
              <w:rPr>
                <w:i/>
                <w:iCs/>
                <w:w w:val="89"/>
                <w:sz w:val="34"/>
                <w:szCs w:val="34"/>
              </w:rPr>
            </w:pPr>
          </w:p>
          <w:p w:rsidR="00F624DB" w:rsidRPr="00A0275E" w:rsidRDefault="00F624DB" w:rsidP="007B1A3C">
            <w:pPr>
              <w:shd w:val="clear" w:color="auto" w:fill="FFFFFF"/>
              <w:ind w:left="2179"/>
              <w:rPr>
                <w:i/>
                <w:iCs/>
                <w:w w:val="89"/>
                <w:sz w:val="34"/>
                <w:szCs w:val="34"/>
              </w:rPr>
            </w:pPr>
          </w:p>
          <w:p w:rsidR="00F624DB" w:rsidRPr="00A0275E" w:rsidRDefault="00F624DB" w:rsidP="007B1A3C">
            <w:pPr>
              <w:shd w:val="clear" w:color="auto" w:fill="FFFFFF"/>
            </w:pPr>
            <w:r w:rsidRPr="00A0275E">
              <w:rPr>
                <w:i/>
                <w:iCs/>
                <w:w w:val="89"/>
                <w:sz w:val="34"/>
                <w:szCs w:val="34"/>
              </w:rPr>
              <w:t xml:space="preserve">    </w:t>
            </w:r>
            <w:r w:rsidRPr="00A0275E">
              <w:rPr>
                <w:i/>
                <w:iCs/>
                <w:w w:val="89"/>
                <w:sz w:val="34"/>
                <w:szCs w:val="34"/>
                <w:u w:val="single"/>
              </w:rPr>
              <w:t xml:space="preserve">                                   </w:t>
            </w:r>
            <w:r w:rsidRPr="00A0275E">
              <w:rPr>
                <w:i/>
                <w:iCs/>
                <w:w w:val="89"/>
                <w:sz w:val="34"/>
                <w:szCs w:val="34"/>
              </w:rPr>
              <w:t xml:space="preserve"> </w:t>
            </w:r>
            <w:r>
              <w:rPr>
                <w:i/>
                <w:iCs/>
                <w:w w:val="89"/>
                <w:sz w:val="34"/>
                <w:szCs w:val="34"/>
              </w:rPr>
              <w:t>Алиев Д.Ф.</w:t>
            </w:r>
            <w:r w:rsidRPr="00A0275E">
              <w:rPr>
                <w:i/>
                <w:iCs/>
                <w:w w:val="89"/>
                <w:sz w:val="34"/>
                <w:szCs w:val="34"/>
              </w:rPr>
              <w:t xml:space="preserve"> </w:t>
            </w:r>
          </w:p>
          <w:p w:rsidR="00F624DB" w:rsidRPr="00A0275E" w:rsidRDefault="00F624DB" w:rsidP="007B1A3C">
            <w:pPr>
              <w:shd w:val="clear" w:color="auto" w:fill="FFFFFF"/>
              <w:spacing w:line="470" w:lineRule="exact"/>
              <w:jc w:val="center"/>
            </w:pPr>
          </w:p>
        </w:tc>
        <w:tc>
          <w:tcPr>
            <w:tcW w:w="4406" w:type="dxa"/>
            <w:shd w:val="clear" w:color="auto" w:fill="FFFFFF"/>
          </w:tcPr>
          <w:p w:rsidR="00F624DB" w:rsidRPr="00A0275E" w:rsidRDefault="00F624DB" w:rsidP="007B1A3C">
            <w:pPr>
              <w:shd w:val="clear" w:color="auto" w:fill="FFFFFF"/>
              <w:ind w:right="312"/>
            </w:pPr>
          </w:p>
        </w:tc>
      </w:tr>
      <w:tr w:rsidR="00F624DB" w:rsidRPr="00FC4026" w:rsidTr="007B1A3C">
        <w:trPr>
          <w:trHeight w:hRule="exact" w:val="510"/>
        </w:trPr>
        <w:tc>
          <w:tcPr>
            <w:tcW w:w="341" w:type="dxa"/>
            <w:shd w:val="clear" w:color="auto" w:fill="FFFFFF"/>
          </w:tcPr>
          <w:p w:rsidR="00F624DB" w:rsidRPr="00A0275E" w:rsidRDefault="00F624DB" w:rsidP="007B1A3C">
            <w:pPr>
              <w:shd w:val="clear" w:color="auto" w:fill="FFFFFF"/>
              <w:jc w:val="right"/>
            </w:pPr>
          </w:p>
        </w:tc>
        <w:tc>
          <w:tcPr>
            <w:tcW w:w="4901" w:type="dxa"/>
            <w:shd w:val="clear" w:color="auto" w:fill="FFFFFF"/>
          </w:tcPr>
          <w:p w:rsidR="00F624DB" w:rsidRPr="00A0275E" w:rsidRDefault="00F624DB" w:rsidP="007B1A3C">
            <w:pPr>
              <w:shd w:val="clear" w:color="auto" w:fill="FFFFFF"/>
            </w:pPr>
            <w:r w:rsidRPr="00A0275E">
              <w:t>М.П.</w:t>
            </w:r>
          </w:p>
        </w:tc>
        <w:tc>
          <w:tcPr>
            <w:tcW w:w="4406" w:type="dxa"/>
            <w:shd w:val="clear" w:color="auto" w:fill="FFFFFF"/>
          </w:tcPr>
          <w:p w:rsidR="00F624DB" w:rsidRPr="00A0275E" w:rsidRDefault="00F624DB" w:rsidP="007B1A3C">
            <w:pPr>
              <w:shd w:val="clear" w:color="auto" w:fill="FFFFFF"/>
            </w:pPr>
            <w:r w:rsidRPr="00A0275E">
              <w:t>М.П.</w:t>
            </w:r>
          </w:p>
        </w:tc>
      </w:tr>
    </w:tbl>
    <w:p w:rsidR="00F624DB" w:rsidRPr="00F87BAA" w:rsidRDefault="00F624DB" w:rsidP="00F624DB"/>
    <w:p w:rsidR="00F624DB" w:rsidRPr="005403A0" w:rsidRDefault="00F624DB" w:rsidP="00F624DB">
      <w:pPr>
        <w:pStyle w:val="a8"/>
        <w:spacing w:before="0" w:beforeAutospacing="0" w:after="0" w:afterAutospacing="0"/>
        <w:ind w:firstLine="709"/>
        <w:jc w:val="both"/>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a8"/>
        <w:spacing w:before="0" w:beforeAutospacing="0" w:after="0" w:afterAutospacing="0"/>
        <w:ind w:firstLine="709"/>
        <w:jc w:val="both"/>
        <w:rPr>
          <w:lang w:val="ru-RU"/>
        </w:rPr>
      </w:pPr>
    </w:p>
    <w:p w:rsidR="00F624DB" w:rsidRDefault="00F624DB" w:rsidP="00F624DB">
      <w:pPr>
        <w:pStyle w:val="Subject"/>
        <w:spacing w:before="100" w:beforeAutospacing="1" w:after="100" w:afterAutospacing="1"/>
        <w:jc w:val="right"/>
        <w:rPr>
          <w:b w:val="0"/>
          <w:sz w:val="22"/>
          <w:szCs w:val="22"/>
          <w:lang w:val="ru-RU"/>
        </w:rPr>
      </w:pPr>
      <w:r w:rsidRPr="00E45135">
        <w:rPr>
          <w:b w:val="0"/>
          <w:sz w:val="22"/>
          <w:szCs w:val="22"/>
          <w:lang w:val="ru-RU"/>
        </w:rPr>
        <w:lastRenderedPageBreak/>
        <w:t>Приложение 1</w:t>
      </w:r>
    </w:p>
    <w:p w:rsidR="00F624DB" w:rsidRPr="00E45135" w:rsidRDefault="00F624DB" w:rsidP="00F624DB">
      <w:pPr>
        <w:pStyle w:val="Subject"/>
        <w:spacing w:before="100" w:beforeAutospacing="1" w:after="100" w:afterAutospacing="1"/>
        <w:jc w:val="right"/>
        <w:rPr>
          <w:b w:val="0"/>
          <w:sz w:val="22"/>
          <w:szCs w:val="22"/>
          <w:lang w:val="ru-RU"/>
        </w:rPr>
      </w:pPr>
      <w:r>
        <w:rPr>
          <w:b w:val="0"/>
          <w:sz w:val="22"/>
          <w:szCs w:val="22"/>
          <w:lang w:val="ru-RU"/>
        </w:rPr>
        <w:t xml:space="preserve">к договору </w:t>
      </w:r>
      <w:proofErr w:type="gramStart"/>
      <w:r>
        <w:rPr>
          <w:b w:val="0"/>
          <w:sz w:val="22"/>
          <w:szCs w:val="22"/>
          <w:lang w:val="ru-RU"/>
        </w:rPr>
        <w:t>от</w:t>
      </w:r>
      <w:proofErr w:type="gramEnd"/>
      <w:r>
        <w:rPr>
          <w:b w:val="0"/>
          <w:sz w:val="22"/>
          <w:szCs w:val="22"/>
          <w:lang w:val="ru-RU"/>
        </w:rPr>
        <w:t xml:space="preserve"> _________ №________</w:t>
      </w:r>
    </w:p>
    <w:p w:rsidR="00F624DB" w:rsidRPr="00C963D6" w:rsidRDefault="00F624DB" w:rsidP="00F624DB">
      <w:pPr>
        <w:pStyle w:val="Subject"/>
        <w:spacing w:before="100" w:beforeAutospacing="1" w:after="100" w:afterAutospacing="1"/>
        <w:jc w:val="center"/>
        <w:rPr>
          <w:caps/>
          <w:sz w:val="22"/>
          <w:szCs w:val="22"/>
          <w:lang w:val="ru-RU"/>
        </w:rPr>
      </w:pPr>
      <w:r w:rsidRPr="00C963D6">
        <w:rPr>
          <w:caps/>
          <w:sz w:val="22"/>
          <w:szCs w:val="22"/>
          <w:lang w:val="ru-RU"/>
        </w:rPr>
        <w:t>Техническое задание</w:t>
      </w:r>
    </w:p>
    <w:p w:rsidR="00F624DB" w:rsidRPr="00E364E6" w:rsidRDefault="00F624DB" w:rsidP="00F624DB">
      <w:pPr>
        <w:ind w:firstLine="709"/>
      </w:pPr>
      <w:r w:rsidRPr="00E364E6">
        <w:t xml:space="preserve">Исполнитель обязуется разработать комплексную имитационную модель европейского рынка электроэнергии, которая должна состоять из набора модулей, каждый из которых должен включать функционал, позволяющий описывать необходимые входные параметры, используемую логику и результаты. Вместе модули должны составлять общую структуру модели. Заказчик намерен анализировать с помощью модели, как </w:t>
      </w:r>
      <w:proofErr w:type="spellStart"/>
      <w:r w:rsidRPr="00E364E6">
        <w:t>страновые</w:t>
      </w:r>
      <w:proofErr w:type="spellEnd"/>
      <w:r w:rsidRPr="00E364E6">
        <w:t xml:space="preserve"> микроэкономические параметры (сводки с торгов), так и макроэкономические параметры – энергетические балансы стран и регионов, графики ввода и вывода объектов электрической генерации по видам таковой.</w:t>
      </w:r>
    </w:p>
    <w:p w:rsidR="00F624DB" w:rsidRPr="00E364E6" w:rsidRDefault="00F624DB" w:rsidP="00F624DB">
      <w:r w:rsidRPr="00E364E6">
        <w:t>Разработанная комплексная имитационная модель рынка должна обеспечивать возможность:</w:t>
      </w:r>
    </w:p>
    <w:p w:rsidR="00F624DB" w:rsidRPr="00C963D6" w:rsidRDefault="00F624DB" w:rsidP="00F624DB">
      <w:pPr>
        <w:widowControl/>
        <w:numPr>
          <w:ilvl w:val="0"/>
          <w:numId w:val="18"/>
        </w:numPr>
        <w:spacing w:after="140" w:line="280" w:lineRule="atLeast"/>
        <w:rPr>
          <w:sz w:val="22"/>
          <w:szCs w:val="22"/>
        </w:rPr>
      </w:pPr>
      <w:proofErr w:type="spellStart"/>
      <w:proofErr w:type="gramStart"/>
      <w:r w:rsidRPr="00C963D6">
        <w:rPr>
          <w:sz w:val="22"/>
          <w:szCs w:val="22"/>
        </w:rPr>
        <w:t>O</w:t>
      </w:r>
      <w:proofErr w:type="gramEnd"/>
      <w:r w:rsidRPr="00C963D6">
        <w:rPr>
          <w:sz w:val="22"/>
          <w:szCs w:val="22"/>
        </w:rPr>
        <w:t>ценить</w:t>
      </w:r>
      <w:proofErr w:type="spellEnd"/>
      <w:r w:rsidRPr="00C963D6">
        <w:rPr>
          <w:sz w:val="22"/>
          <w:szCs w:val="22"/>
        </w:rPr>
        <w:t xml:space="preserve"> экономическую эффективность инвестиций и граничные условия для поддержания приемлемого уровня прибыльности</w:t>
      </w:r>
    </w:p>
    <w:p w:rsidR="00F624DB" w:rsidRPr="00C963D6" w:rsidRDefault="00F624DB" w:rsidP="00F624DB">
      <w:pPr>
        <w:widowControl/>
        <w:numPr>
          <w:ilvl w:val="0"/>
          <w:numId w:val="18"/>
        </w:numPr>
        <w:spacing w:after="140" w:line="280" w:lineRule="atLeast"/>
        <w:rPr>
          <w:sz w:val="22"/>
          <w:szCs w:val="22"/>
        </w:rPr>
      </w:pPr>
      <w:r w:rsidRPr="00C963D6">
        <w:rPr>
          <w:sz w:val="22"/>
          <w:szCs w:val="22"/>
        </w:rPr>
        <w:t>Определить оптимальную долгосрочную структуру сбыта</w:t>
      </w:r>
    </w:p>
    <w:p w:rsidR="00F624DB" w:rsidRPr="00C963D6" w:rsidRDefault="00F624DB" w:rsidP="00F624DB">
      <w:pPr>
        <w:widowControl/>
        <w:numPr>
          <w:ilvl w:val="0"/>
          <w:numId w:val="18"/>
        </w:numPr>
        <w:spacing w:after="140" w:line="280" w:lineRule="atLeast"/>
        <w:rPr>
          <w:sz w:val="22"/>
          <w:szCs w:val="22"/>
        </w:rPr>
      </w:pPr>
      <w:r w:rsidRPr="00C963D6">
        <w:rPr>
          <w:sz w:val="22"/>
          <w:szCs w:val="22"/>
        </w:rPr>
        <w:t>Определить, какие ключевые переменные необходимо оценить и отслеживать в динамике</w:t>
      </w:r>
    </w:p>
    <w:p w:rsidR="00F624DB" w:rsidRPr="00C963D6" w:rsidRDefault="00F624DB" w:rsidP="00F624DB">
      <w:pPr>
        <w:widowControl/>
        <w:numPr>
          <w:ilvl w:val="0"/>
          <w:numId w:val="18"/>
        </w:numPr>
        <w:spacing w:after="140" w:line="280" w:lineRule="atLeast"/>
        <w:rPr>
          <w:sz w:val="22"/>
          <w:szCs w:val="22"/>
        </w:rPr>
      </w:pPr>
      <w:r w:rsidRPr="00C963D6">
        <w:rPr>
          <w:sz w:val="22"/>
          <w:szCs w:val="22"/>
        </w:rPr>
        <w:t xml:space="preserve">Сформировать интерфейсы и фундамент для других сопряженных моделей (например, </w:t>
      </w:r>
      <w:proofErr w:type="spellStart"/>
      <w:r w:rsidRPr="00C963D6">
        <w:rPr>
          <w:sz w:val="22"/>
          <w:szCs w:val="22"/>
        </w:rPr>
        <w:t>трейдинга</w:t>
      </w:r>
      <w:proofErr w:type="spellEnd"/>
      <w:r w:rsidRPr="00C963D6">
        <w:rPr>
          <w:sz w:val="22"/>
          <w:szCs w:val="22"/>
        </w:rPr>
        <w:t>)</w:t>
      </w:r>
    </w:p>
    <w:p w:rsidR="00F624DB" w:rsidRPr="00C963D6" w:rsidRDefault="00F624DB" w:rsidP="00F624DB">
      <w:pPr>
        <w:rPr>
          <w:sz w:val="22"/>
          <w:szCs w:val="22"/>
        </w:rPr>
      </w:pPr>
      <w:r w:rsidRPr="00C963D6">
        <w:rPr>
          <w:sz w:val="22"/>
          <w:szCs w:val="22"/>
        </w:rPr>
        <w:t>Разработанная Исполнителем модель должна будет включать в себя следующие элементы анализа, управления и формат результатов:</w:t>
      </w:r>
    </w:p>
    <w:p w:rsidR="00F624DB" w:rsidRPr="00C963D6" w:rsidRDefault="00F624DB" w:rsidP="00F624DB">
      <w:pPr>
        <w:rPr>
          <w:b/>
          <w:bCs/>
          <w:sz w:val="22"/>
          <w:szCs w:val="22"/>
        </w:rPr>
      </w:pPr>
    </w:p>
    <w:p w:rsidR="00F624DB" w:rsidRPr="00C963D6" w:rsidRDefault="00F624DB" w:rsidP="00F624DB">
      <w:pPr>
        <w:pStyle w:val="ac"/>
        <w:numPr>
          <w:ilvl w:val="0"/>
          <w:numId w:val="33"/>
        </w:numPr>
        <w:spacing w:after="140" w:line="280" w:lineRule="atLeast"/>
        <w:contextualSpacing w:val="0"/>
        <w:jc w:val="both"/>
        <w:rPr>
          <w:b/>
          <w:bCs/>
        </w:rPr>
      </w:pPr>
      <w:r w:rsidRPr="00C963D6">
        <w:rPr>
          <w:b/>
          <w:bCs/>
        </w:rPr>
        <w:t>Анализ</w:t>
      </w:r>
    </w:p>
    <w:p w:rsidR="00F624DB" w:rsidRPr="00C963D6" w:rsidRDefault="00F624DB" w:rsidP="00F624DB">
      <w:pPr>
        <w:rPr>
          <w:sz w:val="22"/>
          <w:szCs w:val="22"/>
        </w:rPr>
      </w:pPr>
      <w:r w:rsidRPr="00C963D6">
        <w:rPr>
          <w:sz w:val="22"/>
          <w:szCs w:val="22"/>
        </w:rPr>
        <w:t>Исполнитель должен предусмотреть структуру имитационной модели, включающей следующие модули:</w:t>
      </w:r>
    </w:p>
    <w:p w:rsidR="00F624DB" w:rsidRPr="00C963D6" w:rsidRDefault="00F624DB" w:rsidP="00F624DB">
      <w:pPr>
        <w:widowControl/>
        <w:numPr>
          <w:ilvl w:val="0"/>
          <w:numId w:val="24"/>
        </w:numPr>
        <w:spacing w:after="140" w:line="280" w:lineRule="atLeast"/>
        <w:rPr>
          <w:b/>
          <w:bCs/>
          <w:sz w:val="22"/>
          <w:szCs w:val="22"/>
        </w:rPr>
      </w:pPr>
      <w:r w:rsidRPr="00C963D6">
        <w:rPr>
          <w:b/>
          <w:bCs/>
          <w:sz w:val="22"/>
          <w:szCs w:val="22"/>
        </w:rPr>
        <w:t>Рынок электроэнергии</w:t>
      </w:r>
    </w:p>
    <w:p w:rsidR="00F624DB" w:rsidRPr="00C963D6" w:rsidRDefault="00F624DB" w:rsidP="00F624DB">
      <w:pPr>
        <w:widowControl/>
        <w:numPr>
          <w:ilvl w:val="0"/>
          <w:numId w:val="24"/>
        </w:numPr>
        <w:spacing w:after="140" w:line="280" w:lineRule="atLeast"/>
        <w:rPr>
          <w:b/>
          <w:bCs/>
          <w:sz w:val="22"/>
          <w:szCs w:val="22"/>
        </w:rPr>
      </w:pPr>
      <w:r w:rsidRPr="00C963D6">
        <w:rPr>
          <w:b/>
          <w:bCs/>
          <w:sz w:val="22"/>
          <w:szCs w:val="22"/>
        </w:rPr>
        <w:t>Рынок сетевой пропускной способности</w:t>
      </w:r>
    </w:p>
    <w:p w:rsidR="00F624DB" w:rsidRPr="00C963D6" w:rsidRDefault="00F624DB" w:rsidP="00F624DB">
      <w:pPr>
        <w:widowControl/>
        <w:numPr>
          <w:ilvl w:val="0"/>
          <w:numId w:val="24"/>
        </w:numPr>
        <w:spacing w:after="140" w:line="280" w:lineRule="atLeast"/>
        <w:rPr>
          <w:b/>
          <w:bCs/>
          <w:sz w:val="22"/>
          <w:szCs w:val="22"/>
        </w:rPr>
      </w:pPr>
      <w:r w:rsidRPr="00C963D6">
        <w:rPr>
          <w:b/>
          <w:bCs/>
          <w:sz w:val="22"/>
          <w:szCs w:val="22"/>
        </w:rPr>
        <w:t>Рынок прибыльности и мощности</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 xml:space="preserve">По каждому из выше указанных рынков Исполнителем должна быть предусмотрена возможность учитывать входные переменные и рассчитывать результирующие параметры согласно списку приведенному ниже. </w:t>
      </w:r>
    </w:p>
    <w:p w:rsidR="00F624DB" w:rsidRPr="00C963D6" w:rsidRDefault="00F624DB" w:rsidP="00F624DB">
      <w:pPr>
        <w:rPr>
          <w:b/>
          <w:bCs/>
          <w:sz w:val="22"/>
          <w:szCs w:val="22"/>
        </w:rPr>
      </w:pPr>
    </w:p>
    <w:p w:rsidR="00F624DB" w:rsidRPr="00C963D6" w:rsidRDefault="00F624DB" w:rsidP="00F624DB">
      <w:pPr>
        <w:pStyle w:val="ac"/>
        <w:numPr>
          <w:ilvl w:val="1"/>
          <w:numId w:val="33"/>
        </w:numPr>
        <w:spacing w:after="140" w:line="280" w:lineRule="atLeast"/>
        <w:contextualSpacing w:val="0"/>
        <w:jc w:val="both"/>
        <w:rPr>
          <w:b/>
          <w:bCs/>
        </w:rPr>
      </w:pPr>
      <w:r w:rsidRPr="00C963D6">
        <w:rPr>
          <w:b/>
          <w:bCs/>
        </w:rPr>
        <w:t xml:space="preserve">Рынок электроэнергии </w:t>
      </w:r>
    </w:p>
    <w:p w:rsidR="00F624DB" w:rsidRPr="00C963D6" w:rsidRDefault="00F624DB" w:rsidP="00F624DB">
      <w:pPr>
        <w:rPr>
          <w:sz w:val="22"/>
          <w:szCs w:val="22"/>
        </w:rPr>
      </w:pPr>
      <w:r w:rsidRPr="00C963D6">
        <w:rPr>
          <w:sz w:val="22"/>
          <w:szCs w:val="22"/>
        </w:rPr>
        <w:t>Исполнитель должен предусмотреть возможность моделирования по следующим подмодулям, входящим в модуль прогнозирование рынка электроэнергии:</w:t>
      </w:r>
    </w:p>
    <w:p w:rsidR="00F624DB" w:rsidRPr="00C963D6" w:rsidRDefault="00F624DB" w:rsidP="00F624DB">
      <w:pPr>
        <w:pStyle w:val="ac"/>
        <w:numPr>
          <w:ilvl w:val="0"/>
          <w:numId w:val="17"/>
        </w:numPr>
        <w:spacing w:after="140" w:line="280" w:lineRule="atLeast"/>
        <w:contextualSpacing w:val="0"/>
        <w:jc w:val="both"/>
      </w:pPr>
      <w:r w:rsidRPr="00C963D6">
        <w:t>Предложение: все генерирующие мощности на рынке и относительные затраты (включая ВИЭ)</w:t>
      </w:r>
    </w:p>
    <w:p w:rsidR="00F624DB" w:rsidRPr="00C963D6" w:rsidRDefault="00F624DB" w:rsidP="00F624DB">
      <w:pPr>
        <w:pStyle w:val="ac"/>
        <w:numPr>
          <w:ilvl w:val="0"/>
          <w:numId w:val="17"/>
        </w:numPr>
        <w:spacing w:after="140" w:line="280" w:lineRule="atLeast"/>
        <w:contextualSpacing w:val="0"/>
        <w:jc w:val="both"/>
      </w:pPr>
      <w:r w:rsidRPr="00C963D6">
        <w:t>Спрос: спрос на каждом рынке</w:t>
      </w:r>
    </w:p>
    <w:p w:rsidR="00F624DB" w:rsidRPr="00C963D6" w:rsidRDefault="00F624DB" w:rsidP="00F624DB">
      <w:pPr>
        <w:pStyle w:val="ac"/>
        <w:numPr>
          <w:ilvl w:val="0"/>
          <w:numId w:val="17"/>
        </w:numPr>
        <w:spacing w:after="140" w:line="280" w:lineRule="atLeast"/>
        <w:contextualSpacing w:val="0"/>
        <w:jc w:val="both"/>
      </w:pPr>
      <w:r w:rsidRPr="00C963D6">
        <w:t>Ранжирование источников энергоснабжения: балансирование энергосистемы на основе спроса и предложения с применением правильной методики расчета цен (можно использовать зональную или узловую систему ценообразования)</w:t>
      </w:r>
    </w:p>
    <w:p w:rsidR="00F624DB" w:rsidRPr="00C963D6" w:rsidRDefault="00F624DB" w:rsidP="00F624DB">
      <w:pPr>
        <w:pStyle w:val="ac"/>
        <w:numPr>
          <w:ilvl w:val="0"/>
          <w:numId w:val="17"/>
        </w:numPr>
        <w:spacing w:after="140" w:line="280" w:lineRule="atLeast"/>
        <w:contextualSpacing w:val="0"/>
        <w:jc w:val="both"/>
      </w:pPr>
      <w:r w:rsidRPr="00C963D6">
        <w:t>Продажи: все торговые контракты (внебиржевые, биржевые и т. д.)</w:t>
      </w:r>
    </w:p>
    <w:p w:rsidR="00F624DB" w:rsidRPr="00C963D6" w:rsidRDefault="00F624DB" w:rsidP="00F624DB">
      <w:pPr>
        <w:pStyle w:val="ac"/>
        <w:numPr>
          <w:ilvl w:val="0"/>
          <w:numId w:val="17"/>
        </w:numPr>
        <w:spacing w:after="140" w:line="280" w:lineRule="atLeast"/>
        <w:contextualSpacing w:val="0"/>
        <w:jc w:val="both"/>
      </w:pPr>
      <w:r w:rsidRPr="00C963D6">
        <w:t>Пропускная способность передающей сети: дефицит пропускной способности в трансграничной передающей сети.</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b/>
          <w:bCs/>
          <w:sz w:val="22"/>
          <w:szCs w:val="22"/>
        </w:rPr>
        <w:lastRenderedPageBreak/>
        <w:t xml:space="preserve">Предложение. </w:t>
      </w:r>
      <w:r w:rsidRPr="00C963D6">
        <w:rPr>
          <w:sz w:val="22"/>
          <w:szCs w:val="22"/>
        </w:rPr>
        <w:t xml:space="preserve">Исполнитель должен предусмотреть расчет совокупного предложения на рынке электроэнергии, при этом перерасчет результирующих параметров должен производиться не менее чем </w:t>
      </w:r>
      <w:r w:rsidRPr="00C963D6">
        <w:rPr>
          <w:bCs/>
          <w:sz w:val="22"/>
          <w:szCs w:val="22"/>
        </w:rPr>
        <w:t>один раз в час</w:t>
      </w:r>
      <w:r w:rsidRPr="00C963D6">
        <w:rPr>
          <w:sz w:val="22"/>
          <w:szCs w:val="22"/>
        </w:rPr>
        <w:t xml:space="preserve"> по каждому рынку в пределах выбранного периода.</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Входные параметры:</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традиционные генерирующие мощности и ВИЭ (по энергоблокам, рынкам и часам);</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структура производства электроэнергии на Балтийской АЭС на основе модели затрат ЗАО «</w:t>
      </w:r>
      <w:proofErr w:type="spellStart"/>
      <w:r w:rsidRPr="00C963D6">
        <w:rPr>
          <w:sz w:val="22"/>
          <w:szCs w:val="22"/>
        </w:rPr>
        <w:t>Русатом</w:t>
      </w:r>
      <w:proofErr w:type="spellEnd"/>
      <w:r w:rsidRPr="00C963D6">
        <w:rPr>
          <w:sz w:val="22"/>
          <w:szCs w:val="22"/>
        </w:rPr>
        <w:t xml:space="preserve"> Оверсиз»;</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коэффициент нагрузки (по энергоблокам);</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регулируемая нагрузка (по энергоблокам);</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цена на углеродные квоты (по рынкам);</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цена на топливо (по рынкам);</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капитальные затраты на сооружение АЭС (по энергоблокам);</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постоянные операционные затраты (по энергоблокам);</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другие переменные операционные затраты (по энергоблокам);</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цена регулируемой нагрузки (по энергоблокам);</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предельные затраты Балтийской АЭС на основе модели затрат ЗАО «</w:t>
      </w:r>
      <w:proofErr w:type="spellStart"/>
      <w:r w:rsidRPr="00C963D6">
        <w:rPr>
          <w:sz w:val="22"/>
          <w:szCs w:val="22"/>
        </w:rPr>
        <w:t>Русатом</w:t>
      </w:r>
      <w:proofErr w:type="spellEnd"/>
      <w:r w:rsidRPr="00C963D6">
        <w:rPr>
          <w:sz w:val="22"/>
          <w:szCs w:val="22"/>
        </w:rPr>
        <w:t xml:space="preserve"> Оверсиз»;</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капитальные затраты на сооружение электросетевой инфраструктуры;</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постоянные операционные затраты в части электросетевой инфраструктуры;</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другие переменные операционные затраты в части электросетевой инфраструктуры.</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Результаты:</w:t>
      </w:r>
    </w:p>
    <w:p w:rsidR="00F624DB" w:rsidRPr="00C963D6" w:rsidRDefault="00F624DB" w:rsidP="00F624DB">
      <w:pPr>
        <w:pStyle w:val="a"/>
        <w:numPr>
          <w:ilvl w:val="0"/>
          <w:numId w:val="26"/>
        </w:numPr>
        <w:tabs>
          <w:tab w:val="left" w:pos="0"/>
        </w:tabs>
        <w:spacing w:before="140" w:line="280" w:lineRule="atLeast"/>
        <w:contextualSpacing w:val="0"/>
        <w:jc w:val="both"/>
        <w:rPr>
          <w:b/>
          <w:bCs/>
          <w:sz w:val="22"/>
          <w:szCs w:val="22"/>
        </w:rPr>
      </w:pPr>
      <w:r w:rsidRPr="00C963D6">
        <w:rPr>
          <w:sz w:val="22"/>
          <w:szCs w:val="22"/>
        </w:rPr>
        <w:t>предложение (по рынкам, энергоблокам и часам);</w:t>
      </w:r>
    </w:p>
    <w:p w:rsidR="00F624DB" w:rsidRPr="00C963D6" w:rsidRDefault="00F624DB" w:rsidP="00F624DB">
      <w:pPr>
        <w:pStyle w:val="a"/>
        <w:numPr>
          <w:ilvl w:val="0"/>
          <w:numId w:val="26"/>
        </w:numPr>
        <w:tabs>
          <w:tab w:val="left" w:pos="0"/>
        </w:tabs>
        <w:spacing w:before="140" w:line="280" w:lineRule="atLeast"/>
        <w:contextualSpacing w:val="0"/>
        <w:jc w:val="both"/>
        <w:rPr>
          <w:b/>
          <w:bCs/>
          <w:sz w:val="22"/>
          <w:szCs w:val="22"/>
        </w:rPr>
      </w:pPr>
      <w:r w:rsidRPr="00C963D6">
        <w:rPr>
          <w:sz w:val="22"/>
          <w:szCs w:val="22"/>
        </w:rPr>
        <w:t>предельные затраты (по рынкам и энергоблокам);</w:t>
      </w:r>
    </w:p>
    <w:p w:rsidR="00F624DB" w:rsidRPr="00C963D6" w:rsidRDefault="00F624DB" w:rsidP="00F624DB">
      <w:pPr>
        <w:pStyle w:val="a"/>
        <w:numPr>
          <w:ilvl w:val="0"/>
          <w:numId w:val="26"/>
        </w:numPr>
        <w:tabs>
          <w:tab w:val="left" w:pos="0"/>
        </w:tabs>
        <w:spacing w:before="140" w:line="280" w:lineRule="atLeast"/>
        <w:contextualSpacing w:val="0"/>
        <w:jc w:val="both"/>
        <w:rPr>
          <w:b/>
          <w:bCs/>
          <w:sz w:val="22"/>
          <w:szCs w:val="22"/>
        </w:rPr>
      </w:pPr>
      <w:r w:rsidRPr="00C963D6">
        <w:rPr>
          <w:sz w:val="22"/>
          <w:szCs w:val="22"/>
        </w:rPr>
        <w:t>фактическая нагрузка или фактическая регулируемая нагрузка (по рынкам, энергоблокам и часам);</w:t>
      </w:r>
    </w:p>
    <w:p w:rsidR="00F624DB" w:rsidRPr="00C963D6" w:rsidRDefault="00F624DB" w:rsidP="00F624DB">
      <w:pPr>
        <w:pStyle w:val="a"/>
        <w:numPr>
          <w:ilvl w:val="0"/>
          <w:numId w:val="26"/>
        </w:numPr>
        <w:tabs>
          <w:tab w:val="left" w:pos="0"/>
        </w:tabs>
        <w:spacing w:before="140" w:line="280" w:lineRule="atLeast"/>
        <w:contextualSpacing w:val="0"/>
        <w:jc w:val="both"/>
        <w:rPr>
          <w:b/>
          <w:bCs/>
          <w:sz w:val="22"/>
          <w:szCs w:val="22"/>
        </w:rPr>
      </w:pPr>
      <w:r w:rsidRPr="00C963D6">
        <w:rPr>
          <w:sz w:val="22"/>
          <w:szCs w:val="22"/>
        </w:rPr>
        <w:t>распределение по разным генерирующим источникам.</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b/>
          <w:bCs/>
          <w:sz w:val="22"/>
          <w:szCs w:val="22"/>
        </w:rPr>
        <w:t xml:space="preserve">Спрос. </w:t>
      </w:r>
      <w:r w:rsidRPr="00C963D6">
        <w:rPr>
          <w:sz w:val="22"/>
          <w:szCs w:val="22"/>
        </w:rPr>
        <w:t xml:space="preserve">Исполнитель должен предусмотреть расчет совокупного прогнозного спроса на рынке электроэнергии, при этом перерасчет результирующих параметров  должен производиться не менее чем </w:t>
      </w:r>
      <w:r w:rsidRPr="00C963D6">
        <w:rPr>
          <w:bCs/>
          <w:sz w:val="22"/>
          <w:szCs w:val="22"/>
        </w:rPr>
        <w:t>один раз в час</w:t>
      </w:r>
      <w:r w:rsidRPr="00C963D6">
        <w:rPr>
          <w:sz w:val="22"/>
          <w:szCs w:val="22"/>
        </w:rPr>
        <w:t xml:space="preserve"> по каждому рынку в пределах выбранного периода. </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Входные параметры:</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спрос на известные контракты (по рынкам и часам);</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прогнозный спрос на электроэнергию (по рынкам и часам);</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коэффициент эффективности (по рынкам и годам);</w:t>
      </w:r>
    </w:p>
    <w:p w:rsidR="00F624DB" w:rsidRPr="00C963D6" w:rsidRDefault="00F624DB" w:rsidP="00F624DB">
      <w:pPr>
        <w:pStyle w:val="a"/>
        <w:numPr>
          <w:ilvl w:val="0"/>
          <w:numId w:val="25"/>
        </w:numPr>
        <w:tabs>
          <w:tab w:val="left" w:pos="0"/>
        </w:tabs>
        <w:spacing w:before="140" w:line="280" w:lineRule="atLeast"/>
        <w:contextualSpacing w:val="0"/>
        <w:jc w:val="both"/>
        <w:rPr>
          <w:sz w:val="22"/>
          <w:szCs w:val="22"/>
        </w:rPr>
      </w:pPr>
      <w:r w:rsidRPr="00C963D6">
        <w:rPr>
          <w:sz w:val="22"/>
          <w:szCs w:val="22"/>
        </w:rPr>
        <w:t>дополнительный спрос, обусловленный появлением новых технологий (по рынкам и технологиям).</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Результаты</w:t>
      </w:r>
      <w:r w:rsidRPr="00C963D6">
        <w:rPr>
          <w:b/>
          <w:bCs/>
          <w:sz w:val="22"/>
          <w:szCs w:val="22"/>
        </w:rPr>
        <w:t>:</w:t>
      </w:r>
    </w:p>
    <w:p w:rsidR="00F624DB" w:rsidRPr="00C963D6" w:rsidRDefault="00F624DB" w:rsidP="00F624DB">
      <w:pPr>
        <w:pStyle w:val="a"/>
        <w:numPr>
          <w:ilvl w:val="0"/>
          <w:numId w:val="25"/>
        </w:numPr>
        <w:tabs>
          <w:tab w:val="left" w:pos="0"/>
        </w:tabs>
        <w:spacing w:before="140" w:line="280" w:lineRule="atLeast"/>
        <w:contextualSpacing w:val="0"/>
        <w:jc w:val="both"/>
        <w:rPr>
          <w:b/>
          <w:bCs/>
          <w:sz w:val="22"/>
          <w:szCs w:val="22"/>
        </w:rPr>
      </w:pPr>
      <w:r w:rsidRPr="00C963D6">
        <w:rPr>
          <w:sz w:val="22"/>
          <w:szCs w:val="22"/>
        </w:rPr>
        <w:lastRenderedPageBreak/>
        <w:t>спрос (по рынкам, часам и типам контрактов).</w:t>
      </w:r>
    </w:p>
    <w:p w:rsidR="00F624DB" w:rsidRPr="00C963D6" w:rsidRDefault="00F624DB" w:rsidP="00F624DB">
      <w:pPr>
        <w:pStyle w:val="a"/>
        <w:numPr>
          <w:ilvl w:val="1"/>
          <w:numId w:val="33"/>
        </w:numPr>
        <w:tabs>
          <w:tab w:val="left" w:pos="0"/>
        </w:tabs>
        <w:spacing w:before="140" w:line="280" w:lineRule="atLeast"/>
        <w:contextualSpacing w:val="0"/>
        <w:jc w:val="both"/>
        <w:rPr>
          <w:sz w:val="22"/>
          <w:szCs w:val="22"/>
        </w:rPr>
      </w:pPr>
      <w:r w:rsidRPr="00C963D6">
        <w:rPr>
          <w:b/>
          <w:bCs/>
          <w:sz w:val="22"/>
          <w:szCs w:val="22"/>
        </w:rPr>
        <w:t>Ранжирование источников энергоснабжения (</w:t>
      </w:r>
      <w:proofErr w:type="spellStart"/>
      <w:r w:rsidRPr="00C963D6">
        <w:rPr>
          <w:b/>
          <w:bCs/>
          <w:sz w:val="22"/>
          <w:szCs w:val="22"/>
        </w:rPr>
        <w:t>merit</w:t>
      </w:r>
      <w:proofErr w:type="spellEnd"/>
      <w:r w:rsidRPr="00C963D6">
        <w:rPr>
          <w:b/>
          <w:bCs/>
          <w:sz w:val="22"/>
          <w:szCs w:val="22"/>
        </w:rPr>
        <w:t xml:space="preserve"> </w:t>
      </w:r>
      <w:proofErr w:type="spellStart"/>
      <w:r w:rsidRPr="00C963D6">
        <w:rPr>
          <w:b/>
          <w:bCs/>
          <w:sz w:val="22"/>
          <w:szCs w:val="22"/>
        </w:rPr>
        <w:t>order</w:t>
      </w:r>
      <w:proofErr w:type="spellEnd"/>
      <w:r w:rsidRPr="00C963D6">
        <w:rPr>
          <w:b/>
          <w:bCs/>
          <w:sz w:val="22"/>
          <w:szCs w:val="22"/>
        </w:rPr>
        <w:t>)</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Входные параметры:</w:t>
      </w:r>
    </w:p>
    <w:p w:rsidR="00F624DB" w:rsidRPr="00C963D6" w:rsidRDefault="00F624DB" w:rsidP="00F624DB">
      <w:pPr>
        <w:pStyle w:val="a"/>
        <w:numPr>
          <w:ilvl w:val="0"/>
          <w:numId w:val="28"/>
        </w:numPr>
        <w:tabs>
          <w:tab w:val="left" w:pos="0"/>
        </w:tabs>
        <w:spacing w:before="140" w:line="280" w:lineRule="atLeast"/>
        <w:contextualSpacing w:val="0"/>
        <w:jc w:val="both"/>
        <w:rPr>
          <w:sz w:val="22"/>
          <w:szCs w:val="22"/>
        </w:rPr>
      </w:pPr>
      <w:r w:rsidRPr="00C963D6">
        <w:rPr>
          <w:sz w:val="22"/>
          <w:szCs w:val="22"/>
        </w:rPr>
        <w:t>спрос на электроэнергию (по рынкам и часам) – входные данные берутся из модуля Спрос;</w:t>
      </w:r>
    </w:p>
    <w:p w:rsidR="00F624DB" w:rsidRPr="00C963D6" w:rsidRDefault="00F624DB" w:rsidP="00F624DB">
      <w:pPr>
        <w:pStyle w:val="a"/>
        <w:numPr>
          <w:ilvl w:val="0"/>
          <w:numId w:val="28"/>
        </w:numPr>
        <w:tabs>
          <w:tab w:val="left" w:pos="0"/>
        </w:tabs>
        <w:spacing w:before="140" w:line="280" w:lineRule="atLeast"/>
        <w:contextualSpacing w:val="0"/>
        <w:jc w:val="both"/>
        <w:rPr>
          <w:sz w:val="22"/>
          <w:szCs w:val="22"/>
        </w:rPr>
      </w:pPr>
      <w:r w:rsidRPr="00C963D6">
        <w:rPr>
          <w:sz w:val="22"/>
          <w:szCs w:val="22"/>
        </w:rPr>
        <w:t>предложение электроэнергии (по рынкам, типам генерирующих мощностей, энергоблокам и часам) – входные данные берутся из модуля Предложение;</w:t>
      </w:r>
    </w:p>
    <w:p w:rsidR="00F624DB" w:rsidRPr="00C963D6" w:rsidRDefault="00F624DB" w:rsidP="00F624DB">
      <w:pPr>
        <w:pStyle w:val="a"/>
        <w:numPr>
          <w:ilvl w:val="0"/>
          <w:numId w:val="28"/>
        </w:numPr>
        <w:tabs>
          <w:tab w:val="left" w:pos="0"/>
        </w:tabs>
        <w:spacing w:before="140" w:line="280" w:lineRule="atLeast"/>
        <w:contextualSpacing w:val="0"/>
        <w:jc w:val="both"/>
        <w:rPr>
          <w:sz w:val="22"/>
          <w:szCs w:val="22"/>
        </w:rPr>
      </w:pPr>
      <w:r w:rsidRPr="00C963D6">
        <w:rPr>
          <w:sz w:val="22"/>
          <w:szCs w:val="22"/>
        </w:rPr>
        <w:t>маржинальные издержки (по рынкам, типам генерирующих мощностей, энергоблокам и годам) – входные данные берутся из модуля Предложение;</w:t>
      </w:r>
    </w:p>
    <w:p w:rsidR="00F624DB" w:rsidRPr="00C963D6" w:rsidRDefault="00F624DB" w:rsidP="00F624DB">
      <w:pPr>
        <w:pStyle w:val="a"/>
        <w:numPr>
          <w:ilvl w:val="0"/>
          <w:numId w:val="28"/>
        </w:numPr>
        <w:tabs>
          <w:tab w:val="left" w:pos="0"/>
        </w:tabs>
        <w:spacing w:before="140" w:line="280" w:lineRule="atLeast"/>
        <w:contextualSpacing w:val="0"/>
        <w:jc w:val="both"/>
        <w:rPr>
          <w:sz w:val="22"/>
          <w:szCs w:val="22"/>
        </w:rPr>
      </w:pPr>
      <w:r w:rsidRPr="00C963D6">
        <w:rPr>
          <w:sz w:val="22"/>
          <w:szCs w:val="22"/>
        </w:rPr>
        <w:t>тип используемой модели ценообразования (по рынкам).</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Результаты:</w:t>
      </w:r>
    </w:p>
    <w:p w:rsidR="00F624DB" w:rsidRPr="00C963D6" w:rsidRDefault="00F624DB" w:rsidP="00F624DB">
      <w:pPr>
        <w:pStyle w:val="a"/>
        <w:numPr>
          <w:ilvl w:val="0"/>
          <w:numId w:val="27"/>
        </w:numPr>
        <w:tabs>
          <w:tab w:val="left" w:pos="0"/>
        </w:tabs>
        <w:spacing w:before="140" w:line="280" w:lineRule="atLeast"/>
        <w:contextualSpacing w:val="0"/>
        <w:jc w:val="both"/>
        <w:rPr>
          <w:sz w:val="22"/>
          <w:szCs w:val="22"/>
        </w:rPr>
      </w:pPr>
      <w:r w:rsidRPr="00C963D6">
        <w:rPr>
          <w:sz w:val="22"/>
          <w:szCs w:val="22"/>
        </w:rPr>
        <w:t>ценовой баланс (по рынкам [пулам] и часам);</w:t>
      </w:r>
    </w:p>
    <w:p w:rsidR="00F624DB" w:rsidRPr="00C963D6" w:rsidRDefault="00F624DB" w:rsidP="00F624DB">
      <w:pPr>
        <w:pStyle w:val="a"/>
        <w:numPr>
          <w:ilvl w:val="0"/>
          <w:numId w:val="27"/>
        </w:numPr>
        <w:tabs>
          <w:tab w:val="left" w:pos="0"/>
        </w:tabs>
        <w:spacing w:before="140" w:line="280" w:lineRule="atLeast"/>
        <w:contextualSpacing w:val="0"/>
        <w:jc w:val="both"/>
        <w:rPr>
          <w:sz w:val="22"/>
          <w:szCs w:val="22"/>
        </w:rPr>
      </w:pPr>
      <w:r w:rsidRPr="00C963D6">
        <w:rPr>
          <w:sz w:val="22"/>
          <w:szCs w:val="22"/>
        </w:rPr>
        <w:t>разница в цене при использовании модели узлового ценообразования (по рынкам [пулам] и часам).</w:t>
      </w:r>
    </w:p>
    <w:p w:rsidR="00F624DB" w:rsidRPr="00C963D6" w:rsidRDefault="00F624DB" w:rsidP="00F624DB">
      <w:pPr>
        <w:pStyle w:val="a"/>
        <w:numPr>
          <w:ilvl w:val="1"/>
          <w:numId w:val="33"/>
        </w:numPr>
        <w:tabs>
          <w:tab w:val="left" w:pos="0"/>
        </w:tabs>
        <w:spacing w:before="140" w:line="280" w:lineRule="atLeast"/>
        <w:contextualSpacing w:val="0"/>
        <w:jc w:val="both"/>
        <w:rPr>
          <w:sz w:val="22"/>
          <w:szCs w:val="22"/>
        </w:rPr>
      </w:pPr>
      <w:r w:rsidRPr="00C963D6">
        <w:rPr>
          <w:b/>
          <w:bCs/>
          <w:sz w:val="22"/>
          <w:szCs w:val="22"/>
        </w:rPr>
        <w:t>Продажи</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Входные параметры:</w:t>
      </w:r>
    </w:p>
    <w:p w:rsidR="00F624DB" w:rsidRPr="00C963D6" w:rsidRDefault="00F624DB" w:rsidP="00F624DB">
      <w:pPr>
        <w:pStyle w:val="a"/>
        <w:numPr>
          <w:ilvl w:val="0"/>
          <w:numId w:val="29"/>
        </w:numPr>
        <w:tabs>
          <w:tab w:val="left" w:pos="0"/>
        </w:tabs>
        <w:spacing w:before="140" w:line="280" w:lineRule="atLeast"/>
        <w:contextualSpacing w:val="0"/>
        <w:jc w:val="both"/>
        <w:rPr>
          <w:sz w:val="22"/>
          <w:szCs w:val="22"/>
        </w:rPr>
      </w:pPr>
      <w:r w:rsidRPr="00C963D6">
        <w:rPr>
          <w:sz w:val="22"/>
          <w:szCs w:val="22"/>
        </w:rPr>
        <w:t>цена на электроэнергию (по рынкам и часам) – входные данные берутся из модуля Ранжирование источников энергоснабжения;</w:t>
      </w:r>
    </w:p>
    <w:p w:rsidR="00F624DB" w:rsidRPr="00C963D6" w:rsidRDefault="00F624DB" w:rsidP="00F624DB">
      <w:pPr>
        <w:pStyle w:val="a"/>
        <w:numPr>
          <w:ilvl w:val="0"/>
          <w:numId w:val="29"/>
        </w:numPr>
        <w:tabs>
          <w:tab w:val="left" w:pos="0"/>
        </w:tabs>
        <w:spacing w:before="140" w:line="280" w:lineRule="atLeast"/>
        <w:contextualSpacing w:val="0"/>
        <w:jc w:val="both"/>
        <w:rPr>
          <w:sz w:val="22"/>
          <w:szCs w:val="22"/>
        </w:rPr>
      </w:pPr>
      <w:r w:rsidRPr="00C963D6">
        <w:rPr>
          <w:sz w:val="22"/>
          <w:szCs w:val="22"/>
        </w:rPr>
        <w:t>цена на электроэнергию (по рынкам и часам) – входные данные берутся из внешнего источника Исполнителя (в процессе работы над подмоделью европейского сбыта Исполнитель сформирует и представит Заказчику предложения по составу интегрированных источников информации по рынкам (баз данных, биржевых систем и т.д.);</w:t>
      </w:r>
    </w:p>
    <w:p w:rsidR="00F624DB" w:rsidRPr="00C963D6" w:rsidRDefault="00F624DB" w:rsidP="00F624DB">
      <w:pPr>
        <w:pStyle w:val="a"/>
        <w:numPr>
          <w:ilvl w:val="0"/>
          <w:numId w:val="29"/>
        </w:numPr>
        <w:tabs>
          <w:tab w:val="left" w:pos="0"/>
        </w:tabs>
        <w:spacing w:before="140" w:line="280" w:lineRule="atLeast"/>
        <w:contextualSpacing w:val="0"/>
        <w:jc w:val="both"/>
        <w:rPr>
          <w:sz w:val="22"/>
          <w:szCs w:val="22"/>
        </w:rPr>
      </w:pPr>
      <w:r w:rsidRPr="00C963D6">
        <w:rPr>
          <w:sz w:val="22"/>
          <w:szCs w:val="22"/>
        </w:rPr>
        <w:t>параметры контракта ЗАО «</w:t>
      </w:r>
      <w:proofErr w:type="spellStart"/>
      <w:r w:rsidRPr="00C963D6">
        <w:rPr>
          <w:sz w:val="22"/>
          <w:szCs w:val="22"/>
        </w:rPr>
        <w:t>Русатом</w:t>
      </w:r>
      <w:proofErr w:type="spellEnd"/>
      <w:r w:rsidRPr="00C963D6">
        <w:rPr>
          <w:sz w:val="22"/>
          <w:szCs w:val="22"/>
        </w:rPr>
        <w:t xml:space="preserve"> Оверсиз» (внебиржевой контракт, соглашение о закупке электроэнергии);</w:t>
      </w:r>
    </w:p>
    <w:p w:rsidR="00F624DB" w:rsidRPr="00C963D6" w:rsidRDefault="00F624DB" w:rsidP="00F624DB">
      <w:pPr>
        <w:pStyle w:val="a"/>
        <w:numPr>
          <w:ilvl w:val="0"/>
          <w:numId w:val="29"/>
        </w:numPr>
        <w:tabs>
          <w:tab w:val="left" w:pos="0"/>
        </w:tabs>
        <w:spacing w:before="140" w:line="280" w:lineRule="atLeast"/>
        <w:contextualSpacing w:val="0"/>
        <w:jc w:val="both"/>
        <w:rPr>
          <w:sz w:val="22"/>
          <w:szCs w:val="22"/>
        </w:rPr>
      </w:pPr>
      <w:r w:rsidRPr="00C963D6">
        <w:rPr>
          <w:sz w:val="22"/>
          <w:szCs w:val="22"/>
        </w:rPr>
        <w:t>снижение цены в том случае, если инвестор участвует в строительстве инфраструктуры (в год).</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Результаты:</w:t>
      </w:r>
    </w:p>
    <w:p w:rsidR="00F624DB" w:rsidRPr="00C963D6" w:rsidRDefault="00F624DB" w:rsidP="00F624DB">
      <w:pPr>
        <w:pStyle w:val="a"/>
        <w:numPr>
          <w:ilvl w:val="0"/>
          <w:numId w:val="30"/>
        </w:numPr>
        <w:tabs>
          <w:tab w:val="left" w:pos="0"/>
        </w:tabs>
        <w:spacing w:before="140" w:line="280" w:lineRule="atLeast"/>
        <w:contextualSpacing w:val="0"/>
        <w:jc w:val="both"/>
        <w:rPr>
          <w:sz w:val="22"/>
          <w:szCs w:val="22"/>
        </w:rPr>
      </w:pPr>
      <w:r w:rsidRPr="00C963D6">
        <w:rPr>
          <w:sz w:val="22"/>
          <w:szCs w:val="22"/>
        </w:rPr>
        <w:t>цена контракта ЗАО «</w:t>
      </w:r>
      <w:proofErr w:type="spellStart"/>
      <w:r w:rsidRPr="00C963D6">
        <w:rPr>
          <w:sz w:val="22"/>
          <w:szCs w:val="22"/>
        </w:rPr>
        <w:t>Русатом</w:t>
      </w:r>
      <w:proofErr w:type="spellEnd"/>
      <w:r w:rsidRPr="00C963D6">
        <w:rPr>
          <w:sz w:val="22"/>
          <w:szCs w:val="22"/>
        </w:rPr>
        <w:t xml:space="preserve"> Оверсиз» (по рынкам и контрактам);</w:t>
      </w:r>
    </w:p>
    <w:p w:rsidR="00F624DB" w:rsidRPr="00C963D6" w:rsidRDefault="00F624DB" w:rsidP="00F624DB">
      <w:pPr>
        <w:pStyle w:val="a"/>
        <w:numPr>
          <w:ilvl w:val="0"/>
          <w:numId w:val="30"/>
        </w:numPr>
        <w:tabs>
          <w:tab w:val="left" w:pos="0"/>
        </w:tabs>
        <w:spacing w:before="140" w:line="280" w:lineRule="atLeast"/>
        <w:contextualSpacing w:val="0"/>
        <w:jc w:val="both"/>
        <w:rPr>
          <w:sz w:val="22"/>
          <w:szCs w:val="22"/>
        </w:rPr>
      </w:pPr>
      <w:r w:rsidRPr="00C963D6">
        <w:rPr>
          <w:sz w:val="22"/>
          <w:szCs w:val="22"/>
        </w:rPr>
        <w:t>разница в цене при использовании модели узлового ценообразования (по рынкам [пулам]).</w:t>
      </w:r>
    </w:p>
    <w:p w:rsidR="00F624DB" w:rsidRPr="00C963D6" w:rsidRDefault="00F624DB" w:rsidP="00F624DB">
      <w:pPr>
        <w:pStyle w:val="a"/>
        <w:numPr>
          <w:ilvl w:val="1"/>
          <w:numId w:val="33"/>
        </w:numPr>
        <w:tabs>
          <w:tab w:val="left" w:pos="0"/>
        </w:tabs>
        <w:spacing w:before="140" w:line="280" w:lineRule="atLeast"/>
        <w:contextualSpacing w:val="0"/>
        <w:jc w:val="both"/>
        <w:rPr>
          <w:sz w:val="22"/>
          <w:szCs w:val="22"/>
        </w:rPr>
      </w:pPr>
      <w:r w:rsidRPr="00C963D6">
        <w:rPr>
          <w:b/>
          <w:bCs/>
          <w:sz w:val="22"/>
          <w:szCs w:val="22"/>
        </w:rPr>
        <w:t xml:space="preserve">Пропускная способность передающей сети </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Входные параметры:</w:t>
      </w:r>
    </w:p>
    <w:p w:rsidR="00F624DB" w:rsidRPr="00C963D6" w:rsidRDefault="00F624DB" w:rsidP="00F624DB">
      <w:pPr>
        <w:pStyle w:val="a"/>
        <w:numPr>
          <w:ilvl w:val="0"/>
          <w:numId w:val="31"/>
        </w:numPr>
        <w:tabs>
          <w:tab w:val="left" w:pos="0"/>
        </w:tabs>
        <w:spacing w:before="140" w:line="280" w:lineRule="atLeast"/>
        <w:contextualSpacing w:val="0"/>
        <w:jc w:val="both"/>
        <w:rPr>
          <w:sz w:val="22"/>
          <w:szCs w:val="22"/>
        </w:rPr>
      </w:pPr>
      <w:r w:rsidRPr="00C963D6">
        <w:rPr>
          <w:sz w:val="22"/>
          <w:szCs w:val="22"/>
        </w:rPr>
        <w:t>баланс входящих и исходящих потоков (по рынкам и часам) – входные данные берутся из модуля Спрос и Предложение;</w:t>
      </w:r>
    </w:p>
    <w:p w:rsidR="00F624DB" w:rsidRPr="00C963D6" w:rsidRDefault="00F624DB" w:rsidP="00F624DB">
      <w:pPr>
        <w:pStyle w:val="a"/>
        <w:numPr>
          <w:ilvl w:val="0"/>
          <w:numId w:val="31"/>
        </w:numPr>
        <w:tabs>
          <w:tab w:val="left" w:pos="0"/>
        </w:tabs>
        <w:spacing w:before="140" w:line="280" w:lineRule="atLeast"/>
        <w:contextualSpacing w:val="0"/>
        <w:jc w:val="both"/>
        <w:rPr>
          <w:sz w:val="22"/>
          <w:szCs w:val="22"/>
        </w:rPr>
      </w:pPr>
      <w:r w:rsidRPr="00C963D6">
        <w:rPr>
          <w:sz w:val="22"/>
          <w:szCs w:val="22"/>
        </w:rPr>
        <w:t>пропускная способность в международной передающей сети (по объединенным рынкам, в пределах выбранного периода);</w:t>
      </w:r>
    </w:p>
    <w:p w:rsidR="00F624DB" w:rsidRPr="00C963D6" w:rsidRDefault="00F624DB" w:rsidP="00F624DB">
      <w:pPr>
        <w:pStyle w:val="a"/>
        <w:numPr>
          <w:ilvl w:val="0"/>
          <w:numId w:val="31"/>
        </w:numPr>
        <w:tabs>
          <w:tab w:val="left" w:pos="0"/>
        </w:tabs>
        <w:spacing w:before="140" w:line="280" w:lineRule="atLeast"/>
        <w:contextualSpacing w:val="0"/>
        <w:jc w:val="both"/>
        <w:rPr>
          <w:sz w:val="22"/>
          <w:szCs w:val="22"/>
        </w:rPr>
      </w:pPr>
      <w:r w:rsidRPr="00C963D6">
        <w:rPr>
          <w:sz w:val="22"/>
          <w:szCs w:val="22"/>
        </w:rPr>
        <w:t>затраты на зарезервированную пропускную способность (по объединенным рынкам).</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Результаты:</w:t>
      </w:r>
    </w:p>
    <w:p w:rsidR="00F624DB" w:rsidRPr="00C963D6" w:rsidRDefault="00F624DB" w:rsidP="00F624DB">
      <w:pPr>
        <w:pStyle w:val="a"/>
        <w:numPr>
          <w:ilvl w:val="0"/>
          <w:numId w:val="32"/>
        </w:numPr>
        <w:tabs>
          <w:tab w:val="left" w:pos="0"/>
        </w:tabs>
        <w:spacing w:before="140" w:line="280" w:lineRule="atLeast"/>
        <w:contextualSpacing w:val="0"/>
        <w:jc w:val="both"/>
        <w:rPr>
          <w:sz w:val="22"/>
          <w:szCs w:val="22"/>
        </w:rPr>
      </w:pPr>
      <w:r w:rsidRPr="00C963D6">
        <w:rPr>
          <w:sz w:val="22"/>
          <w:szCs w:val="22"/>
        </w:rPr>
        <w:lastRenderedPageBreak/>
        <w:t>распределение пропускной способности в международной передающей сети (по рынкам [контрактам] и часам);</w:t>
      </w:r>
    </w:p>
    <w:p w:rsidR="00F624DB" w:rsidRPr="00C963D6" w:rsidRDefault="00F624DB" w:rsidP="00F624DB">
      <w:pPr>
        <w:pStyle w:val="a"/>
        <w:numPr>
          <w:ilvl w:val="0"/>
          <w:numId w:val="32"/>
        </w:numPr>
        <w:tabs>
          <w:tab w:val="left" w:pos="0"/>
        </w:tabs>
        <w:spacing w:before="140" w:line="280" w:lineRule="atLeast"/>
        <w:contextualSpacing w:val="0"/>
        <w:jc w:val="both"/>
        <w:rPr>
          <w:sz w:val="22"/>
          <w:szCs w:val="22"/>
        </w:rPr>
      </w:pPr>
      <w:r w:rsidRPr="00C963D6">
        <w:rPr>
          <w:sz w:val="22"/>
          <w:szCs w:val="22"/>
        </w:rPr>
        <w:t>затраты на распределение пропускной способности в международной передающей сети (по рынкам [пулам] и часам).</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p>
    <w:p w:rsidR="00F624DB" w:rsidRPr="00C963D6" w:rsidRDefault="00F624DB" w:rsidP="00F624DB">
      <w:pPr>
        <w:pStyle w:val="ac"/>
        <w:numPr>
          <w:ilvl w:val="1"/>
          <w:numId w:val="33"/>
        </w:numPr>
        <w:spacing w:after="140" w:line="280" w:lineRule="atLeast"/>
        <w:contextualSpacing w:val="0"/>
        <w:jc w:val="both"/>
        <w:rPr>
          <w:b/>
          <w:bCs/>
        </w:rPr>
      </w:pPr>
      <w:r w:rsidRPr="00C963D6">
        <w:rPr>
          <w:b/>
          <w:bCs/>
        </w:rPr>
        <w:t>Рынок сетевой пропускной способности</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Входные параметры:</w:t>
      </w:r>
    </w:p>
    <w:p w:rsidR="00F624DB" w:rsidRPr="00C963D6" w:rsidRDefault="00F624DB" w:rsidP="00F624DB">
      <w:pPr>
        <w:pStyle w:val="a"/>
        <w:numPr>
          <w:ilvl w:val="0"/>
          <w:numId w:val="23"/>
        </w:numPr>
        <w:tabs>
          <w:tab w:val="left" w:pos="0"/>
        </w:tabs>
        <w:spacing w:before="140" w:line="280" w:lineRule="atLeast"/>
        <w:contextualSpacing w:val="0"/>
        <w:jc w:val="both"/>
        <w:rPr>
          <w:sz w:val="22"/>
          <w:szCs w:val="22"/>
        </w:rPr>
      </w:pPr>
      <w:r w:rsidRPr="00C963D6">
        <w:rPr>
          <w:sz w:val="22"/>
          <w:szCs w:val="22"/>
        </w:rPr>
        <w:t>пропускная способность, связанная с предложением (по рынкам и часам);</w:t>
      </w:r>
    </w:p>
    <w:p w:rsidR="00F624DB" w:rsidRPr="00C963D6" w:rsidRDefault="00F624DB" w:rsidP="00F624DB">
      <w:pPr>
        <w:pStyle w:val="a"/>
        <w:numPr>
          <w:ilvl w:val="0"/>
          <w:numId w:val="23"/>
        </w:numPr>
        <w:tabs>
          <w:tab w:val="left" w:pos="0"/>
        </w:tabs>
        <w:spacing w:before="140" w:line="280" w:lineRule="atLeast"/>
        <w:contextualSpacing w:val="0"/>
        <w:jc w:val="both"/>
        <w:rPr>
          <w:sz w:val="22"/>
          <w:szCs w:val="22"/>
        </w:rPr>
      </w:pPr>
      <w:r w:rsidRPr="00C963D6">
        <w:rPr>
          <w:sz w:val="22"/>
          <w:szCs w:val="22"/>
        </w:rPr>
        <w:t>нагрузка для предложения (по энергоблокам и рынкам);</w:t>
      </w:r>
    </w:p>
    <w:p w:rsidR="00F624DB" w:rsidRPr="00C963D6" w:rsidRDefault="00F624DB" w:rsidP="00F624DB">
      <w:pPr>
        <w:pStyle w:val="a"/>
        <w:numPr>
          <w:ilvl w:val="0"/>
          <w:numId w:val="23"/>
        </w:numPr>
        <w:tabs>
          <w:tab w:val="left" w:pos="0"/>
        </w:tabs>
        <w:spacing w:before="140" w:line="280" w:lineRule="atLeast"/>
        <w:contextualSpacing w:val="0"/>
        <w:jc w:val="both"/>
        <w:rPr>
          <w:sz w:val="22"/>
          <w:szCs w:val="22"/>
        </w:rPr>
      </w:pPr>
      <w:r w:rsidRPr="00C963D6">
        <w:rPr>
          <w:sz w:val="22"/>
          <w:szCs w:val="22"/>
        </w:rPr>
        <w:t>спрос – входные данные берутся из модуля спроса;</w:t>
      </w:r>
    </w:p>
    <w:p w:rsidR="00F624DB" w:rsidRPr="00C963D6" w:rsidRDefault="00F624DB" w:rsidP="00F624DB">
      <w:pPr>
        <w:pStyle w:val="a"/>
        <w:numPr>
          <w:ilvl w:val="0"/>
          <w:numId w:val="23"/>
        </w:numPr>
        <w:tabs>
          <w:tab w:val="left" w:pos="0"/>
        </w:tabs>
        <w:spacing w:before="140" w:line="280" w:lineRule="atLeast"/>
        <w:contextualSpacing w:val="0"/>
        <w:jc w:val="both"/>
        <w:rPr>
          <w:sz w:val="22"/>
          <w:szCs w:val="22"/>
        </w:rPr>
      </w:pPr>
      <w:r w:rsidRPr="00C963D6">
        <w:rPr>
          <w:sz w:val="22"/>
          <w:szCs w:val="22"/>
        </w:rPr>
        <w:t>время начала работы рынка пропускной способности.</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Результаты:</w:t>
      </w:r>
    </w:p>
    <w:p w:rsidR="00F624DB" w:rsidRPr="00C963D6" w:rsidRDefault="00F624DB" w:rsidP="00F624DB">
      <w:pPr>
        <w:pStyle w:val="a"/>
        <w:numPr>
          <w:ilvl w:val="0"/>
          <w:numId w:val="22"/>
        </w:numPr>
        <w:tabs>
          <w:tab w:val="left" w:pos="0"/>
        </w:tabs>
        <w:spacing w:before="140" w:line="280" w:lineRule="atLeast"/>
        <w:contextualSpacing w:val="0"/>
        <w:jc w:val="both"/>
        <w:rPr>
          <w:sz w:val="22"/>
          <w:szCs w:val="22"/>
        </w:rPr>
      </w:pPr>
      <w:r w:rsidRPr="00C963D6">
        <w:rPr>
          <w:sz w:val="22"/>
          <w:szCs w:val="22"/>
        </w:rPr>
        <w:t>цена пропускной способности (по рынкам и часам, в пределах выбранного периода);</w:t>
      </w:r>
    </w:p>
    <w:p w:rsidR="00F624DB" w:rsidRPr="00C963D6" w:rsidRDefault="00F624DB" w:rsidP="00F624DB">
      <w:pPr>
        <w:pStyle w:val="a"/>
        <w:numPr>
          <w:ilvl w:val="0"/>
          <w:numId w:val="22"/>
        </w:numPr>
        <w:tabs>
          <w:tab w:val="left" w:pos="0"/>
        </w:tabs>
        <w:spacing w:before="140" w:line="280" w:lineRule="atLeast"/>
        <w:contextualSpacing w:val="0"/>
        <w:jc w:val="both"/>
        <w:rPr>
          <w:sz w:val="22"/>
          <w:szCs w:val="22"/>
        </w:rPr>
      </w:pPr>
      <w:r w:rsidRPr="00C963D6">
        <w:rPr>
          <w:sz w:val="22"/>
          <w:szCs w:val="22"/>
        </w:rPr>
        <w:t>баланс пропускной способности.</w:t>
      </w:r>
    </w:p>
    <w:p w:rsidR="00F624DB" w:rsidRPr="00C963D6" w:rsidRDefault="00F624DB" w:rsidP="00F624DB">
      <w:pPr>
        <w:rPr>
          <w:b/>
          <w:bCs/>
          <w:sz w:val="22"/>
          <w:szCs w:val="22"/>
        </w:rPr>
      </w:pPr>
    </w:p>
    <w:p w:rsidR="00F624DB" w:rsidRPr="00C963D6" w:rsidRDefault="00F624DB" w:rsidP="00F624DB">
      <w:pPr>
        <w:pStyle w:val="ac"/>
        <w:numPr>
          <w:ilvl w:val="1"/>
          <w:numId w:val="33"/>
        </w:numPr>
        <w:spacing w:after="140" w:line="280" w:lineRule="atLeast"/>
        <w:contextualSpacing w:val="0"/>
        <w:jc w:val="both"/>
        <w:rPr>
          <w:b/>
          <w:bCs/>
        </w:rPr>
      </w:pPr>
      <w:r w:rsidRPr="00C963D6">
        <w:rPr>
          <w:b/>
          <w:bCs/>
        </w:rPr>
        <w:t>Рынок прибыльности и мощности</w:t>
      </w:r>
    </w:p>
    <w:p w:rsidR="00F624DB" w:rsidRPr="00C963D6" w:rsidRDefault="00F624DB" w:rsidP="00F624DB">
      <w:pPr>
        <w:rPr>
          <w:sz w:val="22"/>
          <w:szCs w:val="22"/>
        </w:rPr>
      </w:pPr>
      <w:r w:rsidRPr="00C963D6">
        <w:rPr>
          <w:sz w:val="22"/>
          <w:szCs w:val="22"/>
        </w:rPr>
        <w:t>Допущения и параметры, относящиеся к операционным и капитальным затратам, финансовой структуре или Балтийской АЭС в целом, должны быть предположительно получены из модели затрат Балтийской АЭС.</w:t>
      </w:r>
    </w:p>
    <w:p w:rsidR="00F624DB" w:rsidRPr="00C963D6" w:rsidRDefault="00F624DB" w:rsidP="00F624DB">
      <w:pPr>
        <w:pStyle w:val="ac"/>
        <w:numPr>
          <w:ilvl w:val="0"/>
          <w:numId w:val="17"/>
        </w:numPr>
        <w:spacing w:after="140" w:line="280" w:lineRule="atLeast"/>
        <w:contextualSpacing w:val="0"/>
        <w:jc w:val="both"/>
      </w:pPr>
      <w:r w:rsidRPr="00C963D6">
        <w:t>Доходы: входные данные берутся из модели рынка электроэнергии (модули продаж и пропускной способности).</w:t>
      </w:r>
    </w:p>
    <w:p w:rsidR="00F624DB" w:rsidRPr="00C963D6" w:rsidRDefault="00F624DB" w:rsidP="00F624DB">
      <w:pPr>
        <w:pStyle w:val="ac"/>
        <w:numPr>
          <w:ilvl w:val="0"/>
          <w:numId w:val="17"/>
        </w:numPr>
        <w:spacing w:after="140" w:line="280" w:lineRule="atLeast"/>
        <w:contextualSpacing w:val="0"/>
        <w:jc w:val="both"/>
      </w:pPr>
      <w:r w:rsidRPr="00C963D6">
        <w:t>Затраты: затраты Балтийской АЭС на основе модели затрат ЗАО «</w:t>
      </w:r>
      <w:proofErr w:type="spellStart"/>
      <w:r w:rsidRPr="00C963D6">
        <w:t>Русатом</w:t>
      </w:r>
      <w:proofErr w:type="spellEnd"/>
      <w:r w:rsidRPr="00C963D6">
        <w:t xml:space="preserve"> Оверсиз».</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Входные параметры:</w:t>
      </w:r>
    </w:p>
    <w:p w:rsidR="00F624DB" w:rsidRPr="00C963D6" w:rsidRDefault="00F624DB" w:rsidP="00F624DB">
      <w:pPr>
        <w:pStyle w:val="a"/>
        <w:numPr>
          <w:ilvl w:val="0"/>
          <w:numId w:val="21"/>
        </w:numPr>
        <w:tabs>
          <w:tab w:val="left" w:pos="0"/>
        </w:tabs>
        <w:spacing w:before="140" w:line="280" w:lineRule="atLeast"/>
        <w:contextualSpacing w:val="0"/>
        <w:jc w:val="both"/>
        <w:rPr>
          <w:sz w:val="22"/>
          <w:szCs w:val="22"/>
        </w:rPr>
      </w:pPr>
      <w:r w:rsidRPr="00C963D6">
        <w:rPr>
          <w:sz w:val="22"/>
          <w:szCs w:val="22"/>
        </w:rPr>
        <w:t>цена (по рынкам и часам) – входные данные берутся из модуля Продажи;</w:t>
      </w:r>
    </w:p>
    <w:p w:rsidR="00F624DB" w:rsidRPr="00C963D6" w:rsidRDefault="00F624DB" w:rsidP="00F624DB">
      <w:pPr>
        <w:pStyle w:val="a"/>
        <w:numPr>
          <w:ilvl w:val="0"/>
          <w:numId w:val="21"/>
        </w:numPr>
        <w:tabs>
          <w:tab w:val="left" w:pos="0"/>
        </w:tabs>
        <w:spacing w:before="140" w:line="280" w:lineRule="atLeast"/>
        <w:contextualSpacing w:val="0"/>
        <w:jc w:val="both"/>
        <w:rPr>
          <w:sz w:val="22"/>
          <w:szCs w:val="22"/>
        </w:rPr>
      </w:pPr>
      <w:r w:rsidRPr="00C963D6">
        <w:rPr>
          <w:sz w:val="22"/>
          <w:szCs w:val="22"/>
        </w:rPr>
        <w:t>параметры контрактов (по контрактам АЭС и рынкам);</w:t>
      </w:r>
    </w:p>
    <w:p w:rsidR="00F624DB" w:rsidRPr="00C963D6" w:rsidRDefault="00F624DB" w:rsidP="00F624DB">
      <w:pPr>
        <w:pStyle w:val="a"/>
        <w:numPr>
          <w:ilvl w:val="0"/>
          <w:numId w:val="21"/>
        </w:numPr>
        <w:tabs>
          <w:tab w:val="left" w:pos="0"/>
        </w:tabs>
        <w:spacing w:before="140" w:line="280" w:lineRule="atLeast"/>
        <w:contextualSpacing w:val="0"/>
        <w:jc w:val="both"/>
        <w:rPr>
          <w:sz w:val="22"/>
          <w:szCs w:val="22"/>
        </w:rPr>
      </w:pPr>
      <w:r w:rsidRPr="00C963D6">
        <w:rPr>
          <w:sz w:val="22"/>
          <w:szCs w:val="22"/>
        </w:rPr>
        <w:t>объем выработки электроэнергии в рамках каждого контракта (по энергоблокам и часам) – входные данные берутся из модели затрат ЗАО «</w:t>
      </w:r>
      <w:proofErr w:type="spellStart"/>
      <w:r w:rsidRPr="00C963D6">
        <w:rPr>
          <w:sz w:val="22"/>
          <w:szCs w:val="22"/>
        </w:rPr>
        <w:t>Русатом</w:t>
      </w:r>
      <w:proofErr w:type="spellEnd"/>
      <w:r w:rsidRPr="00C963D6">
        <w:rPr>
          <w:sz w:val="22"/>
          <w:szCs w:val="22"/>
        </w:rPr>
        <w:t xml:space="preserve"> Оверсиз»;</w:t>
      </w:r>
    </w:p>
    <w:p w:rsidR="00F624DB" w:rsidRPr="00C963D6" w:rsidRDefault="00F624DB" w:rsidP="00F624DB">
      <w:pPr>
        <w:pStyle w:val="a"/>
        <w:numPr>
          <w:ilvl w:val="0"/>
          <w:numId w:val="21"/>
        </w:numPr>
        <w:tabs>
          <w:tab w:val="left" w:pos="0"/>
        </w:tabs>
        <w:spacing w:before="140" w:line="280" w:lineRule="atLeast"/>
        <w:contextualSpacing w:val="0"/>
        <w:jc w:val="both"/>
        <w:rPr>
          <w:sz w:val="22"/>
          <w:szCs w:val="22"/>
        </w:rPr>
      </w:pPr>
      <w:r w:rsidRPr="00C963D6">
        <w:rPr>
          <w:sz w:val="22"/>
          <w:szCs w:val="22"/>
        </w:rPr>
        <w:t>затраты на пропускную способность в передающей сети – данные берутся из модуля Пропускная способность передающей сети;</w:t>
      </w:r>
    </w:p>
    <w:p w:rsidR="00F624DB" w:rsidRPr="00C963D6" w:rsidRDefault="00F624DB" w:rsidP="00F624DB">
      <w:pPr>
        <w:pStyle w:val="a"/>
        <w:numPr>
          <w:ilvl w:val="0"/>
          <w:numId w:val="21"/>
        </w:numPr>
        <w:tabs>
          <w:tab w:val="left" w:pos="0"/>
        </w:tabs>
        <w:spacing w:before="140" w:line="280" w:lineRule="atLeast"/>
        <w:contextualSpacing w:val="0"/>
        <w:jc w:val="both"/>
        <w:rPr>
          <w:sz w:val="22"/>
          <w:szCs w:val="22"/>
        </w:rPr>
      </w:pPr>
      <w:r w:rsidRPr="00C963D6">
        <w:rPr>
          <w:sz w:val="22"/>
          <w:szCs w:val="22"/>
        </w:rPr>
        <w:t>цена пропускной способности – данные берутся из модели рынка пропускной способности.</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Результаты моделирования прибыльности:</w:t>
      </w:r>
    </w:p>
    <w:p w:rsidR="00F624DB" w:rsidRPr="00C963D6" w:rsidRDefault="00F624DB" w:rsidP="00F624DB">
      <w:pPr>
        <w:pStyle w:val="a"/>
        <w:numPr>
          <w:ilvl w:val="0"/>
          <w:numId w:val="19"/>
        </w:numPr>
        <w:tabs>
          <w:tab w:val="left" w:pos="0"/>
        </w:tabs>
        <w:spacing w:before="140" w:line="280" w:lineRule="atLeast"/>
        <w:contextualSpacing w:val="0"/>
        <w:jc w:val="both"/>
        <w:rPr>
          <w:sz w:val="22"/>
          <w:szCs w:val="22"/>
        </w:rPr>
      </w:pPr>
      <w:r w:rsidRPr="00C963D6">
        <w:rPr>
          <w:sz w:val="22"/>
          <w:szCs w:val="22"/>
        </w:rPr>
        <w:t>доходы (по типам контрактов ЗАО «</w:t>
      </w:r>
      <w:proofErr w:type="spellStart"/>
      <w:r w:rsidRPr="00C963D6">
        <w:rPr>
          <w:sz w:val="22"/>
          <w:szCs w:val="22"/>
        </w:rPr>
        <w:t>Русатом</w:t>
      </w:r>
      <w:proofErr w:type="spellEnd"/>
      <w:r w:rsidRPr="00C963D6">
        <w:rPr>
          <w:sz w:val="22"/>
          <w:szCs w:val="22"/>
        </w:rPr>
        <w:t xml:space="preserve"> Оверсиз» и рынкам, в пределах выбранного периода);</w:t>
      </w:r>
    </w:p>
    <w:p w:rsidR="00F624DB" w:rsidRPr="00C963D6" w:rsidRDefault="00F624DB" w:rsidP="00F624DB">
      <w:pPr>
        <w:pStyle w:val="a"/>
        <w:numPr>
          <w:ilvl w:val="0"/>
          <w:numId w:val="19"/>
        </w:numPr>
        <w:tabs>
          <w:tab w:val="left" w:pos="0"/>
        </w:tabs>
        <w:spacing w:before="140" w:line="280" w:lineRule="atLeast"/>
        <w:contextualSpacing w:val="0"/>
        <w:jc w:val="both"/>
        <w:rPr>
          <w:sz w:val="22"/>
          <w:szCs w:val="22"/>
        </w:rPr>
      </w:pPr>
      <w:r w:rsidRPr="00C963D6">
        <w:rPr>
          <w:sz w:val="22"/>
          <w:szCs w:val="22"/>
        </w:rPr>
        <w:t>маржа (по АЭС, в пределах выбранного периода);</w:t>
      </w:r>
    </w:p>
    <w:p w:rsidR="00F624DB" w:rsidRPr="00C963D6" w:rsidRDefault="00F624DB" w:rsidP="00F624DB">
      <w:pPr>
        <w:pStyle w:val="a"/>
        <w:numPr>
          <w:ilvl w:val="0"/>
          <w:numId w:val="19"/>
        </w:numPr>
        <w:tabs>
          <w:tab w:val="left" w:pos="0"/>
        </w:tabs>
        <w:spacing w:before="140" w:line="280" w:lineRule="atLeast"/>
        <w:contextualSpacing w:val="0"/>
        <w:jc w:val="both"/>
        <w:rPr>
          <w:sz w:val="22"/>
          <w:szCs w:val="22"/>
        </w:rPr>
      </w:pPr>
      <w:r w:rsidRPr="00C963D6">
        <w:rPr>
          <w:sz w:val="22"/>
          <w:szCs w:val="22"/>
        </w:rPr>
        <w:t>NPV (по АЭС);</w:t>
      </w:r>
    </w:p>
    <w:p w:rsidR="00F624DB" w:rsidRPr="00C963D6" w:rsidRDefault="00F624DB" w:rsidP="00F624DB">
      <w:pPr>
        <w:pStyle w:val="a"/>
        <w:numPr>
          <w:ilvl w:val="0"/>
          <w:numId w:val="19"/>
        </w:numPr>
        <w:tabs>
          <w:tab w:val="left" w:pos="0"/>
        </w:tabs>
        <w:spacing w:before="140" w:line="280" w:lineRule="atLeast"/>
        <w:contextualSpacing w:val="0"/>
        <w:jc w:val="both"/>
        <w:rPr>
          <w:sz w:val="22"/>
          <w:szCs w:val="22"/>
        </w:rPr>
      </w:pPr>
      <w:r w:rsidRPr="00C963D6">
        <w:rPr>
          <w:sz w:val="22"/>
          <w:szCs w:val="22"/>
        </w:rPr>
        <w:t>NPV (по электросетевой инфраструктуре).</w:t>
      </w:r>
    </w:p>
    <w:p w:rsidR="00F624DB" w:rsidRPr="00C963D6" w:rsidRDefault="00F624DB" w:rsidP="00F624DB">
      <w:pPr>
        <w:rPr>
          <w:sz w:val="22"/>
          <w:szCs w:val="22"/>
        </w:rPr>
      </w:pPr>
    </w:p>
    <w:p w:rsidR="00F624DB" w:rsidRPr="00C963D6" w:rsidRDefault="00F624DB" w:rsidP="00F624DB">
      <w:pPr>
        <w:rPr>
          <w:sz w:val="22"/>
          <w:szCs w:val="22"/>
        </w:rPr>
      </w:pPr>
      <w:r w:rsidRPr="00C963D6">
        <w:rPr>
          <w:sz w:val="22"/>
          <w:szCs w:val="22"/>
        </w:rPr>
        <w:t xml:space="preserve">Кроме того, Исполнителем должна быть предусмотрена возможность учета внешних рыночных </w:t>
      </w:r>
      <w:r w:rsidRPr="00C963D6">
        <w:rPr>
          <w:sz w:val="22"/>
          <w:szCs w:val="22"/>
        </w:rPr>
        <w:lastRenderedPageBreak/>
        <w:t>параметров, которые могут повлиять на прогноз цены и объем выработки электроэнергии, окончательную цену контрактов и затраты на поддержание топливного. Среди данных параметров, Исполнитель должен предусмотреть учет следующих показателей:</w:t>
      </w:r>
    </w:p>
    <w:p w:rsidR="00F624DB" w:rsidRPr="00C963D6" w:rsidRDefault="00F624DB" w:rsidP="00F624DB">
      <w:pPr>
        <w:widowControl/>
        <w:numPr>
          <w:ilvl w:val="0"/>
          <w:numId w:val="20"/>
        </w:numPr>
        <w:spacing w:after="140" w:line="280" w:lineRule="atLeast"/>
        <w:rPr>
          <w:sz w:val="22"/>
          <w:szCs w:val="22"/>
        </w:rPr>
      </w:pPr>
      <w:r w:rsidRPr="00C963D6">
        <w:rPr>
          <w:sz w:val="22"/>
          <w:szCs w:val="22"/>
        </w:rPr>
        <w:t>темп инфляции на рынках;</w:t>
      </w:r>
    </w:p>
    <w:p w:rsidR="00F624DB" w:rsidRPr="00C963D6" w:rsidRDefault="00F624DB" w:rsidP="00F624DB">
      <w:pPr>
        <w:pStyle w:val="a"/>
        <w:numPr>
          <w:ilvl w:val="0"/>
          <w:numId w:val="20"/>
        </w:numPr>
        <w:tabs>
          <w:tab w:val="left" w:pos="0"/>
        </w:tabs>
        <w:spacing w:before="140" w:line="280" w:lineRule="atLeast"/>
        <w:contextualSpacing w:val="0"/>
        <w:jc w:val="both"/>
        <w:rPr>
          <w:sz w:val="22"/>
          <w:szCs w:val="22"/>
        </w:rPr>
      </w:pPr>
      <w:r w:rsidRPr="00C963D6">
        <w:rPr>
          <w:sz w:val="22"/>
          <w:szCs w:val="22"/>
        </w:rPr>
        <w:t>затраты на основные сырьевые материалы, влияющие на топливный баланс;</w:t>
      </w:r>
    </w:p>
    <w:p w:rsidR="00F624DB" w:rsidRPr="00C963D6" w:rsidRDefault="00F624DB" w:rsidP="00F624DB">
      <w:pPr>
        <w:pStyle w:val="a"/>
        <w:numPr>
          <w:ilvl w:val="0"/>
          <w:numId w:val="20"/>
        </w:numPr>
        <w:tabs>
          <w:tab w:val="left" w:pos="0"/>
        </w:tabs>
        <w:spacing w:before="140" w:line="280" w:lineRule="atLeast"/>
        <w:contextualSpacing w:val="0"/>
        <w:jc w:val="both"/>
        <w:rPr>
          <w:sz w:val="22"/>
          <w:szCs w:val="22"/>
        </w:rPr>
      </w:pPr>
      <w:r w:rsidRPr="00C963D6">
        <w:rPr>
          <w:sz w:val="22"/>
          <w:szCs w:val="22"/>
        </w:rPr>
        <w:t>валютный курс.</w:t>
      </w:r>
    </w:p>
    <w:p w:rsidR="00F624DB" w:rsidRPr="00C963D6" w:rsidRDefault="00F624DB" w:rsidP="00F624DB">
      <w:pPr>
        <w:rPr>
          <w:sz w:val="22"/>
          <w:szCs w:val="22"/>
        </w:rPr>
      </w:pPr>
      <w:r w:rsidRPr="00C963D6">
        <w:rPr>
          <w:sz w:val="22"/>
          <w:szCs w:val="22"/>
        </w:rPr>
        <w:t>Исполнитель должен предусмотреть в системе дополнительный функционал для оптимизации и анализа:</w:t>
      </w:r>
    </w:p>
    <w:p w:rsidR="00F624DB" w:rsidRPr="00C963D6" w:rsidRDefault="00F624DB" w:rsidP="00F624DB">
      <w:pPr>
        <w:pStyle w:val="ac"/>
        <w:numPr>
          <w:ilvl w:val="0"/>
          <w:numId w:val="17"/>
        </w:numPr>
        <w:spacing w:after="140" w:line="280" w:lineRule="atLeast"/>
        <w:contextualSpacing w:val="0"/>
        <w:jc w:val="both"/>
      </w:pPr>
      <w:r w:rsidRPr="00C963D6">
        <w:t>Оптимизация. Исполнителем должна быть предусмотрена возможность выбрать параметр для оптимизации (минимальное, максимальное или указанное значение) в пределах выбранного периода времени путем перемещения набора входных параметров (можно указать определенный диапазон значений), при этом учитывается ряд ограничений.</w:t>
      </w:r>
    </w:p>
    <w:p w:rsidR="00F624DB" w:rsidRPr="00C963D6" w:rsidRDefault="00F624DB" w:rsidP="00F624DB">
      <w:pPr>
        <w:pStyle w:val="ac"/>
        <w:numPr>
          <w:ilvl w:val="0"/>
          <w:numId w:val="17"/>
        </w:numPr>
        <w:spacing w:after="140" w:line="280" w:lineRule="atLeast"/>
        <w:contextualSpacing w:val="0"/>
        <w:jc w:val="both"/>
      </w:pPr>
      <w:r w:rsidRPr="00C963D6">
        <w:t xml:space="preserve">Анализ методом Монте-Карло. Исполнителем должна быть предусмотрена возможность оценить вероятность результата для выбранного выходного параметра, отобразить предел диапазона значений параметра исходя из динамики модели, а также оценить конкретный диапазон вероятностей. </w:t>
      </w:r>
    </w:p>
    <w:p w:rsidR="00F624DB" w:rsidRPr="00C963D6" w:rsidRDefault="00F624DB" w:rsidP="00F624DB">
      <w:pPr>
        <w:pStyle w:val="ac"/>
        <w:numPr>
          <w:ilvl w:val="0"/>
          <w:numId w:val="33"/>
        </w:numPr>
        <w:spacing w:after="140" w:line="280" w:lineRule="atLeast"/>
        <w:contextualSpacing w:val="0"/>
        <w:jc w:val="both"/>
        <w:rPr>
          <w:b/>
          <w:bCs/>
        </w:rPr>
      </w:pPr>
      <w:r w:rsidRPr="00C963D6">
        <w:rPr>
          <w:b/>
          <w:bCs/>
        </w:rPr>
        <w:t>Аналитические результаты (отчетность) и управление моделью</w:t>
      </w:r>
    </w:p>
    <w:p w:rsidR="00F624DB" w:rsidRPr="00C963D6" w:rsidRDefault="00F624DB" w:rsidP="00F624DB">
      <w:pPr>
        <w:rPr>
          <w:sz w:val="22"/>
          <w:szCs w:val="22"/>
        </w:rPr>
      </w:pPr>
      <w:r w:rsidRPr="00C963D6">
        <w:rPr>
          <w:sz w:val="22"/>
          <w:szCs w:val="22"/>
        </w:rPr>
        <w:t>Исполнитель должен предусмотреть два уровня финальной отчетности:</w:t>
      </w:r>
    </w:p>
    <w:p w:rsidR="00F624DB" w:rsidRPr="00C963D6" w:rsidRDefault="00F624DB" w:rsidP="00F624DB">
      <w:pPr>
        <w:pStyle w:val="ac"/>
        <w:numPr>
          <w:ilvl w:val="0"/>
          <w:numId w:val="17"/>
        </w:numPr>
        <w:spacing w:after="140" w:line="280" w:lineRule="atLeast"/>
        <w:contextualSpacing w:val="0"/>
        <w:jc w:val="both"/>
      </w:pPr>
      <w:r w:rsidRPr="00C963D6">
        <w:t xml:space="preserve">Обобщенное представление: интерфейс пользователя позволяет анализировать обобщенные КПЭ для оценки последствий после изменений во входных параметрах или рычагах принятия решений. </w:t>
      </w:r>
    </w:p>
    <w:p w:rsidR="00F624DB" w:rsidRPr="00C963D6" w:rsidRDefault="00F624DB" w:rsidP="00F624DB">
      <w:pPr>
        <w:pStyle w:val="ac"/>
        <w:numPr>
          <w:ilvl w:val="0"/>
          <w:numId w:val="17"/>
        </w:numPr>
        <w:spacing w:after="140" w:line="280" w:lineRule="atLeast"/>
        <w:contextualSpacing w:val="0"/>
        <w:jc w:val="both"/>
      </w:pPr>
      <w:r w:rsidRPr="00C963D6">
        <w:t xml:space="preserve">Подробное представление: все расчеты, окончательные значения основных параметров и результаты моделирования экспортируются и сохраняются в формате </w:t>
      </w:r>
      <w:proofErr w:type="spellStart"/>
      <w:r w:rsidRPr="00C963D6">
        <w:t>Excel</w:t>
      </w:r>
      <w:proofErr w:type="spellEnd"/>
      <w:r w:rsidRPr="00C963D6">
        <w:t xml:space="preserve">, </w:t>
      </w:r>
      <w:proofErr w:type="spellStart"/>
      <w:r w:rsidRPr="00C963D6">
        <w:t>Access</w:t>
      </w:r>
      <w:proofErr w:type="spellEnd"/>
      <w:r w:rsidRPr="00C963D6">
        <w:t xml:space="preserve"> или базы данных, используемой в ЗАО «</w:t>
      </w:r>
      <w:proofErr w:type="spellStart"/>
      <w:r w:rsidRPr="00C963D6">
        <w:t>Русатом</w:t>
      </w:r>
      <w:proofErr w:type="spellEnd"/>
      <w:r w:rsidRPr="00C963D6">
        <w:t xml:space="preserve"> Оверсиз», а также в графическом представлении (в </w:t>
      </w:r>
      <w:proofErr w:type="spellStart"/>
      <w:r w:rsidRPr="00C963D6">
        <w:t>т.ч</w:t>
      </w:r>
      <w:proofErr w:type="spellEnd"/>
      <w:r w:rsidRPr="00C963D6">
        <w:t>. векторных форматах).</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Управление должно осуществляться через панель управления, которая должна располагать специализированным интерфейсом пользователя для настройки основных параметров имитационного моделирования.</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В процессе разработки Исполнитель осуществляет обучение сотрудников Заказчика по использованию модели, предоставляет краткое руководство по ее эксплуатации (на русском и/или английском языке), а также обязуется осуществлять обновления прогнозов для входных данных модели в течение 24 месяцев с момента подписания Акта сдачи-приемки работ.</w:t>
      </w:r>
    </w:p>
    <w:p w:rsidR="00F624DB" w:rsidRPr="00C963D6" w:rsidRDefault="00F624DB" w:rsidP="00F624DB">
      <w:pPr>
        <w:pStyle w:val="a"/>
        <w:widowControl w:val="0"/>
        <w:tabs>
          <w:tab w:val="clear" w:pos="360"/>
          <w:tab w:val="left" w:pos="181"/>
        </w:tabs>
        <w:autoSpaceDE w:val="0"/>
        <w:autoSpaceDN w:val="0"/>
        <w:adjustRightInd w:val="0"/>
        <w:spacing w:before="140" w:line="280" w:lineRule="atLeast"/>
        <w:ind w:left="181" w:hanging="181"/>
        <w:contextualSpacing w:val="0"/>
        <w:rPr>
          <w:sz w:val="22"/>
          <w:szCs w:val="22"/>
        </w:rPr>
      </w:pPr>
      <w:r w:rsidRPr="00C963D6">
        <w:rPr>
          <w:sz w:val="22"/>
          <w:szCs w:val="22"/>
        </w:rPr>
        <w:t>При обнаружении Заказчиком недостатков в результатах оказанных Услуг в течение 24 месяцев после их приемки Заказчик вправе потребовать у Исполнителя устранения недостатков при условии, что Исполнитель не будет вносить в результат Услуг каких-либо изменений в течение указанного срока.</w:t>
      </w:r>
    </w:p>
    <w:p w:rsidR="00F624DB" w:rsidRDefault="00F624DB" w:rsidP="00F624DB">
      <w:pPr>
        <w:spacing w:after="260" w:line="260" w:lineRule="atLeast"/>
      </w:pPr>
      <w:r w:rsidRPr="00C963D6">
        <w:br w:type="page"/>
      </w:r>
    </w:p>
    <w:p w:rsidR="00F624DB" w:rsidRDefault="00F624DB" w:rsidP="00F624DB">
      <w:pPr>
        <w:pStyle w:val="Subject"/>
        <w:spacing w:before="100" w:beforeAutospacing="1" w:after="100" w:afterAutospacing="1"/>
        <w:jc w:val="right"/>
        <w:rPr>
          <w:b w:val="0"/>
          <w:sz w:val="22"/>
          <w:szCs w:val="22"/>
          <w:lang w:val="ru-RU"/>
        </w:rPr>
      </w:pPr>
      <w:r>
        <w:rPr>
          <w:b w:val="0"/>
          <w:sz w:val="22"/>
          <w:szCs w:val="22"/>
          <w:lang w:val="ru-RU"/>
        </w:rPr>
        <w:lastRenderedPageBreak/>
        <w:t>Приложение 2</w:t>
      </w:r>
    </w:p>
    <w:p w:rsidR="00F624DB" w:rsidRPr="00E45135" w:rsidRDefault="00F624DB" w:rsidP="00F624DB">
      <w:pPr>
        <w:pStyle w:val="Subject"/>
        <w:spacing w:before="100" w:beforeAutospacing="1" w:after="100" w:afterAutospacing="1"/>
        <w:jc w:val="right"/>
        <w:rPr>
          <w:b w:val="0"/>
          <w:sz w:val="22"/>
          <w:szCs w:val="22"/>
          <w:lang w:val="ru-RU"/>
        </w:rPr>
      </w:pPr>
      <w:r>
        <w:rPr>
          <w:b w:val="0"/>
          <w:sz w:val="22"/>
          <w:szCs w:val="22"/>
          <w:lang w:val="ru-RU"/>
        </w:rPr>
        <w:t xml:space="preserve">к договору </w:t>
      </w:r>
      <w:proofErr w:type="gramStart"/>
      <w:r>
        <w:rPr>
          <w:b w:val="0"/>
          <w:sz w:val="22"/>
          <w:szCs w:val="22"/>
          <w:lang w:val="ru-RU"/>
        </w:rPr>
        <w:t>от</w:t>
      </w:r>
      <w:proofErr w:type="gramEnd"/>
      <w:r>
        <w:rPr>
          <w:b w:val="0"/>
          <w:sz w:val="22"/>
          <w:szCs w:val="22"/>
          <w:lang w:val="ru-RU"/>
        </w:rPr>
        <w:t xml:space="preserve"> _________ №________</w:t>
      </w:r>
    </w:p>
    <w:tbl>
      <w:tblPr>
        <w:tblW w:w="9747" w:type="dxa"/>
        <w:tblInd w:w="-459" w:type="dxa"/>
        <w:tblLayout w:type="fixed"/>
        <w:tblLook w:val="04A0" w:firstRow="1" w:lastRow="0" w:firstColumn="1" w:lastColumn="0" w:noHBand="0" w:noVBand="1"/>
      </w:tblPr>
      <w:tblGrid>
        <w:gridCol w:w="5495"/>
        <w:gridCol w:w="4252"/>
      </w:tblGrid>
      <w:tr w:rsidR="00F624DB" w:rsidRPr="00425229" w:rsidTr="00F624DB">
        <w:trPr>
          <w:trHeight w:val="5387"/>
        </w:trPr>
        <w:tc>
          <w:tcPr>
            <w:tcW w:w="5495" w:type="dxa"/>
          </w:tcPr>
          <w:p w:rsidR="00F624DB" w:rsidRPr="00E45135" w:rsidRDefault="00F624DB" w:rsidP="007B1A3C">
            <w:pPr>
              <w:pStyle w:val="ae"/>
              <w:spacing w:line="238" w:lineRule="auto"/>
              <w:ind w:right="34"/>
              <w:jc w:val="center"/>
              <w:rPr>
                <w:b/>
                <w:i/>
                <w:color w:val="auto"/>
                <w:sz w:val="20"/>
                <w:lang w:val="ru-RU"/>
              </w:rPr>
            </w:pPr>
            <w:r w:rsidRPr="00E45135">
              <w:rPr>
                <w:b/>
                <w:color w:val="auto"/>
                <w:sz w:val="20"/>
                <w:lang w:val="ru-RU"/>
              </w:rPr>
              <w:t>СОГЛАШЕНИЕ</w:t>
            </w:r>
          </w:p>
          <w:p w:rsidR="00F624DB" w:rsidRPr="00C963D6" w:rsidRDefault="00F624DB" w:rsidP="007B1A3C">
            <w:pPr>
              <w:spacing w:line="238" w:lineRule="auto"/>
              <w:jc w:val="center"/>
              <w:rPr>
                <w:b/>
              </w:rPr>
            </w:pPr>
            <w:r w:rsidRPr="00C963D6">
              <w:rPr>
                <w:b/>
              </w:rPr>
              <w:t>о неразглашении конфиденциальной информации</w:t>
            </w:r>
          </w:p>
          <w:p w:rsidR="00F624DB" w:rsidRPr="00C963D6" w:rsidRDefault="00F624DB" w:rsidP="007B1A3C">
            <w:pPr>
              <w:spacing w:line="238" w:lineRule="auto"/>
              <w:jc w:val="center"/>
              <w:rPr>
                <w:b/>
              </w:rPr>
            </w:pPr>
          </w:p>
          <w:p w:rsidR="00F624DB" w:rsidRPr="00C963D6" w:rsidRDefault="00F624DB" w:rsidP="007B1A3C">
            <w:pPr>
              <w:pBdr>
                <w:bottom w:val="single" w:sz="4" w:space="1" w:color="auto"/>
              </w:pBdr>
              <w:tabs>
                <w:tab w:val="left" w:pos="2835"/>
              </w:tabs>
              <w:spacing w:line="238" w:lineRule="auto"/>
            </w:pPr>
            <w:r w:rsidRPr="00C963D6">
              <w:t>г. Москва</w:t>
            </w:r>
            <w:r w:rsidRPr="00C963D6">
              <w:tab/>
              <w:t>«___» _________ 2014 года</w:t>
            </w:r>
          </w:p>
          <w:p w:rsidR="00F624DB" w:rsidRPr="00C963D6" w:rsidRDefault="00F624DB" w:rsidP="007B1A3C">
            <w:pPr>
              <w:pBdr>
                <w:bottom w:val="single" w:sz="4" w:space="1" w:color="auto"/>
              </w:pBdr>
              <w:spacing w:line="238" w:lineRule="auto"/>
            </w:pPr>
          </w:p>
          <w:p w:rsidR="00F624DB" w:rsidRPr="00C963D6" w:rsidRDefault="00F624DB" w:rsidP="007B1A3C">
            <w:pPr>
              <w:suppressAutoHyphens/>
              <w:spacing w:line="238" w:lineRule="auto"/>
            </w:pPr>
          </w:p>
          <w:p w:rsidR="00F624DB" w:rsidRPr="00C963D6" w:rsidRDefault="00F624DB" w:rsidP="007B1A3C">
            <w:pPr>
              <w:suppressAutoHyphens/>
              <w:spacing w:line="238" w:lineRule="auto"/>
            </w:pPr>
            <w:r w:rsidRPr="00C963D6">
              <w:rPr>
                <w:b/>
              </w:rPr>
              <w:t>ЗАО «</w:t>
            </w:r>
            <w:proofErr w:type="spellStart"/>
            <w:r w:rsidRPr="00C963D6">
              <w:rPr>
                <w:b/>
              </w:rPr>
              <w:t>Русатом</w:t>
            </w:r>
            <w:proofErr w:type="spellEnd"/>
            <w:r w:rsidRPr="00C963D6">
              <w:rPr>
                <w:b/>
              </w:rPr>
              <w:t xml:space="preserve"> Оверсиз»</w:t>
            </w:r>
            <w:r w:rsidRPr="00C963D6">
              <w:t xml:space="preserve">, </w:t>
            </w:r>
            <w:proofErr w:type="gramStart"/>
            <w:r w:rsidRPr="00C963D6">
              <w:t>компания</w:t>
            </w:r>
            <w:proofErr w:type="gramEnd"/>
            <w:r w:rsidRPr="00C963D6">
              <w:t xml:space="preserve"> зарегистрированная по адресу: Россия, 119180, г. Москва, </w:t>
            </w:r>
            <w:proofErr w:type="spellStart"/>
            <w:r w:rsidRPr="00C963D6">
              <w:t>Старомонетный</w:t>
            </w:r>
            <w:proofErr w:type="spellEnd"/>
            <w:r w:rsidRPr="00C963D6">
              <w:t xml:space="preserve"> пер. 26, именуемая в дальнейшем «Передающая сторона», в лице Первого заместителя генерального директора – статс-секретаря Анатолия Ефимовича Сафонова, действующего на основании доверенности от 09.01.2014 г. № 312/18/2014-ДОВ, с одной стороны, и</w:t>
            </w:r>
          </w:p>
          <w:p w:rsidR="00F624DB" w:rsidRPr="00C963D6" w:rsidRDefault="00F624DB" w:rsidP="007B1A3C">
            <w:pPr>
              <w:suppressAutoHyphens/>
              <w:spacing w:line="238" w:lineRule="auto"/>
            </w:pPr>
          </w:p>
          <w:p w:rsidR="00F624DB" w:rsidRPr="00C963D6" w:rsidRDefault="00F624DB" w:rsidP="007B1A3C">
            <w:pPr>
              <w:suppressAutoHyphens/>
              <w:spacing w:line="238" w:lineRule="auto"/>
            </w:pPr>
            <w:r w:rsidRPr="00C963D6">
              <w:rPr>
                <w:b/>
              </w:rPr>
              <w:t>____________________________________________________</w:t>
            </w:r>
            <w:r w:rsidRPr="00C963D6">
              <w:t xml:space="preserve">, </w:t>
            </w:r>
            <w:proofErr w:type="gramStart"/>
            <w:r w:rsidRPr="00C963D6">
              <w:t>компания</w:t>
            </w:r>
            <w:proofErr w:type="gramEnd"/>
            <w:r w:rsidRPr="00C963D6">
              <w:t xml:space="preserve"> зарегистрированная по адресу: ___________________________________________________, именуемая в дальнейшем «Получающая сторона», в лице ____________________________________________________, действующего на основании ___________________________, с другой стороны,</w:t>
            </w:r>
          </w:p>
          <w:p w:rsidR="00F624DB" w:rsidRPr="00C963D6" w:rsidRDefault="00F624DB" w:rsidP="007B1A3C">
            <w:pPr>
              <w:suppressAutoHyphens/>
              <w:spacing w:line="238" w:lineRule="auto"/>
            </w:pPr>
            <w:r w:rsidRPr="00C963D6">
              <w:t>именуемые совместно «Стороны», намерены провести переговоры с целью определения возможности сотрудничества по проекту «Янтарный Остров», включая разработку имитационной модели европейского рынка электроэнергии совместно с системой сценарного динамического моделирования АЭС на этапах жизненного цикла (далее - Проект),</w:t>
            </w:r>
          </w:p>
          <w:p w:rsidR="00F624DB" w:rsidRPr="00E45135" w:rsidRDefault="00F624DB" w:rsidP="007B1A3C">
            <w:pPr>
              <w:pStyle w:val="21"/>
              <w:spacing w:line="238" w:lineRule="auto"/>
              <w:rPr>
                <w:lang w:val="ru-RU"/>
              </w:rPr>
            </w:pPr>
            <w:r w:rsidRPr="00E45135">
              <w:rPr>
                <w:lang w:val="ru-RU"/>
              </w:rPr>
              <w:t xml:space="preserve">в </w:t>
            </w:r>
            <w:proofErr w:type="gramStart"/>
            <w:r w:rsidRPr="00E45135">
              <w:rPr>
                <w:lang w:val="ru-RU"/>
              </w:rPr>
              <w:t>связи</w:t>
            </w:r>
            <w:proofErr w:type="gramEnd"/>
            <w:r w:rsidRPr="00E45135">
              <w:rPr>
                <w:lang w:val="ru-RU"/>
              </w:rPr>
              <w:t xml:space="preserve"> с чем заключили настоящее Соглашение о нижеследующем: </w:t>
            </w:r>
          </w:p>
        </w:tc>
        <w:tc>
          <w:tcPr>
            <w:tcW w:w="4252" w:type="dxa"/>
          </w:tcPr>
          <w:p w:rsidR="00F624DB" w:rsidRPr="00492B46" w:rsidRDefault="00F624DB" w:rsidP="007B1A3C">
            <w:pPr>
              <w:spacing w:line="238" w:lineRule="auto"/>
              <w:jc w:val="center"/>
              <w:rPr>
                <w:b/>
                <w:lang w:val="en-US"/>
              </w:rPr>
            </w:pPr>
            <w:r w:rsidRPr="00492B46">
              <w:rPr>
                <w:b/>
                <w:lang w:val="en-US"/>
              </w:rPr>
              <w:t>CONFIDENTIALITY AGREEMENT</w:t>
            </w:r>
          </w:p>
          <w:p w:rsidR="00F624DB" w:rsidRPr="00492B46" w:rsidRDefault="00F624DB" w:rsidP="007B1A3C">
            <w:pPr>
              <w:spacing w:line="238" w:lineRule="auto"/>
              <w:rPr>
                <w:b/>
                <w:lang w:val="en-US"/>
              </w:rPr>
            </w:pPr>
          </w:p>
          <w:p w:rsidR="00F624DB" w:rsidRPr="00492B46" w:rsidRDefault="00F624DB" w:rsidP="007B1A3C">
            <w:pPr>
              <w:pBdr>
                <w:bottom w:val="single" w:sz="4" w:space="1" w:color="auto"/>
              </w:pBdr>
              <w:spacing w:line="238" w:lineRule="auto"/>
              <w:rPr>
                <w:lang w:val="en-US"/>
              </w:rPr>
            </w:pPr>
          </w:p>
          <w:p w:rsidR="00F624DB" w:rsidRPr="00492B46" w:rsidRDefault="00F624DB" w:rsidP="007B1A3C">
            <w:pPr>
              <w:pBdr>
                <w:bottom w:val="single" w:sz="4" w:space="1" w:color="auto"/>
              </w:pBdr>
              <w:tabs>
                <w:tab w:val="left" w:pos="3436"/>
              </w:tabs>
              <w:spacing w:line="238" w:lineRule="auto"/>
              <w:rPr>
                <w:lang w:val="en-US"/>
              </w:rPr>
            </w:pPr>
            <w:r w:rsidRPr="00492B46">
              <w:rPr>
                <w:lang w:val="en-US"/>
              </w:rPr>
              <w:t>Moscow</w:t>
            </w:r>
            <w:r w:rsidRPr="00492B46">
              <w:rPr>
                <w:lang w:val="en-US"/>
              </w:rPr>
              <w:tab/>
              <w:t xml:space="preserve"> ___________, 2014</w:t>
            </w:r>
          </w:p>
          <w:p w:rsidR="00F624DB" w:rsidRPr="00492B46" w:rsidRDefault="00F624DB" w:rsidP="007B1A3C">
            <w:pPr>
              <w:pBdr>
                <w:bottom w:val="single" w:sz="4" w:space="1" w:color="auto"/>
              </w:pBdr>
              <w:spacing w:line="238" w:lineRule="auto"/>
              <w:rPr>
                <w:lang w:val="en-US"/>
              </w:rPr>
            </w:pPr>
          </w:p>
          <w:p w:rsidR="00F624DB" w:rsidRPr="00492B46" w:rsidRDefault="00F624DB" w:rsidP="007B1A3C">
            <w:pPr>
              <w:suppressAutoHyphens/>
              <w:spacing w:line="238" w:lineRule="auto"/>
              <w:rPr>
                <w:lang w:val="en-US"/>
              </w:rPr>
            </w:pPr>
          </w:p>
          <w:p w:rsidR="00F624DB" w:rsidRPr="00492B46" w:rsidRDefault="00F624DB" w:rsidP="007B1A3C">
            <w:pPr>
              <w:suppressAutoHyphens/>
              <w:spacing w:line="238" w:lineRule="auto"/>
              <w:rPr>
                <w:lang w:val="en-US"/>
              </w:rPr>
            </w:pPr>
            <w:proofErr w:type="spellStart"/>
            <w:r w:rsidRPr="00492B46">
              <w:rPr>
                <w:b/>
                <w:lang w:val="en-US"/>
              </w:rPr>
              <w:t>Rusatom</w:t>
            </w:r>
            <w:proofErr w:type="spellEnd"/>
            <w:r w:rsidRPr="00492B46">
              <w:rPr>
                <w:b/>
                <w:lang w:val="en-US"/>
              </w:rPr>
              <w:t xml:space="preserve"> Overseas CJSC</w:t>
            </w:r>
            <w:r w:rsidRPr="00492B46">
              <w:rPr>
                <w:lang w:val="en-US"/>
              </w:rPr>
              <w:t xml:space="preserve">, the company with its registered address at 26, </w:t>
            </w:r>
            <w:proofErr w:type="spellStart"/>
            <w:r w:rsidRPr="00492B46">
              <w:rPr>
                <w:lang w:val="en-US"/>
              </w:rPr>
              <w:t>Staromonetny</w:t>
            </w:r>
            <w:proofErr w:type="spellEnd"/>
            <w:r w:rsidRPr="00492B46">
              <w:rPr>
                <w:lang w:val="en-US"/>
              </w:rPr>
              <w:t xml:space="preserve"> per., Moscow, 119180, Russia, Russia hereinafter referred to as Discloser, being the first party and represented by the First Deputy Director General – State Secretary, Anatoly </w:t>
            </w:r>
            <w:proofErr w:type="spellStart"/>
            <w:r w:rsidRPr="00492B46">
              <w:rPr>
                <w:lang w:val="en-US"/>
              </w:rPr>
              <w:t>Efimovich</w:t>
            </w:r>
            <w:proofErr w:type="spellEnd"/>
            <w:r w:rsidRPr="00492B46">
              <w:rPr>
                <w:lang w:val="en-US"/>
              </w:rPr>
              <w:t xml:space="preserve"> </w:t>
            </w:r>
            <w:proofErr w:type="spellStart"/>
            <w:r w:rsidRPr="00492B46">
              <w:rPr>
                <w:lang w:val="en-US"/>
              </w:rPr>
              <w:t>Safonov</w:t>
            </w:r>
            <w:proofErr w:type="spellEnd"/>
            <w:r w:rsidRPr="00492B46">
              <w:rPr>
                <w:lang w:val="en-US"/>
              </w:rPr>
              <w:t>, and</w:t>
            </w:r>
          </w:p>
          <w:p w:rsidR="00F624DB" w:rsidRPr="00492B46" w:rsidRDefault="00F624DB" w:rsidP="007B1A3C">
            <w:pPr>
              <w:suppressAutoHyphens/>
              <w:spacing w:line="238" w:lineRule="auto"/>
              <w:rPr>
                <w:b/>
                <w:lang w:val="en-US"/>
              </w:rPr>
            </w:pPr>
          </w:p>
          <w:p w:rsidR="00F624DB" w:rsidRPr="00492B46" w:rsidRDefault="00F624DB" w:rsidP="007B1A3C">
            <w:pPr>
              <w:suppressAutoHyphens/>
              <w:spacing w:line="238" w:lineRule="auto"/>
              <w:rPr>
                <w:lang w:val="en-US"/>
              </w:rPr>
            </w:pPr>
            <w:r w:rsidRPr="00492B46">
              <w:rPr>
                <w:b/>
                <w:lang w:val="en-US"/>
              </w:rPr>
              <w:t>___________________________________________________</w:t>
            </w:r>
            <w:r w:rsidRPr="00492B46">
              <w:rPr>
                <w:lang w:val="en-US"/>
              </w:rPr>
              <w:t>, the company with its registered address at ___________________________________________________ hereinafter referred to as the Recipient, represented by ___________________________________________________, acting on the basis of _________________________________, on the other hand,</w:t>
            </w:r>
            <w:r w:rsidRPr="00C963D6">
              <w:rPr>
                <w:lang w:val="en-GB"/>
              </w:rPr>
              <w:t xml:space="preserve"> </w:t>
            </w:r>
            <w:r w:rsidRPr="00492B46">
              <w:rPr>
                <w:lang w:val="en-US"/>
              </w:rPr>
              <w:t xml:space="preserve">have agreed to conduct negotiations concerning possibilities of cooperation within the project “Amber Island”, including the design of an imitation model of European electricity market working jointly with the NPP lifecycle </w:t>
            </w:r>
            <w:proofErr w:type="spellStart"/>
            <w:r w:rsidRPr="00492B46">
              <w:rPr>
                <w:lang w:val="en-US"/>
              </w:rPr>
              <w:t>scenary</w:t>
            </w:r>
            <w:proofErr w:type="spellEnd"/>
            <w:r w:rsidRPr="00492B46">
              <w:rPr>
                <w:lang w:val="en-US"/>
              </w:rPr>
              <w:t xml:space="preserve"> dynamic modelling system (hereinafter – Project),</w:t>
            </w:r>
          </w:p>
          <w:p w:rsidR="00F624DB" w:rsidRPr="00492B46" w:rsidRDefault="00F624DB" w:rsidP="007B1A3C">
            <w:pPr>
              <w:suppressAutoHyphens/>
              <w:spacing w:line="238" w:lineRule="auto"/>
              <w:rPr>
                <w:lang w:val="en-US"/>
              </w:rPr>
            </w:pPr>
            <w:r w:rsidRPr="00492B46">
              <w:rPr>
                <w:lang w:val="en-US"/>
              </w:rPr>
              <w:t>and therefore effectuated the present Agreement:</w:t>
            </w:r>
          </w:p>
        </w:tc>
      </w:tr>
      <w:tr w:rsidR="00F624DB" w:rsidRPr="00425229" w:rsidTr="00F624DB">
        <w:tc>
          <w:tcPr>
            <w:tcW w:w="5495" w:type="dxa"/>
          </w:tcPr>
          <w:p w:rsidR="00F624DB" w:rsidRPr="00425229" w:rsidRDefault="00F624DB" w:rsidP="007B1A3C">
            <w:pPr>
              <w:pStyle w:val="ae"/>
              <w:spacing w:line="238" w:lineRule="auto"/>
              <w:ind w:left="142"/>
              <w:jc w:val="both"/>
              <w:rPr>
                <w:rFonts w:eastAsia="MS Mincho" w:cs="Times New Roman"/>
                <w:color w:val="auto"/>
                <w:sz w:val="20"/>
                <w:szCs w:val="20"/>
              </w:rPr>
            </w:pPr>
          </w:p>
          <w:p w:rsidR="00F624DB" w:rsidRPr="00F624DB" w:rsidRDefault="00F624DB" w:rsidP="007B1A3C">
            <w:pPr>
              <w:pStyle w:val="ae"/>
              <w:spacing w:line="238" w:lineRule="auto"/>
              <w:ind w:left="142"/>
              <w:jc w:val="both"/>
              <w:rPr>
                <w:rFonts w:eastAsia="MS Mincho" w:cs="Times New Roman"/>
                <w:color w:val="auto"/>
                <w:sz w:val="20"/>
                <w:szCs w:val="20"/>
                <w:lang w:val="ru-RU"/>
              </w:rPr>
            </w:pPr>
            <w:r w:rsidRPr="00F624DB">
              <w:rPr>
                <w:rFonts w:eastAsia="MS Mincho" w:cs="Times New Roman"/>
                <w:color w:val="auto"/>
                <w:sz w:val="20"/>
                <w:szCs w:val="20"/>
                <w:lang w:val="ru-RU"/>
              </w:rPr>
              <w:t>СТАТЬЯ 1</w:t>
            </w:r>
          </w:p>
          <w:p w:rsidR="00F624DB" w:rsidRPr="00C963D6" w:rsidRDefault="00F624DB" w:rsidP="00F624DB">
            <w:pPr>
              <w:widowControl/>
              <w:numPr>
                <w:ilvl w:val="1"/>
                <w:numId w:val="36"/>
              </w:numPr>
              <w:tabs>
                <w:tab w:val="clear" w:pos="480"/>
                <w:tab w:val="left" w:pos="426"/>
              </w:tabs>
              <w:suppressAutoHyphens/>
              <w:spacing w:line="238" w:lineRule="auto"/>
              <w:ind w:left="426" w:firstLine="0"/>
            </w:pPr>
            <w:r w:rsidRPr="00C963D6">
              <w:t>Для целей настоящего Соглашения:</w:t>
            </w:r>
          </w:p>
          <w:p w:rsidR="00F624DB" w:rsidRPr="00C963D6" w:rsidRDefault="00F624DB" w:rsidP="007B1A3C">
            <w:pPr>
              <w:tabs>
                <w:tab w:val="num" w:pos="709"/>
              </w:tabs>
              <w:suppressAutoHyphens/>
              <w:spacing w:line="238" w:lineRule="auto"/>
              <w:ind w:left="426"/>
            </w:pPr>
            <w:r w:rsidRPr="00F624DB">
              <w:t>«Передающая сторона»</w:t>
            </w:r>
            <w:r w:rsidRPr="00C963D6">
              <w:t xml:space="preserve"> - Сторона, которая на законных основаниях владеет Конфиденциальной информацией  и передает ее в пользование Получающей стороне  на условиях настоящего Соглашения.</w:t>
            </w:r>
          </w:p>
          <w:p w:rsidR="00F624DB" w:rsidRPr="00C963D6" w:rsidRDefault="00F624DB" w:rsidP="007B1A3C">
            <w:pPr>
              <w:tabs>
                <w:tab w:val="num" w:pos="709"/>
              </w:tabs>
              <w:suppressAutoHyphens/>
              <w:spacing w:line="238" w:lineRule="auto"/>
              <w:ind w:left="426"/>
            </w:pPr>
            <w:r w:rsidRPr="00F624DB">
              <w:t>«Получающая сторона»</w:t>
            </w:r>
            <w:r w:rsidRPr="00C963D6">
              <w:t xml:space="preserve"> - Сторона, которая принимает в пользование Конфиденциальную информацию от Передающей стороны на условиях настоящего Соглашения.</w:t>
            </w:r>
          </w:p>
          <w:p w:rsidR="00F624DB" w:rsidRPr="00F624DB" w:rsidRDefault="00F624DB" w:rsidP="007B1A3C">
            <w:pPr>
              <w:pStyle w:val="ae"/>
              <w:spacing w:line="238" w:lineRule="auto"/>
              <w:ind w:left="142"/>
              <w:jc w:val="both"/>
              <w:rPr>
                <w:rFonts w:eastAsia="MS Mincho" w:cs="Times New Roman"/>
                <w:color w:val="auto"/>
                <w:sz w:val="20"/>
                <w:szCs w:val="20"/>
                <w:lang w:val="ru-RU"/>
              </w:rPr>
            </w:pPr>
          </w:p>
        </w:tc>
        <w:tc>
          <w:tcPr>
            <w:tcW w:w="4252" w:type="dxa"/>
          </w:tcPr>
          <w:p w:rsidR="00F624DB" w:rsidRPr="00F624DB" w:rsidRDefault="00F624DB" w:rsidP="007B1A3C">
            <w:pPr>
              <w:pStyle w:val="ae"/>
              <w:spacing w:line="238" w:lineRule="auto"/>
              <w:rPr>
                <w:rFonts w:eastAsia="MS Mincho" w:cs="Times New Roman"/>
                <w:color w:val="auto"/>
                <w:sz w:val="20"/>
                <w:szCs w:val="20"/>
                <w:lang w:val="ru-RU"/>
              </w:rPr>
            </w:pPr>
          </w:p>
          <w:p w:rsidR="00F624DB" w:rsidRPr="00F624DB" w:rsidRDefault="00F624DB" w:rsidP="007B1A3C">
            <w:pPr>
              <w:pStyle w:val="ae"/>
              <w:spacing w:line="238" w:lineRule="auto"/>
              <w:rPr>
                <w:rFonts w:eastAsia="MS Mincho" w:cs="Times New Roman"/>
                <w:color w:val="auto"/>
                <w:sz w:val="20"/>
                <w:szCs w:val="20"/>
                <w:lang w:val="ru-RU"/>
              </w:rPr>
            </w:pPr>
            <w:r w:rsidRPr="00F624DB">
              <w:rPr>
                <w:rFonts w:eastAsia="MS Mincho" w:cs="Times New Roman"/>
                <w:color w:val="auto"/>
                <w:sz w:val="20"/>
                <w:szCs w:val="20"/>
                <w:lang w:val="ru-RU"/>
              </w:rPr>
              <w:t>ARTICLE 1</w:t>
            </w:r>
          </w:p>
          <w:p w:rsidR="00F624DB" w:rsidRPr="00C963D6" w:rsidRDefault="00F624DB" w:rsidP="00F624DB">
            <w:pPr>
              <w:widowControl/>
              <w:numPr>
                <w:ilvl w:val="1"/>
                <w:numId w:val="34"/>
              </w:numPr>
              <w:tabs>
                <w:tab w:val="clear" w:pos="360"/>
                <w:tab w:val="num" w:pos="459"/>
              </w:tabs>
              <w:suppressAutoHyphens/>
              <w:spacing w:line="238" w:lineRule="auto"/>
              <w:ind w:left="0" w:firstLine="0"/>
            </w:pPr>
            <w:r w:rsidRPr="00F624DB">
              <w:t>Basic concepts :</w:t>
            </w:r>
          </w:p>
          <w:p w:rsidR="00F624DB" w:rsidRPr="00425229" w:rsidRDefault="00F624DB" w:rsidP="007B1A3C">
            <w:pPr>
              <w:suppressAutoHyphens/>
              <w:spacing w:line="238" w:lineRule="auto"/>
              <w:rPr>
                <w:lang w:val="en-US"/>
              </w:rPr>
            </w:pPr>
            <w:r w:rsidRPr="00425229">
              <w:rPr>
                <w:lang w:val="en-US"/>
              </w:rPr>
              <w:t>Discloser – Party which legitimately owns Confidential Information and assigns it for Recipient’s use under the present Agreement.</w:t>
            </w:r>
          </w:p>
          <w:p w:rsidR="00F624DB" w:rsidRPr="00425229" w:rsidRDefault="00F624DB" w:rsidP="007B1A3C">
            <w:pPr>
              <w:suppressAutoHyphens/>
              <w:spacing w:line="238" w:lineRule="auto"/>
              <w:rPr>
                <w:lang w:val="en-US"/>
              </w:rPr>
            </w:pPr>
          </w:p>
          <w:p w:rsidR="00F624DB" w:rsidRPr="00425229" w:rsidRDefault="00F624DB" w:rsidP="007B1A3C">
            <w:pPr>
              <w:suppressAutoHyphens/>
              <w:spacing w:line="238" w:lineRule="auto"/>
              <w:rPr>
                <w:lang w:val="en-US"/>
              </w:rPr>
            </w:pPr>
            <w:r w:rsidRPr="00425229">
              <w:rPr>
                <w:lang w:val="en-US"/>
              </w:rPr>
              <w:t>Recipient – Party which is assigned to use Confidential Information of Discloser under the present Agreement.</w:t>
            </w:r>
          </w:p>
          <w:p w:rsidR="00F624DB" w:rsidRPr="00425229" w:rsidRDefault="00F624DB" w:rsidP="007B1A3C">
            <w:pPr>
              <w:pStyle w:val="ae"/>
              <w:spacing w:line="238" w:lineRule="auto"/>
              <w:rPr>
                <w:rFonts w:eastAsia="MS Mincho" w:cs="Times New Roman"/>
                <w:color w:val="auto"/>
                <w:sz w:val="20"/>
                <w:szCs w:val="20"/>
              </w:rPr>
            </w:pPr>
          </w:p>
        </w:tc>
      </w:tr>
      <w:tr w:rsidR="00F624DB" w:rsidRPr="00425229" w:rsidTr="00F624DB">
        <w:tc>
          <w:tcPr>
            <w:tcW w:w="5495" w:type="dxa"/>
          </w:tcPr>
          <w:p w:rsidR="00F624DB" w:rsidRPr="00F624DB" w:rsidRDefault="00F624DB" w:rsidP="007B1A3C">
            <w:pPr>
              <w:shd w:val="clear" w:color="auto" w:fill="FFFFFF"/>
              <w:spacing w:line="238" w:lineRule="auto"/>
              <w:ind w:left="426"/>
            </w:pPr>
            <w:r w:rsidRPr="00F624DB">
              <w:t>Термины «коммерческая тайна», «информация, составляющая коммерческую тайну», «обладатель информации, составляющей коммерческую тайну», «передача информации, составляющей коммерческую тайну» и «разглашение информации, составляющей коммерческую тайну» соответствуют их определениям, данным в статье 3 Федерального закона от 29.07.2004 № 98-ФЗ «О коммерческой тайне».</w:t>
            </w:r>
          </w:p>
        </w:tc>
        <w:tc>
          <w:tcPr>
            <w:tcW w:w="4252" w:type="dxa"/>
          </w:tcPr>
          <w:p w:rsidR="00F624DB" w:rsidRPr="00425229" w:rsidRDefault="00F624DB" w:rsidP="007B1A3C">
            <w:pPr>
              <w:suppressAutoHyphens/>
              <w:spacing w:line="238" w:lineRule="auto"/>
              <w:rPr>
                <w:lang w:val="en-US"/>
              </w:rPr>
            </w:pPr>
            <w:r w:rsidRPr="00425229">
              <w:rPr>
                <w:lang w:val="en-US"/>
              </w:rPr>
              <w:t>The terms trade secret, confidential information, assignment of confidential information, disclosure of confidential information correspond to their definitions established in Article 3 of the Federal Law dated 29.07.2004 № 98-F</w:t>
            </w:r>
            <w:r w:rsidRPr="00C963D6">
              <w:t>З</w:t>
            </w:r>
            <w:r w:rsidRPr="00425229">
              <w:rPr>
                <w:lang w:val="en-US"/>
              </w:rPr>
              <w:t xml:space="preserve"> “On Trade Secret”.</w:t>
            </w:r>
          </w:p>
        </w:tc>
      </w:tr>
      <w:tr w:rsidR="00F624DB" w:rsidRPr="00425229" w:rsidTr="00F624DB">
        <w:tc>
          <w:tcPr>
            <w:tcW w:w="5495" w:type="dxa"/>
          </w:tcPr>
          <w:p w:rsidR="00F624DB" w:rsidRPr="00C963D6" w:rsidRDefault="00F624DB" w:rsidP="007B1A3C">
            <w:pPr>
              <w:spacing w:line="238" w:lineRule="auto"/>
              <w:ind w:left="426"/>
            </w:pPr>
            <w:r w:rsidRPr="00F624DB">
              <w:t>Термин «конфиденциальность информации»</w:t>
            </w:r>
            <w:r w:rsidRPr="00C963D6">
              <w:t xml:space="preserve"> соответствует его определению в статье 2 Ф</w:t>
            </w:r>
            <w:r w:rsidRPr="00F624DB">
              <w:t>едерального закона от 27.07.2006 № 149-ФЗ «Об информации, информационных технологиях и о защите информации».</w:t>
            </w:r>
          </w:p>
        </w:tc>
        <w:tc>
          <w:tcPr>
            <w:tcW w:w="4252" w:type="dxa"/>
          </w:tcPr>
          <w:p w:rsidR="00F624DB" w:rsidRPr="00425229" w:rsidRDefault="00F624DB" w:rsidP="007B1A3C">
            <w:pPr>
              <w:suppressAutoHyphens/>
              <w:spacing w:line="238" w:lineRule="auto"/>
              <w:rPr>
                <w:lang w:val="en-US"/>
              </w:rPr>
            </w:pPr>
            <w:r w:rsidRPr="00425229">
              <w:rPr>
                <w:lang w:val="en-US"/>
              </w:rPr>
              <w:t>The term confidentiality of information corresponds to its definition established in Article 2 of the Federal Law dated 27.07.2006 № 149-F</w:t>
            </w:r>
            <w:r w:rsidRPr="00F624DB">
              <w:t>З</w:t>
            </w:r>
            <w:r w:rsidRPr="00425229">
              <w:rPr>
                <w:lang w:val="en-US"/>
              </w:rPr>
              <w:t xml:space="preserve"> “On Information, Information Technology and Information Security”. </w:t>
            </w:r>
          </w:p>
        </w:tc>
      </w:tr>
      <w:tr w:rsidR="00F624DB" w:rsidRPr="00425229" w:rsidTr="00F624DB">
        <w:tc>
          <w:tcPr>
            <w:tcW w:w="5495" w:type="dxa"/>
          </w:tcPr>
          <w:p w:rsidR="00F624DB" w:rsidRPr="00F624DB" w:rsidRDefault="00F624DB" w:rsidP="00F624DB">
            <w:pPr>
              <w:numPr>
                <w:ilvl w:val="1"/>
                <w:numId w:val="36"/>
              </w:numPr>
              <w:shd w:val="clear" w:color="auto" w:fill="FFFFFF"/>
              <w:tabs>
                <w:tab w:val="num" w:pos="426"/>
              </w:tabs>
              <w:autoSpaceDE w:val="0"/>
              <w:autoSpaceDN w:val="0"/>
              <w:adjustRightInd w:val="0"/>
              <w:spacing w:line="238" w:lineRule="auto"/>
              <w:ind w:left="426" w:firstLine="0"/>
            </w:pPr>
            <w:r w:rsidRPr="00F624DB">
              <w:lastRenderedPageBreak/>
              <w:t>В</w:t>
            </w:r>
            <w:r w:rsidRPr="00C963D6">
              <w:t xml:space="preserve"> ходе Проекта Передающая сторона передает Получающей стороне информацию, которая считается конфиденциальной и/или коммерческой тайной и именуется далее «Конфиденциальная информация». </w:t>
            </w:r>
          </w:p>
          <w:p w:rsidR="00F624DB" w:rsidRPr="00F624DB" w:rsidRDefault="00F624DB" w:rsidP="007B1A3C">
            <w:pPr>
              <w:shd w:val="clear" w:color="auto" w:fill="FFFFFF"/>
              <w:tabs>
                <w:tab w:val="left" w:pos="998"/>
              </w:tabs>
              <w:spacing w:line="238" w:lineRule="auto"/>
              <w:ind w:left="426"/>
            </w:pPr>
            <w:r w:rsidRPr="00C963D6">
              <w:t>Информация должна быть определена в момент предоставления как «Конфиденциальная информация» с  проставлением соответствующей пометки («Коммерческая тайна») н</w:t>
            </w:r>
            <w:r w:rsidRPr="00F624DB">
              <w:t xml:space="preserve">а материальные носители (бумажные, магнитные и иные носители), содержащие такую информацию, </w:t>
            </w:r>
            <w:r w:rsidRPr="00C963D6">
              <w:t>с указанием обладателя этой информации, его полным наименованием и местоположением.</w:t>
            </w:r>
          </w:p>
        </w:tc>
        <w:tc>
          <w:tcPr>
            <w:tcW w:w="4252" w:type="dxa"/>
          </w:tcPr>
          <w:p w:rsidR="00F624DB" w:rsidRPr="00425229" w:rsidRDefault="00F624DB" w:rsidP="00F624DB">
            <w:pPr>
              <w:numPr>
                <w:ilvl w:val="1"/>
                <w:numId w:val="34"/>
              </w:numPr>
              <w:shd w:val="clear" w:color="auto" w:fill="FFFFFF"/>
              <w:tabs>
                <w:tab w:val="clear" w:pos="360"/>
                <w:tab w:val="num" w:pos="459"/>
                <w:tab w:val="left" w:pos="998"/>
              </w:tabs>
              <w:autoSpaceDE w:val="0"/>
              <w:autoSpaceDN w:val="0"/>
              <w:adjustRightInd w:val="0"/>
              <w:spacing w:line="238" w:lineRule="auto"/>
              <w:ind w:left="0" w:firstLine="0"/>
              <w:rPr>
                <w:lang w:val="en-US"/>
              </w:rPr>
            </w:pPr>
            <w:r w:rsidRPr="00425229">
              <w:rPr>
                <w:lang w:val="en-US"/>
              </w:rPr>
              <w:t>In the course of the Project Discloser shall disclose to Recipient the information which is considered confidential and/or secret (i.e. trade secret) and hereinafter referred to as Confidential Information.</w:t>
            </w:r>
          </w:p>
          <w:p w:rsidR="00F624DB" w:rsidRPr="00425229" w:rsidRDefault="00F624DB" w:rsidP="007B1A3C">
            <w:pPr>
              <w:shd w:val="clear" w:color="auto" w:fill="FFFFFF"/>
              <w:spacing w:line="238" w:lineRule="auto"/>
              <w:rPr>
                <w:lang w:val="en-US"/>
              </w:rPr>
            </w:pPr>
            <w:r w:rsidRPr="00425229">
              <w:rPr>
                <w:lang w:val="en-US"/>
              </w:rPr>
              <w:t xml:space="preserve">Information shall be considered confidential provided it is presented in tangible form (paper, digital or other type of document) and bearing appropriate legend, the name of its owner and its location details at the moment of disclosure. </w:t>
            </w:r>
          </w:p>
          <w:p w:rsidR="00F624DB" w:rsidRPr="00425229" w:rsidRDefault="00F624DB" w:rsidP="007B1A3C">
            <w:pPr>
              <w:shd w:val="clear" w:color="auto" w:fill="FFFFFF"/>
              <w:tabs>
                <w:tab w:val="left" w:pos="998"/>
              </w:tabs>
              <w:spacing w:line="238" w:lineRule="auto"/>
              <w:rPr>
                <w:lang w:val="en-US"/>
              </w:rPr>
            </w:pPr>
          </w:p>
        </w:tc>
      </w:tr>
      <w:tr w:rsidR="00F624DB" w:rsidRPr="00425229" w:rsidTr="00F624DB">
        <w:tc>
          <w:tcPr>
            <w:tcW w:w="5495" w:type="dxa"/>
          </w:tcPr>
          <w:p w:rsidR="00F624DB" w:rsidRPr="00F624DB" w:rsidRDefault="00F624DB" w:rsidP="00F624DB">
            <w:pPr>
              <w:widowControl/>
              <w:numPr>
                <w:ilvl w:val="1"/>
                <w:numId w:val="36"/>
              </w:numPr>
              <w:tabs>
                <w:tab w:val="num" w:pos="426"/>
              </w:tabs>
              <w:suppressAutoHyphens/>
              <w:spacing w:line="238" w:lineRule="auto"/>
              <w:ind w:left="426" w:firstLine="0"/>
            </w:pPr>
            <w:r w:rsidRPr="00F624DB">
              <w:t xml:space="preserve">Стороны договорились, что Получающая сторона имеет право использовать Конфиденциальную информацию только в целях </w:t>
            </w:r>
            <w:r w:rsidRPr="00C963D6">
              <w:t>оказания Получающей стороной консультационных услуг Передающей стороне по Проекту (далее - Цель).</w:t>
            </w:r>
            <w:r w:rsidRPr="00F624DB">
              <w:t xml:space="preserve">      </w:t>
            </w:r>
          </w:p>
        </w:tc>
        <w:tc>
          <w:tcPr>
            <w:tcW w:w="4252" w:type="dxa"/>
          </w:tcPr>
          <w:p w:rsidR="00F624DB" w:rsidRPr="00425229" w:rsidRDefault="00F624DB" w:rsidP="00F624DB">
            <w:pPr>
              <w:widowControl/>
              <w:numPr>
                <w:ilvl w:val="1"/>
                <w:numId w:val="34"/>
              </w:numPr>
              <w:tabs>
                <w:tab w:val="clear" w:pos="360"/>
                <w:tab w:val="left" w:pos="459"/>
              </w:tabs>
              <w:suppressAutoHyphens/>
              <w:spacing w:line="238" w:lineRule="auto"/>
              <w:ind w:left="0" w:firstLine="0"/>
              <w:rPr>
                <w:lang w:val="en-US"/>
              </w:rPr>
            </w:pPr>
            <w:r w:rsidRPr="00425229">
              <w:rPr>
                <w:lang w:val="en-US"/>
              </w:rPr>
              <w:t xml:space="preserve">Parties have agreed that Recipient has a right to use Confidential Information in order to render by Recipient consulting services on the Project (herein referred to as Purpose). </w:t>
            </w:r>
          </w:p>
        </w:tc>
      </w:tr>
      <w:tr w:rsidR="00F624DB" w:rsidRPr="00425229" w:rsidTr="00F624DB">
        <w:tc>
          <w:tcPr>
            <w:tcW w:w="5495" w:type="dxa"/>
          </w:tcPr>
          <w:p w:rsidR="00F624DB" w:rsidRDefault="00F624DB" w:rsidP="007B1A3C">
            <w:pPr>
              <w:pStyle w:val="ae"/>
              <w:spacing w:line="238" w:lineRule="auto"/>
              <w:rPr>
                <w:color w:val="auto"/>
                <w:sz w:val="20"/>
              </w:rPr>
            </w:pPr>
          </w:p>
          <w:p w:rsidR="00F624DB" w:rsidRPr="00492B46" w:rsidRDefault="00F624DB" w:rsidP="007B1A3C">
            <w:pPr>
              <w:pStyle w:val="ae"/>
              <w:spacing w:line="238" w:lineRule="auto"/>
              <w:rPr>
                <w:b/>
                <w:i/>
                <w:color w:val="auto"/>
                <w:sz w:val="20"/>
                <w:lang w:val="ru-RU"/>
              </w:rPr>
            </w:pPr>
            <w:r w:rsidRPr="00492B46">
              <w:rPr>
                <w:b/>
                <w:color w:val="auto"/>
                <w:sz w:val="20"/>
                <w:lang w:val="ru-RU"/>
              </w:rPr>
              <w:t>СТАТЬЯ 2</w:t>
            </w:r>
          </w:p>
          <w:p w:rsidR="00F624DB" w:rsidRPr="00C963D6" w:rsidRDefault="00F624DB" w:rsidP="007B1A3C">
            <w:pPr>
              <w:pStyle w:val="a5"/>
              <w:spacing w:line="238" w:lineRule="auto"/>
              <w:ind w:left="480"/>
              <w:rPr>
                <w:sz w:val="20"/>
                <w:szCs w:val="20"/>
              </w:rPr>
            </w:pPr>
            <w:r w:rsidRPr="00C963D6">
              <w:rPr>
                <w:sz w:val="20"/>
                <w:szCs w:val="20"/>
              </w:rPr>
              <w:t xml:space="preserve">Стороны подтверждают понимание важности сохранения Конфиденциальной информации </w:t>
            </w:r>
            <w:proofErr w:type="gramStart"/>
            <w:r w:rsidRPr="00C963D6">
              <w:rPr>
                <w:sz w:val="20"/>
                <w:szCs w:val="20"/>
              </w:rPr>
              <w:t>в тайне</w:t>
            </w:r>
            <w:proofErr w:type="gramEnd"/>
            <w:r w:rsidRPr="00C963D6">
              <w:rPr>
                <w:sz w:val="20"/>
                <w:szCs w:val="20"/>
              </w:rPr>
              <w:t xml:space="preserve"> от третьих лиц и соглашаются принять на себя следующие обязательства:</w:t>
            </w:r>
          </w:p>
          <w:p w:rsidR="00F624DB" w:rsidRPr="00C963D6" w:rsidRDefault="00F624DB" w:rsidP="00F624DB">
            <w:pPr>
              <w:widowControl/>
              <w:numPr>
                <w:ilvl w:val="1"/>
                <w:numId w:val="37"/>
              </w:numPr>
              <w:spacing w:line="238" w:lineRule="auto"/>
              <w:ind w:firstLine="0"/>
            </w:pPr>
            <w:r w:rsidRPr="00C963D6">
              <w:t>В течение срока, установленного настоящим Соглашением, Получающая сторона не будет передавать информацию, полученную от Передающей стороны, любому другому лицу, предприятию, организации</w:t>
            </w:r>
            <w:r w:rsidRPr="00C963D6">
              <w:rPr>
                <w:lang w:val="uk-UA"/>
              </w:rPr>
              <w:t xml:space="preserve">, за </w:t>
            </w:r>
            <w:proofErr w:type="spellStart"/>
            <w:r w:rsidRPr="00C963D6">
              <w:rPr>
                <w:lang w:val="uk-UA"/>
              </w:rPr>
              <w:t>исключением</w:t>
            </w:r>
            <w:proofErr w:type="spellEnd"/>
            <w:r w:rsidRPr="00C963D6">
              <w:rPr>
                <w:lang w:val="uk-UA"/>
              </w:rPr>
              <w:t xml:space="preserve"> </w:t>
            </w:r>
            <w:r w:rsidRPr="00C963D6">
              <w:t xml:space="preserve"> случаев, определенных в статье 2.4 этого Соглашения</w:t>
            </w:r>
            <w:r w:rsidRPr="00C963D6">
              <w:rPr>
                <w:lang w:val="uk-UA"/>
              </w:rPr>
              <w:t>,</w:t>
            </w:r>
            <w:r w:rsidRPr="00C963D6" w:rsidDel="00F11849">
              <w:t xml:space="preserve"> </w:t>
            </w:r>
            <w:r w:rsidRPr="00C963D6">
              <w:t>и не будет использовать эту информацию с выгодой для себя, за исключением Цели, названной в Статье 1 настоящего Соглашения.</w:t>
            </w:r>
          </w:p>
        </w:tc>
        <w:tc>
          <w:tcPr>
            <w:tcW w:w="4252" w:type="dxa"/>
          </w:tcPr>
          <w:p w:rsidR="00F624DB" w:rsidRPr="00E45135" w:rsidRDefault="00F624DB" w:rsidP="007B1A3C">
            <w:pPr>
              <w:pStyle w:val="ae"/>
              <w:spacing w:line="238" w:lineRule="auto"/>
              <w:rPr>
                <w:color w:val="auto"/>
                <w:sz w:val="20"/>
                <w:lang w:val="ru-RU"/>
              </w:rPr>
            </w:pPr>
          </w:p>
          <w:p w:rsidR="00F624DB" w:rsidRPr="00C963D6" w:rsidRDefault="00F624DB" w:rsidP="007B1A3C">
            <w:pPr>
              <w:pStyle w:val="ae"/>
              <w:spacing w:line="238" w:lineRule="auto"/>
              <w:rPr>
                <w:b/>
                <w:i/>
                <w:color w:val="auto"/>
                <w:sz w:val="20"/>
              </w:rPr>
            </w:pPr>
            <w:r w:rsidRPr="00C963D6">
              <w:rPr>
                <w:b/>
                <w:color w:val="auto"/>
                <w:sz w:val="20"/>
              </w:rPr>
              <w:t>ARTICLE 2</w:t>
            </w:r>
          </w:p>
          <w:p w:rsidR="00F624DB" w:rsidRPr="00492B46" w:rsidRDefault="00F624DB" w:rsidP="007B1A3C">
            <w:pPr>
              <w:pStyle w:val="a5"/>
              <w:spacing w:line="238" w:lineRule="auto"/>
              <w:rPr>
                <w:sz w:val="20"/>
                <w:szCs w:val="20"/>
                <w:lang w:val="en-US"/>
              </w:rPr>
            </w:pPr>
            <w:r w:rsidRPr="00492B46">
              <w:rPr>
                <w:sz w:val="20"/>
                <w:szCs w:val="20"/>
                <w:lang w:val="en-US"/>
              </w:rPr>
              <w:t>Parties herein confirm the fact that they understand the importance of keeping Confidential Information secret and protected from any third parties and agree to undertake the following obligations:</w:t>
            </w:r>
          </w:p>
          <w:p w:rsidR="00F624DB" w:rsidRPr="00492B46" w:rsidRDefault="00F624DB" w:rsidP="00F624DB">
            <w:pPr>
              <w:widowControl/>
              <w:numPr>
                <w:ilvl w:val="1"/>
                <w:numId w:val="35"/>
              </w:numPr>
              <w:tabs>
                <w:tab w:val="clear" w:pos="360"/>
                <w:tab w:val="left" w:pos="459"/>
              </w:tabs>
              <w:spacing w:line="238" w:lineRule="auto"/>
              <w:ind w:left="0" w:firstLine="0"/>
              <w:rPr>
                <w:lang w:val="en-US"/>
              </w:rPr>
            </w:pPr>
            <w:r w:rsidRPr="00492B46">
              <w:rPr>
                <w:lang w:val="en-US"/>
              </w:rPr>
              <w:t>Within established period from the date hereof, Recipient shall not assign the information received from Discloser to any third party, organization or enterprise, notwithstanding the cases defined in Article 2.4 of the present Agreement, and shall not use this information to its own profit, notwithstanding the Purpose established in Article 1 of the present Agreement.</w:t>
            </w:r>
          </w:p>
        </w:tc>
      </w:tr>
      <w:tr w:rsidR="00F624DB" w:rsidRPr="00425229" w:rsidTr="00F624DB">
        <w:tc>
          <w:tcPr>
            <w:tcW w:w="5495" w:type="dxa"/>
          </w:tcPr>
          <w:p w:rsidR="00F624DB" w:rsidRPr="00C963D6" w:rsidRDefault="00F624DB" w:rsidP="00F624DB">
            <w:pPr>
              <w:widowControl/>
              <w:numPr>
                <w:ilvl w:val="1"/>
                <w:numId w:val="37"/>
              </w:numPr>
              <w:spacing w:line="238" w:lineRule="auto"/>
              <w:ind w:firstLine="0"/>
            </w:pPr>
            <w:r w:rsidRPr="00C963D6">
              <w:t>Получающая сторона будет обеспечивать столь же высокую степень защиты Конфиденциальной информации во избежание ее разглашения или использования, какую Получающая сторона соблюдала бы в отношении своей собственной конфиденциальной информации такой же степени важности.</w:t>
            </w:r>
          </w:p>
        </w:tc>
        <w:tc>
          <w:tcPr>
            <w:tcW w:w="4252" w:type="dxa"/>
          </w:tcPr>
          <w:p w:rsidR="00F624DB" w:rsidRPr="00492B46" w:rsidRDefault="00F624DB" w:rsidP="00F624DB">
            <w:pPr>
              <w:widowControl/>
              <w:numPr>
                <w:ilvl w:val="1"/>
                <w:numId w:val="35"/>
              </w:numPr>
              <w:tabs>
                <w:tab w:val="clear" w:pos="360"/>
              </w:tabs>
              <w:spacing w:line="238" w:lineRule="auto"/>
              <w:ind w:left="0" w:firstLine="0"/>
              <w:rPr>
                <w:lang w:val="en-US"/>
              </w:rPr>
            </w:pPr>
            <w:r w:rsidRPr="00492B46">
              <w:rPr>
                <w:lang w:val="en-US"/>
              </w:rPr>
              <w:t>Recipient shall treat Discloser’s Confidential Information with the same degree of sensitivity with which it treats its own Confidential Information in order to prevent unauthorized use or disclosure.</w:t>
            </w:r>
          </w:p>
          <w:p w:rsidR="00F624DB" w:rsidRPr="00492B46" w:rsidRDefault="00F624DB" w:rsidP="007B1A3C">
            <w:pPr>
              <w:spacing w:line="238" w:lineRule="auto"/>
              <w:rPr>
                <w:lang w:val="en-US"/>
              </w:rPr>
            </w:pPr>
          </w:p>
        </w:tc>
      </w:tr>
      <w:tr w:rsidR="00F624DB" w:rsidRPr="00425229" w:rsidTr="00F624DB">
        <w:tc>
          <w:tcPr>
            <w:tcW w:w="5495" w:type="dxa"/>
          </w:tcPr>
          <w:p w:rsidR="00F624DB" w:rsidRPr="00C963D6" w:rsidRDefault="00F624DB" w:rsidP="00F624DB">
            <w:pPr>
              <w:widowControl/>
              <w:numPr>
                <w:ilvl w:val="1"/>
                <w:numId w:val="37"/>
              </w:numPr>
              <w:spacing w:line="238" w:lineRule="auto"/>
              <w:ind w:firstLine="0"/>
            </w:pPr>
            <w:r w:rsidRPr="00C963D6">
              <w:t>Получающая сторона берет на себя ответственность за выполнение своими сотрудниками условий настоящего Соглашения.</w:t>
            </w:r>
          </w:p>
        </w:tc>
        <w:tc>
          <w:tcPr>
            <w:tcW w:w="4252" w:type="dxa"/>
          </w:tcPr>
          <w:p w:rsidR="00F624DB" w:rsidRPr="00492B46" w:rsidRDefault="00F624DB" w:rsidP="00F624DB">
            <w:pPr>
              <w:widowControl/>
              <w:numPr>
                <w:ilvl w:val="1"/>
                <w:numId w:val="35"/>
              </w:numPr>
              <w:tabs>
                <w:tab w:val="clear" w:pos="360"/>
              </w:tabs>
              <w:spacing w:line="238" w:lineRule="auto"/>
              <w:ind w:left="0" w:firstLine="0"/>
              <w:rPr>
                <w:lang w:val="en-US"/>
              </w:rPr>
            </w:pPr>
            <w:r w:rsidRPr="00492B46">
              <w:rPr>
                <w:lang w:val="en-US"/>
              </w:rPr>
              <w:t>Recipient shall undertake the liability concerning the performance by employees of the terms of this Agreement.</w:t>
            </w:r>
          </w:p>
        </w:tc>
      </w:tr>
      <w:tr w:rsidR="00F624DB" w:rsidRPr="00425229" w:rsidTr="00F624DB">
        <w:tc>
          <w:tcPr>
            <w:tcW w:w="5495" w:type="dxa"/>
          </w:tcPr>
          <w:p w:rsidR="00F624DB" w:rsidRPr="00C963D6" w:rsidRDefault="00F624DB" w:rsidP="00F624DB">
            <w:pPr>
              <w:widowControl/>
              <w:numPr>
                <w:ilvl w:val="1"/>
                <w:numId w:val="37"/>
              </w:numPr>
              <w:spacing w:line="238" w:lineRule="auto"/>
              <w:ind w:firstLine="0"/>
            </w:pPr>
            <w:r w:rsidRPr="00C963D6">
              <w:t>Получающая сторона вправе также передавать Конфиденциальную информацию без предварительного согласия Передающей стороны в следующих случаях:</w:t>
            </w:r>
          </w:p>
          <w:p w:rsidR="00F624DB" w:rsidRPr="00F624DB" w:rsidRDefault="00F624DB" w:rsidP="00F624DB">
            <w:pPr>
              <w:pStyle w:val="11"/>
              <w:numPr>
                <w:ilvl w:val="0"/>
                <w:numId w:val="38"/>
              </w:numPr>
              <w:tabs>
                <w:tab w:val="left" w:pos="709"/>
              </w:tabs>
              <w:autoSpaceDE w:val="0"/>
              <w:autoSpaceDN w:val="0"/>
              <w:spacing w:line="238" w:lineRule="auto"/>
              <w:ind w:left="709" w:firstLine="0"/>
              <w:jc w:val="both"/>
              <w:rPr>
                <w:rFonts w:eastAsia="MS Mincho"/>
                <w:sz w:val="20"/>
                <w:lang w:eastAsia="en-US"/>
              </w:rPr>
            </w:pPr>
            <w:r w:rsidRPr="00F624DB">
              <w:rPr>
                <w:rFonts w:eastAsia="MS Mincho"/>
                <w:sz w:val="20"/>
                <w:lang w:eastAsia="en-US"/>
              </w:rPr>
              <w:t xml:space="preserve">субподрядчикам в случаях, когда это необходимо в целях достижения Цели. </w:t>
            </w:r>
            <w:proofErr w:type="gramStart"/>
            <w:r w:rsidRPr="00F624DB">
              <w:rPr>
                <w:rFonts w:eastAsia="MS Mincho"/>
                <w:sz w:val="20"/>
                <w:lang w:eastAsia="en-US"/>
              </w:rPr>
              <w:t>При этом Получающая сторона несет ответственность за действия таких лиц как за свои собственные и обязана заключить с ними соглашение о неразглашении Конфиденциальной информации;</w:t>
            </w:r>
            <w:proofErr w:type="gramEnd"/>
          </w:p>
          <w:p w:rsidR="00F624DB" w:rsidRPr="00F624DB" w:rsidRDefault="00F624DB" w:rsidP="00F624DB">
            <w:pPr>
              <w:pStyle w:val="11"/>
              <w:numPr>
                <w:ilvl w:val="0"/>
                <w:numId w:val="38"/>
              </w:numPr>
              <w:tabs>
                <w:tab w:val="left" w:pos="709"/>
              </w:tabs>
              <w:autoSpaceDE w:val="0"/>
              <w:autoSpaceDN w:val="0"/>
              <w:spacing w:line="238" w:lineRule="auto"/>
              <w:ind w:left="709" w:firstLine="0"/>
              <w:jc w:val="both"/>
              <w:rPr>
                <w:rFonts w:eastAsia="MS Mincho"/>
                <w:sz w:val="20"/>
                <w:lang w:eastAsia="en-US"/>
              </w:rPr>
            </w:pPr>
            <w:r w:rsidRPr="00F624DB">
              <w:rPr>
                <w:rFonts w:eastAsia="MS Mincho"/>
                <w:sz w:val="20"/>
                <w:lang w:eastAsia="en-US"/>
              </w:rPr>
              <w:t>государственным органам, уполномоченным запрашивать такую информацию в соответствии с применимым законодательством, на основании должным образом оформленного</w:t>
            </w:r>
            <w:r w:rsidRPr="00C963D6">
              <w:t xml:space="preserve"> </w:t>
            </w:r>
            <w:r w:rsidRPr="00F624DB">
              <w:rPr>
                <w:rFonts w:eastAsia="MS Mincho"/>
                <w:sz w:val="20"/>
                <w:lang w:eastAsia="en-US"/>
              </w:rPr>
              <w:t>запроса на предоставление указанной информации. При этом Получающая сторона обязуется не позднее трех (3) дней уведомить Передающую сторону о факте такого запроса;</w:t>
            </w:r>
          </w:p>
          <w:p w:rsidR="00F624DB" w:rsidRPr="00F624DB" w:rsidRDefault="00F624DB" w:rsidP="00F624DB">
            <w:pPr>
              <w:pStyle w:val="11"/>
              <w:numPr>
                <w:ilvl w:val="0"/>
                <w:numId w:val="38"/>
              </w:numPr>
              <w:tabs>
                <w:tab w:val="left" w:pos="709"/>
              </w:tabs>
              <w:autoSpaceDE w:val="0"/>
              <w:autoSpaceDN w:val="0"/>
              <w:spacing w:line="238" w:lineRule="auto"/>
              <w:ind w:left="709" w:firstLine="0"/>
              <w:jc w:val="both"/>
              <w:rPr>
                <w:rFonts w:eastAsia="MS Mincho"/>
                <w:sz w:val="20"/>
                <w:lang w:eastAsia="en-US"/>
              </w:rPr>
            </w:pPr>
            <w:r w:rsidRPr="00F624DB">
              <w:rPr>
                <w:rFonts w:eastAsia="MS Mincho"/>
                <w:sz w:val="20"/>
                <w:lang w:eastAsia="en-US"/>
              </w:rPr>
              <w:lastRenderedPageBreak/>
              <w:t>судебным органам и их представителям для целей защиты и реализации прав по настоящему Соглашению</w:t>
            </w:r>
            <w:proofErr w:type="gramStart"/>
            <w:r w:rsidRPr="00F624DB">
              <w:rPr>
                <w:rFonts w:eastAsia="MS Mincho"/>
                <w:sz w:val="20"/>
                <w:lang w:eastAsia="en-US"/>
              </w:rPr>
              <w:t xml:space="preserve"> П</w:t>
            </w:r>
            <w:proofErr w:type="gramEnd"/>
            <w:r w:rsidRPr="00F624DB">
              <w:rPr>
                <w:rFonts w:eastAsia="MS Mincho"/>
                <w:sz w:val="20"/>
                <w:lang w:eastAsia="en-US"/>
              </w:rPr>
              <w:t>ри этом Получающая сторона обязуется не позднее трех (3) дней уведомить Передающую сторону о факте такого запроса.</w:t>
            </w:r>
          </w:p>
          <w:p w:rsidR="00F624DB" w:rsidRPr="00C963D6" w:rsidRDefault="00F624DB" w:rsidP="007B1A3C">
            <w:pPr>
              <w:pStyle w:val="11"/>
              <w:tabs>
                <w:tab w:val="left" w:pos="709"/>
              </w:tabs>
              <w:spacing w:line="238" w:lineRule="auto"/>
              <w:ind w:left="709"/>
              <w:jc w:val="both"/>
            </w:pPr>
          </w:p>
        </w:tc>
        <w:tc>
          <w:tcPr>
            <w:tcW w:w="4252" w:type="dxa"/>
          </w:tcPr>
          <w:p w:rsidR="00F624DB" w:rsidRPr="00492B46" w:rsidRDefault="00F624DB" w:rsidP="00F624DB">
            <w:pPr>
              <w:widowControl/>
              <w:numPr>
                <w:ilvl w:val="1"/>
                <w:numId w:val="35"/>
              </w:numPr>
              <w:tabs>
                <w:tab w:val="clear" w:pos="360"/>
                <w:tab w:val="num" w:pos="459"/>
              </w:tabs>
              <w:spacing w:line="238" w:lineRule="auto"/>
              <w:ind w:left="0" w:firstLine="0"/>
              <w:rPr>
                <w:lang w:val="en-US"/>
              </w:rPr>
            </w:pPr>
            <w:r w:rsidRPr="00492B46">
              <w:rPr>
                <w:lang w:val="en-US"/>
              </w:rPr>
              <w:lastRenderedPageBreak/>
              <w:t xml:space="preserve">Recipient may disclose Confidential Information without Discloser’s prior consent in the following cases : </w:t>
            </w:r>
          </w:p>
          <w:p w:rsidR="00F624DB" w:rsidRPr="00F624DB" w:rsidRDefault="00F624DB" w:rsidP="00F624DB">
            <w:pPr>
              <w:widowControl/>
              <w:numPr>
                <w:ilvl w:val="1"/>
                <w:numId w:val="35"/>
              </w:numPr>
              <w:tabs>
                <w:tab w:val="clear" w:pos="360"/>
              </w:tabs>
              <w:spacing w:line="238" w:lineRule="auto"/>
              <w:ind w:left="0" w:firstLine="0"/>
              <w:rPr>
                <w:lang w:val="en-US"/>
              </w:rPr>
            </w:pPr>
            <w:proofErr w:type="gramStart"/>
            <w:r w:rsidRPr="00F624DB">
              <w:rPr>
                <w:lang w:val="en-US"/>
              </w:rPr>
              <w:t>to</w:t>
            </w:r>
            <w:proofErr w:type="gramEnd"/>
            <w:r w:rsidRPr="00F624DB">
              <w:rPr>
                <w:lang w:val="en-US"/>
              </w:rPr>
              <w:t xml:space="preserve"> contractors </w:t>
            </w:r>
            <w:r w:rsidRPr="00C963D6">
              <w:rPr>
                <w:lang w:val="en-US"/>
              </w:rPr>
              <w:t>when it is needed for the Purpose. Recipient shall be responsible for these parties’ actions as it is for its own ones and shall conclude Confidentiality Agreement with such parties.</w:t>
            </w:r>
          </w:p>
          <w:p w:rsidR="00F624DB" w:rsidRPr="00492B46" w:rsidRDefault="00F624DB" w:rsidP="00F624DB">
            <w:pPr>
              <w:widowControl/>
              <w:numPr>
                <w:ilvl w:val="1"/>
                <w:numId w:val="35"/>
              </w:numPr>
              <w:tabs>
                <w:tab w:val="clear" w:pos="360"/>
              </w:tabs>
              <w:spacing w:line="238" w:lineRule="auto"/>
              <w:ind w:left="0" w:firstLine="0"/>
              <w:rPr>
                <w:lang w:val="en-US"/>
              </w:rPr>
            </w:pPr>
            <w:proofErr w:type="gramStart"/>
            <w:r w:rsidRPr="00F624DB">
              <w:rPr>
                <w:lang w:val="en-US"/>
              </w:rPr>
              <w:t>to</w:t>
            </w:r>
            <w:proofErr w:type="gramEnd"/>
            <w:r w:rsidRPr="00F624DB">
              <w:rPr>
                <w:lang w:val="en-US"/>
              </w:rPr>
              <w:t xml:space="preserve"> state bodies authorized to inquire this information under in accordance with relevant laws on the basis of an official request for such information. The Recipient is obliged to inform Discloser no later than three (3) days of such request;</w:t>
            </w:r>
          </w:p>
          <w:p w:rsidR="00F624DB" w:rsidRPr="00492B46" w:rsidRDefault="00F624DB" w:rsidP="00F624DB">
            <w:pPr>
              <w:widowControl/>
              <w:numPr>
                <w:ilvl w:val="1"/>
                <w:numId w:val="35"/>
              </w:numPr>
              <w:tabs>
                <w:tab w:val="clear" w:pos="360"/>
              </w:tabs>
              <w:spacing w:line="238" w:lineRule="auto"/>
              <w:ind w:left="0" w:firstLine="0"/>
              <w:rPr>
                <w:lang w:val="en-US"/>
              </w:rPr>
            </w:pPr>
            <w:proofErr w:type="gramStart"/>
            <w:r w:rsidRPr="00492B46">
              <w:rPr>
                <w:lang w:val="en-US"/>
              </w:rPr>
              <w:t>to</w:t>
            </w:r>
            <w:proofErr w:type="gramEnd"/>
            <w:r w:rsidRPr="00492B46">
              <w:rPr>
                <w:lang w:val="en-US"/>
              </w:rPr>
              <w:t xml:space="preserve"> legal bodies and its representatives in order to protect and enforce the rights pursuant to the terms of this Agreement. </w:t>
            </w:r>
            <w:r w:rsidRPr="00F624DB">
              <w:rPr>
                <w:lang w:val="en-US"/>
              </w:rPr>
              <w:t xml:space="preserve">. The Recipient is obliged to inform Discloser no later than three (3) </w:t>
            </w:r>
            <w:r w:rsidRPr="00F624DB">
              <w:rPr>
                <w:lang w:val="en-US"/>
              </w:rPr>
              <w:lastRenderedPageBreak/>
              <w:t>days of such request</w:t>
            </w:r>
          </w:p>
        </w:tc>
      </w:tr>
      <w:tr w:rsidR="00F624DB" w:rsidRPr="00425229" w:rsidTr="00F624DB">
        <w:tc>
          <w:tcPr>
            <w:tcW w:w="5495" w:type="dxa"/>
          </w:tcPr>
          <w:p w:rsidR="00F624DB" w:rsidRPr="00C963D6" w:rsidRDefault="00F624DB" w:rsidP="007B1A3C">
            <w:pPr>
              <w:pStyle w:val="ae"/>
              <w:spacing w:line="238" w:lineRule="auto"/>
              <w:rPr>
                <w:b/>
                <w:i/>
                <w:color w:val="auto"/>
                <w:sz w:val="20"/>
              </w:rPr>
            </w:pPr>
            <w:r w:rsidRPr="00C963D6">
              <w:rPr>
                <w:b/>
                <w:color w:val="auto"/>
                <w:sz w:val="20"/>
              </w:rPr>
              <w:lastRenderedPageBreak/>
              <w:t>СТАТЬЯ 3</w:t>
            </w:r>
          </w:p>
          <w:p w:rsidR="00F624DB" w:rsidRPr="00C963D6" w:rsidRDefault="00F624DB" w:rsidP="00F624DB">
            <w:pPr>
              <w:widowControl/>
              <w:numPr>
                <w:ilvl w:val="1"/>
                <w:numId w:val="43"/>
              </w:numPr>
              <w:spacing w:line="238" w:lineRule="auto"/>
              <w:ind w:firstLine="0"/>
            </w:pPr>
            <w:r w:rsidRPr="00C963D6">
              <w:t>Информация не будет считаться Конфиденциальной, т.е. содержащей конфиденциальные сведения или Получающая сторона не будет иметь никаких обязательств в отношении Конфиденциальной информации, если она подпадает под один из следующих пунктов:</w:t>
            </w:r>
          </w:p>
          <w:p w:rsidR="00F624DB" w:rsidRPr="00C963D6" w:rsidRDefault="00F624DB" w:rsidP="00F624DB">
            <w:pPr>
              <w:widowControl/>
              <w:numPr>
                <w:ilvl w:val="0"/>
                <w:numId w:val="44"/>
              </w:numPr>
              <w:spacing w:line="238" w:lineRule="auto"/>
              <w:ind w:firstLine="0"/>
            </w:pPr>
            <w:r w:rsidRPr="00C963D6">
              <w:t xml:space="preserve">уже </w:t>
            </w:r>
            <w:proofErr w:type="gramStart"/>
            <w:r w:rsidRPr="00C963D6">
              <w:t>известна</w:t>
            </w:r>
            <w:proofErr w:type="gramEnd"/>
            <w:r w:rsidRPr="00C963D6">
              <w:t xml:space="preserve"> Получающей стороне;</w:t>
            </w:r>
          </w:p>
          <w:p w:rsidR="00F624DB" w:rsidRPr="00C963D6" w:rsidRDefault="00F624DB" w:rsidP="00F624DB">
            <w:pPr>
              <w:widowControl/>
              <w:numPr>
                <w:ilvl w:val="0"/>
                <w:numId w:val="44"/>
              </w:numPr>
              <w:spacing w:line="238" w:lineRule="auto"/>
              <w:ind w:firstLine="0"/>
            </w:pPr>
            <w:r w:rsidRPr="00C963D6">
              <w:t>является или становится публично известной, при условии, что Конфиденциальная информация не стала публично известной в результате нарушения соглашения о конфиденциальности;</w:t>
            </w:r>
          </w:p>
          <w:p w:rsidR="00F624DB" w:rsidRPr="00C963D6" w:rsidRDefault="00F624DB" w:rsidP="007B1A3C">
            <w:pPr>
              <w:shd w:val="clear" w:color="auto" w:fill="FFFFFF"/>
              <w:tabs>
                <w:tab w:val="left" w:pos="998"/>
              </w:tabs>
              <w:spacing w:line="238" w:lineRule="auto"/>
              <w:ind w:left="644"/>
            </w:pPr>
            <w:r w:rsidRPr="00C963D6">
              <w:rPr>
                <w:spacing w:val="-2"/>
              </w:rPr>
              <w:t xml:space="preserve">- является сведениями, в отношении которых  в соответствии с законодательством РФ </w:t>
            </w:r>
            <w:r w:rsidRPr="00C963D6">
              <w:rPr>
                <w:spacing w:val="3"/>
              </w:rPr>
              <w:t xml:space="preserve">не может </w:t>
            </w:r>
            <w:r w:rsidRPr="00C963D6">
              <w:rPr>
                <w:spacing w:val="-5"/>
              </w:rPr>
              <w:t xml:space="preserve">быть установлен режим коммерческой тайны; </w:t>
            </w:r>
          </w:p>
          <w:p w:rsidR="00F624DB" w:rsidRPr="00C963D6" w:rsidRDefault="00F624DB" w:rsidP="00F624DB">
            <w:pPr>
              <w:widowControl/>
              <w:numPr>
                <w:ilvl w:val="0"/>
                <w:numId w:val="44"/>
              </w:numPr>
              <w:spacing w:line="238" w:lineRule="auto"/>
              <w:ind w:firstLine="0"/>
            </w:pPr>
            <w:r w:rsidRPr="00C963D6">
              <w:t xml:space="preserve">законным путем </w:t>
            </w:r>
            <w:proofErr w:type="gramStart"/>
            <w:r w:rsidRPr="00C963D6">
              <w:t>получена</w:t>
            </w:r>
            <w:proofErr w:type="gramEnd"/>
            <w:r w:rsidRPr="00C963D6">
              <w:t xml:space="preserve"> от третьей стороны без ограничения и без нарушения Соглашения; </w:t>
            </w:r>
          </w:p>
          <w:p w:rsidR="00F624DB" w:rsidRPr="00C963D6" w:rsidRDefault="00F624DB" w:rsidP="00F624DB">
            <w:pPr>
              <w:widowControl/>
              <w:numPr>
                <w:ilvl w:val="0"/>
                <w:numId w:val="44"/>
              </w:numPr>
              <w:spacing w:line="238" w:lineRule="auto"/>
              <w:ind w:firstLine="0"/>
            </w:pPr>
            <w:r w:rsidRPr="00C963D6">
              <w:t xml:space="preserve">независимо </w:t>
            </w:r>
            <w:proofErr w:type="gramStart"/>
            <w:r w:rsidRPr="00C963D6">
              <w:t>разработана</w:t>
            </w:r>
            <w:proofErr w:type="gramEnd"/>
            <w:r w:rsidRPr="00C963D6">
              <w:t xml:space="preserve"> Получающей стороной, при условии, что лицо или лица, разработавшие ее, не имели доступа к сведениям, носившим конфиденциальный характер; </w:t>
            </w:r>
          </w:p>
          <w:p w:rsidR="00F624DB" w:rsidRPr="00C963D6" w:rsidRDefault="00F624DB" w:rsidP="00F624DB">
            <w:pPr>
              <w:widowControl/>
              <w:numPr>
                <w:ilvl w:val="0"/>
                <w:numId w:val="44"/>
              </w:numPr>
              <w:spacing w:line="238" w:lineRule="auto"/>
              <w:ind w:firstLine="0"/>
            </w:pPr>
            <w:r w:rsidRPr="00C963D6">
              <w:t xml:space="preserve"> </w:t>
            </w:r>
            <w:proofErr w:type="gramStart"/>
            <w:r w:rsidRPr="00C963D6">
              <w:t>разрешена</w:t>
            </w:r>
            <w:proofErr w:type="gramEnd"/>
            <w:r w:rsidRPr="00C963D6">
              <w:t xml:space="preserve"> к раскрытию письменным разрешением Передающей стороны.</w:t>
            </w:r>
          </w:p>
          <w:p w:rsidR="00F624DB" w:rsidRPr="00C963D6" w:rsidRDefault="00F624DB" w:rsidP="00F624DB">
            <w:pPr>
              <w:widowControl/>
              <w:numPr>
                <w:ilvl w:val="0"/>
                <w:numId w:val="44"/>
              </w:numPr>
              <w:spacing w:line="238" w:lineRule="auto"/>
              <w:ind w:firstLine="0"/>
            </w:pPr>
          </w:p>
        </w:tc>
        <w:tc>
          <w:tcPr>
            <w:tcW w:w="4252" w:type="dxa"/>
          </w:tcPr>
          <w:p w:rsidR="00F624DB" w:rsidRPr="00C963D6" w:rsidRDefault="00F624DB" w:rsidP="007B1A3C">
            <w:pPr>
              <w:pStyle w:val="ae"/>
              <w:spacing w:line="238" w:lineRule="auto"/>
              <w:rPr>
                <w:b/>
                <w:i/>
                <w:color w:val="auto"/>
                <w:sz w:val="20"/>
              </w:rPr>
            </w:pPr>
            <w:r w:rsidRPr="00C963D6">
              <w:rPr>
                <w:b/>
                <w:color w:val="auto"/>
                <w:sz w:val="20"/>
                <w:lang w:val="fr-FR"/>
              </w:rPr>
              <w:t xml:space="preserve">ARTICLE </w:t>
            </w:r>
            <w:r w:rsidRPr="00C963D6">
              <w:rPr>
                <w:b/>
                <w:color w:val="auto"/>
                <w:sz w:val="20"/>
              </w:rPr>
              <w:t>3</w:t>
            </w:r>
          </w:p>
          <w:p w:rsidR="00F624DB" w:rsidRPr="00492B46" w:rsidRDefault="00F624DB" w:rsidP="00F624DB">
            <w:pPr>
              <w:widowControl/>
              <w:numPr>
                <w:ilvl w:val="1"/>
                <w:numId w:val="39"/>
              </w:numPr>
              <w:tabs>
                <w:tab w:val="clear" w:pos="360"/>
                <w:tab w:val="left" w:pos="459"/>
              </w:tabs>
              <w:spacing w:line="238" w:lineRule="auto"/>
              <w:ind w:left="0" w:firstLine="0"/>
              <w:rPr>
                <w:lang w:val="en-US"/>
              </w:rPr>
            </w:pPr>
            <w:r w:rsidRPr="00492B46">
              <w:rPr>
                <w:lang w:val="en-US"/>
              </w:rPr>
              <w:t>Information shall not be considered confidential, i.e. not containing confidential and/or secret data, and Recipient shall not undertake any liabilities concerning this information if it does not correspond to any of the descriptions mentioned hereunder:</w:t>
            </w:r>
          </w:p>
          <w:p w:rsidR="00F624DB" w:rsidRPr="00492B46" w:rsidRDefault="00F624DB" w:rsidP="00F624DB">
            <w:pPr>
              <w:widowControl/>
              <w:numPr>
                <w:ilvl w:val="0"/>
                <w:numId w:val="40"/>
              </w:numPr>
              <w:spacing w:line="238" w:lineRule="auto"/>
              <w:ind w:left="0" w:firstLine="0"/>
              <w:rPr>
                <w:lang w:val="en-US"/>
              </w:rPr>
            </w:pPr>
            <w:r w:rsidRPr="00492B46">
              <w:rPr>
                <w:lang w:val="en-US"/>
              </w:rPr>
              <w:t>is already known to Recipient;</w:t>
            </w:r>
          </w:p>
          <w:p w:rsidR="00F624DB" w:rsidRPr="00492B46" w:rsidRDefault="00F624DB" w:rsidP="00F624DB">
            <w:pPr>
              <w:widowControl/>
              <w:numPr>
                <w:ilvl w:val="0"/>
                <w:numId w:val="40"/>
              </w:numPr>
              <w:spacing w:line="238" w:lineRule="auto"/>
              <w:ind w:left="0" w:firstLine="0"/>
              <w:rPr>
                <w:lang w:val="en-US"/>
              </w:rPr>
            </w:pPr>
            <w:r w:rsidRPr="00492B46">
              <w:rPr>
                <w:lang w:val="en-US"/>
              </w:rPr>
              <w:t>is or becomes publicly known, given that the Confidential Information has not become publicly known due to a breach of the Confidentiality Agreement;</w:t>
            </w:r>
          </w:p>
          <w:p w:rsidR="00F624DB" w:rsidRPr="00492B46" w:rsidRDefault="00F624DB" w:rsidP="00F624DB">
            <w:pPr>
              <w:widowControl/>
              <w:numPr>
                <w:ilvl w:val="0"/>
                <w:numId w:val="40"/>
              </w:numPr>
              <w:spacing w:line="238" w:lineRule="auto"/>
              <w:ind w:left="0" w:firstLine="0"/>
              <w:rPr>
                <w:lang w:val="en-US"/>
              </w:rPr>
            </w:pPr>
            <w:r w:rsidRPr="00492B46">
              <w:rPr>
                <w:lang w:val="en-US"/>
              </w:rPr>
              <w:t>represents knowledge which is not considered a trade secret by the Russian Law;</w:t>
            </w:r>
          </w:p>
          <w:p w:rsidR="00F624DB" w:rsidRPr="00492B46" w:rsidRDefault="00F624DB" w:rsidP="00F624DB">
            <w:pPr>
              <w:widowControl/>
              <w:numPr>
                <w:ilvl w:val="0"/>
                <w:numId w:val="40"/>
              </w:numPr>
              <w:spacing w:line="238" w:lineRule="auto"/>
              <w:ind w:left="0" w:firstLine="0"/>
              <w:rPr>
                <w:lang w:val="en-US"/>
              </w:rPr>
            </w:pPr>
            <w:r w:rsidRPr="00492B46">
              <w:rPr>
                <w:lang w:val="en-US"/>
              </w:rPr>
              <w:t>has been received from a third party without violating the terms of this Agreement;</w:t>
            </w:r>
          </w:p>
          <w:p w:rsidR="00F624DB" w:rsidRPr="00492B46" w:rsidRDefault="00F624DB" w:rsidP="00F624DB">
            <w:pPr>
              <w:widowControl/>
              <w:numPr>
                <w:ilvl w:val="0"/>
                <w:numId w:val="40"/>
              </w:numPr>
              <w:spacing w:line="238" w:lineRule="auto"/>
              <w:ind w:left="0" w:firstLine="0"/>
              <w:rPr>
                <w:lang w:val="en-US"/>
              </w:rPr>
            </w:pPr>
            <w:r w:rsidRPr="00492B46">
              <w:rPr>
                <w:lang w:val="en-US"/>
              </w:rPr>
              <w:t>has been assigned to a third party by Discloser without binding it with the same obligations in respect of confidentiality disclosure;</w:t>
            </w:r>
          </w:p>
          <w:p w:rsidR="00F624DB" w:rsidRPr="00492B46" w:rsidRDefault="00F624DB" w:rsidP="00F624DB">
            <w:pPr>
              <w:widowControl/>
              <w:numPr>
                <w:ilvl w:val="0"/>
                <w:numId w:val="40"/>
              </w:numPr>
              <w:spacing w:line="238" w:lineRule="auto"/>
              <w:ind w:left="0" w:firstLine="0"/>
              <w:rPr>
                <w:lang w:val="en-US"/>
              </w:rPr>
            </w:pPr>
            <w:r w:rsidRPr="00492B46">
              <w:rPr>
                <w:lang w:val="en-US"/>
              </w:rPr>
              <w:t>has been independently worked out by Recipient providing that the employees who participated in its elaboration did not have access to data of confidential nature;</w:t>
            </w:r>
          </w:p>
          <w:p w:rsidR="00F624DB" w:rsidRPr="00492B46" w:rsidRDefault="00F624DB" w:rsidP="00F624DB">
            <w:pPr>
              <w:widowControl/>
              <w:numPr>
                <w:ilvl w:val="0"/>
                <w:numId w:val="40"/>
              </w:numPr>
              <w:spacing w:line="238" w:lineRule="auto"/>
              <w:ind w:left="0" w:firstLine="0"/>
              <w:rPr>
                <w:lang w:val="en-US"/>
              </w:rPr>
            </w:pPr>
            <w:proofErr w:type="gramStart"/>
            <w:r w:rsidRPr="00492B46">
              <w:rPr>
                <w:lang w:val="en-US"/>
              </w:rPr>
              <w:t>is</w:t>
            </w:r>
            <w:proofErr w:type="gramEnd"/>
            <w:r w:rsidRPr="00492B46">
              <w:rPr>
                <w:lang w:val="en-US"/>
              </w:rPr>
              <w:t xml:space="preserve"> approved for disclosure by Discloser.</w:t>
            </w:r>
          </w:p>
          <w:p w:rsidR="00F624DB" w:rsidRPr="00492B46" w:rsidRDefault="00F624DB" w:rsidP="00F624DB">
            <w:pPr>
              <w:widowControl/>
              <w:numPr>
                <w:ilvl w:val="0"/>
                <w:numId w:val="40"/>
              </w:numPr>
              <w:spacing w:line="238" w:lineRule="auto"/>
              <w:ind w:left="0" w:firstLine="0"/>
              <w:rPr>
                <w:lang w:val="en-US"/>
              </w:rPr>
            </w:pPr>
          </w:p>
        </w:tc>
      </w:tr>
      <w:tr w:rsidR="00F624DB" w:rsidRPr="00425229" w:rsidTr="00F624DB">
        <w:tc>
          <w:tcPr>
            <w:tcW w:w="5495" w:type="dxa"/>
          </w:tcPr>
          <w:p w:rsidR="00F624DB" w:rsidRPr="00C963D6" w:rsidRDefault="00F624DB" w:rsidP="00F624DB">
            <w:pPr>
              <w:widowControl/>
              <w:numPr>
                <w:ilvl w:val="1"/>
                <w:numId w:val="43"/>
              </w:numPr>
              <w:spacing w:line="238" w:lineRule="auto"/>
              <w:ind w:firstLine="0"/>
            </w:pPr>
            <w:r w:rsidRPr="00C963D6">
              <w:t xml:space="preserve">Все материальные носители, на которых записана Конфиденциальная информация, представленные Получающей стороне в соответствии с настоящим Соглашением, а также любые снятые с них копии, являются собственностью Передающей стороны, и подлежат возврату и/или уничтожению Получающей стороной в соответствии с указаниями Передающей стороны, с учетом положений п.4.4. этого Соглашения. </w:t>
            </w:r>
          </w:p>
          <w:p w:rsidR="00F624DB" w:rsidRPr="00C963D6" w:rsidRDefault="00F624DB" w:rsidP="007B1A3C">
            <w:pPr>
              <w:spacing w:line="238" w:lineRule="auto"/>
              <w:ind w:left="480"/>
            </w:pPr>
          </w:p>
        </w:tc>
        <w:tc>
          <w:tcPr>
            <w:tcW w:w="4252" w:type="dxa"/>
          </w:tcPr>
          <w:p w:rsidR="00F624DB" w:rsidRPr="00492B46" w:rsidRDefault="00F624DB" w:rsidP="00F624DB">
            <w:pPr>
              <w:widowControl/>
              <w:numPr>
                <w:ilvl w:val="1"/>
                <w:numId w:val="39"/>
              </w:numPr>
              <w:tabs>
                <w:tab w:val="clear" w:pos="360"/>
                <w:tab w:val="left" w:pos="459"/>
              </w:tabs>
              <w:spacing w:line="238" w:lineRule="auto"/>
              <w:ind w:left="0" w:firstLine="0"/>
              <w:rPr>
                <w:lang w:val="en-US"/>
              </w:rPr>
            </w:pPr>
            <w:r w:rsidRPr="00492B46">
              <w:rPr>
                <w:lang w:val="en-US"/>
              </w:rPr>
              <w:t>All the tangible media and their copies which contain Confidential Information provided to Recipient according to the present Agreement shall represent the property of Discloser and are subject to being either returned or destroyed by Recipient under the instructions given by Discloser and taking into the account 4.3 of this Agreement.</w:t>
            </w:r>
          </w:p>
        </w:tc>
      </w:tr>
      <w:tr w:rsidR="00F624DB" w:rsidRPr="00425229" w:rsidTr="00F624DB">
        <w:tc>
          <w:tcPr>
            <w:tcW w:w="5495" w:type="dxa"/>
          </w:tcPr>
          <w:p w:rsidR="00F624DB" w:rsidRPr="00C963D6" w:rsidRDefault="00F624DB" w:rsidP="007B1A3C">
            <w:pPr>
              <w:pStyle w:val="ae"/>
              <w:spacing w:line="238" w:lineRule="auto"/>
              <w:rPr>
                <w:b/>
                <w:i/>
                <w:color w:val="auto"/>
                <w:sz w:val="20"/>
              </w:rPr>
            </w:pPr>
            <w:r w:rsidRPr="00C963D6">
              <w:rPr>
                <w:b/>
                <w:color w:val="auto"/>
                <w:sz w:val="20"/>
              </w:rPr>
              <w:t>СТАТЬЯ 4</w:t>
            </w:r>
          </w:p>
          <w:p w:rsidR="00F624DB" w:rsidRPr="00C963D6" w:rsidRDefault="00F624DB" w:rsidP="00F624DB">
            <w:pPr>
              <w:widowControl/>
              <w:numPr>
                <w:ilvl w:val="1"/>
                <w:numId w:val="42"/>
              </w:numPr>
              <w:spacing w:line="238" w:lineRule="auto"/>
              <w:ind w:firstLine="0"/>
            </w:pPr>
            <w:r w:rsidRPr="00C963D6">
              <w:t>Настоящее Соглашение вступает в силу с момента подписания обеими Сторонами и действует в течение 3 лет с момента подписания настоящего Соглашения</w:t>
            </w:r>
            <w:proofErr w:type="gramStart"/>
            <w:r w:rsidRPr="00C963D6">
              <w:t>..</w:t>
            </w:r>
            <w:proofErr w:type="gramEnd"/>
          </w:p>
          <w:p w:rsidR="00F624DB" w:rsidRPr="00C963D6" w:rsidRDefault="00F624DB" w:rsidP="00F624DB">
            <w:pPr>
              <w:widowControl/>
              <w:numPr>
                <w:ilvl w:val="1"/>
                <w:numId w:val="42"/>
              </w:numPr>
              <w:spacing w:line="238" w:lineRule="auto"/>
              <w:ind w:firstLine="0"/>
            </w:pPr>
            <w:r w:rsidRPr="00C963D6">
              <w:t>Обязательства по сохранению конфиденциальности переданной информации остаются и после завершения срока действия настоящего Соглашения.</w:t>
            </w:r>
          </w:p>
          <w:p w:rsidR="00F624DB" w:rsidRPr="00C963D6" w:rsidRDefault="00F624DB" w:rsidP="00F624DB">
            <w:pPr>
              <w:widowControl/>
              <w:numPr>
                <w:ilvl w:val="1"/>
                <w:numId w:val="42"/>
              </w:numPr>
              <w:spacing w:line="238" w:lineRule="auto"/>
              <w:ind w:firstLine="0"/>
              <w:rPr>
                <w:b/>
              </w:rPr>
            </w:pPr>
            <w:r w:rsidRPr="00C963D6">
              <w:t xml:space="preserve">Ответственность Получающей стороны ограничивается исключительно размером реальных убытков, понесенных в результате виновных действий и/или бездействий Получающей стороны при исполнении настоящего Соглашения. Получающая сторона не несет ответственности перед Передающей стороной и любым третьим лицом  за </w:t>
            </w:r>
            <w:proofErr w:type="gramStart"/>
            <w:r w:rsidRPr="00C963D6">
              <w:t>упущенную</w:t>
            </w:r>
            <w:proofErr w:type="gramEnd"/>
            <w:r w:rsidRPr="00C963D6">
              <w:t xml:space="preserve"> </w:t>
            </w:r>
            <w:proofErr w:type="spellStart"/>
            <w:r w:rsidRPr="00C963D6">
              <w:t>выгодуПередающей</w:t>
            </w:r>
            <w:proofErr w:type="spellEnd"/>
            <w:r w:rsidRPr="00C963D6">
              <w:t xml:space="preserve"> стороны в результате неисполнения и/или ненадлежащего исполнения </w:t>
            </w:r>
            <w:r w:rsidRPr="00C963D6">
              <w:lastRenderedPageBreak/>
              <w:t xml:space="preserve">Получающей стороной  обязательств, предусмотренных настоящим Соглашением. </w:t>
            </w:r>
          </w:p>
        </w:tc>
        <w:tc>
          <w:tcPr>
            <w:tcW w:w="4252" w:type="dxa"/>
          </w:tcPr>
          <w:p w:rsidR="00F624DB" w:rsidRPr="00C963D6" w:rsidRDefault="00F624DB" w:rsidP="007B1A3C">
            <w:pPr>
              <w:pStyle w:val="ae"/>
              <w:spacing w:line="238" w:lineRule="auto"/>
              <w:rPr>
                <w:b/>
                <w:i/>
                <w:color w:val="auto"/>
                <w:sz w:val="20"/>
              </w:rPr>
            </w:pPr>
            <w:r w:rsidRPr="00C963D6">
              <w:rPr>
                <w:b/>
                <w:color w:val="auto"/>
                <w:sz w:val="20"/>
                <w:lang w:val="fr-FR"/>
              </w:rPr>
              <w:lastRenderedPageBreak/>
              <w:t>ARTICLE</w:t>
            </w:r>
            <w:r w:rsidRPr="00C963D6">
              <w:rPr>
                <w:b/>
                <w:color w:val="auto"/>
                <w:sz w:val="20"/>
              </w:rPr>
              <w:t xml:space="preserve"> 4</w:t>
            </w:r>
          </w:p>
          <w:p w:rsidR="00F624DB" w:rsidRPr="00492B46" w:rsidRDefault="00F624DB" w:rsidP="00F624DB">
            <w:pPr>
              <w:widowControl/>
              <w:numPr>
                <w:ilvl w:val="1"/>
                <w:numId w:val="41"/>
              </w:numPr>
              <w:tabs>
                <w:tab w:val="clear" w:pos="360"/>
                <w:tab w:val="left" w:pos="459"/>
              </w:tabs>
              <w:spacing w:line="238" w:lineRule="auto"/>
              <w:ind w:left="0" w:firstLine="0"/>
              <w:rPr>
                <w:lang w:val="en-US"/>
              </w:rPr>
            </w:pPr>
            <w:r w:rsidRPr="00492B46">
              <w:rPr>
                <w:lang w:val="en-US"/>
              </w:rPr>
              <w:t>The present Agreement is effective as of the moment of signing by both Parties and remains valid within three years upon the signing of the present Agreement.</w:t>
            </w:r>
          </w:p>
          <w:p w:rsidR="00F624DB" w:rsidRPr="00492B46" w:rsidRDefault="00F624DB" w:rsidP="00F624DB">
            <w:pPr>
              <w:widowControl/>
              <w:numPr>
                <w:ilvl w:val="1"/>
                <w:numId w:val="41"/>
              </w:numPr>
              <w:tabs>
                <w:tab w:val="clear" w:pos="360"/>
                <w:tab w:val="left" w:pos="459"/>
              </w:tabs>
              <w:spacing w:line="238" w:lineRule="auto"/>
              <w:ind w:left="0" w:firstLine="0"/>
              <w:rPr>
                <w:lang w:val="en-US"/>
              </w:rPr>
            </w:pPr>
            <w:proofErr w:type="gramStart"/>
            <w:r w:rsidRPr="00C963D6">
              <w:t>Е</w:t>
            </w:r>
            <w:proofErr w:type="gramEnd"/>
            <w:r w:rsidRPr="00492B46">
              <w:rPr>
                <w:lang w:val="en-US"/>
              </w:rPr>
              <w:t>he obligations concerning the confidentiality of the provided information shall survive the termination of the Agreement.</w:t>
            </w:r>
          </w:p>
          <w:p w:rsidR="00F624DB" w:rsidRPr="00492B46" w:rsidRDefault="00F624DB" w:rsidP="007B1A3C">
            <w:pPr>
              <w:tabs>
                <w:tab w:val="left" w:pos="459"/>
              </w:tabs>
              <w:spacing w:line="238" w:lineRule="auto"/>
              <w:rPr>
                <w:lang w:val="en-US"/>
              </w:rPr>
            </w:pPr>
          </w:p>
          <w:p w:rsidR="00F624DB" w:rsidRPr="00492B46" w:rsidRDefault="00F624DB" w:rsidP="00F624DB">
            <w:pPr>
              <w:widowControl/>
              <w:numPr>
                <w:ilvl w:val="1"/>
                <w:numId w:val="41"/>
              </w:numPr>
              <w:tabs>
                <w:tab w:val="clear" w:pos="360"/>
                <w:tab w:val="left" w:pos="459"/>
              </w:tabs>
              <w:spacing w:line="238" w:lineRule="auto"/>
              <w:ind w:left="0" w:firstLine="0"/>
              <w:rPr>
                <w:lang w:val="en-US"/>
              </w:rPr>
            </w:pPr>
            <w:r w:rsidRPr="00492B46">
              <w:rPr>
                <w:lang w:val="en-US"/>
              </w:rPr>
              <w:t xml:space="preserve">Recipient’s liabilities are limited to real loss sustained as a result of Recipient’s actions or inactions while fulfilling the terms of this Agreement. Recipient shall not be responsible before Discloser or any third party for lost profit of Discloser as a result of Recipient’s non-performance or improper performance of the obligations set forth in this Agreement. </w:t>
            </w:r>
          </w:p>
        </w:tc>
      </w:tr>
      <w:tr w:rsidR="00F624DB" w:rsidRPr="00425229" w:rsidTr="00F624DB">
        <w:tc>
          <w:tcPr>
            <w:tcW w:w="5495" w:type="dxa"/>
          </w:tcPr>
          <w:p w:rsidR="00F624DB" w:rsidRPr="00C963D6" w:rsidRDefault="00F624DB" w:rsidP="00F624DB">
            <w:pPr>
              <w:widowControl/>
              <w:numPr>
                <w:ilvl w:val="1"/>
                <w:numId w:val="42"/>
              </w:numPr>
              <w:spacing w:line="238" w:lineRule="auto"/>
              <w:ind w:firstLine="0"/>
            </w:pPr>
            <w:r w:rsidRPr="00C963D6">
              <w:lastRenderedPageBreak/>
              <w:t xml:space="preserve">Вся информация, передаваемая Передающей стороной Получающей стороне в какой-либо форме согласно Соглашению, будет и останется исключительной собственностью Передающей стороны, и данные и любые их копии должны немедленно возвращаться Передающей стороне по письменному требованию или уничтожаться по усмотрению Передающей стороны. </w:t>
            </w:r>
          </w:p>
        </w:tc>
        <w:tc>
          <w:tcPr>
            <w:tcW w:w="4252" w:type="dxa"/>
          </w:tcPr>
          <w:p w:rsidR="00F624DB" w:rsidRPr="00492B46" w:rsidRDefault="00F624DB" w:rsidP="00F624DB">
            <w:pPr>
              <w:widowControl/>
              <w:numPr>
                <w:ilvl w:val="1"/>
                <w:numId w:val="41"/>
              </w:numPr>
              <w:tabs>
                <w:tab w:val="clear" w:pos="360"/>
                <w:tab w:val="left" w:pos="459"/>
              </w:tabs>
              <w:spacing w:line="238" w:lineRule="auto"/>
              <w:ind w:left="0" w:firstLine="0"/>
              <w:rPr>
                <w:lang w:val="en-US"/>
              </w:rPr>
            </w:pPr>
            <w:r w:rsidRPr="00492B46">
              <w:rPr>
                <w:lang w:val="en-US"/>
              </w:rPr>
              <w:t>Information disclosed to Recipient by Discloser in any form according to this Agreement shall be and remain property of Discloser and subject to being either returned or destroyed by Recipient under the instructions given by Discloser.</w:t>
            </w:r>
          </w:p>
        </w:tc>
      </w:tr>
      <w:tr w:rsidR="00F624DB" w:rsidRPr="00425229" w:rsidTr="00F624DB">
        <w:tc>
          <w:tcPr>
            <w:tcW w:w="5495" w:type="dxa"/>
          </w:tcPr>
          <w:p w:rsidR="00F624DB" w:rsidRPr="00C963D6" w:rsidRDefault="00F624DB" w:rsidP="00F624DB">
            <w:pPr>
              <w:widowControl/>
              <w:numPr>
                <w:ilvl w:val="1"/>
                <w:numId w:val="42"/>
              </w:numPr>
              <w:spacing w:line="238" w:lineRule="auto"/>
              <w:ind w:firstLine="0"/>
            </w:pPr>
            <w:r w:rsidRPr="00C963D6">
              <w:t>Несмотря на указанные выше положения пунктов  3.2, 4.2 Соглашения Получающая сторона может сохранять одну копию каждого документа, который содержит Конфиденциальную информацию, для целей реализации прав по настоящему Соглашению, выполнения юридических и нормативных требований или применимых   внутренних процедур проверки качества.</w:t>
            </w:r>
          </w:p>
        </w:tc>
        <w:tc>
          <w:tcPr>
            <w:tcW w:w="4252" w:type="dxa"/>
          </w:tcPr>
          <w:p w:rsidR="00F624DB" w:rsidRPr="00492B46" w:rsidRDefault="00F624DB" w:rsidP="00F624DB">
            <w:pPr>
              <w:widowControl/>
              <w:numPr>
                <w:ilvl w:val="1"/>
                <w:numId w:val="41"/>
              </w:numPr>
              <w:tabs>
                <w:tab w:val="clear" w:pos="360"/>
                <w:tab w:val="left" w:pos="459"/>
              </w:tabs>
              <w:spacing w:line="238" w:lineRule="auto"/>
              <w:ind w:left="0" w:firstLine="0"/>
              <w:rPr>
                <w:lang w:val="en-US"/>
              </w:rPr>
            </w:pPr>
            <w:r w:rsidRPr="00492B46">
              <w:rPr>
                <w:lang w:val="en-US"/>
              </w:rPr>
              <w:t>Notwithstanding the foregoing 3.2, 4.2 of the Agreement, Recipient may keep one copy of each document which contains Confidential Information in order to enforce the rights set forth in the present Agreement, meeting legal and normative requirements or internally-applied quality assessment procedures.</w:t>
            </w:r>
          </w:p>
        </w:tc>
      </w:tr>
      <w:tr w:rsidR="00F624DB" w:rsidRPr="00425229" w:rsidTr="00F624DB">
        <w:trPr>
          <w:trHeight w:val="1985"/>
        </w:trPr>
        <w:tc>
          <w:tcPr>
            <w:tcW w:w="5495" w:type="dxa"/>
          </w:tcPr>
          <w:p w:rsidR="00F624DB" w:rsidRPr="00C963D6" w:rsidRDefault="00F624DB" w:rsidP="00F624DB">
            <w:pPr>
              <w:widowControl/>
              <w:numPr>
                <w:ilvl w:val="1"/>
                <w:numId w:val="42"/>
              </w:numPr>
              <w:spacing w:line="238" w:lineRule="auto"/>
              <w:ind w:firstLine="0"/>
            </w:pPr>
            <w:r w:rsidRPr="00C963D6">
              <w:t xml:space="preserve">Передающая сторона признает и соглашается, что компьютерные системы Получающей стороны, а также  лиц, указанных в подпункте 2.4 (i) Соглашения, могут автоматически сохранять архивные копии Конфиденциальной информации. Получающая сторона, а также лица, указанные в подпункте 2.4 (i) Соглашения, вправе сохранять указанные архивные  копии Конфиденциальной информации в соответствии с внутренним порядком сохранения архивных копий.  </w:t>
            </w:r>
          </w:p>
          <w:p w:rsidR="00F624DB" w:rsidRPr="00C963D6" w:rsidRDefault="00F624DB" w:rsidP="007B1A3C">
            <w:pPr>
              <w:spacing w:line="238" w:lineRule="auto"/>
              <w:ind w:left="480"/>
            </w:pPr>
          </w:p>
        </w:tc>
        <w:tc>
          <w:tcPr>
            <w:tcW w:w="4252" w:type="dxa"/>
          </w:tcPr>
          <w:p w:rsidR="00F624DB" w:rsidRPr="00492B46" w:rsidRDefault="00F624DB" w:rsidP="00F624DB">
            <w:pPr>
              <w:widowControl/>
              <w:numPr>
                <w:ilvl w:val="1"/>
                <w:numId w:val="41"/>
              </w:numPr>
              <w:tabs>
                <w:tab w:val="clear" w:pos="360"/>
                <w:tab w:val="left" w:pos="459"/>
              </w:tabs>
              <w:spacing w:line="238" w:lineRule="auto"/>
              <w:ind w:left="0" w:firstLine="0"/>
              <w:rPr>
                <w:lang w:val="en-US"/>
              </w:rPr>
            </w:pPr>
            <w:r w:rsidRPr="00492B46">
              <w:rPr>
                <w:lang w:val="en-US"/>
              </w:rPr>
              <w:t xml:space="preserve">Discloser acknowledges and agrees that </w:t>
            </w:r>
            <w:proofErr w:type="spellStart"/>
            <w:r w:rsidRPr="00492B46">
              <w:rPr>
                <w:lang w:val="en-US"/>
              </w:rPr>
              <w:t>Recipients’s</w:t>
            </w:r>
            <w:proofErr w:type="spellEnd"/>
            <w:r w:rsidRPr="00492B46">
              <w:rPr>
                <w:lang w:val="en-US"/>
              </w:rPr>
              <w:t xml:space="preserve"> (and other parties’ mentioned in 2.4) IT systems allow to save back-up copies of Confidential Information automatically. Recipient and the parties described in 2.4 of this Agreement may save above-mentioned copies of Confidential Information according to internal order of archive copies storage.</w:t>
            </w:r>
          </w:p>
          <w:p w:rsidR="00F624DB" w:rsidRPr="00492B46" w:rsidRDefault="00F624DB" w:rsidP="007B1A3C">
            <w:pPr>
              <w:tabs>
                <w:tab w:val="left" w:pos="459"/>
              </w:tabs>
              <w:spacing w:line="238" w:lineRule="auto"/>
              <w:rPr>
                <w:lang w:val="en-US"/>
              </w:rPr>
            </w:pPr>
          </w:p>
          <w:p w:rsidR="00F624DB" w:rsidRPr="00492B46" w:rsidRDefault="00F624DB" w:rsidP="007B1A3C">
            <w:pPr>
              <w:tabs>
                <w:tab w:val="left" w:pos="459"/>
              </w:tabs>
              <w:spacing w:line="238" w:lineRule="auto"/>
              <w:rPr>
                <w:lang w:val="en-US"/>
              </w:rPr>
            </w:pPr>
          </w:p>
        </w:tc>
      </w:tr>
      <w:tr w:rsidR="00F624DB" w:rsidRPr="00C963D6" w:rsidTr="00F624DB">
        <w:tc>
          <w:tcPr>
            <w:tcW w:w="5495" w:type="dxa"/>
          </w:tcPr>
          <w:p w:rsidR="00F624DB" w:rsidRPr="00C963D6" w:rsidRDefault="00F624DB" w:rsidP="007B1A3C">
            <w:pPr>
              <w:pStyle w:val="ae"/>
              <w:tabs>
                <w:tab w:val="left" w:pos="490"/>
              </w:tabs>
              <w:spacing w:line="238" w:lineRule="auto"/>
              <w:rPr>
                <w:b/>
                <w:i/>
                <w:color w:val="auto"/>
                <w:sz w:val="20"/>
              </w:rPr>
            </w:pPr>
            <w:r w:rsidRPr="00C963D6">
              <w:rPr>
                <w:b/>
                <w:color w:val="auto"/>
                <w:sz w:val="20"/>
              </w:rPr>
              <w:t>СТАТЬЯ 5</w:t>
            </w:r>
          </w:p>
        </w:tc>
        <w:tc>
          <w:tcPr>
            <w:tcW w:w="4252" w:type="dxa"/>
          </w:tcPr>
          <w:p w:rsidR="00F624DB" w:rsidRPr="00C963D6" w:rsidRDefault="00F624DB" w:rsidP="007B1A3C">
            <w:pPr>
              <w:pStyle w:val="ae"/>
              <w:tabs>
                <w:tab w:val="left" w:pos="459"/>
              </w:tabs>
              <w:spacing w:line="238" w:lineRule="auto"/>
              <w:rPr>
                <w:b/>
                <w:i/>
                <w:color w:val="auto"/>
                <w:sz w:val="20"/>
              </w:rPr>
            </w:pPr>
            <w:r w:rsidRPr="00C963D6">
              <w:rPr>
                <w:b/>
                <w:color w:val="auto"/>
                <w:sz w:val="20"/>
              </w:rPr>
              <w:t>ARTICLE 5</w:t>
            </w:r>
          </w:p>
        </w:tc>
      </w:tr>
      <w:tr w:rsidR="00F624DB" w:rsidRPr="00425229" w:rsidTr="00F624DB">
        <w:tc>
          <w:tcPr>
            <w:tcW w:w="5495" w:type="dxa"/>
          </w:tcPr>
          <w:p w:rsidR="00F624DB" w:rsidRPr="00C963D6" w:rsidRDefault="00F624DB" w:rsidP="00F624DB">
            <w:pPr>
              <w:widowControl/>
              <w:numPr>
                <w:ilvl w:val="1"/>
                <w:numId w:val="50"/>
              </w:numPr>
              <w:tabs>
                <w:tab w:val="left" w:pos="490"/>
              </w:tabs>
              <w:spacing w:line="238" w:lineRule="auto"/>
              <w:ind w:left="476" w:firstLine="0"/>
            </w:pPr>
            <w:r w:rsidRPr="00C963D6">
              <w:t>Права и обязанности по настоящему Соглашению не могут быть переданы и/или переуступлены любой Стороной без предварительного письменного согласия другой Стороны, за исключением случаев реорганизации, и иных случаев, предусмотренных действующим законодательством.</w:t>
            </w:r>
          </w:p>
        </w:tc>
        <w:tc>
          <w:tcPr>
            <w:tcW w:w="4252" w:type="dxa"/>
          </w:tcPr>
          <w:p w:rsidR="00F624DB" w:rsidRPr="00492B46" w:rsidRDefault="00F624DB" w:rsidP="00F624DB">
            <w:pPr>
              <w:widowControl/>
              <w:numPr>
                <w:ilvl w:val="1"/>
                <w:numId w:val="45"/>
              </w:numPr>
              <w:tabs>
                <w:tab w:val="left" w:pos="459"/>
              </w:tabs>
              <w:spacing w:line="238" w:lineRule="auto"/>
              <w:ind w:left="0" w:firstLine="0"/>
              <w:rPr>
                <w:lang w:val="en-US"/>
              </w:rPr>
            </w:pPr>
            <w:r w:rsidRPr="00492B46">
              <w:rPr>
                <w:lang w:val="en-US"/>
              </w:rPr>
              <w:t>The rights and liabilities set forth in the present Agreement may not be assigned by any Party without written confirmation of the other notwithstanding the case of reorganization or other cases established by Law.</w:t>
            </w:r>
          </w:p>
        </w:tc>
      </w:tr>
      <w:tr w:rsidR="00F624DB" w:rsidRPr="00425229" w:rsidTr="00F624DB">
        <w:tc>
          <w:tcPr>
            <w:tcW w:w="5495" w:type="dxa"/>
          </w:tcPr>
          <w:p w:rsidR="00F624DB" w:rsidRPr="00C963D6" w:rsidRDefault="00F624DB" w:rsidP="00F624DB">
            <w:pPr>
              <w:widowControl/>
              <w:numPr>
                <w:ilvl w:val="1"/>
                <w:numId w:val="50"/>
              </w:numPr>
              <w:tabs>
                <w:tab w:val="left" w:pos="490"/>
              </w:tabs>
              <w:spacing w:line="238" w:lineRule="auto"/>
              <w:ind w:left="476" w:firstLine="0"/>
            </w:pPr>
            <w:r w:rsidRPr="00C963D6">
              <w:t>Если какое-либо третье лицо</w:t>
            </w:r>
            <w:r w:rsidRPr="00C963D6">
              <w:rPr>
                <w:lang w:val="uk-UA"/>
              </w:rPr>
              <w:t xml:space="preserve"> </w:t>
            </w:r>
            <w:r w:rsidRPr="00C963D6">
              <w:t xml:space="preserve">предъявит иск или совершит иное юридическое действие, результатом которого может быть раскрытие Конфиденциальной информации, Получающая сторона немедленно уведомит Передающую сторону о таком действии и обеспечит ей помощь, какую Передающая сторона потребует для предотвращения разглашения, в пределах действующего законодательства и разумных возможностей Получающей стороны. </w:t>
            </w:r>
          </w:p>
          <w:p w:rsidR="00F624DB" w:rsidRPr="00C963D6" w:rsidRDefault="00F624DB" w:rsidP="007B1A3C">
            <w:pPr>
              <w:tabs>
                <w:tab w:val="left" w:pos="490"/>
              </w:tabs>
              <w:spacing w:line="238" w:lineRule="auto"/>
              <w:ind w:left="476"/>
            </w:pPr>
          </w:p>
        </w:tc>
        <w:tc>
          <w:tcPr>
            <w:tcW w:w="4252" w:type="dxa"/>
          </w:tcPr>
          <w:p w:rsidR="00F624DB" w:rsidRPr="00492B46" w:rsidRDefault="00F624DB" w:rsidP="00F624DB">
            <w:pPr>
              <w:widowControl/>
              <w:numPr>
                <w:ilvl w:val="1"/>
                <w:numId w:val="45"/>
              </w:numPr>
              <w:tabs>
                <w:tab w:val="left" w:pos="459"/>
              </w:tabs>
              <w:spacing w:line="238" w:lineRule="auto"/>
              <w:ind w:left="0" w:firstLine="0"/>
              <w:rPr>
                <w:lang w:val="en-US"/>
              </w:rPr>
            </w:pPr>
            <w:r w:rsidRPr="00492B46">
              <w:rPr>
                <w:lang w:val="en-US"/>
              </w:rPr>
              <w:t>Should any third party sue or undertake other legal action which may result in disclosure of Confidential Information, Recipient shall immediately inform Discloser about such action and provide help required by Discloser for disclosure prevention as determined by Law.</w:t>
            </w:r>
          </w:p>
        </w:tc>
      </w:tr>
      <w:tr w:rsidR="00F624DB" w:rsidRPr="00425229" w:rsidTr="00F624DB">
        <w:tc>
          <w:tcPr>
            <w:tcW w:w="5495" w:type="dxa"/>
          </w:tcPr>
          <w:p w:rsidR="00F624DB" w:rsidRPr="00C963D6" w:rsidRDefault="00F624DB" w:rsidP="007B1A3C">
            <w:pPr>
              <w:pStyle w:val="ae"/>
              <w:spacing w:line="238" w:lineRule="auto"/>
              <w:rPr>
                <w:b/>
                <w:i/>
                <w:color w:val="auto"/>
                <w:sz w:val="20"/>
              </w:rPr>
            </w:pPr>
            <w:r w:rsidRPr="00C963D6">
              <w:rPr>
                <w:b/>
                <w:color w:val="auto"/>
                <w:sz w:val="20"/>
              </w:rPr>
              <w:t>СТАТЬЯ 6</w:t>
            </w:r>
          </w:p>
          <w:p w:rsidR="00F624DB" w:rsidRPr="00C963D6" w:rsidRDefault="00F624DB" w:rsidP="00F624DB">
            <w:pPr>
              <w:pStyle w:val="3"/>
              <w:numPr>
                <w:ilvl w:val="1"/>
                <w:numId w:val="47"/>
              </w:numPr>
              <w:spacing w:line="238" w:lineRule="auto"/>
              <w:ind w:firstLine="0"/>
              <w:rPr>
                <w:sz w:val="20"/>
                <w:szCs w:val="20"/>
              </w:rPr>
            </w:pPr>
            <w:r w:rsidRPr="00492B46">
              <w:rPr>
                <w:color w:val="auto"/>
                <w:u w:val="none"/>
              </w:rPr>
              <w:t>Положения настоящего Соглашения регулируются законодательством Российской Федерации.</w:t>
            </w:r>
          </w:p>
        </w:tc>
        <w:tc>
          <w:tcPr>
            <w:tcW w:w="4252" w:type="dxa"/>
          </w:tcPr>
          <w:p w:rsidR="00F624DB" w:rsidRPr="00C963D6" w:rsidRDefault="00F624DB" w:rsidP="007B1A3C">
            <w:pPr>
              <w:pStyle w:val="ae"/>
              <w:tabs>
                <w:tab w:val="left" w:pos="459"/>
              </w:tabs>
              <w:spacing w:line="238" w:lineRule="auto"/>
              <w:rPr>
                <w:b/>
                <w:i/>
                <w:color w:val="auto"/>
                <w:sz w:val="20"/>
              </w:rPr>
            </w:pPr>
            <w:r w:rsidRPr="00C963D6">
              <w:rPr>
                <w:b/>
                <w:color w:val="auto"/>
                <w:sz w:val="20"/>
              </w:rPr>
              <w:t>ARTICLE 6</w:t>
            </w:r>
          </w:p>
          <w:p w:rsidR="00F624DB" w:rsidRPr="00492B46" w:rsidRDefault="00F624DB" w:rsidP="00F624DB">
            <w:pPr>
              <w:pStyle w:val="3"/>
              <w:numPr>
                <w:ilvl w:val="1"/>
                <w:numId w:val="48"/>
              </w:numPr>
              <w:tabs>
                <w:tab w:val="clear" w:pos="480"/>
                <w:tab w:val="left" w:pos="459"/>
              </w:tabs>
              <w:spacing w:line="238" w:lineRule="auto"/>
              <w:ind w:left="0" w:firstLine="0"/>
              <w:jc w:val="left"/>
              <w:rPr>
                <w:sz w:val="20"/>
                <w:szCs w:val="20"/>
                <w:lang w:val="en-US"/>
              </w:rPr>
            </w:pPr>
            <w:r w:rsidRPr="00492B46">
              <w:rPr>
                <w:color w:val="auto"/>
                <w:u w:val="none"/>
                <w:lang w:val="en-US"/>
              </w:rPr>
              <w:t>The Terms of the present Agreement are regulated by the legislation of the Russian Federation.</w:t>
            </w:r>
          </w:p>
        </w:tc>
      </w:tr>
      <w:tr w:rsidR="00F624DB" w:rsidRPr="00425229" w:rsidTr="00F624DB">
        <w:tc>
          <w:tcPr>
            <w:tcW w:w="5495" w:type="dxa"/>
          </w:tcPr>
          <w:p w:rsidR="00F624DB" w:rsidRPr="00C963D6" w:rsidRDefault="00F624DB" w:rsidP="00F624DB">
            <w:pPr>
              <w:widowControl/>
              <w:numPr>
                <w:ilvl w:val="1"/>
                <w:numId w:val="47"/>
              </w:numPr>
              <w:spacing w:line="238" w:lineRule="auto"/>
              <w:ind w:firstLine="0"/>
            </w:pPr>
            <w:r w:rsidRPr="00C963D6">
              <w:t>Настоящее Соглашение не предусматривает передачу каких-либо прав интеллектуальной собственности в отношении Конфиденциальной информации, включая авторские права, товарные знаки, а также лицензионные права, права на использование или продажу Конфиденциальной информации.</w:t>
            </w:r>
          </w:p>
          <w:p w:rsidR="00F624DB" w:rsidRPr="00C963D6" w:rsidRDefault="00F624DB" w:rsidP="007B1A3C">
            <w:pPr>
              <w:spacing w:line="238" w:lineRule="auto"/>
              <w:ind w:left="480"/>
            </w:pPr>
          </w:p>
        </w:tc>
        <w:tc>
          <w:tcPr>
            <w:tcW w:w="4252" w:type="dxa"/>
          </w:tcPr>
          <w:p w:rsidR="00F624DB" w:rsidRPr="00492B46" w:rsidRDefault="00F624DB" w:rsidP="00F624DB">
            <w:pPr>
              <w:pStyle w:val="3"/>
              <w:numPr>
                <w:ilvl w:val="1"/>
                <w:numId w:val="48"/>
              </w:numPr>
              <w:tabs>
                <w:tab w:val="clear" w:pos="480"/>
                <w:tab w:val="left" w:pos="459"/>
              </w:tabs>
              <w:spacing w:line="238" w:lineRule="auto"/>
              <w:ind w:left="0" w:firstLine="0"/>
              <w:jc w:val="left"/>
              <w:rPr>
                <w:sz w:val="20"/>
                <w:szCs w:val="20"/>
                <w:lang w:val="en-US"/>
              </w:rPr>
            </w:pPr>
            <w:r w:rsidRPr="00492B46">
              <w:rPr>
                <w:color w:val="auto"/>
                <w:u w:val="none"/>
                <w:lang w:val="en-US"/>
              </w:rPr>
              <w:t>The present Agreement does not grant any rights to intellectual property, including copyright, trademarks, or license to use or sale of Confidential Information.</w:t>
            </w:r>
          </w:p>
        </w:tc>
      </w:tr>
      <w:tr w:rsidR="00F624DB" w:rsidRPr="00425229" w:rsidTr="00F624DB">
        <w:tc>
          <w:tcPr>
            <w:tcW w:w="5495" w:type="dxa"/>
          </w:tcPr>
          <w:p w:rsidR="00F624DB" w:rsidRPr="00C963D6" w:rsidRDefault="00F624DB" w:rsidP="007B1A3C">
            <w:pPr>
              <w:pStyle w:val="ae"/>
              <w:spacing w:line="238" w:lineRule="auto"/>
              <w:rPr>
                <w:b/>
                <w:i/>
                <w:color w:val="auto"/>
                <w:sz w:val="20"/>
              </w:rPr>
            </w:pPr>
            <w:r w:rsidRPr="00C963D6">
              <w:rPr>
                <w:b/>
                <w:color w:val="auto"/>
                <w:sz w:val="20"/>
              </w:rPr>
              <w:t>СТАТЬЯ 7</w:t>
            </w:r>
          </w:p>
          <w:p w:rsidR="00F624DB" w:rsidRPr="00C963D6" w:rsidRDefault="00F624DB" w:rsidP="00F624DB">
            <w:pPr>
              <w:pStyle w:val="ac"/>
              <w:numPr>
                <w:ilvl w:val="0"/>
                <w:numId w:val="47"/>
              </w:numPr>
              <w:spacing w:after="0" w:line="238" w:lineRule="auto"/>
              <w:ind w:firstLine="0"/>
              <w:contextualSpacing w:val="0"/>
              <w:jc w:val="both"/>
              <w:rPr>
                <w:vanish/>
              </w:rPr>
            </w:pPr>
          </w:p>
          <w:p w:rsidR="00F624DB" w:rsidRPr="00C963D6" w:rsidRDefault="00F624DB" w:rsidP="00F624DB">
            <w:pPr>
              <w:widowControl/>
              <w:numPr>
                <w:ilvl w:val="1"/>
                <w:numId w:val="47"/>
              </w:numPr>
              <w:spacing w:line="238" w:lineRule="auto"/>
              <w:ind w:firstLine="0"/>
            </w:pPr>
            <w:r w:rsidRPr="00C963D6">
              <w:t xml:space="preserve">Положение настоящего Соглашения могут быть изменены или дополнены только в виде </w:t>
            </w:r>
            <w:r w:rsidRPr="00C963D6">
              <w:lastRenderedPageBreak/>
              <w:t>дополнительных соглашений, подписанных обеими Сторонами.</w:t>
            </w:r>
          </w:p>
        </w:tc>
        <w:tc>
          <w:tcPr>
            <w:tcW w:w="4252" w:type="dxa"/>
          </w:tcPr>
          <w:p w:rsidR="00F624DB" w:rsidRPr="00C963D6" w:rsidRDefault="00F624DB" w:rsidP="007B1A3C">
            <w:pPr>
              <w:pStyle w:val="ae"/>
              <w:tabs>
                <w:tab w:val="left" w:pos="459"/>
              </w:tabs>
              <w:spacing w:line="238" w:lineRule="auto"/>
              <w:rPr>
                <w:b/>
                <w:i/>
                <w:color w:val="auto"/>
                <w:sz w:val="20"/>
              </w:rPr>
            </w:pPr>
            <w:r w:rsidRPr="00C963D6">
              <w:rPr>
                <w:b/>
                <w:color w:val="auto"/>
                <w:sz w:val="20"/>
                <w:lang w:val="fr-FR"/>
              </w:rPr>
              <w:lastRenderedPageBreak/>
              <w:t>ARTICLE</w:t>
            </w:r>
            <w:r w:rsidRPr="00C963D6">
              <w:rPr>
                <w:b/>
                <w:color w:val="auto"/>
                <w:sz w:val="20"/>
              </w:rPr>
              <w:t xml:space="preserve"> 7</w:t>
            </w:r>
          </w:p>
          <w:p w:rsidR="00F624DB" w:rsidRPr="00492B46" w:rsidRDefault="00F624DB" w:rsidP="00F624DB">
            <w:pPr>
              <w:widowControl/>
              <w:numPr>
                <w:ilvl w:val="1"/>
                <w:numId w:val="46"/>
              </w:numPr>
              <w:tabs>
                <w:tab w:val="left" w:pos="459"/>
              </w:tabs>
              <w:spacing w:line="238" w:lineRule="auto"/>
              <w:ind w:left="0" w:firstLine="0"/>
              <w:rPr>
                <w:lang w:val="en-US"/>
              </w:rPr>
            </w:pPr>
            <w:r w:rsidRPr="00492B46">
              <w:rPr>
                <w:lang w:val="en-US"/>
              </w:rPr>
              <w:t xml:space="preserve">The terms of the present Agreement may be modified or amended only in the form of </w:t>
            </w:r>
            <w:r w:rsidRPr="00492B46">
              <w:rPr>
                <w:lang w:val="en-US"/>
              </w:rPr>
              <w:lastRenderedPageBreak/>
              <w:t>appendixes signed by both Parties.</w:t>
            </w:r>
          </w:p>
          <w:p w:rsidR="00F624DB" w:rsidRPr="00492B46" w:rsidRDefault="00F624DB" w:rsidP="007B1A3C">
            <w:pPr>
              <w:tabs>
                <w:tab w:val="left" w:pos="459"/>
              </w:tabs>
              <w:spacing w:line="238" w:lineRule="auto"/>
              <w:rPr>
                <w:lang w:val="en-US"/>
              </w:rPr>
            </w:pPr>
          </w:p>
        </w:tc>
      </w:tr>
      <w:tr w:rsidR="00F624DB" w:rsidRPr="00425229" w:rsidTr="00F624DB">
        <w:tc>
          <w:tcPr>
            <w:tcW w:w="5495" w:type="dxa"/>
          </w:tcPr>
          <w:p w:rsidR="00F624DB" w:rsidRPr="00C963D6" w:rsidRDefault="00F624DB" w:rsidP="00F624DB">
            <w:pPr>
              <w:widowControl/>
              <w:numPr>
                <w:ilvl w:val="1"/>
                <w:numId w:val="47"/>
              </w:numPr>
              <w:spacing w:line="238" w:lineRule="auto"/>
              <w:ind w:firstLine="0"/>
            </w:pPr>
            <w:r w:rsidRPr="00C963D6">
              <w:lastRenderedPageBreak/>
              <w:t xml:space="preserve">Стороны обязуются путем переговоров разрешать все претензии, споры, противоречия или разногласия, которые могут возникнуть между ними в связи с исполнением, нарушением, прекращением или недействительностью данного Соглашения, однако, если Стороны окажутся не в состоянии достичь согласия, то все претензии, споры, противоречия и разногласия подлежат урегулированию в арбитражном суде г. Москвы. </w:t>
            </w:r>
          </w:p>
        </w:tc>
        <w:tc>
          <w:tcPr>
            <w:tcW w:w="4252" w:type="dxa"/>
          </w:tcPr>
          <w:p w:rsidR="00F624DB" w:rsidRPr="00492B46" w:rsidRDefault="00F624DB" w:rsidP="00F624DB">
            <w:pPr>
              <w:widowControl/>
              <w:numPr>
                <w:ilvl w:val="1"/>
                <w:numId w:val="46"/>
              </w:numPr>
              <w:tabs>
                <w:tab w:val="left" w:pos="459"/>
              </w:tabs>
              <w:spacing w:line="238" w:lineRule="auto"/>
              <w:ind w:left="0" w:firstLine="0"/>
              <w:rPr>
                <w:lang w:val="en-US"/>
              </w:rPr>
            </w:pPr>
            <w:r w:rsidRPr="00492B46">
              <w:rPr>
                <w:lang w:val="en-US"/>
              </w:rPr>
              <w:t xml:space="preserve">Parties shall negotiate all the disputes, arguments or contradictions which may arise between them in regards of performance, violation, termination or non-validity of the present Agreement, however if the Parties fail to reach agreement, all the disputes, arguments or contradictions are to be settled in Moscow Court of Arbitration. </w:t>
            </w:r>
          </w:p>
        </w:tc>
      </w:tr>
      <w:tr w:rsidR="00F624DB" w:rsidRPr="00425229" w:rsidTr="00F624DB">
        <w:tc>
          <w:tcPr>
            <w:tcW w:w="5495" w:type="dxa"/>
          </w:tcPr>
          <w:p w:rsidR="00F624DB" w:rsidRPr="00C963D6" w:rsidRDefault="00F624DB" w:rsidP="00F624DB">
            <w:pPr>
              <w:widowControl/>
              <w:numPr>
                <w:ilvl w:val="1"/>
                <w:numId w:val="47"/>
              </w:numPr>
              <w:spacing w:line="238" w:lineRule="auto"/>
              <w:ind w:firstLine="0"/>
            </w:pPr>
            <w:r w:rsidRPr="00C963D6">
              <w:t xml:space="preserve">Передающая сторона настоящим заявляет и гарантирует, что она обладает законным правом и полномочиями на передачу Конфиденциальной информации Получающей стороне. </w:t>
            </w:r>
          </w:p>
        </w:tc>
        <w:tc>
          <w:tcPr>
            <w:tcW w:w="4252" w:type="dxa"/>
          </w:tcPr>
          <w:p w:rsidR="00F624DB" w:rsidRPr="00492B46" w:rsidRDefault="00F624DB" w:rsidP="00F624DB">
            <w:pPr>
              <w:widowControl/>
              <w:numPr>
                <w:ilvl w:val="1"/>
                <w:numId w:val="46"/>
              </w:numPr>
              <w:tabs>
                <w:tab w:val="left" w:pos="459"/>
              </w:tabs>
              <w:spacing w:line="238" w:lineRule="auto"/>
              <w:ind w:left="0" w:firstLine="0"/>
              <w:rPr>
                <w:lang w:val="en-US"/>
              </w:rPr>
            </w:pPr>
            <w:r w:rsidRPr="00492B46">
              <w:rPr>
                <w:lang w:val="en-US"/>
              </w:rPr>
              <w:t>Discloser hereby claims and guarantees its legitimate right and power to assign Confidential Information to Recipient.</w:t>
            </w:r>
          </w:p>
        </w:tc>
      </w:tr>
      <w:tr w:rsidR="00F624DB" w:rsidRPr="00425229" w:rsidTr="00F624DB">
        <w:tc>
          <w:tcPr>
            <w:tcW w:w="5495" w:type="dxa"/>
          </w:tcPr>
          <w:p w:rsidR="00F624DB" w:rsidRPr="00C963D6" w:rsidRDefault="00F624DB" w:rsidP="00F624DB">
            <w:pPr>
              <w:widowControl/>
              <w:numPr>
                <w:ilvl w:val="1"/>
                <w:numId w:val="47"/>
              </w:numPr>
              <w:spacing w:line="238" w:lineRule="auto"/>
              <w:ind w:firstLine="0"/>
            </w:pPr>
            <w:r w:rsidRPr="00C963D6">
              <w:t xml:space="preserve">Ни одна из Сторон не использует наименование, товарные знаки и/или логотипы другой Стороны без предварительного письменного согласия такой Стороны. </w:t>
            </w:r>
          </w:p>
        </w:tc>
        <w:tc>
          <w:tcPr>
            <w:tcW w:w="4252" w:type="dxa"/>
          </w:tcPr>
          <w:p w:rsidR="00F624DB" w:rsidRPr="00492B46" w:rsidRDefault="00F624DB" w:rsidP="00F624DB">
            <w:pPr>
              <w:widowControl/>
              <w:numPr>
                <w:ilvl w:val="1"/>
                <w:numId w:val="46"/>
              </w:numPr>
              <w:tabs>
                <w:tab w:val="left" w:pos="459"/>
              </w:tabs>
              <w:spacing w:line="238" w:lineRule="auto"/>
              <w:ind w:left="0" w:firstLine="0"/>
              <w:rPr>
                <w:lang w:val="en-US"/>
              </w:rPr>
            </w:pPr>
            <w:r w:rsidRPr="00492B46">
              <w:rPr>
                <w:lang w:val="en-US"/>
              </w:rPr>
              <w:t>Neither of the Parties uses the name, trademarks and/or logos of the other Party without prior written consent of this Party.</w:t>
            </w:r>
          </w:p>
          <w:p w:rsidR="00F624DB" w:rsidRPr="00492B46" w:rsidRDefault="00F624DB" w:rsidP="007B1A3C">
            <w:pPr>
              <w:tabs>
                <w:tab w:val="left" w:pos="459"/>
              </w:tabs>
              <w:spacing w:line="238" w:lineRule="auto"/>
              <w:rPr>
                <w:lang w:val="en-US"/>
              </w:rPr>
            </w:pPr>
          </w:p>
        </w:tc>
      </w:tr>
      <w:tr w:rsidR="00F624DB" w:rsidRPr="00C963D6" w:rsidTr="00F624DB">
        <w:tc>
          <w:tcPr>
            <w:tcW w:w="5495" w:type="dxa"/>
          </w:tcPr>
          <w:p w:rsidR="00F624DB" w:rsidRPr="00C963D6" w:rsidRDefault="00F624DB" w:rsidP="00F624DB">
            <w:pPr>
              <w:widowControl/>
              <w:numPr>
                <w:ilvl w:val="1"/>
                <w:numId w:val="47"/>
              </w:numPr>
              <w:spacing w:line="238" w:lineRule="auto"/>
              <w:ind w:firstLine="0"/>
            </w:pPr>
            <w:r w:rsidRPr="00C963D6">
              <w:t>Настоящее Соглашение о конфиденциальности и неразглашении информации заключено в г. Москва на русском  и английском языках</w:t>
            </w:r>
            <w:r w:rsidRPr="00C963D6">
              <w:rPr>
                <w:bCs/>
              </w:rPr>
              <w:t xml:space="preserve"> по одному экземпляру для каждой Стороны. </w:t>
            </w:r>
          </w:p>
        </w:tc>
        <w:tc>
          <w:tcPr>
            <w:tcW w:w="4252" w:type="dxa"/>
          </w:tcPr>
          <w:p w:rsidR="00F624DB" w:rsidRPr="00C963D6" w:rsidRDefault="00F624DB" w:rsidP="00F624DB">
            <w:pPr>
              <w:widowControl/>
              <w:numPr>
                <w:ilvl w:val="1"/>
                <w:numId w:val="46"/>
              </w:numPr>
              <w:tabs>
                <w:tab w:val="left" w:pos="459"/>
              </w:tabs>
              <w:spacing w:line="238" w:lineRule="auto"/>
              <w:ind w:left="0" w:firstLine="0"/>
            </w:pPr>
            <w:r w:rsidRPr="00492B46">
              <w:rPr>
                <w:lang w:val="en-US"/>
              </w:rPr>
              <w:t xml:space="preserve">This Confidentiality Agreement has been effectuated in Moscow in Russian and English. </w:t>
            </w:r>
            <w:proofErr w:type="spellStart"/>
            <w:r w:rsidRPr="00C963D6">
              <w:t>Each</w:t>
            </w:r>
            <w:proofErr w:type="spellEnd"/>
            <w:r w:rsidRPr="00C963D6">
              <w:t xml:space="preserve"> </w:t>
            </w:r>
            <w:proofErr w:type="spellStart"/>
            <w:r w:rsidRPr="00C963D6">
              <w:t>Party</w:t>
            </w:r>
            <w:proofErr w:type="spellEnd"/>
            <w:r w:rsidRPr="00C963D6">
              <w:t xml:space="preserve"> </w:t>
            </w:r>
            <w:proofErr w:type="spellStart"/>
            <w:r w:rsidRPr="00C963D6">
              <w:t>has</w:t>
            </w:r>
            <w:proofErr w:type="spellEnd"/>
            <w:r w:rsidRPr="00C963D6">
              <w:t xml:space="preserve"> </w:t>
            </w:r>
            <w:proofErr w:type="spellStart"/>
            <w:r w:rsidRPr="00C963D6">
              <w:t>one</w:t>
            </w:r>
            <w:proofErr w:type="spellEnd"/>
            <w:r w:rsidRPr="00C963D6">
              <w:t xml:space="preserve"> </w:t>
            </w:r>
            <w:proofErr w:type="spellStart"/>
            <w:r w:rsidRPr="00C963D6">
              <w:t>copy</w:t>
            </w:r>
            <w:proofErr w:type="spellEnd"/>
            <w:r w:rsidRPr="00C963D6">
              <w:t xml:space="preserve"> </w:t>
            </w:r>
            <w:proofErr w:type="spellStart"/>
            <w:r w:rsidRPr="00C963D6">
              <w:t>of</w:t>
            </w:r>
            <w:proofErr w:type="spellEnd"/>
            <w:r w:rsidRPr="00C963D6">
              <w:t xml:space="preserve"> </w:t>
            </w:r>
            <w:proofErr w:type="spellStart"/>
            <w:r w:rsidRPr="00C963D6">
              <w:t>the</w:t>
            </w:r>
            <w:proofErr w:type="spellEnd"/>
            <w:r w:rsidRPr="00C963D6">
              <w:t xml:space="preserve"> </w:t>
            </w:r>
            <w:proofErr w:type="spellStart"/>
            <w:r w:rsidRPr="00C963D6">
              <w:t>Agreement</w:t>
            </w:r>
            <w:proofErr w:type="spellEnd"/>
            <w:r w:rsidRPr="00C963D6">
              <w:t>.</w:t>
            </w:r>
          </w:p>
        </w:tc>
      </w:tr>
      <w:tr w:rsidR="00F624DB" w:rsidRPr="00425229" w:rsidTr="00F624DB">
        <w:tc>
          <w:tcPr>
            <w:tcW w:w="5495" w:type="dxa"/>
          </w:tcPr>
          <w:p w:rsidR="00F624DB" w:rsidRPr="00C963D6" w:rsidRDefault="00F624DB" w:rsidP="00F624DB">
            <w:pPr>
              <w:widowControl/>
              <w:numPr>
                <w:ilvl w:val="1"/>
                <w:numId w:val="46"/>
              </w:numPr>
              <w:tabs>
                <w:tab w:val="clear" w:pos="360"/>
                <w:tab w:val="num" w:pos="426"/>
              </w:tabs>
              <w:spacing w:line="238" w:lineRule="auto"/>
              <w:ind w:left="426" w:firstLine="0"/>
            </w:pPr>
            <w:proofErr w:type="gramStart"/>
            <w:r w:rsidRPr="00C963D6">
              <w:t>При наличии разночтений в русскоязычной и англоязычной версиях настоящего Договора русскоязычная версия будет превалировать.</w:t>
            </w:r>
            <w:proofErr w:type="gramEnd"/>
          </w:p>
          <w:p w:rsidR="00F624DB" w:rsidRPr="00C963D6" w:rsidRDefault="00F624DB" w:rsidP="007B1A3C">
            <w:pPr>
              <w:spacing w:line="238" w:lineRule="auto"/>
              <w:ind w:left="426"/>
            </w:pPr>
          </w:p>
        </w:tc>
        <w:tc>
          <w:tcPr>
            <w:tcW w:w="4252" w:type="dxa"/>
          </w:tcPr>
          <w:p w:rsidR="00F624DB" w:rsidRPr="00492B46" w:rsidRDefault="00F624DB" w:rsidP="007B1A3C">
            <w:pPr>
              <w:tabs>
                <w:tab w:val="left" w:pos="459"/>
              </w:tabs>
              <w:spacing w:line="238" w:lineRule="auto"/>
              <w:rPr>
                <w:lang w:val="en-US"/>
              </w:rPr>
            </w:pPr>
            <w:r w:rsidRPr="00492B46">
              <w:rPr>
                <w:lang w:val="en-US"/>
              </w:rPr>
              <w:t xml:space="preserve">7.8. In the case of differences in English and Russian versions the Russian version </w:t>
            </w:r>
            <w:r w:rsidRPr="00C963D6">
              <w:rPr>
                <w:lang w:val="en-GB"/>
              </w:rPr>
              <w:t>shall prevail</w:t>
            </w:r>
            <w:r w:rsidRPr="00492B46">
              <w:rPr>
                <w:lang w:val="en-US"/>
              </w:rPr>
              <w:t>.</w:t>
            </w:r>
          </w:p>
        </w:tc>
      </w:tr>
      <w:tr w:rsidR="00F624DB" w:rsidRPr="00C963D6" w:rsidTr="00F624DB">
        <w:tc>
          <w:tcPr>
            <w:tcW w:w="5495" w:type="dxa"/>
          </w:tcPr>
          <w:p w:rsidR="00F624DB" w:rsidRPr="00E45135" w:rsidRDefault="00F624DB" w:rsidP="007B1A3C">
            <w:pPr>
              <w:pStyle w:val="ae"/>
              <w:spacing w:line="238" w:lineRule="auto"/>
              <w:rPr>
                <w:b/>
                <w:i/>
                <w:color w:val="auto"/>
                <w:sz w:val="20"/>
                <w:lang w:val="ru-RU"/>
              </w:rPr>
            </w:pPr>
            <w:r w:rsidRPr="00E45135">
              <w:rPr>
                <w:b/>
                <w:color w:val="auto"/>
                <w:sz w:val="20"/>
                <w:lang w:val="ru-RU"/>
              </w:rPr>
              <w:t>СТАТЬЯ 8</w:t>
            </w:r>
          </w:p>
          <w:p w:rsidR="00F624DB" w:rsidRPr="00C963D6" w:rsidRDefault="00F624DB" w:rsidP="007B1A3C">
            <w:pPr>
              <w:spacing w:line="238" w:lineRule="auto"/>
            </w:pPr>
          </w:p>
          <w:p w:rsidR="00F624DB" w:rsidRPr="00C963D6" w:rsidRDefault="00F624DB" w:rsidP="007B1A3C">
            <w:pPr>
              <w:spacing w:line="238" w:lineRule="auto"/>
            </w:pPr>
            <w:r w:rsidRPr="00C963D6">
              <w:t>АДРЕСА СТОРОН:</w:t>
            </w:r>
          </w:p>
          <w:p w:rsidR="00F624DB" w:rsidRPr="00C963D6" w:rsidRDefault="00F624DB" w:rsidP="007B1A3C">
            <w:pPr>
              <w:spacing w:line="238" w:lineRule="auto"/>
            </w:pPr>
            <w:r w:rsidRPr="00C963D6">
              <w:t>Передающая сторона:</w:t>
            </w:r>
          </w:p>
          <w:p w:rsidR="00F624DB" w:rsidRPr="00C963D6" w:rsidRDefault="00F624DB" w:rsidP="007B1A3C">
            <w:pPr>
              <w:spacing w:line="238" w:lineRule="auto"/>
            </w:pPr>
            <w:r w:rsidRPr="00C963D6">
              <w:t>Закрытое акционерное общество «</w:t>
            </w:r>
            <w:proofErr w:type="spellStart"/>
            <w:r w:rsidRPr="00C963D6">
              <w:t>Русатом</w:t>
            </w:r>
            <w:proofErr w:type="spellEnd"/>
            <w:r w:rsidRPr="00C963D6">
              <w:t xml:space="preserve"> Оверсиз»</w:t>
            </w:r>
          </w:p>
          <w:p w:rsidR="00F624DB" w:rsidRPr="00C963D6" w:rsidRDefault="00F624DB" w:rsidP="007B1A3C">
            <w:pPr>
              <w:spacing w:line="238" w:lineRule="auto"/>
            </w:pPr>
            <w:r w:rsidRPr="00C963D6">
              <w:t>ОГРН 1117746592149</w:t>
            </w:r>
          </w:p>
          <w:p w:rsidR="00F624DB" w:rsidRPr="00C963D6" w:rsidRDefault="00F624DB" w:rsidP="007B1A3C">
            <w:pPr>
              <w:spacing w:line="238" w:lineRule="auto"/>
            </w:pPr>
            <w:r w:rsidRPr="00C963D6">
              <w:t>ИНН 7706759586 КПП 770601001</w:t>
            </w:r>
          </w:p>
          <w:p w:rsidR="00F624DB" w:rsidRPr="00C963D6" w:rsidRDefault="00F624DB" w:rsidP="007B1A3C">
            <w:pPr>
              <w:spacing w:line="238" w:lineRule="auto"/>
            </w:pPr>
            <w:r w:rsidRPr="00C963D6">
              <w:t xml:space="preserve">Юридический адрес: </w:t>
            </w:r>
          </w:p>
          <w:p w:rsidR="00F624DB" w:rsidRPr="00C963D6" w:rsidRDefault="00F624DB" w:rsidP="007B1A3C">
            <w:pPr>
              <w:spacing w:line="238" w:lineRule="auto"/>
            </w:pPr>
            <w:r w:rsidRPr="00C963D6">
              <w:t xml:space="preserve">119180, г. Москва, </w:t>
            </w:r>
            <w:proofErr w:type="spellStart"/>
            <w:r w:rsidRPr="00C963D6">
              <w:t>Старомонетный</w:t>
            </w:r>
            <w:proofErr w:type="spellEnd"/>
            <w:r w:rsidRPr="00C963D6">
              <w:t xml:space="preserve"> пер. 26</w:t>
            </w:r>
          </w:p>
          <w:p w:rsidR="00F624DB" w:rsidRPr="00C963D6" w:rsidRDefault="00F624DB" w:rsidP="007B1A3C">
            <w:pPr>
              <w:spacing w:line="238" w:lineRule="auto"/>
            </w:pPr>
            <w:r w:rsidRPr="00C963D6">
              <w:t xml:space="preserve">Почтовый адрес: </w:t>
            </w:r>
          </w:p>
          <w:p w:rsidR="00F624DB" w:rsidRPr="00C963D6" w:rsidRDefault="00F624DB" w:rsidP="007B1A3C">
            <w:pPr>
              <w:spacing w:line="238" w:lineRule="auto"/>
            </w:pPr>
            <w:r w:rsidRPr="00C963D6">
              <w:t xml:space="preserve">109028, г. Москва, </w:t>
            </w:r>
            <w:proofErr w:type="spellStart"/>
            <w:r w:rsidRPr="00C963D6">
              <w:t>Серебряническая</w:t>
            </w:r>
            <w:proofErr w:type="spellEnd"/>
            <w:r w:rsidRPr="00C963D6">
              <w:t xml:space="preserve"> наб., 29</w:t>
            </w:r>
          </w:p>
          <w:p w:rsidR="00F624DB" w:rsidRPr="00C963D6" w:rsidRDefault="00F624DB" w:rsidP="007B1A3C">
            <w:pPr>
              <w:spacing w:line="238" w:lineRule="auto"/>
            </w:pPr>
            <w:proofErr w:type="gramStart"/>
            <w:r w:rsidRPr="00C963D6">
              <w:t>р</w:t>
            </w:r>
            <w:proofErr w:type="gramEnd"/>
            <w:r w:rsidRPr="00C963D6">
              <w:t xml:space="preserve">/с №40702810692000003649 </w:t>
            </w:r>
          </w:p>
          <w:p w:rsidR="00F624DB" w:rsidRPr="00C963D6" w:rsidRDefault="00F624DB" w:rsidP="007B1A3C">
            <w:pPr>
              <w:spacing w:line="238" w:lineRule="auto"/>
            </w:pPr>
            <w:r w:rsidRPr="00C963D6">
              <w:t>в ГПБ (ОАО)</w:t>
            </w:r>
          </w:p>
          <w:p w:rsidR="00F624DB" w:rsidRPr="00C963D6" w:rsidRDefault="00F624DB" w:rsidP="007B1A3C">
            <w:pPr>
              <w:spacing w:line="238" w:lineRule="auto"/>
            </w:pPr>
            <w:r w:rsidRPr="00C963D6">
              <w:t>БИК 044525823</w:t>
            </w:r>
          </w:p>
          <w:p w:rsidR="00F624DB" w:rsidRPr="00C963D6" w:rsidRDefault="00F624DB" w:rsidP="007B1A3C">
            <w:pPr>
              <w:spacing w:line="238" w:lineRule="auto"/>
            </w:pPr>
            <w:r w:rsidRPr="00C963D6">
              <w:t>к/с №30101810200000000823</w:t>
            </w:r>
          </w:p>
          <w:p w:rsidR="00F624DB" w:rsidRPr="00C963D6" w:rsidRDefault="00F624DB" w:rsidP="007B1A3C">
            <w:pPr>
              <w:pStyle w:val="aa"/>
              <w:spacing w:after="0" w:line="238" w:lineRule="auto"/>
              <w:rPr>
                <w:szCs w:val="20"/>
              </w:rPr>
            </w:pPr>
            <w:r w:rsidRPr="00C963D6">
              <w:rPr>
                <w:szCs w:val="20"/>
              </w:rPr>
              <w:t>Получающая сторона:</w:t>
            </w:r>
          </w:p>
          <w:p w:rsidR="00F624DB" w:rsidRPr="00C963D6" w:rsidRDefault="00F624DB" w:rsidP="007B1A3C">
            <w:pPr>
              <w:spacing w:line="238" w:lineRule="auto"/>
            </w:pPr>
            <w:r w:rsidRPr="00C963D6">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624DB" w:rsidRPr="00C963D6" w:rsidRDefault="00F624DB" w:rsidP="007B1A3C">
            <w:pPr>
              <w:spacing w:line="238" w:lineRule="auto"/>
            </w:pPr>
          </w:p>
        </w:tc>
        <w:tc>
          <w:tcPr>
            <w:tcW w:w="4252" w:type="dxa"/>
          </w:tcPr>
          <w:p w:rsidR="00F624DB" w:rsidRPr="00C963D6" w:rsidRDefault="00F624DB" w:rsidP="007B1A3C">
            <w:pPr>
              <w:pStyle w:val="ae"/>
              <w:spacing w:line="238" w:lineRule="auto"/>
              <w:rPr>
                <w:b/>
                <w:i/>
                <w:color w:val="auto"/>
                <w:sz w:val="20"/>
              </w:rPr>
            </w:pPr>
            <w:r w:rsidRPr="00C963D6">
              <w:rPr>
                <w:b/>
                <w:color w:val="auto"/>
                <w:sz w:val="20"/>
              </w:rPr>
              <w:t>ARTICLE 8</w:t>
            </w:r>
          </w:p>
          <w:p w:rsidR="00F624DB" w:rsidRPr="00492B46" w:rsidRDefault="00F624DB" w:rsidP="007B1A3C">
            <w:pPr>
              <w:spacing w:line="238" w:lineRule="auto"/>
              <w:rPr>
                <w:lang w:val="en-US"/>
              </w:rPr>
            </w:pPr>
          </w:p>
          <w:p w:rsidR="00F624DB" w:rsidRPr="00492B46" w:rsidRDefault="00F624DB" w:rsidP="007B1A3C">
            <w:pPr>
              <w:spacing w:line="238" w:lineRule="auto"/>
              <w:rPr>
                <w:lang w:val="en-US"/>
              </w:rPr>
            </w:pPr>
            <w:r w:rsidRPr="00492B46">
              <w:rPr>
                <w:lang w:val="en-US"/>
              </w:rPr>
              <w:t>Addresses of the Parties :</w:t>
            </w:r>
          </w:p>
          <w:p w:rsidR="00F624DB" w:rsidRPr="00492B46" w:rsidRDefault="00F624DB" w:rsidP="007B1A3C">
            <w:pPr>
              <w:spacing w:line="238" w:lineRule="auto"/>
              <w:rPr>
                <w:lang w:val="en-US"/>
              </w:rPr>
            </w:pPr>
            <w:r w:rsidRPr="00C963D6">
              <w:rPr>
                <w:lang w:val="fr-FR"/>
              </w:rPr>
              <w:t>Discloser</w:t>
            </w:r>
            <w:r w:rsidRPr="00492B46">
              <w:rPr>
                <w:lang w:val="en-US"/>
              </w:rPr>
              <w:t xml:space="preserve">: </w:t>
            </w:r>
          </w:p>
          <w:p w:rsidR="00F624DB" w:rsidRPr="00492B46" w:rsidRDefault="00F624DB" w:rsidP="007B1A3C">
            <w:pPr>
              <w:spacing w:line="238" w:lineRule="auto"/>
              <w:rPr>
                <w:lang w:val="en-US"/>
              </w:rPr>
            </w:pPr>
            <w:proofErr w:type="spellStart"/>
            <w:r w:rsidRPr="00492B46">
              <w:rPr>
                <w:lang w:val="en-US"/>
              </w:rPr>
              <w:t>Rusatom</w:t>
            </w:r>
            <w:proofErr w:type="spellEnd"/>
            <w:r w:rsidRPr="00492B46">
              <w:rPr>
                <w:lang w:val="en-US"/>
              </w:rPr>
              <w:t xml:space="preserve"> Overseas Closed Joint Stock Company</w:t>
            </w:r>
          </w:p>
          <w:p w:rsidR="00F624DB" w:rsidRPr="00492B46" w:rsidRDefault="00F624DB" w:rsidP="007B1A3C">
            <w:pPr>
              <w:spacing w:line="238" w:lineRule="auto"/>
              <w:rPr>
                <w:lang w:val="en-US"/>
              </w:rPr>
            </w:pPr>
            <w:r w:rsidRPr="00492B46">
              <w:rPr>
                <w:lang w:val="en-US"/>
              </w:rPr>
              <w:t>OGRN 1117746592149</w:t>
            </w:r>
          </w:p>
          <w:p w:rsidR="00F624DB" w:rsidRPr="00492B46" w:rsidRDefault="00F624DB" w:rsidP="007B1A3C">
            <w:pPr>
              <w:spacing w:line="238" w:lineRule="auto"/>
              <w:rPr>
                <w:lang w:val="en-US"/>
              </w:rPr>
            </w:pPr>
            <w:r w:rsidRPr="00492B46">
              <w:rPr>
                <w:lang w:val="en-US"/>
              </w:rPr>
              <w:t>INN 7706759586 KPP 770601001</w:t>
            </w:r>
          </w:p>
          <w:p w:rsidR="00F624DB" w:rsidRPr="00492B46" w:rsidRDefault="00F624DB" w:rsidP="007B1A3C">
            <w:pPr>
              <w:spacing w:line="238" w:lineRule="auto"/>
              <w:rPr>
                <w:lang w:val="en-US"/>
              </w:rPr>
            </w:pPr>
            <w:r w:rsidRPr="00492B46">
              <w:rPr>
                <w:lang w:val="en-US"/>
              </w:rPr>
              <w:t xml:space="preserve">Legal address: </w:t>
            </w:r>
          </w:p>
          <w:p w:rsidR="00F624DB" w:rsidRPr="00492B46" w:rsidRDefault="00F624DB" w:rsidP="007B1A3C">
            <w:pPr>
              <w:spacing w:line="238" w:lineRule="auto"/>
              <w:rPr>
                <w:lang w:val="en-US"/>
              </w:rPr>
            </w:pPr>
            <w:r w:rsidRPr="00492B46">
              <w:rPr>
                <w:lang w:val="en-US"/>
              </w:rPr>
              <w:t xml:space="preserve">26, </w:t>
            </w:r>
            <w:proofErr w:type="spellStart"/>
            <w:r w:rsidRPr="00492B46">
              <w:rPr>
                <w:lang w:val="en-US"/>
              </w:rPr>
              <w:t>Staromonetny</w:t>
            </w:r>
            <w:proofErr w:type="spellEnd"/>
            <w:r w:rsidRPr="00492B46">
              <w:rPr>
                <w:lang w:val="en-US"/>
              </w:rPr>
              <w:t xml:space="preserve"> per., Moscow, 119180, Russia</w:t>
            </w:r>
          </w:p>
          <w:p w:rsidR="00F624DB" w:rsidRPr="00492B46" w:rsidRDefault="00F624DB" w:rsidP="007B1A3C">
            <w:pPr>
              <w:spacing w:line="238" w:lineRule="auto"/>
              <w:rPr>
                <w:lang w:val="en-US"/>
              </w:rPr>
            </w:pPr>
            <w:r w:rsidRPr="00492B46">
              <w:rPr>
                <w:lang w:val="en-US"/>
              </w:rPr>
              <w:t>Postal address:</w:t>
            </w:r>
          </w:p>
          <w:p w:rsidR="00F624DB" w:rsidRPr="00492B46" w:rsidRDefault="00F624DB" w:rsidP="007B1A3C">
            <w:pPr>
              <w:spacing w:line="238" w:lineRule="auto"/>
              <w:rPr>
                <w:lang w:val="en-US"/>
              </w:rPr>
            </w:pPr>
            <w:r w:rsidRPr="00492B46">
              <w:rPr>
                <w:lang w:val="en-US"/>
              </w:rPr>
              <w:t xml:space="preserve">29, </w:t>
            </w:r>
            <w:proofErr w:type="spellStart"/>
            <w:r w:rsidRPr="00492B46">
              <w:rPr>
                <w:lang w:val="en-US"/>
              </w:rPr>
              <w:t>Serebryanicheskaya</w:t>
            </w:r>
            <w:proofErr w:type="spellEnd"/>
            <w:r w:rsidRPr="00492B46">
              <w:rPr>
                <w:lang w:val="en-US"/>
              </w:rPr>
              <w:t xml:space="preserve"> nab., Moscow, 109028</w:t>
            </w:r>
          </w:p>
          <w:p w:rsidR="00F624DB" w:rsidRPr="00492B46" w:rsidRDefault="00F624DB" w:rsidP="007B1A3C">
            <w:pPr>
              <w:spacing w:line="238" w:lineRule="auto"/>
              <w:rPr>
                <w:lang w:val="en-US"/>
              </w:rPr>
            </w:pPr>
            <w:proofErr w:type="spellStart"/>
            <w:r w:rsidRPr="00492B46">
              <w:rPr>
                <w:lang w:val="en-US"/>
              </w:rPr>
              <w:t>Acc</w:t>
            </w:r>
            <w:proofErr w:type="spellEnd"/>
            <w:r w:rsidRPr="00492B46">
              <w:rPr>
                <w:lang w:val="en-US"/>
              </w:rPr>
              <w:t xml:space="preserve"> 40702810692000003649</w:t>
            </w:r>
          </w:p>
          <w:p w:rsidR="00F624DB" w:rsidRPr="00492B46" w:rsidRDefault="00F624DB" w:rsidP="007B1A3C">
            <w:pPr>
              <w:spacing w:line="238" w:lineRule="auto"/>
              <w:rPr>
                <w:lang w:val="en-US"/>
              </w:rPr>
            </w:pPr>
            <w:proofErr w:type="spellStart"/>
            <w:r w:rsidRPr="00492B46">
              <w:rPr>
                <w:lang w:val="en-US"/>
              </w:rPr>
              <w:t>Gazprombank</w:t>
            </w:r>
            <w:proofErr w:type="spellEnd"/>
            <w:r w:rsidRPr="00492B46">
              <w:rPr>
                <w:lang w:val="en-US"/>
              </w:rPr>
              <w:t xml:space="preserve"> OAO, Moscow</w:t>
            </w:r>
          </w:p>
          <w:p w:rsidR="00F624DB" w:rsidRPr="00C963D6" w:rsidRDefault="00F624DB" w:rsidP="007B1A3C">
            <w:pPr>
              <w:spacing w:line="238" w:lineRule="auto"/>
            </w:pPr>
            <w:r w:rsidRPr="00C963D6">
              <w:t>BIC 044525823</w:t>
            </w:r>
          </w:p>
          <w:p w:rsidR="00F624DB" w:rsidRPr="00C963D6" w:rsidRDefault="00F624DB" w:rsidP="007B1A3C">
            <w:pPr>
              <w:spacing w:line="238" w:lineRule="auto"/>
            </w:pPr>
            <w:r w:rsidRPr="00C963D6">
              <w:t>C/a 30101810200000000823</w:t>
            </w:r>
          </w:p>
          <w:p w:rsidR="00F624DB" w:rsidRPr="00C963D6" w:rsidRDefault="00F624DB" w:rsidP="007B1A3C">
            <w:pPr>
              <w:pStyle w:val="aa"/>
              <w:spacing w:after="0" w:line="238" w:lineRule="auto"/>
              <w:rPr>
                <w:szCs w:val="20"/>
              </w:rPr>
            </w:pPr>
            <w:proofErr w:type="spellStart"/>
            <w:r w:rsidRPr="00C963D6">
              <w:rPr>
                <w:szCs w:val="20"/>
              </w:rPr>
              <w:t>Recipient</w:t>
            </w:r>
            <w:proofErr w:type="spellEnd"/>
            <w:r w:rsidRPr="00C963D6">
              <w:rPr>
                <w:szCs w:val="20"/>
              </w:rPr>
              <w:t>:</w:t>
            </w:r>
          </w:p>
          <w:p w:rsidR="00F624DB" w:rsidRPr="00C963D6" w:rsidRDefault="00F624DB" w:rsidP="007B1A3C">
            <w:pPr>
              <w:spacing w:line="238" w:lineRule="auto"/>
            </w:pPr>
            <w:r w:rsidRPr="00C963D6">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rsidR="00F624DB" w:rsidRPr="00C963D6" w:rsidTr="00F624DB">
        <w:tc>
          <w:tcPr>
            <w:tcW w:w="5495" w:type="dxa"/>
          </w:tcPr>
          <w:p w:rsidR="00F624DB" w:rsidRPr="00C963D6" w:rsidRDefault="00F624DB" w:rsidP="007B1A3C">
            <w:pPr>
              <w:spacing w:line="238" w:lineRule="auto"/>
            </w:pPr>
            <w:r w:rsidRPr="00C963D6">
              <w:t>ПОДПИСИ СТОРОН:</w:t>
            </w:r>
          </w:p>
          <w:p w:rsidR="00F624DB" w:rsidRPr="00C963D6" w:rsidRDefault="00F624DB" w:rsidP="007B1A3C">
            <w:pPr>
              <w:spacing w:line="238" w:lineRule="auto"/>
            </w:pPr>
            <w:r w:rsidRPr="00C963D6">
              <w:t>От Передающей стороны:</w:t>
            </w:r>
          </w:p>
          <w:p w:rsidR="00F624DB" w:rsidRPr="00C963D6" w:rsidRDefault="00F624DB" w:rsidP="007B1A3C">
            <w:pPr>
              <w:spacing w:line="238" w:lineRule="auto"/>
            </w:pPr>
          </w:p>
          <w:p w:rsidR="00F624DB" w:rsidRPr="00C963D6" w:rsidRDefault="00F624DB" w:rsidP="007B1A3C">
            <w:pPr>
              <w:spacing w:line="238" w:lineRule="auto"/>
            </w:pPr>
            <w:r w:rsidRPr="00C963D6">
              <w:t>На основании Доверенности от 9 января 2014 г.:</w:t>
            </w:r>
          </w:p>
          <w:p w:rsidR="00F624DB" w:rsidRPr="00C963D6" w:rsidRDefault="00F624DB" w:rsidP="007B1A3C">
            <w:pPr>
              <w:tabs>
                <w:tab w:val="center" w:pos="709"/>
                <w:tab w:val="center" w:pos="2127"/>
                <w:tab w:val="center" w:pos="3686"/>
              </w:tabs>
              <w:spacing w:line="238" w:lineRule="auto"/>
            </w:pPr>
          </w:p>
          <w:p w:rsidR="00F624DB" w:rsidRPr="00C963D6" w:rsidRDefault="00F624DB" w:rsidP="007B1A3C">
            <w:pPr>
              <w:tabs>
                <w:tab w:val="center" w:pos="709"/>
                <w:tab w:val="center" w:pos="2127"/>
                <w:tab w:val="center" w:pos="3686"/>
              </w:tabs>
              <w:spacing w:line="238" w:lineRule="auto"/>
            </w:pPr>
            <w:r w:rsidRPr="00C963D6">
              <w:t>Первый заместитель</w:t>
            </w:r>
          </w:p>
          <w:p w:rsidR="00F624DB" w:rsidRPr="00C963D6" w:rsidRDefault="00F624DB" w:rsidP="007B1A3C">
            <w:pPr>
              <w:tabs>
                <w:tab w:val="center" w:pos="709"/>
                <w:tab w:val="center" w:pos="2127"/>
                <w:tab w:val="center" w:pos="3686"/>
              </w:tabs>
              <w:spacing w:line="238" w:lineRule="auto"/>
            </w:pPr>
            <w:r w:rsidRPr="00C963D6">
              <w:t>генерального директора –</w:t>
            </w:r>
          </w:p>
          <w:p w:rsidR="00F624DB" w:rsidRPr="00C963D6" w:rsidRDefault="00F624DB" w:rsidP="007B1A3C">
            <w:pPr>
              <w:tabs>
                <w:tab w:val="center" w:leader="underscore" w:pos="709"/>
                <w:tab w:val="center" w:pos="2127"/>
                <w:tab w:val="center" w:pos="4536"/>
              </w:tabs>
              <w:spacing w:line="238" w:lineRule="auto"/>
              <w:rPr>
                <w:vertAlign w:val="superscript"/>
              </w:rPr>
            </w:pPr>
            <w:r w:rsidRPr="00C963D6">
              <w:t>статс-секретарь                   __________________Сафонов А.Е.</w:t>
            </w:r>
          </w:p>
          <w:p w:rsidR="00F624DB" w:rsidRPr="00C963D6" w:rsidRDefault="00F624DB" w:rsidP="007B1A3C">
            <w:pPr>
              <w:spacing w:line="238" w:lineRule="auto"/>
            </w:pPr>
          </w:p>
          <w:p w:rsidR="00F624DB" w:rsidRPr="00C963D6" w:rsidRDefault="00F624DB" w:rsidP="007B1A3C">
            <w:pPr>
              <w:spacing w:line="238" w:lineRule="auto"/>
            </w:pPr>
            <w:r w:rsidRPr="00C963D6">
              <w:t>От Получающей стороны:</w:t>
            </w:r>
          </w:p>
          <w:p w:rsidR="00F624DB" w:rsidRPr="00C963D6" w:rsidRDefault="00F624DB" w:rsidP="007B1A3C">
            <w:pPr>
              <w:spacing w:line="238" w:lineRule="auto"/>
            </w:pPr>
          </w:p>
          <w:p w:rsidR="00F624DB" w:rsidRPr="00C963D6" w:rsidRDefault="00F624DB" w:rsidP="007B1A3C">
            <w:pPr>
              <w:pStyle w:val="aa"/>
              <w:spacing w:after="0" w:line="238" w:lineRule="auto"/>
              <w:rPr>
                <w:szCs w:val="20"/>
              </w:rPr>
            </w:pPr>
            <w:r w:rsidRPr="00C963D6">
              <w:rPr>
                <w:szCs w:val="20"/>
              </w:rPr>
              <w:t>________________________________________________________________________________________________________________________________________________________________________________________________________________</w:t>
            </w:r>
          </w:p>
        </w:tc>
        <w:tc>
          <w:tcPr>
            <w:tcW w:w="4252" w:type="dxa"/>
          </w:tcPr>
          <w:p w:rsidR="00F624DB" w:rsidRPr="00492B46" w:rsidRDefault="00F624DB" w:rsidP="007B1A3C">
            <w:pPr>
              <w:spacing w:line="238" w:lineRule="auto"/>
              <w:rPr>
                <w:lang w:val="en-US"/>
              </w:rPr>
            </w:pPr>
            <w:r w:rsidRPr="00492B46">
              <w:rPr>
                <w:lang w:val="en-US"/>
              </w:rPr>
              <w:lastRenderedPageBreak/>
              <w:t>Signatures:</w:t>
            </w:r>
          </w:p>
          <w:p w:rsidR="00F624DB" w:rsidRPr="00492B46" w:rsidRDefault="00F624DB" w:rsidP="007B1A3C">
            <w:pPr>
              <w:spacing w:line="238" w:lineRule="auto"/>
              <w:rPr>
                <w:lang w:val="en-US"/>
              </w:rPr>
            </w:pPr>
            <w:r w:rsidRPr="00492B46">
              <w:rPr>
                <w:lang w:val="en-US"/>
              </w:rPr>
              <w:t>Discloser:</w:t>
            </w:r>
          </w:p>
          <w:p w:rsidR="00F624DB" w:rsidRPr="00492B46" w:rsidRDefault="00F624DB" w:rsidP="007B1A3C">
            <w:pPr>
              <w:spacing w:line="238" w:lineRule="auto"/>
              <w:rPr>
                <w:lang w:val="en-US"/>
              </w:rPr>
            </w:pPr>
          </w:p>
          <w:p w:rsidR="00F624DB" w:rsidRPr="00492B46" w:rsidRDefault="00F624DB" w:rsidP="007B1A3C">
            <w:pPr>
              <w:spacing w:line="238" w:lineRule="auto"/>
              <w:rPr>
                <w:lang w:val="en-US"/>
              </w:rPr>
            </w:pPr>
            <w:r w:rsidRPr="00492B46">
              <w:rPr>
                <w:lang w:val="en-US"/>
              </w:rPr>
              <w:t>Based on Power of Attorneys dated January 9, 2014:</w:t>
            </w:r>
          </w:p>
          <w:p w:rsidR="00F624DB" w:rsidRPr="00492B46" w:rsidRDefault="00F624DB" w:rsidP="007B1A3C">
            <w:pPr>
              <w:spacing w:line="238" w:lineRule="auto"/>
              <w:rPr>
                <w:lang w:val="en-US"/>
              </w:rPr>
            </w:pPr>
          </w:p>
          <w:p w:rsidR="00F624DB" w:rsidRPr="00492B46" w:rsidRDefault="00F624DB" w:rsidP="007B1A3C">
            <w:pPr>
              <w:tabs>
                <w:tab w:val="center" w:pos="709"/>
                <w:tab w:val="center" w:pos="2127"/>
                <w:tab w:val="center" w:pos="3686"/>
              </w:tabs>
              <w:spacing w:line="238" w:lineRule="auto"/>
              <w:rPr>
                <w:lang w:val="en-US"/>
              </w:rPr>
            </w:pPr>
            <w:r w:rsidRPr="00492B46">
              <w:rPr>
                <w:lang w:val="en-US"/>
              </w:rPr>
              <w:t>First Deputy</w:t>
            </w:r>
          </w:p>
          <w:p w:rsidR="00F624DB" w:rsidRPr="00492B46" w:rsidRDefault="00F624DB" w:rsidP="007B1A3C">
            <w:pPr>
              <w:tabs>
                <w:tab w:val="center" w:pos="709"/>
                <w:tab w:val="center" w:pos="2127"/>
                <w:tab w:val="center" w:pos="3686"/>
              </w:tabs>
              <w:spacing w:line="238" w:lineRule="auto"/>
              <w:rPr>
                <w:lang w:val="en-US"/>
              </w:rPr>
            </w:pPr>
            <w:r w:rsidRPr="00492B46">
              <w:rPr>
                <w:lang w:val="en-US"/>
              </w:rPr>
              <w:t>Director General –</w:t>
            </w:r>
          </w:p>
          <w:p w:rsidR="00F624DB" w:rsidRPr="00492B46" w:rsidRDefault="00F624DB" w:rsidP="007B1A3C">
            <w:pPr>
              <w:tabs>
                <w:tab w:val="center" w:pos="709"/>
                <w:tab w:val="center" w:pos="2127"/>
                <w:tab w:val="center" w:pos="3686"/>
              </w:tabs>
              <w:spacing w:line="238" w:lineRule="auto"/>
              <w:rPr>
                <w:vertAlign w:val="superscript"/>
                <w:lang w:val="en-US"/>
              </w:rPr>
            </w:pPr>
            <w:r w:rsidRPr="00492B46">
              <w:rPr>
                <w:lang w:val="en-US"/>
              </w:rPr>
              <w:t xml:space="preserve">State Secretary                    __________________ </w:t>
            </w:r>
            <w:proofErr w:type="spellStart"/>
            <w:r w:rsidRPr="00492B46">
              <w:rPr>
                <w:lang w:val="en-US"/>
              </w:rPr>
              <w:t>Safonov</w:t>
            </w:r>
            <w:proofErr w:type="spellEnd"/>
            <w:r w:rsidRPr="00492B46">
              <w:rPr>
                <w:lang w:val="en-US"/>
              </w:rPr>
              <w:t xml:space="preserve"> A.E.</w:t>
            </w:r>
          </w:p>
          <w:p w:rsidR="00F624DB" w:rsidRPr="00492B46" w:rsidRDefault="00F624DB" w:rsidP="007B1A3C">
            <w:pPr>
              <w:spacing w:line="238" w:lineRule="auto"/>
              <w:rPr>
                <w:lang w:val="en-US"/>
              </w:rPr>
            </w:pPr>
          </w:p>
          <w:p w:rsidR="00F624DB" w:rsidRPr="00C963D6" w:rsidRDefault="00F624DB" w:rsidP="007B1A3C">
            <w:pPr>
              <w:spacing w:line="238" w:lineRule="auto"/>
            </w:pPr>
            <w:proofErr w:type="spellStart"/>
            <w:r w:rsidRPr="00C963D6">
              <w:t>Recipient</w:t>
            </w:r>
            <w:proofErr w:type="spellEnd"/>
            <w:r w:rsidRPr="00C963D6">
              <w:t>:</w:t>
            </w:r>
          </w:p>
          <w:p w:rsidR="00F624DB" w:rsidRPr="00C963D6" w:rsidRDefault="00F624DB" w:rsidP="007B1A3C">
            <w:pPr>
              <w:spacing w:line="238" w:lineRule="auto"/>
            </w:pPr>
          </w:p>
          <w:p w:rsidR="00F624DB" w:rsidRPr="00C963D6" w:rsidRDefault="00F624DB" w:rsidP="007B1A3C">
            <w:pPr>
              <w:spacing w:line="238" w:lineRule="auto"/>
            </w:pPr>
            <w:r w:rsidRPr="00C963D6">
              <w:t>____________________________________________________________________________________________________________________________________________________________________________________________________________</w:t>
            </w:r>
          </w:p>
        </w:tc>
      </w:tr>
    </w:tbl>
    <w:p w:rsidR="00F624DB" w:rsidRPr="00492B46" w:rsidRDefault="00F624DB" w:rsidP="00F624DB">
      <w:pPr>
        <w:pStyle w:val="a8"/>
        <w:spacing w:before="0" w:beforeAutospacing="0" w:after="0" w:afterAutospacing="0"/>
        <w:jc w:val="both"/>
        <w:rPr>
          <w:lang w:val="ru-RU"/>
        </w:rPr>
      </w:pPr>
    </w:p>
    <w:p w:rsidR="00195824" w:rsidRDefault="00195824"/>
    <w:sectPr w:rsidR="00195824">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29C" w:rsidRDefault="0092029C" w:rsidP="00425229">
      <w:r>
        <w:separator/>
      </w:r>
    </w:p>
  </w:endnote>
  <w:endnote w:type="continuationSeparator" w:id="0">
    <w:p w:rsidR="0092029C" w:rsidRDefault="0092029C" w:rsidP="00425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raphik Light">
    <w:altName w:val="Arial"/>
    <w:panose1 w:val="00000000000000000000"/>
    <w:charset w:val="4D"/>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229" w:rsidRDefault="00425229">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229" w:rsidRPr="00F02866" w:rsidRDefault="00425229" w:rsidP="00425229">
    <w:pPr>
      <w:pBdr>
        <w:bottom w:val="single" w:sz="12" w:space="1" w:color="auto"/>
      </w:pBdr>
      <w:tabs>
        <w:tab w:val="center" w:pos="4153"/>
        <w:tab w:val="right" w:pos="8306"/>
      </w:tabs>
      <w:ind w:right="112"/>
      <w:jc w:val="center"/>
      <w:rPr>
        <w:szCs w:val="27"/>
      </w:rPr>
    </w:pPr>
    <w:r w:rsidRPr="00F02866">
      <w:fldChar w:fldCharType="begin"/>
    </w:r>
    <w:r w:rsidRPr="00F02866">
      <w:instrText xml:space="preserve"> PAGE </w:instrText>
    </w:r>
    <w:r w:rsidRPr="00F02866">
      <w:fldChar w:fldCharType="separate"/>
    </w:r>
    <w:r w:rsidR="00373563">
      <w:rPr>
        <w:noProof/>
      </w:rPr>
      <w:t>19</w:t>
    </w:r>
    <w:r w:rsidRPr="00F02866">
      <w:fldChar w:fldCharType="end"/>
    </w:r>
  </w:p>
  <w:p w:rsidR="00425229" w:rsidRPr="0055046F" w:rsidRDefault="00425229" w:rsidP="00425229">
    <w:pPr>
      <w:jc w:val="center"/>
      <w:rPr>
        <w:sz w:val="18"/>
        <w:szCs w:val="18"/>
      </w:rPr>
    </w:pPr>
    <w:r w:rsidRPr="00F02866">
      <w:rPr>
        <w:sz w:val="18"/>
        <w:szCs w:val="18"/>
      </w:rPr>
      <w:t>Документация по запрос</w:t>
    </w:r>
    <w:r>
      <w:rPr>
        <w:sz w:val="18"/>
        <w:szCs w:val="18"/>
      </w:rPr>
      <w:t>у</w:t>
    </w:r>
    <w:r w:rsidRPr="00F02866">
      <w:rPr>
        <w:sz w:val="18"/>
        <w:szCs w:val="18"/>
      </w:rPr>
      <w:t xml:space="preserve"> предложений</w:t>
    </w:r>
    <w:r>
      <w:rPr>
        <w:sz w:val="18"/>
        <w:szCs w:val="18"/>
      </w:rPr>
      <w:t>.</w:t>
    </w:r>
    <w:r w:rsidRPr="00F02866">
      <w:rPr>
        <w:sz w:val="18"/>
        <w:szCs w:val="18"/>
      </w:rPr>
      <w:t xml:space="preserve"> </w:t>
    </w:r>
    <w:r w:rsidRPr="0055046F">
      <w:rPr>
        <w:sz w:val="18"/>
        <w:szCs w:val="18"/>
      </w:rPr>
      <w:t xml:space="preserve">Том 1 </w:t>
    </w:r>
    <w:r>
      <w:rPr>
        <w:sz w:val="18"/>
        <w:szCs w:val="18"/>
      </w:rPr>
      <w:t>«</w:t>
    </w:r>
    <w:r w:rsidRPr="0055046F">
      <w:rPr>
        <w:sz w:val="18"/>
        <w:szCs w:val="18"/>
      </w:rPr>
      <w:t>Общая и коммерческая части</w:t>
    </w:r>
    <w:r>
      <w:rPr>
        <w:sz w:val="18"/>
        <w:szCs w:val="18"/>
      </w:rPr>
      <w:t>».</w:t>
    </w:r>
  </w:p>
  <w:p w:rsidR="00425229" w:rsidRPr="000A713E" w:rsidRDefault="00425229" w:rsidP="00425229">
    <w:pPr>
      <w:jc w:val="center"/>
      <w:rPr>
        <w:sz w:val="18"/>
        <w:szCs w:val="18"/>
      </w:rPr>
    </w:pPr>
    <w:r>
      <w:rPr>
        <w:sz w:val="18"/>
        <w:szCs w:val="18"/>
      </w:rPr>
      <w:t>О</w:t>
    </w:r>
    <w:r w:rsidRPr="00C45317">
      <w:rPr>
        <w:sz w:val="18"/>
        <w:szCs w:val="18"/>
      </w:rPr>
      <w:t xml:space="preserve">ткрытый </w:t>
    </w:r>
    <w:r w:rsidRPr="00DC38EA">
      <w:rPr>
        <w:sz w:val="18"/>
        <w:szCs w:val="18"/>
      </w:rPr>
      <w:t xml:space="preserve">одноэтапный запрос предложений </w:t>
    </w:r>
    <w:proofErr w:type="gramStart"/>
    <w:r w:rsidRPr="00DC38EA">
      <w:rPr>
        <w:sz w:val="18"/>
        <w:szCs w:val="18"/>
      </w:rPr>
      <w:t xml:space="preserve">в электронной форме без квалификационного отбора на </w:t>
    </w:r>
    <w:r w:rsidRPr="000A713E">
      <w:rPr>
        <w:bCs/>
        <w:sz w:val="18"/>
        <w:szCs w:val="18"/>
      </w:rPr>
      <w:t>право заключения договора на оказание консультационных услуг по разработке</w:t>
    </w:r>
    <w:proofErr w:type="gramEnd"/>
    <w:r w:rsidRPr="000A713E">
      <w:rPr>
        <w:bCs/>
        <w:sz w:val="18"/>
        <w:szCs w:val="18"/>
      </w:rPr>
      <w:t xml:space="preserve"> имитационной модели европейского рынка электроэнергии</w:t>
    </w: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229" w:rsidRDefault="00425229">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29C" w:rsidRDefault="0092029C" w:rsidP="00425229">
      <w:r>
        <w:separator/>
      </w:r>
    </w:p>
  </w:footnote>
  <w:footnote w:type="continuationSeparator" w:id="0">
    <w:p w:rsidR="0092029C" w:rsidRDefault="0092029C" w:rsidP="004252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229" w:rsidRDefault="00425229">
    <w:pPr>
      <w:pStyle w:val="a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229" w:rsidRDefault="00425229">
    <w:pPr>
      <w:pStyle w:val="af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229" w:rsidRDefault="00425229">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C42B876"/>
    <w:lvl w:ilvl="0">
      <w:start w:val="1"/>
      <w:numFmt w:val="bullet"/>
      <w:pStyle w:val="a"/>
      <w:lvlText w:val=""/>
      <w:lvlJc w:val="left"/>
      <w:pPr>
        <w:tabs>
          <w:tab w:val="num" w:pos="360"/>
        </w:tabs>
        <w:ind w:left="360" w:hanging="360"/>
      </w:pPr>
      <w:rPr>
        <w:rFonts w:ascii="Symbol" w:hAnsi="Symbol" w:hint="default"/>
      </w:rPr>
    </w:lvl>
  </w:abstractNum>
  <w:abstractNum w:abstractNumId="1">
    <w:nsid w:val="01C51D6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3201A4D"/>
    <w:multiLevelType w:val="multilevel"/>
    <w:tmpl w:val="8E26DD6E"/>
    <w:lvl w:ilvl="0">
      <w:start w:val="6"/>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color w:val="000000" w:themeColor="text1"/>
        <w:sz w:val="20"/>
        <w:szCs w:val="20"/>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3">
    <w:nsid w:val="055122C8"/>
    <w:multiLevelType w:val="multilevel"/>
    <w:tmpl w:val="00C8572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06B050AD"/>
    <w:multiLevelType w:val="hybridMultilevel"/>
    <w:tmpl w:val="C2E69E1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096B7FA1"/>
    <w:multiLevelType w:val="hybridMultilevel"/>
    <w:tmpl w:val="4FA6E4A0"/>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0BAB5671"/>
    <w:multiLevelType w:val="hybridMultilevel"/>
    <w:tmpl w:val="C3FE74C4"/>
    <w:lvl w:ilvl="0" w:tplc="2B1C4AC4">
      <w:start w:val="1"/>
      <w:numFmt w:val="decimal"/>
      <w:lvlText w:val="9.%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E328E2"/>
    <w:multiLevelType w:val="multilevel"/>
    <w:tmpl w:val="4C863F22"/>
    <w:lvl w:ilvl="0">
      <w:start w:val="1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403538"/>
    <w:multiLevelType w:val="multilevel"/>
    <w:tmpl w:val="74CAC98C"/>
    <w:lvl w:ilvl="0">
      <w:start w:val="6"/>
      <w:numFmt w:val="decimal"/>
      <w:lvlText w:val="%1."/>
      <w:lvlJc w:val="left"/>
      <w:pPr>
        <w:tabs>
          <w:tab w:val="num" w:pos="480"/>
        </w:tabs>
        <w:ind w:left="480" w:hanging="480"/>
      </w:pPr>
      <w:rPr>
        <w:rFonts w:hint="default"/>
        <w:b/>
        <w:sz w:val="2"/>
        <w:szCs w:val="2"/>
      </w:rPr>
    </w:lvl>
    <w:lvl w:ilvl="1">
      <w:start w:val="1"/>
      <w:numFmt w:val="decimal"/>
      <w:lvlText w:val="%1.%2."/>
      <w:lvlJc w:val="left"/>
      <w:pPr>
        <w:tabs>
          <w:tab w:val="num" w:pos="480"/>
        </w:tabs>
        <w:ind w:left="480" w:hanging="480"/>
      </w:pPr>
      <w:rPr>
        <w:rFonts w:hint="default"/>
        <w:b w:val="0"/>
        <w:color w:val="000000" w:themeColor="text1"/>
        <w:sz w:val="20"/>
        <w:szCs w:val="20"/>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9">
    <w:nsid w:val="0D9E06BA"/>
    <w:multiLevelType w:val="hybridMultilevel"/>
    <w:tmpl w:val="595693A2"/>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0">
    <w:nsid w:val="0DC4595B"/>
    <w:multiLevelType w:val="hybridMultilevel"/>
    <w:tmpl w:val="93F464E6"/>
    <w:lvl w:ilvl="0" w:tplc="59186516">
      <w:start w:val="1"/>
      <w:numFmt w:val="decimal"/>
      <w:lvlText w:val="4.%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E0639E0"/>
    <w:multiLevelType w:val="hybridMultilevel"/>
    <w:tmpl w:val="01989B72"/>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
    <w:nsid w:val="105411E6"/>
    <w:multiLevelType w:val="hybridMultilevel"/>
    <w:tmpl w:val="8E5A9FEC"/>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13887F71"/>
    <w:multiLevelType w:val="hybridMultilevel"/>
    <w:tmpl w:val="9FD680E4"/>
    <w:lvl w:ilvl="0" w:tplc="DF709012">
      <w:start w:val="1"/>
      <w:numFmt w:val="decimal"/>
      <w:lvlText w:val="11.%1."/>
      <w:lvlJc w:val="left"/>
      <w:pPr>
        <w:ind w:left="0" w:firstLine="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9A8C74C2">
      <w:start w:val="1"/>
      <w:numFmt w:val="decimal"/>
      <w:lvlText w:val="11.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9E784D"/>
    <w:multiLevelType w:val="hybridMultilevel"/>
    <w:tmpl w:val="8090924E"/>
    <w:lvl w:ilvl="0" w:tplc="C5F27816">
      <w:start w:val="3"/>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16252ED8"/>
    <w:multiLevelType w:val="hybridMultilevel"/>
    <w:tmpl w:val="B71AE2D0"/>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nsid w:val="1C121538"/>
    <w:multiLevelType w:val="hybridMultilevel"/>
    <w:tmpl w:val="F2A64DE8"/>
    <w:lvl w:ilvl="0" w:tplc="D0B67986">
      <w:start w:val="1"/>
      <w:numFmt w:val="decimal"/>
      <w:lvlText w:val="7.%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9F2BB1"/>
    <w:multiLevelType w:val="hybridMultilevel"/>
    <w:tmpl w:val="58B818AC"/>
    <w:lvl w:ilvl="0" w:tplc="D0F8688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33FB533C"/>
    <w:multiLevelType w:val="multilevel"/>
    <w:tmpl w:val="5C8610B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373D6F42"/>
    <w:multiLevelType w:val="hybridMultilevel"/>
    <w:tmpl w:val="014AE372"/>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0">
    <w:nsid w:val="39676339"/>
    <w:multiLevelType w:val="multilevel"/>
    <w:tmpl w:val="C116EC02"/>
    <w:lvl w:ilvl="0">
      <w:start w:val="4"/>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ascii="Times New Roman" w:hAnsi="Times New Roman" w:cs="Times New Roman" w:hint="default"/>
        <w:b w:val="0"/>
        <w:color w:val="auto"/>
        <w:sz w:val="20"/>
        <w:szCs w:val="20"/>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21">
    <w:nsid w:val="39EF56EA"/>
    <w:multiLevelType w:val="hybridMultilevel"/>
    <w:tmpl w:val="9C6EC9C6"/>
    <w:lvl w:ilvl="0" w:tplc="501469AC">
      <w:start w:val="1"/>
      <w:numFmt w:val="decimal"/>
      <w:lvlText w:val="8.%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C84063"/>
    <w:multiLevelType w:val="hybridMultilevel"/>
    <w:tmpl w:val="B096DDC8"/>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3">
    <w:nsid w:val="3C4B537A"/>
    <w:multiLevelType w:val="hybridMultilevel"/>
    <w:tmpl w:val="84F2B278"/>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4">
    <w:nsid w:val="40AB10B2"/>
    <w:multiLevelType w:val="hybridMultilevel"/>
    <w:tmpl w:val="D764A552"/>
    <w:lvl w:ilvl="0" w:tplc="CE3A2D70">
      <w:start w:val="1"/>
      <w:numFmt w:val="decimal"/>
      <w:lvlText w:val="2.%1."/>
      <w:lvlJc w:val="left"/>
      <w:pPr>
        <w:ind w:left="0" w:firstLine="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7F0C75"/>
    <w:multiLevelType w:val="hybridMultilevel"/>
    <w:tmpl w:val="C3C85E02"/>
    <w:lvl w:ilvl="0" w:tplc="FB963938">
      <w:start w:val="1"/>
      <w:numFmt w:val="decimal"/>
      <w:lvlText w:val="6.%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4FD58DC"/>
    <w:multiLevelType w:val="multilevel"/>
    <w:tmpl w:val="5C8610B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45AF19E0"/>
    <w:multiLevelType w:val="hybridMultilevel"/>
    <w:tmpl w:val="FF88C79E"/>
    <w:lvl w:ilvl="0" w:tplc="7C3A32A6">
      <w:start w:val="1"/>
      <w:numFmt w:val="lowerRoman"/>
      <w:lvlText w:val="(%1)"/>
      <w:lvlJc w:val="left"/>
      <w:pPr>
        <w:ind w:left="1713" w:hanging="72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8">
    <w:nsid w:val="47530639"/>
    <w:multiLevelType w:val="hybridMultilevel"/>
    <w:tmpl w:val="EBD04CE0"/>
    <w:lvl w:ilvl="0" w:tplc="00E84726">
      <w:start w:val="1"/>
      <w:numFmt w:val="decimal"/>
      <w:lvlText w:val="10.%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8106087"/>
    <w:multiLevelType w:val="multilevel"/>
    <w:tmpl w:val="5C8610B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4CDC5480"/>
    <w:multiLevelType w:val="hybridMultilevel"/>
    <w:tmpl w:val="EBCED68A"/>
    <w:lvl w:ilvl="0" w:tplc="C5F27816">
      <w:start w:val="3"/>
      <w:numFmt w:val="bullet"/>
      <w:lvlText w:val="-"/>
      <w:lvlJc w:val="left"/>
      <w:pPr>
        <w:ind w:left="644"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5044A3"/>
    <w:multiLevelType w:val="hybridMultilevel"/>
    <w:tmpl w:val="95288F38"/>
    <w:lvl w:ilvl="0" w:tplc="517EC330">
      <w:start w:val="1"/>
      <w:numFmt w:val="lowerRoman"/>
      <w:lvlText w:val="(%1)"/>
      <w:lvlJc w:val="left"/>
      <w:pPr>
        <w:ind w:left="950" w:hanging="720"/>
      </w:pPr>
      <w:rPr>
        <w:rFonts w:hint="default"/>
      </w:rPr>
    </w:lvl>
    <w:lvl w:ilvl="1" w:tplc="04090019" w:tentative="1">
      <w:start w:val="1"/>
      <w:numFmt w:val="lowerLetter"/>
      <w:lvlText w:val="%2."/>
      <w:lvlJc w:val="left"/>
      <w:pPr>
        <w:ind w:left="1310" w:hanging="360"/>
      </w:pPr>
    </w:lvl>
    <w:lvl w:ilvl="2" w:tplc="0409001B" w:tentative="1">
      <w:start w:val="1"/>
      <w:numFmt w:val="lowerRoman"/>
      <w:lvlText w:val="%3."/>
      <w:lvlJc w:val="right"/>
      <w:pPr>
        <w:ind w:left="2030" w:hanging="180"/>
      </w:pPr>
    </w:lvl>
    <w:lvl w:ilvl="3" w:tplc="0409000F" w:tentative="1">
      <w:start w:val="1"/>
      <w:numFmt w:val="decimal"/>
      <w:lvlText w:val="%4."/>
      <w:lvlJc w:val="left"/>
      <w:pPr>
        <w:ind w:left="2750" w:hanging="360"/>
      </w:pPr>
    </w:lvl>
    <w:lvl w:ilvl="4" w:tplc="04090019" w:tentative="1">
      <w:start w:val="1"/>
      <w:numFmt w:val="lowerLetter"/>
      <w:lvlText w:val="%5."/>
      <w:lvlJc w:val="left"/>
      <w:pPr>
        <w:ind w:left="3470" w:hanging="360"/>
      </w:pPr>
    </w:lvl>
    <w:lvl w:ilvl="5" w:tplc="0409001B" w:tentative="1">
      <w:start w:val="1"/>
      <w:numFmt w:val="lowerRoman"/>
      <w:lvlText w:val="%6."/>
      <w:lvlJc w:val="right"/>
      <w:pPr>
        <w:ind w:left="4190" w:hanging="180"/>
      </w:pPr>
    </w:lvl>
    <w:lvl w:ilvl="6" w:tplc="0409000F" w:tentative="1">
      <w:start w:val="1"/>
      <w:numFmt w:val="decimal"/>
      <w:lvlText w:val="%7."/>
      <w:lvlJc w:val="left"/>
      <w:pPr>
        <w:ind w:left="4910" w:hanging="360"/>
      </w:pPr>
    </w:lvl>
    <w:lvl w:ilvl="7" w:tplc="04090019" w:tentative="1">
      <w:start w:val="1"/>
      <w:numFmt w:val="lowerLetter"/>
      <w:lvlText w:val="%8."/>
      <w:lvlJc w:val="left"/>
      <w:pPr>
        <w:ind w:left="5630" w:hanging="360"/>
      </w:pPr>
    </w:lvl>
    <w:lvl w:ilvl="8" w:tplc="0409001B" w:tentative="1">
      <w:start w:val="1"/>
      <w:numFmt w:val="lowerRoman"/>
      <w:lvlText w:val="%9."/>
      <w:lvlJc w:val="right"/>
      <w:pPr>
        <w:ind w:left="6350" w:hanging="180"/>
      </w:pPr>
    </w:lvl>
  </w:abstractNum>
  <w:abstractNum w:abstractNumId="33">
    <w:nsid w:val="518C3FCB"/>
    <w:multiLevelType w:val="multilevel"/>
    <w:tmpl w:val="24A671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nsid w:val="53651397"/>
    <w:multiLevelType w:val="singleLevel"/>
    <w:tmpl w:val="BBB81632"/>
    <w:lvl w:ilvl="0">
      <w:start w:val="1"/>
      <w:numFmt w:val="decimal"/>
      <w:lvlText w:val="1.%1."/>
      <w:lvlJc w:val="left"/>
      <w:pPr>
        <w:ind w:left="0" w:firstLine="0"/>
      </w:pPr>
      <w:rPr>
        <w:rFonts w:ascii="Times New Roman" w:hAnsi="Times New Roman" w:cs="Times New Roman" w:hint="default"/>
      </w:rPr>
    </w:lvl>
  </w:abstractNum>
  <w:abstractNum w:abstractNumId="35">
    <w:nsid w:val="5E6E6E19"/>
    <w:multiLevelType w:val="multilevel"/>
    <w:tmpl w:val="2E0CED7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32D0247"/>
    <w:multiLevelType w:val="multilevel"/>
    <w:tmpl w:val="BBC8915E"/>
    <w:lvl w:ilvl="0">
      <w:start w:val="2"/>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ascii="Times New Roman" w:hAnsi="Times New Roman" w:cs="Times New Roman" w:hint="default"/>
        <w:b w:val="0"/>
        <w:sz w:val="20"/>
        <w:szCs w:val="20"/>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37">
    <w:nsid w:val="634A498B"/>
    <w:multiLevelType w:val="hybridMultilevel"/>
    <w:tmpl w:val="587E6F9C"/>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8">
    <w:nsid w:val="63AD30E0"/>
    <w:multiLevelType w:val="hybridMultilevel"/>
    <w:tmpl w:val="65D88FB8"/>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9">
    <w:nsid w:val="66C30B80"/>
    <w:multiLevelType w:val="hybridMultilevel"/>
    <w:tmpl w:val="A2643ED2"/>
    <w:lvl w:ilvl="0" w:tplc="18CEFA3E">
      <w:start w:val="1"/>
      <w:numFmt w:val="decimal"/>
      <w:lvlText w:val="5.%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6D42CFA"/>
    <w:multiLevelType w:val="hybridMultilevel"/>
    <w:tmpl w:val="54DE4592"/>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1">
    <w:nsid w:val="69AD4E17"/>
    <w:multiLevelType w:val="multilevel"/>
    <w:tmpl w:val="00C8572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nsid w:val="6A910EE7"/>
    <w:multiLevelType w:val="multilevel"/>
    <w:tmpl w:val="6B028B08"/>
    <w:lvl w:ilvl="0">
      <w:start w:val="1"/>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43">
    <w:nsid w:val="6C1C45BE"/>
    <w:multiLevelType w:val="hybridMultilevel"/>
    <w:tmpl w:val="8F18158C"/>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4">
    <w:nsid w:val="6CA25DFB"/>
    <w:multiLevelType w:val="multilevel"/>
    <w:tmpl w:val="5804F70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nsid w:val="707C2122"/>
    <w:multiLevelType w:val="multilevel"/>
    <w:tmpl w:val="99A0077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nsid w:val="70D8649C"/>
    <w:multiLevelType w:val="multilevel"/>
    <w:tmpl w:val="1E3C537C"/>
    <w:lvl w:ilvl="0">
      <w:start w:val="3"/>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val="0"/>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47">
    <w:nsid w:val="71BA3244"/>
    <w:multiLevelType w:val="hybridMultilevel"/>
    <w:tmpl w:val="0FB86A90"/>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8">
    <w:nsid w:val="74966C07"/>
    <w:multiLevelType w:val="hybridMultilevel"/>
    <w:tmpl w:val="0F7E9BFE"/>
    <w:lvl w:ilvl="0" w:tplc="5E1CE428">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9">
    <w:nsid w:val="784F3AB3"/>
    <w:multiLevelType w:val="hybridMultilevel"/>
    <w:tmpl w:val="DC02F64C"/>
    <w:lvl w:ilvl="0" w:tplc="6B669F7A">
      <w:start w:val="1"/>
      <w:numFmt w:val="decimal"/>
      <w:lvlText w:val="3.%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34"/>
  </w:num>
  <w:num w:numId="3">
    <w:abstractNumId w:val="24"/>
  </w:num>
  <w:num w:numId="4">
    <w:abstractNumId w:val="49"/>
  </w:num>
  <w:num w:numId="5">
    <w:abstractNumId w:val="10"/>
  </w:num>
  <w:num w:numId="6">
    <w:abstractNumId w:val="39"/>
  </w:num>
  <w:num w:numId="7">
    <w:abstractNumId w:val="25"/>
  </w:num>
  <w:num w:numId="8">
    <w:abstractNumId w:val="16"/>
  </w:num>
  <w:num w:numId="9">
    <w:abstractNumId w:val="21"/>
  </w:num>
  <w:num w:numId="10">
    <w:abstractNumId w:val="6"/>
  </w:num>
  <w:num w:numId="11">
    <w:abstractNumId w:val="28"/>
  </w:num>
  <w:num w:numId="12">
    <w:abstractNumId w:val="13"/>
  </w:num>
  <w:num w:numId="13">
    <w:abstractNumId w:val="45"/>
  </w:num>
  <w:num w:numId="14">
    <w:abstractNumId w:val="35"/>
  </w:num>
  <w:num w:numId="15">
    <w:abstractNumId w:val="7"/>
  </w:num>
  <w:num w:numId="16">
    <w:abstractNumId w:val="0"/>
  </w:num>
  <w:num w:numId="17">
    <w:abstractNumId w:val="17"/>
  </w:num>
  <w:num w:numId="18">
    <w:abstractNumId w:val="4"/>
  </w:num>
  <w:num w:numId="19">
    <w:abstractNumId w:val="38"/>
  </w:num>
  <w:num w:numId="20">
    <w:abstractNumId w:val="12"/>
  </w:num>
  <w:num w:numId="21">
    <w:abstractNumId w:val="40"/>
  </w:num>
  <w:num w:numId="22">
    <w:abstractNumId w:val="19"/>
  </w:num>
  <w:num w:numId="23">
    <w:abstractNumId w:val="11"/>
  </w:num>
  <w:num w:numId="24">
    <w:abstractNumId w:val="43"/>
  </w:num>
  <w:num w:numId="25">
    <w:abstractNumId w:val="5"/>
  </w:num>
  <w:num w:numId="26">
    <w:abstractNumId w:val="22"/>
  </w:num>
  <w:num w:numId="27">
    <w:abstractNumId w:val="48"/>
  </w:num>
  <w:num w:numId="28">
    <w:abstractNumId w:val="37"/>
  </w:num>
  <w:num w:numId="29">
    <w:abstractNumId w:val="15"/>
  </w:num>
  <w:num w:numId="30">
    <w:abstractNumId w:val="47"/>
  </w:num>
  <w:num w:numId="31">
    <w:abstractNumId w:val="23"/>
  </w:num>
  <w:num w:numId="32">
    <w:abstractNumId w:val="9"/>
  </w:num>
  <w:num w:numId="33">
    <w:abstractNumId w:val="1"/>
  </w:num>
  <w:num w:numId="34">
    <w:abstractNumId w:val="41"/>
  </w:num>
  <w:num w:numId="35">
    <w:abstractNumId w:val="33"/>
  </w:num>
  <w:num w:numId="36">
    <w:abstractNumId w:val="42"/>
  </w:num>
  <w:num w:numId="37">
    <w:abstractNumId w:val="36"/>
  </w:num>
  <w:num w:numId="38">
    <w:abstractNumId w:val="27"/>
  </w:num>
  <w:num w:numId="39">
    <w:abstractNumId w:val="30"/>
  </w:num>
  <w:num w:numId="40">
    <w:abstractNumId w:val="14"/>
  </w:num>
  <w:num w:numId="41">
    <w:abstractNumId w:val="3"/>
  </w:num>
  <w:num w:numId="42">
    <w:abstractNumId w:val="20"/>
  </w:num>
  <w:num w:numId="43">
    <w:abstractNumId w:val="46"/>
  </w:num>
  <w:num w:numId="44">
    <w:abstractNumId w:val="31"/>
  </w:num>
  <w:num w:numId="45">
    <w:abstractNumId w:val="26"/>
  </w:num>
  <w:num w:numId="46">
    <w:abstractNumId w:val="18"/>
  </w:num>
  <w:num w:numId="47">
    <w:abstractNumId w:val="8"/>
  </w:num>
  <w:num w:numId="48">
    <w:abstractNumId w:val="2"/>
  </w:num>
  <w:num w:numId="49">
    <w:abstractNumId w:val="32"/>
  </w:num>
  <w:num w:numId="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4DB"/>
    <w:rsid w:val="00195824"/>
    <w:rsid w:val="00373563"/>
    <w:rsid w:val="00425229"/>
    <w:rsid w:val="0092029C"/>
    <w:rsid w:val="00F624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624DB"/>
    <w:pPr>
      <w:widowControl w:val="0"/>
      <w:spacing w:after="0" w:line="240" w:lineRule="auto"/>
      <w:jc w:val="both"/>
    </w:pPr>
    <w:rPr>
      <w:rFonts w:ascii="Times New Roman" w:eastAsia="MS Mincho" w:hAnsi="Times New Roman" w:cs="Times New Roman"/>
      <w:sz w:val="20"/>
      <w:szCs w:val="20"/>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F624DB"/>
    <w:pPr>
      <w:keepNext/>
      <w:widowControl/>
      <w:numPr>
        <w:numId w:val="1"/>
      </w:numPr>
      <w:jc w:val="right"/>
      <w:outlineLvl w:val="0"/>
    </w:pPr>
    <w:rPr>
      <w:rFonts w:eastAsia="Times New Roman"/>
      <w:iCs/>
      <w:sz w:val="24"/>
      <w:szCs w:val="24"/>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F624DB"/>
    <w:pPr>
      <w:keepNext/>
      <w:widowControl/>
      <w:numPr>
        <w:ilvl w:val="1"/>
        <w:numId w:val="1"/>
      </w:numPr>
      <w:spacing w:before="240" w:after="60"/>
      <w:jc w:val="left"/>
      <w:outlineLvl w:val="1"/>
    </w:pPr>
    <w:rPr>
      <w:rFonts w:ascii="Arial" w:eastAsia="Times New Roman" w:hAnsi="Arial" w:cs="Arial"/>
      <w:b/>
      <w:bCs/>
      <w:i/>
      <w:iCs/>
      <w:sz w:val="28"/>
      <w:szCs w:val="2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rus">
    <w:name w:val="Подзаголовок 1rus"/>
    <w:basedOn w:val="a1"/>
    <w:rsid w:val="00F624DB"/>
    <w:pPr>
      <w:widowControl/>
      <w:autoSpaceDE w:val="0"/>
      <w:autoSpaceDN w:val="0"/>
      <w:adjustRightInd w:val="0"/>
      <w:spacing w:before="57" w:after="170"/>
      <w:jc w:val="left"/>
    </w:pPr>
    <w:rPr>
      <w:b/>
      <w:bCs/>
      <w:sz w:val="23"/>
      <w:szCs w:val="23"/>
      <w:lang w:val="en-US"/>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F624DB"/>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F624DB"/>
    <w:rPr>
      <w:rFonts w:ascii="Arial" w:eastAsia="Times New Roman" w:hAnsi="Arial" w:cs="Arial"/>
      <w:b/>
      <w:bCs/>
      <w:i/>
      <w:iCs/>
      <w:sz w:val="28"/>
      <w:szCs w:val="28"/>
      <w:lang w:eastAsia="ru-RU"/>
    </w:rPr>
  </w:style>
  <w:style w:type="paragraph" w:styleId="a5">
    <w:name w:val="Body Text Indent"/>
    <w:basedOn w:val="a1"/>
    <w:link w:val="a6"/>
    <w:semiHidden/>
    <w:rsid w:val="00F624DB"/>
    <w:pPr>
      <w:widowControl/>
      <w:ind w:firstLine="720"/>
    </w:pPr>
    <w:rPr>
      <w:rFonts w:eastAsia="Times New Roman"/>
      <w:color w:val="000000"/>
      <w:sz w:val="24"/>
      <w:szCs w:val="24"/>
      <w:lang w:eastAsia="ru-RU"/>
    </w:rPr>
  </w:style>
  <w:style w:type="character" w:customStyle="1" w:styleId="a6">
    <w:name w:val="Основной текст с отступом Знак"/>
    <w:basedOn w:val="a2"/>
    <w:link w:val="a5"/>
    <w:semiHidden/>
    <w:rsid w:val="00F624DB"/>
    <w:rPr>
      <w:rFonts w:ascii="Times New Roman" w:eastAsia="Times New Roman" w:hAnsi="Times New Roman" w:cs="Times New Roman"/>
      <w:color w:val="000000"/>
      <w:sz w:val="24"/>
      <w:szCs w:val="24"/>
      <w:lang w:eastAsia="ru-RU"/>
    </w:rPr>
  </w:style>
  <w:style w:type="paragraph" w:customStyle="1" w:styleId="11">
    <w:name w:val="Обычный1"/>
    <w:rsid w:val="00F624DB"/>
    <w:pPr>
      <w:spacing w:after="0" w:line="240" w:lineRule="auto"/>
    </w:pPr>
    <w:rPr>
      <w:rFonts w:ascii="Times New Roman" w:eastAsia="Times New Roman" w:hAnsi="Times New Roman" w:cs="Times New Roman"/>
      <w:sz w:val="24"/>
      <w:szCs w:val="20"/>
      <w:lang w:eastAsia="ru-RU"/>
    </w:rPr>
  </w:style>
  <w:style w:type="character" w:styleId="a7">
    <w:name w:val="annotation reference"/>
    <w:rsid w:val="00F624DB"/>
    <w:rPr>
      <w:sz w:val="16"/>
      <w:szCs w:val="16"/>
    </w:rPr>
  </w:style>
  <w:style w:type="paragraph" w:styleId="21">
    <w:name w:val="Body Text Indent 2"/>
    <w:aliases w:val="Знак"/>
    <w:basedOn w:val="a1"/>
    <w:link w:val="210"/>
    <w:rsid w:val="00F624DB"/>
    <w:pPr>
      <w:widowControl/>
      <w:ind w:firstLine="720"/>
    </w:pPr>
    <w:rPr>
      <w:rFonts w:eastAsia="Times New Roman"/>
      <w:sz w:val="24"/>
      <w:szCs w:val="24"/>
      <w:lang w:val="x-none" w:eastAsia="x-none"/>
    </w:rPr>
  </w:style>
  <w:style w:type="character" w:customStyle="1" w:styleId="22">
    <w:name w:val="Основной текст с отступом 2 Знак"/>
    <w:basedOn w:val="a2"/>
    <w:uiPriority w:val="99"/>
    <w:semiHidden/>
    <w:rsid w:val="00F624DB"/>
    <w:rPr>
      <w:rFonts w:ascii="Times New Roman" w:eastAsia="MS Mincho" w:hAnsi="Times New Roman" w:cs="Times New Roman"/>
      <w:sz w:val="20"/>
      <w:szCs w:val="20"/>
    </w:rPr>
  </w:style>
  <w:style w:type="paragraph" w:styleId="3">
    <w:name w:val="Body Text Indent 3"/>
    <w:basedOn w:val="a1"/>
    <w:link w:val="30"/>
    <w:semiHidden/>
    <w:rsid w:val="00F624DB"/>
    <w:pPr>
      <w:widowControl/>
      <w:ind w:firstLine="720"/>
    </w:pPr>
    <w:rPr>
      <w:rFonts w:eastAsia="Times New Roman"/>
      <w:color w:val="0000FF"/>
      <w:sz w:val="24"/>
      <w:szCs w:val="24"/>
      <w:u w:val="single"/>
      <w:lang w:eastAsia="ru-RU"/>
    </w:rPr>
  </w:style>
  <w:style w:type="character" w:customStyle="1" w:styleId="30">
    <w:name w:val="Основной текст с отступом 3 Знак"/>
    <w:basedOn w:val="a2"/>
    <w:link w:val="3"/>
    <w:semiHidden/>
    <w:rsid w:val="00F624DB"/>
    <w:rPr>
      <w:rFonts w:ascii="Times New Roman" w:eastAsia="Times New Roman" w:hAnsi="Times New Roman" w:cs="Times New Roman"/>
      <w:color w:val="0000FF"/>
      <w:sz w:val="24"/>
      <w:szCs w:val="24"/>
      <w:u w:val="single"/>
      <w:lang w:eastAsia="ru-RU"/>
    </w:rPr>
  </w:style>
  <w:style w:type="paragraph" w:styleId="a8">
    <w:name w:val="Normal (Web)"/>
    <w:aliases w:val="Обычный (Web),Обычный (веб) Знак Знак,Обычный (Web) Знак Знак Знак"/>
    <w:basedOn w:val="a1"/>
    <w:link w:val="a9"/>
    <w:uiPriority w:val="99"/>
    <w:qFormat/>
    <w:rsid w:val="00F624DB"/>
    <w:pPr>
      <w:widowControl/>
      <w:spacing w:before="100" w:beforeAutospacing="1" w:after="100" w:afterAutospacing="1"/>
      <w:jc w:val="left"/>
    </w:pPr>
    <w:rPr>
      <w:rFonts w:eastAsia="Times New Roman"/>
      <w:sz w:val="24"/>
      <w:szCs w:val="24"/>
      <w:lang w:val="x-none" w:eastAsia="x-none"/>
    </w:rPr>
  </w:style>
  <w:style w:type="paragraph" w:styleId="23">
    <w:name w:val="Body Text 2"/>
    <w:basedOn w:val="a1"/>
    <w:link w:val="24"/>
    <w:rsid w:val="00F624DB"/>
    <w:pPr>
      <w:widowControl/>
      <w:spacing w:after="120" w:line="480" w:lineRule="auto"/>
      <w:jc w:val="left"/>
    </w:pPr>
    <w:rPr>
      <w:rFonts w:eastAsia="Times New Roman"/>
      <w:sz w:val="24"/>
      <w:szCs w:val="24"/>
      <w:lang w:eastAsia="ru-RU"/>
    </w:rPr>
  </w:style>
  <w:style w:type="character" w:customStyle="1" w:styleId="24">
    <w:name w:val="Основной текст 2 Знак"/>
    <w:basedOn w:val="a2"/>
    <w:link w:val="23"/>
    <w:rsid w:val="00F624DB"/>
    <w:rPr>
      <w:rFonts w:ascii="Times New Roman" w:eastAsia="Times New Roman" w:hAnsi="Times New Roman" w:cs="Times New Roman"/>
      <w:sz w:val="24"/>
      <w:szCs w:val="24"/>
      <w:lang w:eastAsia="ru-RU"/>
    </w:rPr>
  </w:style>
  <w:style w:type="paragraph" w:customStyle="1" w:styleId="a0">
    <w:name w:val="Пункт"/>
    <w:basedOn w:val="a1"/>
    <w:rsid w:val="00F624DB"/>
    <w:pPr>
      <w:widowControl/>
      <w:numPr>
        <w:ilvl w:val="2"/>
        <w:numId w:val="1"/>
      </w:numPr>
      <w:spacing w:line="360" w:lineRule="auto"/>
    </w:pPr>
    <w:rPr>
      <w:rFonts w:eastAsia="Times New Roman"/>
      <w:snapToGrid w:val="0"/>
      <w:sz w:val="28"/>
      <w:szCs w:val="28"/>
      <w:lang w:eastAsia="ru-RU"/>
    </w:rPr>
  </w:style>
  <w:style w:type="paragraph" w:styleId="aa">
    <w:name w:val="Body Text"/>
    <w:basedOn w:val="a1"/>
    <w:link w:val="ab"/>
    <w:semiHidden/>
    <w:rsid w:val="00F624DB"/>
    <w:pPr>
      <w:widowControl/>
      <w:spacing w:after="120"/>
      <w:jc w:val="left"/>
    </w:pPr>
    <w:rPr>
      <w:rFonts w:eastAsia="Times New Roman"/>
      <w:sz w:val="24"/>
      <w:szCs w:val="24"/>
      <w:lang w:eastAsia="ru-RU"/>
    </w:rPr>
  </w:style>
  <w:style w:type="character" w:customStyle="1" w:styleId="ab">
    <w:name w:val="Основной текст Знак"/>
    <w:basedOn w:val="a2"/>
    <w:link w:val="aa"/>
    <w:semiHidden/>
    <w:rsid w:val="00F624DB"/>
    <w:rPr>
      <w:rFonts w:ascii="Times New Roman" w:eastAsia="Times New Roman" w:hAnsi="Times New Roman" w:cs="Times New Roman"/>
      <w:sz w:val="24"/>
      <w:szCs w:val="24"/>
      <w:lang w:eastAsia="ru-RU"/>
    </w:rPr>
  </w:style>
  <w:style w:type="paragraph" w:styleId="ac">
    <w:name w:val="List Paragraph"/>
    <w:basedOn w:val="a1"/>
    <w:link w:val="ad"/>
    <w:uiPriority w:val="34"/>
    <w:qFormat/>
    <w:rsid w:val="00F624DB"/>
    <w:pPr>
      <w:widowControl/>
      <w:spacing w:after="200" w:line="276" w:lineRule="auto"/>
      <w:ind w:left="720"/>
      <w:contextualSpacing/>
      <w:jc w:val="left"/>
    </w:pPr>
    <w:rPr>
      <w:rFonts w:ascii="Calibri" w:eastAsia="Calibri" w:hAnsi="Calibri"/>
      <w:sz w:val="22"/>
      <w:szCs w:val="22"/>
    </w:rPr>
  </w:style>
  <w:style w:type="character" w:customStyle="1" w:styleId="a9">
    <w:name w:val="Обычный (веб) Знак"/>
    <w:aliases w:val="Обычный (Web) Знак,Обычный (веб) Знак Знак Знак,Обычный (Web) Знак Знак Знак Знак"/>
    <w:link w:val="a8"/>
    <w:uiPriority w:val="99"/>
    <w:rsid w:val="00F624DB"/>
    <w:rPr>
      <w:rFonts w:ascii="Times New Roman" w:eastAsia="Times New Roman" w:hAnsi="Times New Roman" w:cs="Times New Roman"/>
      <w:sz w:val="24"/>
      <w:szCs w:val="24"/>
      <w:lang w:val="x-none" w:eastAsia="x-none"/>
    </w:rPr>
  </w:style>
  <w:style w:type="character" w:customStyle="1" w:styleId="210">
    <w:name w:val="Основной текст с отступом 2 Знак1"/>
    <w:aliases w:val="Знак Знак"/>
    <w:link w:val="21"/>
    <w:rsid w:val="00F624DB"/>
    <w:rPr>
      <w:rFonts w:ascii="Times New Roman" w:eastAsia="Times New Roman" w:hAnsi="Times New Roman" w:cs="Times New Roman"/>
      <w:sz w:val="24"/>
      <w:szCs w:val="24"/>
      <w:lang w:val="x-none" w:eastAsia="x-none"/>
    </w:rPr>
  </w:style>
  <w:style w:type="character" w:customStyle="1" w:styleId="ad">
    <w:name w:val="Абзац списка Знак"/>
    <w:link w:val="ac"/>
    <w:uiPriority w:val="34"/>
    <w:rsid w:val="00F624DB"/>
    <w:rPr>
      <w:rFonts w:ascii="Calibri" w:eastAsia="Calibri" w:hAnsi="Calibri" w:cs="Times New Roman"/>
    </w:rPr>
  </w:style>
  <w:style w:type="paragraph" w:styleId="a">
    <w:name w:val="List Bullet"/>
    <w:basedOn w:val="a1"/>
    <w:uiPriority w:val="99"/>
    <w:semiHidden/>
    <w:unhideWhenUsed/>
    <w:rsid w:val="00F624DB"/>
    <w:pPr>
      <w:widowControl/>
      <w:numPr>
        <w:numId w:val="16"/>
      </w:numPr>
      <w:contextualSpacing/>
      <w:jc w:val="left"/>
    </w:pPr>
    <w:rPr>
      <w:rFonts w:eastAsia="Times New Roman"/>
      <w:sz w:val="24"/>
      <w:szCs w:val="24"/>
      <w:lang w:eastAsia="ru-RU"/>
    </w:rPr>
  </w:style>
  <w:style w:type="paragraph" w:customStyle="1" w:styleId="Subject">
    <w:name w:val="Subject"/>
    <w:basedOn w:val="a1"/>
    <w:link w:val="SubjectChar"/>
    <w:uiPriority w:val="99"/>
    <w:qFormat/>
    <w:rsid w:val="00F624DB"/>
    <w:pPr>
      <w:autoSpaceDE w:val="0"/>
      <w:autoSpaceDN w:val="0"/>
      <w:adjustRightInd w:val="0"/>
      <w:spacing w:before="780" w:after="520"/>
      <w:jc w:val="left"/>
    </w:pPr>
    <w:rPr>
      <w:rFonts w:eastAsiaTheme="minorEastAsia"/>
      <w:b/>
      <w:lang w:val="en-US"/>
    </w:rPr>
  </w:style>
  <w:style w:type="character" w:customStyle="1" w:styleId="SubjectChar">
    <w:name w:val="Subject Char"/>
    <w:basedOn w:val="a2"/>
    <w:link w:val="Subject"/>
    <w:uiPriority w:val="99"/>
    <w:rsid w:val="00F624DB"/>
    <w:rPr>
      <w:rFonts w:ascii="Times New Roman" w:eastAsiaTheme="minorEastAsia" w:hAnsi="Times New Roman" w:cs="Times New Roman"/>
      <w:b/>
      <w:sz w:val="20"/>
      <w:szCs w:val="20"/>
      <w:lang w:val="en-US"/>
    </w:rPr>
  </w:style>
  <w:style w:type="paragraph" w:styleId="ae">
    <w:name w:val="Title"/>
    <w:basedOn w:val="a1"/>
    <w:next w:val="a1"/>
    <w:link w:val="af"/>
    <w:qFormat/>
    <w:rsid w:val="00F624DB"/>
    <w:pPr>
      <w:autoSpaceDE w:val="0"/>
      <w:autoSpaceDN w:val="0"/>
      <w:adjustRightInd w:val="0"/>
      <w:spacing w:line="1040" w:lineRule="atLeast"/>
      <w:ind w:right="2688"/>
      <w:jc w:val="left"/>
    </w:pPr>
    <w:rPr>
      <w:rFonts w:eastAsia="Times New Roman" w:cs="Graphik Light"/>
      <w:color w:val="7F7F7F"/>
      <w:sz w:val="96"/>
      <w:szCs w:val="120"/>
      <w:lang w:val="en-US"/>
    </w:rPr>
  </w:style>
  <w:style w:type="character" w:customStyle="1" w:styleId="af">
    <w:name w:val="Название Знак"/>
    <w:basedOn w:val="a2"/>
    <w:link w:val="ae"/>
    <w:rsid w:val="00F624DB"/>
    <w:rPr>
      <w:rFonts w:ascii="Times New Roman" w:eastAsia="Times New Roman" w:hAnsi="Times New Roman" w:cs="Graphik Light"/>
      <w:color w:val="7F7F7F"/>
      <w:sz w:val="96"/>
      <w:szCs w:val="120"/>
      <w:lang w:val="en-US"/>
    </w:rPr>
  </w:style>
  <w:style w:type="paragraph" w:styleId="af0">
    <w:name w:val="header"/>
    <w:basedOn w:val="a1"/>
    <w:link w:val="af1"/>
    <w:uiPriority w:val="99"/>
    <w:unhideWhenUsed/>
    <w:rsid w:val="00425229"/>
    <w:pPr>
      <w:tabs>
        <w:tab w:val="center" w:pos="4677"/>
        <w:tab w:val="right" w:pos="9355"/>
      </w:tabs>
    </w:pPr>
  </w:style>
  <w:style w:type="character" w:customStyle="1" w:styleId="af1">
    <w:name w:val="Верхний колонтитул Знак"/>
    <w:basedOn w:val="a2"/>
    <w:link w:val="af0"/>
    <w:uiPriority w:val="99"/>
    <w:rsid w:val="00425229"/>
    <w:rPr>
      <w:rFonts w:ascii="Times New Roman" w:eastAsia="MS Mincho" w:hAnsi="Times New Roman" w:cs="Times New Roman"/>
      <w:sz w:val="20"/>
      <w:szCs w:val="20"/>
    </w:rPr>
  </w:style>
  <w:style w:type="paragraph" w:styleId="af2">
    <w:name w:val="footer"/>
    <w:basedOn w:val="a1"/>
    <w:link w:val="af3"/>
    <w:uiPriority w:val="99"/>
    <w:unhideWhenUsed/>
    <w:rsid w:val="00425229"/>
    <w:pPr>
      <w:tabs>
        <w:tab w:val="center" w:pos="4677"/>
        <w:tab w:val="right" w:pos="9355"/>
      </w:tabs>
    </w:pPr>
  </w:style>
  <w:style w:type="character" w:customStyle="1" w:styleId="af3">
    <w:name w:val="Нижний колонтитул Знак"/>
    <w:basedOn w:val="a2"/>
    <w:link w:val="af2"/>
    <w:uiPriority w:val="99"/>
    <w:rsid w:val="00425229"/>
    <w:rPr>
      <w:rFonts w:ascii="Times New Roman" w:eastAsia="MS Mincho"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624DB"/>
    <w:pPr>
      <w:widowControl w:val="0"/>
      <w:spacing w:after="0" w:line="240" w:lineRule="auto"/>
      <w:jc w:val="both"/>
    </w:pPr>
    <w:rPr>
      <w:rFonts w:ascii="Times New Roman" w:eastAsia="MS Mincho" w:hAnsi="Times New Roman" w:cs="Times New Roman"/>
      <w:sz w:val="20"/>
      <w:szCs w:val="20"/>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F624DB"/>
    <w:pPr>
      <w:keepNext/>
      <w:widowControl/>
      <w:numPr>
        <w:numId w:val="1"/>
      </w:numPr>
      <w:jc w:val="right"/>
      <w:outlineLvl w:val="0"/>
    </w:pPr>
    <w:rPr>
      <w:rFonts w:eastAsia="Times New Roman"/>
      <w:iCs/>
      <w:sz w:val="24"/>
      <w:szCs w:val="24"/>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F624DB"/>
    <w:pPr>
      <w:keepNext/>
      <w:widowControl/>
      <w:numPr>
        <w:ilvl w:val="1"/>
        <w:numId w:val="1"/>
      </w:numPr>
      <w:spacing w:before="240" w:after="60"/>
      <w:jc w:val="left"/>
      <w:outlineLvl w:val="1"/>
    </w:pPr>
    <w:rPr>
      <w:rFonts w:ascii="Arial" w:eastAsia="Times New Roman" w:hAnsi="Arial" w:cs="Arial"/>
      <w:b/>
      <w:bCs/>
      <w:i/>
      <w:iCs/>
      <w:sz w:val="28"/>
      <w:szCs w:val="2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rus">
    <w:name w:val="Подзаголовок 1rus"/>
    <w:basedOn w:val="a1"/>
    <w:rsid w:val="00F624DB"/>
    <w:pPr>
      <w:widowControl/>
      <w:autoSpaceDE w:val="0"/>
      <w:autoSpaceDN w:val="0"/>
      <w:adjustRightInd w:val="0"/>
      <w:spacing w:before="57" w:after="170"/>
      <w:jc w:val="left"/>
    </w:pPr>
    <w:rPr>
      <w:b/>
      <w:bCs/>
      <w:sz w:val="23"/>
      <w:szCs w:val="23"/>
      <w:lang w:val="en-US"/>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F624DB"/>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F624DB"/>
    <w:rPr>
      <w:rFonts w:ascii="Arial" w:eastAsia="Times New Roman" w:hAnsi="Arial" w:cs="Arial"/>
      <w:b/>
      <w:bCs/>
      <w:i/>
      <w:iCs/>
      <w:sz w:val="28"/>
      <w:szCs w:val="28"/>
      <w:lang w:eastAsia="ru-RU"/>
    </w:rPr>
  </w:style>
  <w:style w:type="paragraph" w:styleId="a5">
    <w:name w:val="Body Text Indent"/>
    <w:basedOn w:val="a1"/>
    <w:link w:val="a6"/>
    <w:semiHidden/>
    <w:rsid w:val="00F624DB"/>
    <w:pPr>
      <w:widowControl/>
      <w:ind w:firstLine="720"/>
    </w:pPr>
    <w:rPr>
      <w:rFonts w:eastAsia="Times New Roman"/>
      <w:color w:val="000000"/>
      <w:sz w:val="24"/>
      <w:szCs w:val="24"/>
      <w:lang w:eastAsia="ru-RU"/>
    </w:rPr>
  </w:style>
  <w:style w:type="character" w:customStyle="1" w:styleId="a6">
    <w:name w:val="Основной текст с отступом Знак"/>
    <w:basedOn w:val="a2"/>
    <w:link w:val="a5"/>
    <w:semiHidden/>
    <w:rsid w:val="00F624DB"/>
    <w:rPr>
      <w:rFonts w:ascii="Times New Roman" w:eastAsia="Times New Roman" w:hAnsi="Times New Roman" w:cs="Times New Roman"/>
      <w:color w:val="000000"/>
      <w:sz w:val="24"/>
      <w:szCs w:val="24"/>
      <w:lang w:eastAsia="ru-RU"/>
    </w:rPr>
  </w:style>
  <w:style w:type="paragraph" w:customStyle="1" w:styleId="11">
    <w:name w:val="Обычный1"/>
    <w:rsid w:val="00F624DB"/>
    <w:pPr>
      <w:spacing w:after="0" w:line="240" w:lineRule="auto"/>
    </w:pPr>
    <w:rPr>
      <w:rFonts w:ascii="Times New Roman" w:eastAsia="Times New Roman" w:hAnsi="Times New Roman" w:cs="Times New Roman"/>
      <w:sz w:val="24"/>
      <w:szCs w:val="20"/>
      <w:lang w:eastAsia="ru-RU"/>
    </w:rPr>
  </w:style>
  <w:style w:type="character" w:styleId="a7">
    <w:name w:val="annotation reference"/>
    <w:rsid w:val="00F624DB"/>
    <w:rPr>
      <w:sz w:val="16"/>
      <w:szCs w:val="16"/>
    </w:rPr>
  </w:style>
  <w:style w:type="paragraph" w:styleId="21">
    <w:name w:val="Body Text Indent 2"/>
    <w:aliases w:val="Знак"/>
    <w:basedOn w:val="a1"/>
    <w:link w:val="210"/>
    <w:rsid w:val="00F624DB"/>
    <w:pPr>
      <w:widowControl/>
      <w:ind w:firstLine="720"/>
    </w:pPr>
    <w:rPr>
      <w:rFonts w:eastAsia="Times New Roman"/>
      <w:sz w:val="24"/>
      <w:szCs w:val="24"/>
      <w:lang w:val="x-none" w:eastAsia="x-none"/>
    </w:rPr>
  </w:style>
  <w:style w:type="character" w:customStyle="1" w:styleId="22">
    <w:name w:val="Основной текст с отступом 2 Знак"/>
    <w:basedOn w:val="a2"/>
    <w:uiPriority w:val="99"/>
    <w:semiHidden/>
    <w:rsid w:val="00F624DB"/>
    <w:rPr>
      <w:rFonts w:ascii="Times New Roman" w:eastAsia="MS Mincho" w:hAnsi="Times New Roman" w:cs="Times New Roman"/>
      <w:sz w:val="20"/>
      <w:szCs w:val="20"/>
    </w:rPr>
  </w:style>
  <w:style w:type="paragraph" w:styleId="3">
    <w:name w:val="Body Text Indent 3"/>
    <w:basedOn w:val="a1"/>
    <w:link w:val="30"/>
    <w:semiHidden/>
    <w:rsid w:val="00F624DB"/>
    <w:pPr>
      <w:widowControl/>
      <w:ind w:firstLine="720"/>
    </w:pPr>
    <w:rPr>
      <w:rFonts w:eastAsia="Times New Roman"/>
      <w:color w:val="0000FF"/>
      <w:sz w:val="24"/>
      <w:szCs w:val="24"/>
      <w:u w:val="single"/>
      <w:lang w:eastAsia="ru-RU"/>
    </w:rPr>
  </w:style>
  <w:style w:type="character" w:customStyle="1" w:styleId="30">
    <w:name w:val="Основной текст с отступом 3 Знак"/>
    <w:basedOn w:val="a2"/>
    <w:link w:val="3"/>
    <w:semiHidden/>
    <w:rsid w:val="00F624DB"/>
    <w:rPr>
      <w:rFonts w:ascii="Times New Roman" w:eastAsia="Times New Roman" w:hAnsi="Times New Roman" w:cs="Times New Roman"/>
      <w:color w:val="0000FF"/>
      <w:sz w:val="24"/>
      <w:szCs w:val="24"/>
      <w:u w:val="single"/>
      <w:lang w:eastAsia="ru-RU"/>
    </w:rPr>
  </w:style>
  <w:style w:type="paragraph" w:styleId="a8">
    <w:name w:val="Normal (Web)"/>
    <w:aliases w:val="Обычный (Web),Обычный (веб) Знак Знак,Обычный (Web) Знак Знак Знак"/>
    <w:basedOn w:val="a1"/>
    <w:link w:val="a9"/>
    <w:uiPriority w:val="99"/>
    <w:qFormat/>
    <w:rsid w:val="00F624DB"/>
    <w:pPr>
      <w:widowControl/>
      <w:spacing w:before="100" w:beforeAutospacing="1" w:after="100" w:afterAutospacing="1"/>
      <w:jc w:val="left"/>
    </w:pPr>
    <w:rPr>
      <w:rFonts w:eastAsia="Times New Roman"/>
      <w:sz w:val="24"/>
      <w:szCs w:val="24"/>
      <w:lang w:val="x-none" w:eastAsia="x-none"/>
    </w:rPr>
  </w:style>
  <w:style w:type="paragraph" w:styleId="23">
    <w:name w:val="Body Text 2"/>
    <w:basedOn w:val="a1"/>
    <w:link w:val="24"/>
    <w:rsid w:val="00F624DB"/>
    <w:pPr>
      <w:widowControl/>
      <w:spacing w:after="120" w:line="480" w:lineRule="auto"/>
      <w:jc w:val="left"/>
    </w:pPr>
    <w:rPr>
      <w:rFonts w:eastAsia="Times New Roman"/>
      <w:sz w:val="24"/>
      <w:szCs w:val="24"/>
      <w:lang w:eastAsia="ru-RU"/>
    </w:rPr>
  </w:style>
  <w:style w:type="character" w:customStyle="1" w:styleId="24">
    <w:name w:val="Основной текст 2 Знак"/>
    <w:basedOn w:val="a2"/>
    <w:link w:val="23"/>
    <w:rsid w:val="00F624DB"/>
    <w:rPr>
      <w:rFonts w:ascii="Times New Roman" w:eastAsia="Times New Roman" w:hAnsi="Times New Roman" w:cs="Times New Roman"/>
      <w:sz w:val="24"/>
      <w:szCs w:val="24"/>
      <w:lang w:eastAsia="ru-RU"/>
    </w:rPr>
  </w:style>
  <w:style w:type="paragraph" w:customStyle="1" w:styleId="a0">
    <w:name w:val="Пункт"/>
    <w:basedOn w:val="a1"/>
    <w:rsid w:val="00F624DB"/>
    <w:pPr>
      <w:widowControl/>
      <w:numPr>
        <w:ilvl w:val="2"/>
        <w:numId w:val="1"/>
      </w:numPr>
      <w:spacing w:line="360" w:lineRule="auto"/>
    </w:pPr>
    <w:rPr>
      <w:rFonts w:eastAsia="Times New Roman"/>
      <w:snapToGrid w:val="0"/>
      <w:sz w:val="28"/>
      <w:szCs w:val="28"/>
      <w:lang w:eastAsia="ru-RU"/>
    </w:rPr>
  </w:style>
  <w:style w:type="paragraph" w:styleId="aa">
    <w:name w:val="Body Text"/>
    <w:basedOn w:val="a1"/>
    <w:link w:val="ab"/>
    <w:semiHidden/>
    <w:rsid w:val="00F624DB"/>
    <w:pPr>
      <w:widowControl/>
      <w:spacing w:after="120"/>
      <w:jc w:val="left"/>
    </w:pPr>
    <w:rPr>
      <w:rFonts w:eastAsia="Times New Roman"/>
      <w:sz w:val="24"/>
      <w:szCs w:val="24"/>
      <w:lang w:eastAsia="ru-RU"/>
    </w:rPr>
  </w:style>
  <w:style w:type="character" w:customStyle="1" w:styleId="ab">
    <w:name w:val="Основной текст Знак"/>
    <w:basedOn w:val="a2"/>
    <w:link w:val="aa"/>
    <w:semiHidden/>
    <w:rsid w:val="00F624DB"/>
    <w:rPr>
      <w:rFonts w:ascii="Times New Roman" w:eastAsia="Times New Roman" w:hAnsi="Times New Roman" w:cs="Times New Roman"/>
      <w:sz w:val="24"/>
      <w:szCs w:val="24"/>
      <w:lang w:eastAsia="ru-RU"/>
    </w:rPr>
  </w:style>
  <w:style w:type="paragraph" w:styleId="ac">
    <w:name w:val="List Paragraph"/>
    <w:basedOn w:val="a1"/>
    <w:link w:val="ad"/>
    <w:uiPriority w:val="34"/>
    <w:qFormat/>
    <w:rsid w:val="00F624DB"/>
    <w:pPr>
      <w:widowControl/>
      <w:spacing w:after="200" w:line="276" w:lineRule="auto"/>
      <w:ind w:left="720"/>
      <w:contextualSpacing/>
      <w:jc w:val="left"/>
    </w:pPr>
    <w:rPr>
      <w:rFonts w:ascii="Calibri" w:eastAsia="Calibri" w:hAnsi="Calibri"/>
      <w:sz w:val="22"/>
      <w:szCs w:val="22"/>
    </w:rPr>
  </w:style>
  <w:style w:type="character" w:customStyle="1" w:styleId="a9">
    <w:name w:val="Обычный (веб) Знак"/>
    <w:aliases w:val="Обычный (Web) Знак,Обычный (веб) Знак Знак Знак,Обычный (Web) Знак Знак Знак Знак"/>
    <w:link w:val="a8"/>
    <w:uiPriority w:val="99"/>
    <w:rsid w:val="00F624DB"/>
    <w:rPr>
      <w:rFonts w:ascii="Times New Roman" w:eastAsia="Times New Roman" w:hAnsi="Times New Roman" w:cs="Times New Roman"/>
      <w:sz w:val="24"/>
      <w:szCs w:val="24"/>
      <w:lang w:val="x-none" w:eastAsia="x-none"/>
    </w:rPr>
  </w:style>
  <w:style w:type="character" w:customStyle="1" w:styleId="210">
    <w:name w:val="Основной текст с отступом 2 Знак1"/>
    <w:aliases w:val="Знак Знак"/>
    <w:link w:val="21"/>
    <w:rsid w:val="00F624DB"/>
    <w:rPr>
      <w:rFonts w:ascii="Times New Roman" w:eastAsia="Times New Roman" w:hAnsi="Times New Roman" w:cs="Times New Roman"/>
      <w:sz w:val="24"/>
      <w:szCs w:val="24"/>
      <w:lang w:val="x-none" w:eastAsia="x-none"/>
    </w:rPr>
  </w:style>
  <w:style w:type="character" w:customStyle="1" w:styleId="ad">
    <w:name w:val="Абзац списка Знак"/>
    <w:link w:val="ac"/>
    <w:uiPriority w:val="34"/>
    <w:rsid w:val="00F624DB"/>
    <w:rPr>
      <w:rFonts w:ascii="Calibri" w:eastAsia="Calibri" w:hAnsi="Calibri" w:cs="Times New Roman"/>
    </w:rPr>
  </w:style>
  <w:style w:type="paragraph" w:styleId="a">
    <w:name w:val="List Bullet"/>
    <w:basedOn w:val="a1"/>
    <w:uiPriority w:val="99"/>
    <w:semiHidden/>
    <w:unhideWhenUsed/>
    <w:rsid w:val="00F624DB"/>
    <w:pPr>
      <w:widowControl/>
      <w:numPr>
        <w:numId w:val="16"/>
      </w:numPr>
      <w:contextualSpacing/>
      <w:jc w:val="left"/>
    </w:pPr>
    <w:rPr>
      <w:rFonts w:eastAsia="Times New Roman"/>
      <w:sz w:val="24"/>
      <w:szCs w:val="24"/>
      <w:lang w:eastAsia="ru-RU"/>
    </w:rPr>
  </w:style>
  <w:style w:type="paragraph" w:customStyle="1" w:styleId="Subject">
    <w:name w:val="Subject"/>
    <w:basedOn w:val="a1"/>
    <w:link w:val="SubjectChar"/>
    <w:uiPriority w:val="99"/>
    <w:qFormat/>
    <w:rsid w:val="00F624DB"/>
    <w:pPr>
      <w:autoSpaceDE w:val="0"/>
      <w:autoSpaceDN w:val="0"/>
      <w:adjustRightInd w:val="0"/>
      <w:spacing w:before="780" w:after="520"/>
      <w:jc w:val="left"/>
    </w:pPr>
    <w:rPr>
      <w:rFonts w:eastAsiaTheme="minorEastAsia"/>
      <w:b/>
      <w:lang w:val="en-US"/>
    </w:rPr>
  </w:style>
  <w:style w:type="character" w:customStyle="1" w:styleId="SubjectChar">
    <w:name w:val="Subject Char"/>
    <w:basedOn w:val="a2"/>
    <w:link w:val="Subject"/>
    <w:uiPriority w:val="99"/>
    <w:rsid w:val="00F624DB"/>
    <w:rPr>
      <w:rFonts w:ascii="Times New Roman" w:eastAsiaTheme="minorEastAsia" w:hAnsi="Times New Roman" w:cs="Times New Roman"/>
      <w:b/>
      <w:sz w:val="20"/>
      <w:szCs w:val="20"/>
      <w:lang w:val="en-US"/>
    </w:rPr>
  </w:style>
  <w:style w:type="paragraph" w:styleId="ae">
    <w:name w:val="Title"/>
    <w:basedOn w:val="a1"/>
    <w:next w:val="a1"/>
    <w:link w:val="af"/>
    <w:qFormat/>
    <w:rsid w:val="00F624DB"/>
    <w:pPr>
      <w:autoSpaceDE w:val="0"/>
      <w:autoSpaceDN w:val="0"/>
      <w:adjustRightInd w:val="0"/>
      <w:spacing w:line="1040" w:lineRule="atLeast"/>
      <w:ind w:right="2688"/>
      <w:jc w:val="left"/>
    </w:pPr>
    <w:rPr>
      <w:rFonts w:eastAsia="Times New Roman" w:cs="Graphik Light"/>
      <w:color w:val="7F7F7F"/>
      <w:sz w:val="96"/>
      <w:szCs w:val="120"/>
      <w:lang w:val="en-US"/>
    </w:rPr>
  </w:style>
  <w:style w:type="character" w:customStyle="1" w:styleId="af">
    <w:name w:val="Название Знак"/>
    <w:basedOn w:val="a2"/>
    <w:link w:val="ae"/>
    <w:rsid w:val="00F624DB"/>
    <w:rPr>
      <w:rFonts w:ascii="Times New Roman" w:eastAsia="Times New Roman" w:hAnsi="Times New Roman" w:cs="Graphik Light"/>
      <w:color w:val="7F7F7F"/>
      <w:sz w:val="96"/>
      <w:szCs w:val="120"/>
      <w:lang w:val="en-US"/>
    </w:rPr>
  </w:style>
  <w:style w:type="paragraph" w:styleId="af0">
    <w:name w:val="header"/>
    <w:basedOn w:val="a1"/>
    <w:link w:val="af1"/>
    <w:uiPriority w:val="99"/>
    <w:unhideWhenUsed/>
    <w:rsid w:val="00425229"/>
    <w:pPr>
      <w:tabs>
        <w:tab w:val="center" w:pos="4677"/>
        <w:tab w:val="right" w:pos="9355"/>
      </w:tabs>
    </w:pPr>
  </w:style>
  <w:style w:type="character" w:customStyle="1" w:styleId="af1">
    <w:name w:val="Верхний колонтитул Знак"/>
    <w:basedOn w:val="a2"/>
    <w:link w:val="af0"/>
    <w:uiPriority w:val="99"/>
    <w:rsid w:val="00425229"/>
    <w:rPr>
      <w:rFonts w:ascii="Times New Roman" w:eastAsia="MS Mincho" w:hAnsi="Times New Roman" w:cs="Times New Roman"/>
      <w:sz w:val="20"/>
      <w:szCs w:val="20"/>
    </w:rPr>
  </w:style>
  <w:style w:type="paragraph" w:styleId="af2">
    <w:name w:val="footer"/>
    <w:basedOn w:val="a1"/>
    <w:link w:val="af3"/>
    <w:uiPriority w:val="99"/>
    <w:unhideWhenUsed/>
    <w:rsid w:val="00425229"/>
    <w:pPr>
      <w:tabs>
        <w:tab w:val="center" w:pos="4677"/>
        <w:tab w:val="right" w:pos="9355"/>
      </w:tabs>
    </w:pPr>
  </w:style>
  <w:style w:type="character" w:customStyle="1" w:styleId="af3">
    <w:name w:val="Нижний колонтитул Знак"/>
    <w:basedOn w:val="a2"/>
    <w:link w:val="af2"/>
    <w:uiPriority w:val="99"/>
    <w:rsid w:val="00425229"/>
    <w:rPr>
      <w:rFonts w:ascii="Times New Roman" w:eastAsia="MS Mincho"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436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20</Pages>
  <Words>8647</Words>
  <Characters>49292</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57824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2014-06-25T12:01:00Z</dcterms:created>
  <dcterms:modified xsi:type="dcterms:W3CDTF">2014-06-25T13:34:00Z</dcterms:modified>
</cp:coreProperties>
</file>