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260EB2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Z025502-2</w:t>
      </w:r>
      <w:r>
        <w:rPr>
          <w:rFonts w:eastAsia="Times New Roman"/>
          <w:sz w:val="28"/>
          <w:szCs w:val="28"/>
        </w:rPr>
        <w:br/>
        <w:t xml:space="preserve"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на выполнение капитального ремонта якоря возбудителя ВТ 300-3000 (300кВт, 3000 </w:t>
      </w:r>
      <w:proofErr w:type="gramStart"/>
      <w:r>
        <w:rPr>
          <w:rFonts w:eastAsia="Times New Roman"/>
          <w:sz w:val="28"/>
          <w:szCs w:val="28"/>
        </w:rPr>
        <w:t>о</w:t>
      </w:r>
      <w:r>
        <w:rPr>
          <w:rFonts w:eastAsia="Times New Roman"/>
          <w:sz w:val="28"/>
          <w:szCs w:val="28"/>
        </w:rPr>
        <w:t>б</w:t>
      </w:r>
      <w:proofErr w:type="gramEnd"/>
      <w:r>
        <w:rPr>
          <w:rFonts w:eastAsia="Times New Roman"/>
          <w:sz w:val="28"/>
          <w:szCs w:val="28"/>
        </w:rPr>
        <w:t>/</w:t>
      </w:r>
      <w:proofErr w:type="gramStart"/>
      <w:r>
        <w:rPr>
          <w:rFonts w:eastAsia="Times New Roman"/>
          <w:sz w:val="28"/>
          <w:szCs w:val="28"/>
        </w:rPr>
        <w:t>мин</w:t>
      </w:r>
      <w:proofErr w:type="gramEnd"/>
      <w:r>
        <w:rPr>
          <w:rFonts w:eastAsia="Times New Roman"/>
          <w:sz w:val="28"/>
          <w:szCs w:val="28"/>
        </w:rPr>
        <w:t>) ТЭЦ ОАО «СХК».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11"/>
        <w:gridCol w:w="6744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60EB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60EB2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«29» августа 2013 г.</w:t>
            </w:r>
          </w:p>
        </w:tc>
      </w:tr>
    </w:tbl>
    <w:p w:rsidR="00000000" w:rsidRDefault="00260EB2" w:rsidP="00260EB2">
      <w:pPr>
        <w:pStyle w:val="a3"/>
        <w:jc w:val="both"/>
      </w:pPr>
      <w:r>
        <w:t xml:space="preserve">Открытый запрос цен в электронной форме проводится в соответствии с Единым отраслевым стандартом закупок (Положением о закупке) </w:t>
      </w:r>
      <w:r>
        <w:t>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</w:instrText>
      </w:r>
      <w:r>
        <w:instrText>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</w:p>
    <w:p w:rsidR="00000000" w:rsidRDefault="00260EB2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260EB2" w:rsidP="00260EB2">
      <w:pPr>
        <w:pStyle w:val="a3"/>
        <w:jc w:val="both"/>
      </w:pPr>
      <w:r>
        <w:t>Заказчик: ОАО «СХК» Организатор запроса цен: ОАО «СХК».</w:t>
      </w:r>
      <w:r>
        <w:br/>
        <w:t>Предмет договора: право заключения договора на выполнение капитального ремонта якоря возбудителя ВТ 300-3000 (300кВт, 3000</w:t>
      </w:r>
      <w:r>
        <w:t xml:space="preserve"> </w:t>
      </w:r>
      <w:proofErr w:type="gramStart"/>
      <w:r>
        <w:t>об</w:t>
      </w:r>
      <w:proofErr w:type="gramEnd"/>
      <w:r>
        <w:t>/</w:t>
      </w:r>
      <w:proofErr w:type="gramStart"/>
      <w:r>
        <w:t>мин</w:t>
      </w:r>
      <w:proofErr w:type="gramEnd"/>
      <w:r>
        <w:t>) ТЭЦ ОАО «СХК»</w:t>
      </w:r>
      <w:r>
        <w:t xml:space="preserve">. </w:t>
      </w:r>
    </w:p>
    <w:p w:rsidR="00000000" w:rsidRDefault="00260EB2" w:rsidP="00260EB2">
      <w:pPr>
        <w:pStyle w:val="a3"/>
        <w:jc w:val="both"/>
      </w:pPr>
      <w:r>
        <w:t xml:space="preserve">Начальная (максимальная) цена договора: 1 180 000.00 российский рубль (один миллион сто восемьдесят тысяч рублей 00 копеек) включая НДС. </w:t>
      </w:r>
    </w:p>
    <w:p w:rsidR="00000000" w:rsidRDefault="00260EB2" w:rsidP="00260EB2">
      <w:pPr>
        <w:pStyle w:val="a3"/>
        <w:jc w:val="both"/>
      </w:pPr>
      <w:r>
        <w:t>Срок исполнения договора: с момента заключения договора до 31.12.2013 года.</w:t>
      </w:r>
      <w:r>
        <w:t xml:space="preserve"> </w:t>
      </w:r>
    </w:p>
    <w:p w:rsidR="00000000" w:rsidRDefault="00260EB2" w:rsidP="00260EB2">
      <w:pPr>
        <w:pStyle w:val="a3"/>
        <w:jc w:val="both"/>
      </w:pPr>
      <w:r>
        <w:t>Извещение о пр</w:t>
      </w:r>
      <w:r>
        <w:t xml:space="preserve">оведении запроса цен и документации по запросу цен опубликованы «16» августа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7" w:history="1">
        <w:r>
          <w:rPr>
            <w:rStyle w:val="a4"/>
          </w:rPr>
          <w:t>http://zakupki.rosatom.ru/</w:t>
        </w:r>
      </w:hyperlink>
      <w:r>
        <w:t>, закупка №1,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№Z025502. </w:t>
      </w:r>
    </w:p>
    <w:p w:rsidR="00000000" w:rsidRDefault="00260EB2" w:rsidP="00260EB2">
      <w:pPr>
        <w:pStyle w:val="a3"/>
        <w:jc w:val="both"/>
      </w:pPr>
      <w:r>
        <w:t>Заседание закупочной комиссии проводится в очной форме в 13:30:00 (время московское) «29» августа 2013 года, по адресу: 636000, г.</w:t>
      </w:r>
      <w:r>
        <w:t xml:space="preserve"> </w:t>
      </w:r>
      <w:proofErr w:type="spellStart"/>
      <w:r>
        <w:t>Северск</w:t>
      </w:r>
      <w:proofErr w:type="spellEnd"/>
      <w:r>
        <w:t xml:space="preserve"> Томской обл., Автодорога 14/19, стр. 73, кабинет главного механика ОАО «СХК». </w:t>
      </w:r>
    </w:p>
    <w:p w:rsidR="00000000" w:rsidRDefault="00260EB2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7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059"/>
        <w:gridCol w:w="96"/>
        <w:gridCol w:w="14"/>
      </w:tblGrid>
      <w:tr w:rsidR="00000000" w:rsidTr="00260EB2">
        <w:tc>
          <w:tcPr>
            <w:tcW w:w="49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60EB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5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60EB2">
            <w:pPr>
              <w:jc w:val="center"/>
              <w:rPr>
                <w:rFonts w:eastAsia="Times New Roman"/>
                <w:b/>
                <w:bCs/>
              </w:rPr>
            </w:pPr>
          </w:p>
        </w:tc>
      </w:tr>
      <w:tr w:rsidR="00000000" w:rsidTr="00260EB2">
        <w:trPr>
          <w:gridAfter w:val="1"/>
          <w:wAfter w:w="7" w:type="pct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60EB2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 w:rsidTr="00260EB2">
        <w:tc>
          <w:tcPr>
            <w:tcW w:w="49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60EB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5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60EB2">
            <w:pPr>
              <w:rPr>
                <w:rFonts w:eastAsia="Times New Roman"/>
              </w:rPr>
            </w:pPr>
          </w:p>
        </w:tc>
      </w:tr>
      <w:tr w:rsidR="00000000" w:rsidTr="00260EB2">
        <w:trPr>
          <w:gridAfter w:val="1"/>
          <w:wAfter w:w="7" w:type="pct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60EB2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 w:rsidTr="00260EB2">
        <w:tc>
          <w:tcPr>
            <w:tcW w:w="49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60EB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Ю.В. </w:t>
            </w:r>
            <w:proofErr w:type="spellStart"/>
            <w:r>
              <w:rPr>
                <w:rFonts w:eastAsia="Times New Roman"/>
              </w:rPr>
              <w:t>Рубанов</w:t>
            </w:r>
            <w:proofErr w:type="spellEnd"/>
          </w:p>
        </w:tc>
        <w:tc>
          <w:tcPr>
            <w:tcW w:w="5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60EB2">
            <w:pPr>
              <w:rPr>
                <w:rFonts w:eastAsia="Times New Roman"/>
              </w:rPr>
            </w:pPr>
          </w:p>
        </w:tc>
      </w:tr>
      <w:tr w:rsidR="00000000" w:rsidTr="00260EB2">
        <w:tc>
          <w:tcPr>
            <w:tcW w:w="49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60EB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Е.В. Галецкая</w:t>
            </w:r>
          </w:p>
        </w:tc>
        <w:tc>
          <w:tcPr>
            <w:tcW w:w="5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60EB2">
            <w:pPr>
              <w:rPr>
                <w:rFonts w:eastAsia="Times New Roman"/>
              </w:rPr>
            </w:pPr>
          </w:p>
        </w:tc>
      </w:tr>
      <w:tr w:rsidR="00000000" w:rsidTr="00260EB2">
        <w:tc>
          <w:tcPr>
            <w:tcW w:w="49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60EB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Р.В. Соколов</w:t>
            </w:r>
          </w:p>
        </w:tc>
        <w:tc>
          <w:tcPr>
            <w:tcW w:w="5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60EB2">
            <w:pPr>
              <w:rPr>
                <w:rFonts w:eastAsia="Times New Roman"/>
              </w:rPr>
            </w:pPr>
          </w:p>
        </w:tc>
      </w:tr>
      <w:tr w:rsidR="00000000" w:rsidTr="00260EB2">
        <w:tc>
          <w:tcPr>
            <w:tcW w:w="49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60EB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А.Н. Вдовин</w:t>
            </w:r>
          </w:p>
        </w:tc>
        <w:tc>
          <w:tcPr>
            <w:tcW w:w="5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60EB2">
            <w:pPr>
              <w:rPr>
                <w:rFonts w:eastAsia="Times New Roman"/>
              </w:rPr>
            </w:pPr>
          </w:p>
        </w:tc>
      </w:tr>
      <w:tr w:rsidR="00000000" w:rsidTr="00260EB2">
        <w:trPr>
          <w:gridAfter w:val="1"/>
          <w:wAfter w:w="7" w:type="pct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60EB2" w:rsidP="00260EB2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без</w:t>
            </w:r>
            <w:r>
              <w:rPr>
                <w:rFonts w:eastAsia="Times New Roman"/>
                <w:b/>
                <w:bCs/>
              </w:rPr>
              <w:t xml:space="preserve"> права</w:t>
            </w:r>
            <w:r>
              <w:rPr>
                <w:rFonts w:eastAsia="Times New Roman"/>
                <w:b/>
                <w:bCs/>
              </w:rPr>
              <w:t xml:space="preserve"> голоса:</w:t>
            </w:r>
          </w:p>
        </w:tc>
      </w:tr>
      <w:tr w:rsidR="00000000" w:rsidTr="00260EB2">
        <w:tc>
          <w:tcPr>
            <w:tcW w:w="49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60EB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И.А. </w:t>
            </w:r>
            <w:proofErr w:type="spellStart"/>
            <w:r>
              <w:rPr>
                <w:rFonts w:eastAsia="Times New Roman"/>
              </w:rPr>
              <w:t>Квасова</w:t>
            </w:r>
            <w:proofErr w:type="spellEnd"/>
          </w:p>
        </w:tc>
        <w:tc>
          <w:tcPr>
            <w:tcW w:w="5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60EB2">
            <w:pPr>
              <w:rPr>
                <w:rFonts w:eastAsia="Times New Roman"/>
              </w:rPr>
            </w:pPr>
          </w:p>
        </w:tc>
      </w:tr>
    </w:tbl>
    <w:p w:rsidR="00000000" w:rsidRDefault="00260EB2">
      <w:pPr>
        <w:pStyle w:val="a3"/>
      </w:pPr>
      <w:r>
        <w:t>Заседание проводится в присутствии 6</w:t>
      </w:r>
      <w:r>
        <w:t xml:space="preserve"> из 8 членов закупочной комиссии. </w:t>
      </w:r>
      <w:r>
        <w:br/>
        <w:t xml:space="preserve">Кворум имеется. </w:t>
      </w:r>
    </w:p>
    <w:p w:rsidR="00000000" w:rsidRDefault="00260EB2" w:rsidP="00260EB2">
      <w:pPr>
        <w:numPr>
          <w:ilvl w:val="0"/>
          <w:numId w:val="1"/>
        </w:numPr>
        <w:spacing w:before="100" w:beforeAutospacing="1"/>
        <w:ind w:left="714" w:hanging="357"/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На дату </w:t>
      </w:r>
      <w:r>
        <w:rPr>
          <w:rFonts w:eastAsia="Times New Roman"/>
        </w:rPr>
        <w:t xml:space="preserve">открытия доступа к заявкам на участие в запросе цен от «29» августа 2013 были поданы заявки на участие в запросе цен следующими участниками запроса цен: </w:t>
      </w:r>
    </w:p>
    <w:tbl>
      <w:tblPr>
        <w:tblW w:w="5064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2193"/>
        <w:gridCol w:w="3668"/>
        <w:gridCol w:w="2867"/>
      </w:tblGrid>
      <w:tr w:rsidR="00000000" w:rsidTr="00260EB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60EB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60EB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</w:r>
            <w:r>
              <w:rPr>
                <w:rFonts w:eastAsia="Times New Roman"/>
                <w:b/>
                <w:bCs/>
              </w:rPr>
              <w:t>ФИО (для физического лица) участника запроса цен</w:t>
            </w:r>
          </w:p>
        </w:tc>
        <w:tc>
          <w:tcPr>
            <w:tcW w:w="17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60EB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3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60EB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00000" w:rsidTr="00260EB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60EB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7593_Z025502 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60EB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Сибирская Электротехническая Компания</w:t>
            </w:r>
          </w:p>
        </w:tc>
        <w:tc>
          <w:tcPr>
            <w:tcW w:w="17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60EB2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ИНН: 7021057804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>Юридический адрес: 634012, Томская, Томск, Елизаровых, 46/5</w:t>
            </w:r>
            <w:r>
              <w:rPr>
                <w:rFonts w:eastAsia="Times New Roman"/>
              </w:rPr>
              <w:br/>
              <w:t xml:space="preserve">Фактический адрес: 634012, Томская, Томск, Елизаровых, 46/5 </w:t>
            </w:r>
            <w:proofErr w:type="gramEnd"/>
          </w:p>
        </w:tc>
        <w:tc>
          <w:tcPr>
            <w:tcW w:w="13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60EB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1 180 000.00 российский рубль (один миллион сто восемьдесят тысяч рублей 00 копеек) с учетом НДС </w:t>
            </w:r>
          </w:p>
        </w:tc>
      </w:tr>
    </w:tbl>
    <w:p w:rsidR="00000000" w:rsidRDefault="00260EB2" w:rsidP="00260EB2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По результатам рассмот</w:t>
      </w:r>
      <w:r>
        <w:rPr>
          <w:rFonts w:eastAsia="Times New Roman"/>
        </w:rPr>
        <w:t xml:space="preserve">рения заявок на участие в запросе цен на отборочной стадии закупочной комиссией были приняты следующие решения: </w:t>
      </w:r>
    </w:p>
    <w:p w:rsidR="00000000" w:rsidRDefault="00260EB2" w:rsidP="00260EB2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Допустить к дальнейшему участию в запросе цен следующих участников запроса цен, отвечающих требованиям документации по запросу цен и подавших з</w:t>
      </w:r>
      <w:r>
        <w:rPr>
          <w:rFonts w:eastAsia="Times New Roman"/>
        </w:rPr>
        <w:t xml:space="preserve">аявки на участие в запросе цен, отвечающие требованиям документации по запросу цен: </w:t>
      </w:r>
    </w:p>
    <w:p w:rsidR="00000000" w:rsidRDefault="00260EB2" w:rsidP="00260EB2">
      <w:pPr>
        <w:numPr>
          <w:ilvl w:val="2"/>
          <w:numId w:val="1"/>
        </w:numPr>
        <w:spacing w:before="100" w:beforeAutospacing="1"/>
        <w:ind w:left="2154" w:hanging="357"/>
        <w:rPr>
          <w:rFonts w:eastAsia="Times New Roman"/>
        </w:rPr>
      </w:pPr>
      <w:r>
        <w:rPr>
          <w:rFonts w:eastAsia="Times New Roman"/>
        </w:rPr>
        <w:t>Сибирская Электротехническая Компания</w:t>
      </w:r>
      <w:r>
        <w:rPr>
          <w:rFonts w:eastAsia="Times New Roman"/>
        </w:rPr>
        <w:br/>
        <w:t xml:space="preserve">Основная заявка: СЭТК </w:t>
      </w:r>
    </w:p>
    <w:p w:rsidR="00000000" w:rsidRDefault="00260EB2" w:rsidP="00260EB2">
      <w:pPr>
        <w:pStyle w:val="a3"/>
        <w:spacing w:before="0" w:beforeAutospacing="0"/>
        <w:ind w:firstLine="709"/>
        <w:jc w:val="both"/>
      </w:pPr>
      <w:r>
        <w:t>В связи с тем, что по результатам рассмотрения заявок только один участник запроса цен и поданная им заявка б</w:t>
      </w:r>
      <w:r>
        <w:t xml:space="preserve">ыли признаны соответствующими условиям запроса цен, в соответствии с подпунктом б) пункта 13.5.2 ЕОСЗ открытый запрос цен признан несостоявшимся. </w:t>
      </w:r>
    </w:p>
    <w:p w:rsidR="00000000" w:rsidRDefault="00260EB2" w:rsidP="00260EB2">
      <w:pPr>
        <w:pStyle w:val="a3"/>
        <w:ind w:firstLine="708"/>
        <w:jc w:val="both"/>
      </w:pPr>
      <w:r>
        <w:rPr>
          <w:rFonts w:eastAsia="Times New Roman"/>
        </w:rPr>
        <w:t>Закупочная комиссия рекомендует</w:t>
      </w:r>
      <w:r>
        <w:t xml:space="preserve">  Заказчику Открытое акционерное общество «Сибирский химический комбинат» заключить </w:t>
      </w:r>
      <w:r>
        <w:t>до</w:t>
      </w:r>
      <w:r>
        <w:t>говор</w:t>
      </w:r>
      <w:r>
        <w:t xml:space="preserve"> с участником запроса цен Сибирская Электротехническая Компания на условиях, указанных в заявке на участие в запросе цен. </w:t>
      </w:r>
    </w:p>
    <w:p w:rsidR="00000000" w:rsidRDefault="00260EB2" w:rsidP="00260EB2">
      <w:pPr>
        <w:pStyle w:val="a3"/>
        <w:ind w:firstLine="708"/>
        <w:jc w:val="both"/>
      </w:pPr>
      <w:r>
        <w:t xml:space="preserve">В случае принятия Открытое акционерное общество «Сибирский химический комбинат» решения о заключении договора </w:t>
      </w:r>
      <w:proofErr w:type="gramStart"/>
      <w:r>
        <w:t>с</w:t>
      </w:r>
      <w:proofErr w:type="gramEnd"/>
      <w:r>
        <w:t xml:space="preserve"> </w:t>
      </w:r>
      <w:proofErr w:type="gramStart"/>
      <w:r>
        <w:t>Сибирская</w:t>
      </w:r>
      <w:proofErr w:type="gramEnd"/>
      <w:r>
        <w:t xml:space="preserve"> Элект</w:t>
      </w:r>
      <w:r>
        <w:t xml:space="preserve">ротехническая Компания </w:t>
      </w:r>
      <w:r>
        <w:rPr>
          <w:rFonts w:eastAsia="Times New Roman"/>
        </w:rPr>
        <w:t>Закупочная комиссия рекомендует</w:t>
      </w:r>
      <w:r>
        <w:t xml:space="preserve">  </w:t>
      </w:r>
      <w:r>
        <w:t>Открытое акционерное общество «Сибирский химический комбинат» провести с Сибирская Электротехническая Компания преддоговорные переговоры.</w:t>
      </w:r>
      <w:r>
        <w:t xml:space="preserve"> </w:t>
      </w:r>
    </w:p>
    <w:p w:rsidR="00000000" w:rsidRDefault="00260EB2" w:rsidP="00260EB2">
      <w:pPr>
        <w:pStyle w:val="3"/>
        <w:spacing w:before="0" w:beforeAutospacing="0" w:after="0" w:afterAutospacing="0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840"/>
        <w:gridCol w:w="160"/>
        <w:gridCol w:w="4155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60EB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60EB2">
            <w:pPr>
              <w:jc w:val="center"/>
              <w:rPr>
                <w:rFonts w:eastAsia="Times New Roman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60EB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60EB2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 w:rsidTr="00260EB2">
        <w:tc>
          <w:tcPr>
            <w:tcW w:w="28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60EB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60EB2">
            <w:pPr>
              <w:rPr>
                <w:rFonts w:eastAsia="Times New Roman"/>
              </w:rPr>
            </w:pPr>
          </w:p>
        </w:tc>
        <w:tc>
          <w:tcPr>
            <w:tcW w:w="20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60EB2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60EB2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60EB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Ю.В. </w:t>
            </w:r>
            <w:proofErr w:type="spellStart"/>
            <w:r>
              <w:rPr>
                <w:rFonts w:eastAsia="Times New Roman"/>
              </w:rPr>
              <w:t>Рубанов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60EB2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60EB2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60EB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В.Е. </w:t>
            </w:r>
            <w:proofErr w:type="spellStart"/>
            <w:r>
              <w:rPr>
                <w:rFonts w:eastAsia="Times New Roman"/>
              </w:rPr>
              <w:t>Ажель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60EB2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60EB2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60EB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Е.В. Галецкая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60EB2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60EB2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60EB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Р.В. Соколов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60EB2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60EB2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60EB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А.Н. Вдовин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60EB2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60EB2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60EB2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60EB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И.А. </w:t>
            </w:r>
            <w:proofErr w:type="spellStart"/>
            <w:r>
              <w:rPr>
                <w:rFonts w:eastAsia="Times New Roman"/>
              </w:rPr>
              <w:t>Квасова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60EB2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60EB2">
            <w:pPr>
              <w:rPr>
                <w:rFonts w:eastAsia="Times New Roman"/>
              </w:rPr>
            </w:pPr>
          </w:p>
        </w:tc>
      </w:tr>
    </w:tbl>
    <w:p w:rsidR="00000000" w:rsidRDefault="00260EB2" w:rsidP="00260EB2">
      <w:pPr>
        <w:rPr>
          <w:rFonts w:eastAsia="Times New Roman"/>
        </w:rPr>
      </w:pPr>
    </w:p>
    <w:sectPr w:rsidR="00000000" w:rsidSect="00260EB2">
      <w:headerReference w:type="default" r:id="rId8"/>
      <w:footerReference w:type="default" r:id="rId9"/>
      <w:pgSz w:w="11906" w:h="16838"/>
      <w:pgMar w:top="405" w:right="707" w:bottom="568" w:left="1134" w:header="284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0EB2" w:rsidRDefault="00260EB2" w:rsidP="00260EB2">
      <w:r>
        <w:separator/>
      </w:r>
    </w:p>
  </w:endnote>
  <w:endnote w:type="continuationSeparator" w:id="0">
    <w:p w:rsidR="00260EB2" w:rsidRDefault="00260EB2" w:rsidP="00260E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0EB2" w:rsidRDefault="00260EB2" w:rsidP="00260EB2">
    <w:pPr>
      <w:pStyle w:val="a8"/>
    </w:pPr>
  </w:p>
  <w:p w:rsidR="00260EB2" w:rsidRDefault="00260EB2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0EB2" w:rsidRDefault="00260EB2" w:rsidP="00260EB2">
      <w:r>
        <w:separator/>
      </w:r>
    </w:p>
  </w:footnote>
  <w:footnote w:type="continuationSeparator" w:id="0">
    <w:p w:rsidR="00260EB2" w:rsidRDefault="00260EB2" w:rsidP="00260EB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7825233"/>
      <w:docPartObj>
        <w:docPartGallery w:val="Page Numbers (Top of Page)"/>
        <w:docPartUnique/>
      </w:docPartObj>
    </w:sdtPr>
    <w:sdtContent>
      <w:p w:rsidR="00260EB2" w:rsidRDefault="00260EB2">
        <w:pPr>
          <w:pStyle w:val="a6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260EB2" w:rsidRDefault="00260EB2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E16CE0"/>
    <w:multiLevelType w:val="multilevel"/>
    <w:tmpl w:val="82FED8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60EB2"/>
    <w:rsid w:val="00260E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260EB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60EB2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260EB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60EB2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file:///C:\Users\Zakharova\Downloads\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545</Words>
  <Characters>3730</Characters>
  <Application>Microsoft Office Word</Application>
  <DocSecurity>0</DocSecurity>
  <Lines>31</Lines>
  <Paragraphs>8</Paragraphs>
  <ScaleCrop>false</ScaleCrop>
  <Company/>
  <LinksUpToDate>false</LinksUpToDate>
  <CharactersWithSpaces>4267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2</cp:revision>
  <dcterms:created xsi:type="dcterms:W3CDTF">2013-08-29T09:57:00Z</dcterms:created>
  <dcterms:modified xsi:type="dcterms:W3CDTF">2013-08-29T09:57:00Z</dcterms:modified>
</cp:coreProperties>
</file>