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031871" w:rsidRDefault="00127267" w:rsidP="00EE1883">
      <w:pPr>
        <w:jc w:val="both"/>
        <w:rPr>
          <w:b/>
          <w:sz w:val="28"/>
          <w:szCs w:val="28"/>
        </w:rPr>
      </w:pPr>
      <w:r w:rsidRPr="00127267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0457" w:type="dxa"/>
        <w:tblLook w:val="0000"/>
      </w:tblPr>
      <w:tblGrid>
        <w:gridCol w:w="4361"/>
        <w:gridCol w:w="6096"/>
      </w:tblGrid>
      <w:tr w:rsidR="00B040CC" w:rsidRPr="00FC009D" w:rsidTr="00B040CC">
        <w:trPr>
          <w:trHeight w:val="1135"/>
        </w:trPr>
        <w:tc>
          <w:tcPr>
            <w:tcW w:w="4361" w:type="dxa"/>
          </w:tcPr>
          <w:bookmarkEnd w:id="0"/>
          <w:p w:rsidR="00B040CC" w:rsidRPr="00B040CC" w:rsidRDefault="00B040CC" w:rsidP="00B040CC">
            <w:pPr>
              <w:pStyle w:val="a9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300BC0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E3717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B040CC" w:rsidRPr="00B040CC" w:rsidRDefault="00B040CC" w:rsidP="00C12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3225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C123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040CC" w:rsidRPr="00B040CC" w:rsidRDefault="00B040CC" w:rsidP="00B040CC">
            <w:pPr>
              <w:pStyle w:val="a9"/>
              <w:ind w:right="-4862"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B040CC" w:rsidRPr="00B040CC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B040CC" w:rsidRPr="00B040CC" w:rsidRDefault="00B040CC" w:rsidP="00B040CC">
            <w:pPr>
              <w:pStyle w:val="a9"/>
              <w:ind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B040CC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______________  </w:t>
            </w:r>
            <w:r w:rsidR="00896F82">
              <w:rPr>
                <w:rFonts w:ascii="Times New Roman" w:hAnsi="Times New Roman" w:cs="Times New Roman"/>
                <w:sz w:val="28"/>
                <w:szCs w:val="28"/>
              </w:rPr>
              <w:t>И.З.Мусин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C1239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C123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EE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B040CC" w:rsidRPr="00300BC0" w:rsidRDefault="00EE1883" w:rsidP="00B040CC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642C8F" w:rsidRPr="00642C8F">
        <w:rPr>
          <w:rFonts w:ascii="Times New Roman" w:hAnsi="Times New Roman"/>
          <w:sz w:val="28"/>
          <w:szCs w:val="28"/>
        </w:rPr>
        <w:t>ремонт сооружений и здания</w:t>
      </w:r>
      <w:r w:rsidR="00B040CC" w:rsidRPr="00300BC0">
        <w:rPr>
          <w:rFonts w:ascii="Times New Roman" w:hAnsi="Times New Roman"/>
          <w:sz w:val="28"/>
          <w:szCs w:val="28"/>
        </w:rPr>
        <w:t>.</w:t>
      </w:r>
    </w:p>
    <w:p w:rsidR="00EE1883" w:rsidRDefault="00EE1883" w:rsidP="00B040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239C" w:rsidRDefault="00C1239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C1239C">
        <w:rPr>
          <w:snapToGrid/>
          <w:sz w:val="28"/>
          <w:szCs w:val="24"/>
        </w:rPr>
        <w:t>5</w:t>
      </w:r>
      <w:r w:rsidR="00EE1883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FF1BCA" w:rsidRDefault="00FF1BCA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42C8F" w:rsidRPr="00642C8F" w:rsidRDefault="00300BC0" w:rsidP="00642C8F">
      <w:pPr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642C8F" w:rsidRPr="00642C8F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lastRenderedPageBreak/>
        <w:t>ТЕХНИЧЕСКОЕ ЗАДАНИЕ</w:t>
      </w:r>
    </w:p>
    <w:p w:rsidR="00642C8F" w:rsidRPr="00642C8F" w:rsidRDefault="00642C8F" w:rsidP="00642C8F">
      <w:pPr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 w:rsidRPr="00642C8F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t>на ремонт сооружений и здания</w:t>
      </w:r>
    </w:p>
    <w:tbl>
      <w:tblPr>
        <w:tblW w:w="10200" w:type="dxa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0"/>
      </w:tblGrid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1. ОБЩИЕ СВЕДЕНИЯ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1.1 Перечень товаров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Ремонт сооружений и здания согласно ведомости объемов работ № 14-137эз, 14-138эз, 14-139эз.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 указать конкретные показатели используемых материалов при проведении работ, соответствующие значениям ведомостей объемов работ.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 xml:space="preserve">Подраздел 3.10 Требования к маркировке 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 Указанные акты Подрядчик обязан предоставить Заказчику до 25-го числа каждого текущего месяца.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Соблюдение гарантийных сроков и качества строительно-монтажных работ в течение 5 (пяти) лет с момента подписания актов выполненных работ.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642C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</w:t>
            </w:r>
          </w:p>
          <w:p w:rsidR="00642C8F" w:rsidRPr="00642C8F" w:rsidRDefault="00642C8F" w:rsidP="00CB213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выполнением работ осуществляется </w:t>
            </w:r>
            <w:proofErr w:type="spellStart"/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ОТНЭЗиС</w:t>
            </w:r>
            <w:proofErr w:type="spellEnd"/>
            <w:r w:rsidRPr="00642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УМиАТ</w:t>
            </w:r>
            <w:proofErr w:type="spellEnd"/>
            <w:r w:rsidRPr="00642C8F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института и инженерами тех</w:t>
            </w:r>
            <w:proofErr w:type="gramStart"/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42C8F">
              <w:rPr>
                <w:rFonts w:ascii="Times New Roman" w:hAnsi="Times New Roman" w:cs="Times New Roman"/>
                <w:sz w:val="24"/>
                <w:szCs w:val="24"/>
              </w:rPr>
              <w:t xml:space="preserve">адзора подразделения, в интересах которого ведутся работы путём осмотра объектов </w:t>
            </w:r>
            <w:r w:rsidRPr="00642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согласно Градостроительному Кодексу РФ статья 53.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12. ДОПОЛНИТЕЛЬНЫЕ (ИНЫЕ) ТРЕБОВАНИЯ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Допускается досрочное выполнение работ.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CB213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642C8F" w:rsidRPr="00642C8F" w:rsidTr="00CB2135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8F" w:rsidRPr="00642C8F" w:rsidRDefault="00642C8F" w:rsidP="00642C8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C8F">
              <w:rPr>
                <w:rFonts w:ascii="Times New Roman" w:hAnsi="Times New Roman" w:cs="Times New Roman"/>
                <w:sz w:val="24"/>
                <w:szCs w:val="24"/>
              </w:rPr>
              <w:t>Начало работ – с момента заключения договора, окончание работ – ноябрь 2015 года.</w:t>
            </w:r>
          </w:p>
        </w:tc>
      </w:tr>
    </w:tbl>
    <w:p w:rsidR="00642C8F" w:rsidRPr="00642C8F" w:rsidRDefault="00642C8F" w:rsidP="00642C8F">
      <w:pPr>
        <w:rPr>
          <w:rFonts w:ascii="Times New Roman" w:hAnsi="Times New Roman" w:cs="Times New Roman"/>
          <w:b/>
          <w:sz w:val="24"/>
          <w:szCs w:val="24"/>
        </w:rPr>
      </w:pPr>
    </w:p>
    <w:p w:rsidR="00642C8F" w:rsidRPr="00642C8F" w:rsidRDefault="00642C8F" w:rsidP="00642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C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082" w:type="dxa"/>
        <w:tblInd w:w="91" w:type="dxa"/>
        <w:tblLook w:val="04A0"/>
      </w:tblPr>
      <w:tblGrid>
        <w:gridCol w:w="680"/>
        <w:gridCol w:w="4718"/>
        <w:gridCol w:w="1815"/>
        <w:gridCol w:w="1217"/>
        <w:gridCol w:w="1652"/>
      </w:tblGrid>
      <w:tr w:rsidR="00642C8F" w:rsidRPr="00642C8F" w:rsidTr="00642C8F">
        <w:trPr>
          <w:trHeight w:val="25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>ВЕДОМОСТЬ ОБЪЕМОВ РАБОТ №14-137эз</w:t>
            </w:r>
          </w:p>
        </w:tc>
      </w:tr>
      <w:tr w:rsidR="00642C8F" w:rsidRPr="00642C8F" w:rsidTr="00642C8F">
        <w:trPr>
          <w:trHeight w:val="28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642C8F">
              <w:rPr>
                <w:rFonts w:ascii="Arial" w:eastAsia="Times New Roman" w:hAnsi="Arial" w:cs="Arial"/>
              </w:rPr>
              <w:t>Ремонт водопропускных сооружений.</w:t>
            </w:r>
          </w:p>
        </w:tc>
      </w:tr>
      <w:tr w:rsidR="00642C8F" w:rsidRPr="00642C8F" w:rsidTr="00642C8F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spellStart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 xml:space="preserve">Ед. </w:t>
            </w:r>
            <w:proofErr w:type="spellStart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изм</w:t>
            </w:r>
            <w:proofErr w:type="spellEnd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Кол.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</w:t>
            </w:r>
          </w:p>
        </w:tc>
      </w:tr>
      <w:tr w:rsidR="00642C8F" w:rsidRPr="00642C8F" w:rsidTr="00642C8F">
        <w:trPr>
          <w:trHeight w:val="398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Труба 63км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.П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К1.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Расчистка площадей от кустарника и мелколесья вручную: при средней поросли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1,1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Сбор древесных остатков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валкователями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с трактором мощностью 59 кВт (80 л.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.): 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грунтах естественного залегания, кустарник и мелколесье средние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га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01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Планировка площадей бульдозерами мощностью: 59 кВт (80л.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.)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спланированной поверхности за 1 проход бульдозера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Разработка грунта в отвал экскаваторами «драглайн» или «обратная лопата» с ковшом вместимостью: 1 (1-1,2) м3, группа грунтов 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м3 грунта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0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Водоотлив: из котлованов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мокрого грунта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Разборка отслаивающих бетонных частей оголовка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2,34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Отбивка   штукатурки с поверхностей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0,142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Укладка безнапорных трубопроводов из полиэтиленовых труб диаметром: 300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трубопроводов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Трубы канализационные поливинилхлоридные диаметром: 300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50,5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Очистка проходных и полупроходных каналов: от мокрого ила и грязи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м3 ила, грязи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14,4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Обработка поверхности пескоструйным аппаратом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0,72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65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Обезжиривание поверхностей 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уайт-спиритом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обезжириваемой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0,7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0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Обработка поверхностей аппаратов и трубопроводов диаметром до 500 мм преобразователем ржавчины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обезжириваемой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0,7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Преобразователь ржавчины НОТЕХ-К (концентрат)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22,4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Гидроструйная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очистка: бетонных поверхностей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143,2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7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Грунтование водно-дисперсионной грунтовкой "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Бетоноконтакт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" поверхностей: пористых (камень, кирпич, бетон и т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обрабатываемой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1,432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1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вертикальной обмазочной гидроизоляции с использованием состава ЦМИД 1К по бетонной поверхности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изолированной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1,432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Установка анкерных болтов: при бетонировании со связями из арматуры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Армирование подстилающих слоев и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набетонок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2,2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62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бетонных порталов объемом: до 25 м3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бетона и железобетона в деле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0,335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 тяжелый, крупность заполнителя: более 40 мм, класс В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,5 (М100)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-34,17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 тяжелый, класс: В12,5 (М150)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34,17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Заделка битумом и прядью концов футляра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футляр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Заделка битумом и прядью концов футляра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футляр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86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бетонной заделки стыков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бетона, бутобетона и железобетона в деле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 тяжелый, крупность заполнителя: 20 мм, класс В3,5 (М50)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-1,53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 тяжелый, класс: В12,5 (М150)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1,53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Армирование подстилающих слоев и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набетонок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из сварной арматурной сетки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Надбавки к ценам заготовок за сборку и сварку каркасов и сеток: плоских, диаметром 5-6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9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Бетонирование лотковой части трубы М150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бетона, бутобетона и железобетона в деле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0,045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 тяжелый, крупность заполнителя: 20 мм, класс В3,5 (М50)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-4,59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 тяжелый, класс: В12,5 (М150)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4,59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62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Грунтование водно-дисперсионной грунтовкой "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Бетоноконтакт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" поверхностей: пористых (камень, кирпич, бетон и т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обрабатываемой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0,72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Выравнивание поверхности бетонных и железобетонных конструкций составами серии EMACO, EMACO NANOCRETE в один слой, толщина слоя 2 мм: вертикальной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0,432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Выравнивание поверхности бетонных и железобетонных конструкций составами серии EMACO, EMACO NANOCRETE в один слой, толщина слоя 2 мм: потолочной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0,288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Засыпка экскаваторами «драглайн» или «обратная лопата» с ковшом вместимостью: 0,4 (0,3-0,45) м3, группа грунтов 1 котлована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м3 грунта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9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Укладка безнапорных трубопроводов из полиэтиленовых труб диаметром: 300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трубопроводов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84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выравнивающих слоев оснований: из бутового камня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материала основания (в плотном теле)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Камень бутовый марка: 800, размер от 150 до 500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40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Разработка грунта с погрузкой на автомобили-самосвалы экскаваторами с ковшом вместимостью: 0,5 (0,5-0,63) м3, группа грунтов 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м3 грунта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0,8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10 км I класс груза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960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12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Планировка площадей бульдозерами мощностью: 59 кВт (80л.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.)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спланированной поверхности за 1 проход бульдозера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Уплотнение грунта пневматическими трамбовками, группа грунтов: 1-2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уплотненного грунта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покрытий временных дорог серповидного профиля толщиной слоя 15 см, шириной 7,5 м: песчано-гравийных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км дороги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0,27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300BC0" w:rsidRDefault="00300BC0" w:rsidP="00642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2" w:type="dxa"/>
        <w:tblInd w:w="91" w:type="dxa"/>
        <w:tblLook w:val="04A0"/>
      </w:tblPr>
      <w:tblGrid>
        <w:gridCol w:w="680"/>
        <w:gridCol w:w="4697"/>
        <w:gridCol w:w="1815"/>
        <w:gridCol w:w="1220"/>
        <w:gridCol w:w="1670"/>
      </w:tblGrid>
      <w:tr w:rsidR="00642C8F" w:rsidRPr="00642C8F" w:rsidTr="00642C8F">
        <w:trPr>
          <w:trHeight w:val="25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>ВЕДОМОСТЬ ОБЪЕМОВ РАБОТ №14-138эз</w:t>
            </w:r>
          </w:p>
        </w:tc>
      </w:tr>
      <w:tr w:rsidR="00642C8F" w:rsidRPr="00642C8F" w:rsidTr="00642C8F">
        <w:trPr>
          <w:trHeight w:val="28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642C8F">
              <w:rPr>
                <w:rFonts w:ascii="Arial" w:eastAsia="Times New Roman" w:hAnsi="Arial" w:cs="Arial"/>
              </w:rPr>
              <w:t>Ремонт водопропускных сооружений.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42C8F" w:rsidRPr="00642C8F" w:rsidTr="00642C8F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spellStart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 xml:space="preserve">Ед. </w:t>
            </w:r>
            <w:proofErr w:type="spellStart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изм</w:t>
            </w:r>
            <w:proofErr w:type="spellEnd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Кол.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</w:t>
            </w:r>
          </w:p>
        </w:tc>
      </w:tr>
      <w:tr w:rsidR="00642C8F" w:rsidRPr="00642C8F" w:rsidTr="00642C8F">
        <w:trPr>
          <w:trHeight w:val="398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Труба 77км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.П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К6+92.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Расчистка площадей от кустарника и мелколесья вручную: при средней поросли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0,8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Сбор древесных остатков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валкователями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с трактором мощностью 59 кВт (80 л.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.): 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грунтах естественного залегания, кустарник и мелколесье средние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0,008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22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Планировка площадей бульдозерами мощностью: 59 кВт (80л.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.)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спланированной поверхности за 1 проход бульдозера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Разработка грунта в отвал экскаваторами «драглайн» или «обратная лопата» с ковшом вместимостью: 1 (1-1,2) м3, группа грунтов 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м3 грунта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33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Водоотлив: из котлованов и трубы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мокрого грунта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Укладка безнапорных трубопроводов из полиэтиленовых труб диаметром: 300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трубопроводов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Трубы канализационные поливинилхлоридные диаметром: 300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Разборка отслаивающих бетонных частей оголовка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2,34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Отбивка   штукатурки с поверхностей порталов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0,142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Очистка проходных и полупроходных каналов: от мокрого ила и грязи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м3 ила, грязи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14,4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Укладка деревянных распорок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конструкция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0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Обезжиривание поверхностей 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уайт-спиритом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обезжириваемой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0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Обработка поверхностей аппаратов и трубопроводов диаметром до 500 мм преобразователем ржавчины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обезжириваемой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Преобразователь ржавчины НОТЕХ-К (концентрат)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0,0147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65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Грунтование водно-дисперсионной грунтовкой "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Бетоноконтакт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" поверхностей: пористых (камень, кирпич, бетон и т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обрабатываемой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0,903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35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Протаскивание стальных труб диаметром: 1000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трубы, уложенной в футляр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0,11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Заполнение трубопроводов или межтрубного пространства при трубах в футляре: бетоном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м3 заполнения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15,9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6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Нанесение битумно-резиновой изоляции на стальные трубопроводы диаметром более 1200 мм: усиленной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изолируемой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0,283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Установка анкерных болтов: при бетонировании со связями из арматуры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Армирование подстилающих слоев и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набетонок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1,97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30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бетонных порталов объемом: до 25 м3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бетона и железобетона в деле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0,354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Бетон тяжелый, класс: В12,5 (М150)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36,11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Выравнивание поверхности бетонных и железобетонных конструкций составами серии EMACO, EMACO NANOCRETE в один слой, толщина слоя 2 мм: вертикальной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0,432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Выравнивание поверхности бетонных и железобетонных конструкций составами серии EMACO, EMACO NANOCRETE в один слой, толщина слоя 2 мм: потолочной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0,288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Засыпка экскаваторами «драглайн» или «обратная лопата» с ковшом вместимостью: 0,4 (0,3-0,45) м3, группа грунтов 1 котлована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м3 грунта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Укладка безнапорных трубопроводов из полиэтиленовых труб диаметром: 300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трубопроводов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81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выравнивающих слоев оснований: из бутового камня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м3 материала основания (в плотном теле)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Камень бутовый марка: 800, размер от 150 до 500 мм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642C8F" w:rsidRDefault="00642C8F" w:rsidP="00642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2" w:type="dxa"/>
        <w:tblInd w:w="91" w:type="dxa"/>
        <w:tblLayout w:type="fixed"/>
        <w:tblLook w:val="04A0"/>
      </w:tblPr>
      <w:tblGrid>
        <w:gridCol w:w="680"/>
        <w:gridCol w:w="4980"/>
        <w:gridCol w:w="1521"/>
        <w:gridCol w:w="1210"/>
        <w:gridCol w:w="1691"/>
      </w:tblGrid>
      <w:tr w:rsidR="00642C8F" w:rsidRPr="00642C8F" w:rsidTr="00642C8F">
        <w:trPr>
          <w:trHeight w:val="25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>ВЕДОМОСТЬ ОБЪЕМОВ РАБОТ №14-139эз</w:t>
            </w:r>
          </w:p>
        </w:tc>
      </w:tr>
      <w:tr w:rsidR="00642C8F" w:rsidRPr="00642C8F" w:rsidTr="00642C8F">
        <w:trPr>
          <w:trHeight w:val="285"/>
        </w:trPr>
        <w:tc>
          <w:tcPr>
            <w:tcW w:w="100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642C8F">
              <w:rPr>
                <w:rFonts w:ascii="Arial" w:eastAsia="Times New Roman" w:hAnsi="Arial" w:cs="Arial"/>
              </w:rPr>
              <w:t>Ремонт помещений правого крыла 1-го этажа.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642C8F" w:rsidRPr="00642C8F" w:rsidTr="00642C8F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spellStart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 xml:space="preserve">Ед. </w:t>
            </w:r>
            <w:proofErr w:type="spellStart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изм</w:t>
            </w:r>
            <w:proofErr w:type="spellEnd"/>
            <w:r w:rsidRPr="00642C8F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Кол.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C8F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Потолок.</w:t>
            </w:r>
          </w:p>
        </w:tc>
      </w:tr>
      <w:tr w:rsidR="00642C8F" w:rsidRPr="00642C8F" w:rsidTr="00642C8F">
        <w:trPr>
          <w:trHeight w:val="43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Устройство: подвесных потолков типа &lt;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Армстронг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&gt; по каркасу из оцинкованного профиля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0,136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0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Устройство: потолков реечных 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пластиковый</w:t>
            </w:r>
            <w:proofErr w:type="gramEnd"/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Панели декоративные МДФ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16,8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2. Пол.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Разборка покрытий полов: из линолеума и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релина</w:t>
            </w:r>
            <w:proofErr w:type="spellEnd"/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0,136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 покрытий из плит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керамогранитных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размером: 40х40 см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Устройство покрытий на цементном растворе из плиток: керамических для полов одноцветных с красителем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0,136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3. Стены.</w:t>
            </w:r>
          </w:p>
        </w:tc>
      </w:tr>
      <w:tr w:rsidR="00642C8F" w:rsidRPr="00642C8F" w:rsidTr="00642C8F">
        <w:trPr>
          <w:trHeight w:val="7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Снятие обоев: простых и улучшенных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0,74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0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0,583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0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оклеиваемой и обиваемой поверхности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0,74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9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Вторая окраска стен,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оклееных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стеклообоями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, красками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стен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0,74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4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Облицовка стен на клее из сухих смесей с карнизными, плинтусными и угловыми плитками: в общественных зданиях по кирпичу и бетону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0,583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4. Окна.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5. Двери.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дверных и воротных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Установка блоков из ПВХ в наружных и внутренних дверных проемах: в каменных стенах площадью проема до 3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Установка и крепление наличников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коробок блоков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Наличники из ПВХ, шириной: 70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22,4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6. Перегородки.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7. Санитарно-технические работы.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Смена: унитазов типа «Компакт»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Смена: гибких подводок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31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Демонтаж: биде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Установка биде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10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9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Смена: гибких подводок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7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Смена: умывальников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Смена: гибких подводок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 смесителей: без душевой сетки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8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диаметром: 25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врезка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 смесителей: с душевой сеткой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12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Смена: гибких подводок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Замена внутренних трубопроводов водоснабжения из стальных труб на многослойные </w:t>
            </w:r>
            <w:proofErr w:type="spellStart"/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металл-полимерные</w:t>
            </w:r>
            <w:proofErr w:type="spellEnd"/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трубы </w:t>
            </w:r>
            <w:r w:rsidRPr="00642C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диаметром: до 20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100 м трубопровода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Разборка трубопроводов из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водогазопроводных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труб диаметром: до 63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диаметром: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Кран шаровой  размером: 3/4"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Гидравлическое испытание трубопроводов систем отопления, водопровода и горячего водоснабжения диаметром: до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8. Электромонтажные работы.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Демонтаж кабеля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Демонтаж: выключателей, розеток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Демонтаж: светильников с лампами накаливания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Кабель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двух-четырехжильный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сечением жилы до 16 мм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с креплением накладными скобами, полосками с установкой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ответвительных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коробок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95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</w:t>
            </w: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, число жил 3 и сечением 1,5 мм2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0,051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Разветвительная</w:t>
            </w:r>
            <w:proofErr w:type="spell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коробка: У994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Коробка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Выключатель: одноклавишный утопленного типа при скрытой проводке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Выключатели ВК  скрытой проводке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Светильник в подвесных потолках, устанавливаемый: на закладных деталях, количество ламп в светильнике до 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Светильник ЛВО-27-235-170 2х40W со стеклом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Лампы люминесцентные ртутные низкого давления типа ЛБ 40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Светильник в подвесных потолках, устанавливаемый: на закладных деталях, количество ламп в светильнике до 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Светильник</w:t>
            </w:r>
            <w:proofErr w:type="gramEnd"/>
            <w:r w:rsidRPr="00642C8F">
              <w:rPr>
                <w:rFonts w:ascii="Arial" w:eastAsia="Times New Roman" w:hAnsi="Arial" w:cs="Arial"/>
                <w:sz w:val="20"/>
                <w:szCs w:val="20"/>
              </w:rPr>
              <w:t xml:space="preserve"> встраиваемый зеркальный растровый с параболическим отражателем (9 перемычек) ЛВО 13-4х18-711/9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Лампы люминесцентные ртутные низкого давления типа ЛБ 18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10 шт.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0,8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413"/>
        </w:trPr>
        <w:tc>
          <w:tcPr>
            <w:tcW w:w="10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42C8F">
              <w:rPr>
                <w:rFonts w:ascii="Arial" w:eastAsia="Times New Roman" w:hAnsi="Arial" w:cs="Arial"/>
                <w:b/>
                <w:bCs/>
              </w:rPr>
              <w:t xml:space="preserve">                           Раздел 9. Прочие работы.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642C8F" w:rsidRPr="00642C8F" w:rsidTr="00642C8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20 км I класс груза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C8F" w:rsidRPr="00642C8F" w:rsidRDefault="00642C8F" w:rsidP="00642C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8F" w:rsidRPr="00642C8F" w:rsidRDefault="00642C8F" w:rsidP="00642C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42C8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642C8F" w:rsidRPr="00642C8F" w:rsidRDefault="00642C8F" w:rsidP="00642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42C8F" w:rsidRPr="00642C8F" w:rsidSect="00300BC0">
      <w:pgSz w:w="11906" w:h="16838"/>
      <w:pgMar w:top="720" w:right="567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0"/>
  </w:num>
  <w:num w:numId="13">
    <w:abstractNumId w:val="13"/>
  </w:num>
  <w:num w:numId="14">
    <w:abstractNumId w:val="16"/>
  </w:num>
  <w:num w:numId="15">
    <w:abstractNumId w:val="22"/>
  </w:num>
  <w:num w:numId="16">
    <w:abstractNumId w:val="14"/>
  </w:num>
  <w:num w:numId="17">
    <w:abstractNumId w:val="1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6C313E"/>
    <w:rsid w:val="00031871"/>
    <w:rsid w:val="00035136"/>
    <w:rsid w:val="00063905"/>
    <w:rsid w:val="00072D5C"/>
    <w:rsid w:val="000A4E66"/>
    <w:rsid w:val="00127267"/>
    <w:rsid w:val="00146887"/>
    <w:rsid w:val="0016367C"/>
    <w:rsid w:val="00230EAF"/>
    <w:rsid w:val="002C3AC3"/>
    <w:rsid w:val="002D4240"/>
    <w:rsid w:val="00300BC0"/>
    <w:rsid w:val="00322566"/>
    <w:rsid w:val="0033636A"/>
    <w:rsid w:val="004D789E"/>
    <w:rsid w:val="004F1B0F"/>
    <w:rsid w:val="00504234"/>
    <w:rsid w:val="00621842"/>
    <w:rsid w:val="00642C8F"/>
    <w:rsid w:val="006B7A22"/>
    <w:rsid w:val="006C313E"/>
    <w:rsid w:val="006E7474"/>
    <w:rsid w:val="007277E5"/>
    <w:rsid w:val="007704E8"/>
    <w:rsid w:val="007C6444"/>
    <w:rsid w:val="007E0710"/>
    <w:rsid w:val="007F611B"/>
    <w:rsid w:val="008209F3"/>
    <w:rsid w:val="00896F82"/>
    <w:rsid w:val="008A77DB"/>
    <w:rsid w:val="008B3204"/>
    <w:rsid w:val="008B73B7"/>
    <w:rsid w:val="00993EC5"/>
    <w:rsid w:val="00996A75"/>
    <w:rsid w:val="00A46E0A"/>
    <w:rsid w:val="00AE2114"/>
    <w:rsid w:val="00AF3BBC"/>
    <w:rsid w:val="00B040CC"/>
    <w:rsid w:val="00BE1F73"/>
    <w:rsid w:val="00C10483"/>
    <w:rsid w:val="00C1239C"/>
    <w:rsid w:val="00C8642B"/>
    <w:rsid w:val="00D27A25"/>
    <w:rsid w:val="00DA5809"/>
    <w:rsid w:val="00DD6BC8"/>
    <w:rsid w:val="00E37170"/>
    <w:rsid w:val="00EE1883"/>
    <w:rsid w:val="00FB1912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E3717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9</Pages>
  <Words>2408</Words>
  <Characters>13728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28</cp:revision>
  <cp:lastPrinted>2015-05-07T08:20:00Z</cp:lastPrinted>
  <dcterms:created xsi:type="dcterms:W3CDTF">2012-11-29T12:55:00Z</dcterms:created>
  <dcterms:modified xsi:type="dcterms:W3CDTF">2015-06-10T07:54:00Z</dcterms:modified>
</cp:coreProperties>
</file>