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D20352" w:rsidTr="009A7E90">
        <w:tc>
          <w:tcPr>
            <w:tcW w:w="3369" w:type="dxa"/>
          </w:tcPr>
          <w:p w:rsidR="00D20352" w:rsidRDefault="00D20352" w:rsidP="009A7E90">
            <w:pPr>
              <w:jc w:val="center"/>
              <w:rPr>
                <w:bCs/>
                <w:sz w:val="28"/>
              </w:rPr>
            </w:pPr>
          </w:p>
        </w:tc>
        <w:tc>
          <w:tcPr>
            <w:tcW w:w="6769" w:type="dxa"/>
          </w:tcPr>
          <w:p w:rsidR="00D20352" w:rsidRDefault="00D20352" w:rsidP="009A7E90">
            <w:pPr>
              <w:jc w:val="right"/>
              <w:rPr>
                <w:bCs/>
                <w:sz w:val="28"/>
              </w:rPr>
            </w:pPr>
            <w:r>
              <w:rPr>
                <w:bCs/>
                <w:sz w:val="28"/>
              </w:rPr>
              <w:t xml:space="preserve">УТВЕРЖДАЮ </w:t>
            </w:r>
          </w:p>
          <w:p w:rsidR="00D20352" w:rsidRDefault="00D20352" w:rsidP="009A7E90">
            <w:pPr>
              <w:jc w:val="right"/>
              <w:rPr>
                <w:bCs/>
                <w:sz w:val="28"/>
              </w:rPr>
            </w:pPr>
          </w:p>
          <w:p w:rsidR="00D20352" w:rsidRDefault="00D20352" w:rsidP="009A7E90">
            <w:pPr>
              <w:jc w:val="right"/>
              <w:rPr>
                <w:bCs/>
                <w:sz w:val="28"/>
              </w:rPr>
            </w:pPr>
            <w:r>
              <w:rPr>
                <w:bCs/>
                <w:sz w:val="28"/>
              </w:rPr>
              <w:t>Генеральный директор</w:t>
            </w:r>
          </w:p>
          <w:p w:rsidR="00D20352" w:rsidRDefault="00D20352" w:rsidP="009A7E90">
            <w:pPr>
              <w:jc w:val="right"/>
              <w:rPr>
                <w:bCs/>
                <w:sz w:val="28"/>
              </w:rPr>
            </w:pPr>
            <w:r>
              <w:rPr>
                <w:bCs/>
                <w:sz w:val="28"/>
              </w:rPr>
              <w:t>ФГУП «НИИ НПО «ЛУЧ»</w:t>
            </w:r>
          </w:p>
          <w:p w:rsidR="00D20352" w:rsidRDefault="00D20352" w:rsidP="009A7E90">
            <w:pPr>
              <w:jc w:val="right"/>
              <w:rPr>
                <w:bCs/>
                <w:sz w:val="28"/>
              </w:rPr>
            </w:pPr>
          </w:p>
          <w:p w:rsidR="00D20352" w:rsidRDefault="00D20352" w:rsidP="009A7E90">
            <w:pPr>
              <w:jc w:val="right"/>
              <w:rPr>
                <w:bCs/>
                <w:sz w:val="28"/>
              </w:rPr>
            </w:pPr>
            <w:r>
              <w:rPr>
                <w:bCs/>
                <w:sz w:val="28"/>
              </w:rPr>
              <w:t>П.А. Зайцев</w:t>
            </w:r>
          </w:p>
          <w:p w:rsidR="00D20352" w:rsidRDefault="00D20352" w:rsidP="009A7E90">
            <w:pPr>
              <w:jc w:val="right"/>
              <w:rPr>
                <w:bCs/>
                <w:sz w:val="28"/>
              </w:rPr>
            </w:pPr>
            <w:r>
              <w:rPr>
                <w:bCs/>
                <w:sz w:val="28"/>
              </w:rPr>
              <w:t>«</w:t>
            </w:r>
            <w:r w:rsidRPr="00CF449E">
              <w:rPr>
                <w:bCs/>
                <w:sz w:val="28"/>
              </w:rPr>
              <w:t>28</w:t>
            </w:r>
            <w:r>
              <w:rPr>
                <w:bCs/>
                <w:sz w:val="28"/>
              </w:rPr>
              <w:t>» мая 2015 года</w:t>
            </w:r>
          </w:p>
        </w:tc>
      </w:tr>
    </w:tbl>
    <w:p w:rsidR="00D20352" w:rsidRDefault="00D20352" w:rsidP="00D20352">
      <w:pPr>
        <w:jc w:val="center"/>
        <w:rPr>
          <w:bCs/>
          <w:sz w:val="28"/>
        </w:rPr>
      </w:pPr>
    </w:p>
    <w:p w:rsidR="00D20352" w:rsidRPr="00D20352" w:rsidRDefault="00D20352" w:rsidP="00D20352">
      <w:pPr>
        <w:jc w:val="center"/>
        <w:rPr>
          <w:bCs/>
          <w:sz w:val="28"/>
          <w:szCs w:val="28"/>
        </w:rPr>
      </w:pPr>
    </w:p>
    <w:p w:rsidR="00D20352" w:rsidRPr="00D20352" w:rsidRDefault="00D20352" w:rsidP="00D20352">
      <w:pPr>
        <w:pStyle w:val="1"/>
        <w:numPr>
          <w:ilvl w:val="0"/>
          <w:numId w:val="0"/>
        </w:numPr>
        <w:tabs>
          <w:tab w:val="left" w:pos="426"/>
        </w:tabs>
        <w:jc w:val="center"/>
        <w:rPr>
          <w:sz w:val="28"/>
          <w:szCs w:val="28"/>
        </w:rPr>
      </w:pPr>
      <w:bookmarkStart w:id="0" w:name="_Toc318103488"/>
      <w:r w:rsidRPr="00D20352">
        <w:rPr>
          <w:sz w:val="28"/>
          <w:szCs w:val="28"/>
        </w:rPr>
        <w:t>ИЗВЕЩЕНИЕ О ПРОВЕДЕНИИ ЗАКУПКИ</w:t>
      </w:r>
    </w:p>
    <w:p w:rsidR="00D20352" w:rsidRPr="00E4127D" w:rsidRDefault="00D20352" w:rsidP="00D20352">
      <w:pPr>
        <w:jc w:val="center"/>
        <w:outlineLvl w:val="0"/>
        <w:rPr>
          <w:bCs/>
          <w:sz w:val="28"/>
          <w:szCs w:val="28"/>
        </w:rPr>
      </w:pPr>
    </w:p>
    <w:p w:rsidR="00D20352" w:rsidRPr="00E4127D" w:rsidRDefault="00D20352" w:rsidP="00D20352">
      <w:pPr>
        <w:jc w:val="center"/>
        <w:rPr>
          <w:sz w:val="28"/>
          <w:szCs w:val="28"/>
        </w:rPr>
      </w:pPr>
      <w:r w:rsidRPr="00E4127D">
        <w:rPr>
          <w:sz w:val="28"/>
          <w:szCs w:val="28"/>
        </w:rPr>
        <w:t>открытый запрос цен в электронной форме на право заключения договора</w:t>
      </w:r>
    </w:p>
    <w:p w:rsidR="00D20352" w:rsidRPr="00E4127D" w:rsidRDefault="00D20352" w:rsidP="00D20352">
      <w:pPr>
        <w:jc w:val="center"/>
        <w:rPr>
          <w:sz w:val="28"/>
          <w:szCs w:val="28"/>
        </w:rPr>
      </w:pPr>
      <w:r w:rsidRPr="005C37CE">
        <w:rPr>
          <w:sz w:val="28"/>
          <w:szCs w:val="28"/>
        </w:rPr>
        <w:t xml:space="preserve">на </w:t>
      </w:r>
      <w:r w:rsidRPr="00AE1D18">
        <w:rPr>
          <w:rFonts w:eastAsia="Calibri"/>
          <w:color w:val="000000"/>
          <w:spacing w:val="-5"/>
          <w:sz w:val="28"/>
          <w:szCs w:val="28"/>
          <w:lang w:eastAsia="en-US"/>
        </w:rPr>
        <w:t>изготовление газоочистной станции (мокрый скруббер) марки ПТС-3000 ПП (или эквивалент)</w:t>
      </w:r>
      <w:r w:rsidRPr="00E4127D">
        <w:rPr>
          <w:sz w:val="28"/>
          <w:szCs w:val="28"/>
        </w:rPr>
        <w:t xml:space="preserve"> для нужд ФГУП «НИИ НПО «ЛУЧ»</w:t>
      </w:r>
    </w:p>
    <w:p w:rsidR="00D20352" w:rsidRPr="00E4127D" w:rsidRDefault="00D20352" w:rsidP="00D20352">
      <w:pPr>
        <w:jc w:val="center"/>
        <w:rPr>
          <w:sz w:val="28"/>
          <w:szCs w:val="28"/>
        </w:rPr>
      </w:pPr>
    </w:p>
    <w:p w:rsidR="00D20352" w:rsidRPr="00E4127D" w:rsidRDefault="00D20352" w:rsidP="00D20352">
      <w:pPr>
        <w:jc w:val="center"/>
        <w:rPr>
          <w:bCs/>
          <w:sz w:val="28"/>
        </w:rPr>
      </w:pPr>
    </w:p>
    <w:p w:rsidR="00D20352" w:rsidRPr="006276FA" w:rsidRDefault="00D20352" w:rsidP="00D20352">
      <w:pPr>
        <w:jc w:val="center"/>
        <w:rPr>
          <w:sz w:val="28"/>
        </w:rPr>
      </w:pPr>
    </w:p>
    <w:p w:rsidR="00D20352" w:rsidRDefault="00D20352" w:rsidP="00D20352">
      <w:pPr>
        <w:jc w:val="right"/>
        <w:rPr>
          <w:sz w:val="28"/>
        </w:rPr>
      </w:pPr>
      <w:r w:rsidRPr="00E4127D">
        <w:rPr>
          <w:sz w:val="28"/>
        </w:rPr>
        <w:t>СОГЛАСОВАНО:</w:t>
      </w:r>
    </w:p>
    <w:p w:rsidR="00D20352" w:rsidRPr="00D43DA7" w:rsidRDefault="00D20352" w:rsidP="00D20352">
      <w:pPr>
        <w:jc w:val="right"/>
        <w:rPr>
          <w:sz w:val="28"/>
        </w:rPr>
      </w:pPr>
      <w:r w:rsidRPr="00D43DA7">
        <w:rPr>
          <w:sz w:val="28"/>
        </w:rPr>
        <w:t>Директор отделения  ТКМ</w:t>
      </w:r>
    </w:p>
    <w:p w:rsidR="00D20352" w:rsidRPr="00D43DA7" w:rsidRDefault="00D20352" w:rsidP="00D20352">
      <w:pPr>
        <w:tabs>
          <w:tab w:val="left" w:pos="4962"/>
          <w:tab w:val="left" w:pos="5245"/>
        </w:tabs>
        <w:jc w:val="right"/>
        <w:rPr>
          <w:sz w:val="28"/>
        </w:rPr>
      </w:pPr>
      <w:r w:rsidRPr="00D43DA7">
        <w:rPr>
          <w:sz w:val="28"/>
        </w:rPr>
        <w:t xml:space="preserve">Ш.Т. </w:t>
      </w:r>
      <w:proofErr w:type="spellStart"/>
      <w:r w:rsidRPr="00D43DA7">
        <w:rPr>
          <w:sz w:val="28"/>
        </w:rPr>
        <w:t>Тухватулин</w:t>
      </w:r>
      <w:proofErr w:type="spellEnd"/>
      <w:r w:rsidRPr="00D43DA7">
        <w:rPr>
          <w:sz w:val="28"/>
        </w:rPr>
        <w:t xml:space="preserve"> </w:t>
      </w:r>
    </w:p>
    <w:p w:rsidR="00D20352" w:rsidRPr="00D43DA7" w:rsidRDefault="00D20352" w:rsidP="00D20352">
      <w:pPr>
        <w:ind w:left="4800"/>
        <w:jc w:val="right"/>
        <w:rPr>
          <w:sz w:val="28"/>
        </w:rPr>
      </w:pPr>
      <w:r w:rsidRPr="00D43DA7">
        <w:rPr>
          <w:sz w:val="28"/>
        </w:rPr>
        <w:t>«</w:t>
      </w:r>
      <w:r w:rsidRPr="00CF449E">
        <w:rPr>
          <w:sz w:val="28"/>
        </w:rPr>
        <w:t>28</w:t>
      </w:r>
      <w:r w:rsidRPr="00D43DA7">
        <w:rPr>
          <w:sz w:val="28"/>
        </w:rPr>
        <w:t xml:space="preserve">» </w:t>
      </w:r>
      <w:r>
        <w:rPr>
          <w:sz w:val="28"/>
        </w:rPr>
        <w:t>мая</w:t>
      </w:r>
      <w:r w:rsidRPr="00D43DA7">
        <w:rPr>
          <w:sz w:val="28"/>
        </w:rPr>
        <w:t xml:space="preserve"> 2015 г.</w:t>
      </w:r>
    </w:p>
    <w:p w:rsidR="00D20352" w:rsidRPr="00F44FA5" w:rsidRDefault="00D20352" w:rsidP="00D20352">
      <w:pPr>
        <w:tabs>
          <w:tab w:val="left" w:pos="4962"/>
          <w:tab w:val="left" w:pos="5245"/>
        </w:tabs>
        <w:jc w:val="right"/>
        <w:rPr>
          <w:sz w:val="28"/>
        </w:rPr>
      </w:pPr>
      <w:bookmarkStart w:id="1" w:name="_GoBack"/>
      <w:bookmarkEnd w:id="1"/>
    </w:p>
    <w:p w:rsidR="00D20352" w:rsidRPr="00E4127D" w:rsidRDefault="00D20352" w:rsidP="00D20352">
      <w:pPr>
        <w:jc w:val="right"/>
        <w:rPr>
          <w:sz w:val="28"/>
        </w:rPr>
      </w:pPr>
    </w:p>
    <w:p w:rsidR="00D20352" w:rsidRPr="00E4127D" w:rsidRDefault="00D20352" w:rsidP="00D20352">
      <w:pPr>
        <w:jc w:val="right"/>
        <w:rPr>
          <w:sz w:val="28"/>
        </w:rPr>
      </w:pPr>
      <w:r w:rsidRPr="00E4127D">
        <w:rPr>
          <w:sz w:val="28"/>
        </w:rPr>
        <w:t xml:space="preserve">Помощник генерального директора </w:t>
      </w:r>
    </w:p>
    <w:p w:rsidR="00D20352" w:rsidRPr="00E4127D" w:rsidRDefault="00D20352" w:rsidP="00D20352">
      <w:pPr>
        <w:jc w:val="right"/>
        <w:rPr>
          <w:sz w:val="28"/>
        </w:rPr>
      </w:pPr>
      <w:r w:rsidRPr="00E4127D">
        <w:rPr>
          <w:sz w:val="28"/>
        </w:rPr>
        <w:t>по закупкам – начальник отдела закупок</w:t>
      </w:r>
    </w:p>
    <w:p w:rsidR="00D20352" w:rsidRPr="00E4127D" w:rsidRDefault="00D20352" w:rsidP="00D20352">
      <w:pPr>
        <w:jc w:val="right"/>
        <w:rPr>
          <w:sz w:val="28"/>
        </w:rPr>
      </w:pPr>
      <w:r w:rsidRPr="00E4127D">
        <w:rPr>
          <w:sz w:val="28"/>
        </w:rPr>
        <w:t>А.Г. Новиков</w:t>
      </w:r>
    </w:p>
    <w:p w:rsidR="00D20352" w:rsidRPr="00E4127D" w:rsidRDefault="00D20352" w:rsidP="00D20352">
      <w:pPr>
        <w:jc w:val="right"/>
        <w:rPr>
          <w:sz w:val="28"/>
        </w:rPr>
      </w:pPr>
      <w:r>
        <w:rPr>
          <w:sz w:val="28"/>
        </w:rPr>
        <w:t>«</w:t>
      </w:r>
      <w:r w:rsidRPr="000148ED">
        <w:rPr>
          <w:sz w:val="28"/>
        </w:rPr>
        <w:t>28</w:t>
      </w:r>
      <w:r>
        <w:rPr>
          <w:sz w:val="28"/>
        </w:rPr>
        <w:t>» мая 2015</w:t>
      </w:r>
      <w:r w:rsidRPr="00E4127D">
        <w:rPr>
          <w:sz w:val="28"/>
        </w:rPr>
        <w:t xml:space="preserve"> г.</w:t>
      </w:r>
    </w:p>
    <w:p w:rsidR="00D20352" w:rsidRPr="00E4127D" w:rsidRDefault="00D20352" w:rsidP="00D20352">
      <w:pPr>
        <w:jc w:val="right"/>
      </w:pPr>
    </w:p>
    <w:p w:rsidR="00D20352" w:rsidRPr="00E4127D" w:rsidRDefault="00D20352" w:rsidP="00D20352">
      <w:pPr>
        <w:jc w:val="right"/>
      </w:pPr>
    </w:p>
    <w:p w:rsidR="00D20352" w:rsidRPr="00E4127D" w:rsidRDefault="00D20352" w:rsidP="00D20352">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D20352" w:rsidRPr="00E4127D" w:rsidRDefault="00D20352" w:rsidP="00D20352">
      <w:pPr>
        <w:suppressAutoHyphens/>
        <w:jc w:val="center"/>
        <w:rPr>
          <w:sz w:val="28"/>
          <w:szCs w:val="28"/>
        </w:rPr>
      </w:pPr>
    </w:p>
    <w:p w:rsidR="00D20352" w:rsidRPr="00E4127D" w:rsidRDefault="00D20352" w:rsidP="00D20352">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D20352" w:rsidRPr="00E4127D" w:rsidRDefault="00D20352" w:rsidP="00D20352">
      <w:pPr>
        <w:rPr>
          <w:b/>
        </w:rPr>
      </w:pPr>
    </w:p>
    <w:p w:rsidR="00D20352" w:rsidRPr="00E4127D" w:rsidRDefault="00D20352" w:rsidP="00D20352">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D20352" w:rsidRPr="00E4127D" w:rsidRDefault="00D20352" w:rsidP="00D20352">
      <w:pPr>
        <w:jc w:val="center"/>
        <w:rPr>
          <w:b/>
          <w:bCs/>
        </w:rPr>
      </w:pPr>
    </w:p>
    <w:p w:rsidR="00D20352" w:rsidRPr="00E4127D" w:rsidRDefault="00D20352" w:rsidP="00D20352">
      <w:pPr>
        <w:jc w:val="center"/>
        <w:rPr>
          <w:b/>
          <w:bCs/>
        </w:rPr>
      </w:pPr>
    </w:p>
    <w:p w:rsidR="00D20352" w:rsidRPr="00E4127D" w:rsidRDefault="00D20352" w:rsidP="00D20352">
      <w:pPr>
        <w:jc w:val="center"/>
        <w:rPr>
          <w:sz w:val="28"/>
          <w:szCs w:val="28"/>
          <w:lang w:val="en-US"/>
        </w:rPr>
      </w:pPr>
      <w:r>
        <w:rPr>
          <w:b/>
          <w:bCs/>
        </w:rPr>
        <w:t>Подольск, 2015</w:t>
      </w:r>
      <w:r w:rsidRPr="00E4127D">
        <w:rPr>
          <w:b/>
          <w:bCs/>
        </w:rPr>
        <w:t xml:space="preserve"> г.</w:t>
      </w:r>
    </w:p>
    <w:p w:rsidR="00D20352" w:rsidRPr="00CF3B96" w:rsidRDefault="00D20352" w:rsidP="00D20352">
      <w:pPr>
        <w:jc w:val="center"/>
        <w:rPr>
          <w:bCs/>
          <w:sz w:val="28"/>
          <w:lang w:val="en-US"/>
        </w:rPr>
      </w:pPr>
    </w:p>
    <w:p w:rsidR="00D20352" w:rsidRPr="00E25B1F" w:rsidRDefault="00D20352" w:rsidP="00D20352">
      <w:pPr>
        <w:pStyle w:val="11"/>
        <w:keepNext w:val="0"/>
        <w:rPr>
          <w:bCs/>
          <w:snapToGrid/>
          <w:sz w:val="28"/>
          <w:szCs w:val="24"/>
        </w:rPr>
      </w:pPr>
    </w:p>
    <w:p w:rsidR="00D20352" w:rsidRPr="00FC009D" w:rsidRDefault="00D20352" w:rsidP="00D20352">
      <w:pPr>
        <w:sectPr w:rsidR="00D20352" w:rsidRPr="00FC009D" w:rsidSect="00A80FF5">
          <w:footerReference w:type="even" r:id="rId9"/>
          <w:pgSz w:w="11907" w:h="16840" w:code="9"/>
          <w:pgMar w:top="674" w:right="567" w:bottom="1134" w:left="1418" w:header="426" w:footer="1072" w:gutter="0"/>
          <w:cols w:space="708"/>
          <w:docGrid w:linePitch="360"/>
        </w:sectPr>
      </w:pPr>
    </w:p>
    <w:p w:rsidR="00D20352" w:rsidRPr="00480853" w:rsidRDefault="00D20352" w:rsidP="00D20352">
      <w:pPr>
        <w:pStyle w:val="1"/>
        <w:numPr>
          <w:ilvl w:val="0"/>
          <w:numId w:val="5"/>
        </w:numPr>
        <w:tabs>
          <w:tab w:val="left" w:pos="426"/>
        </w:tabs>
        <w:ind w:left="0" w:firstLine="0"/>
        <w:jc w:val="center"/>
        <w:rPr>
          <w:b/>
          <w:szCs w:val="28"/>
        </w:rPr>
      </w:pPr>
      <w:bookmarkStart w:id="2" w:name="_Toc398564572"/>
      <w:bookmarkStart w:id="3" w:name="_Toc399408082"/>
      <w:bookmarkStart w:id="4" w:name="_Toc412098807"/>
      <w:bookmarkEnd w:id="0"/>
      <w:r w:rsidRPr="00480853">
        <w:rPr>
          <w:b/>
          <w:szCs w:val="28"/>
        </w:rPr>
        <w:lastRenderedPageBreak/>
        <w:t xml:space="preserve">ИЗВЕЩЕНИЕ О ПРОВЕДЕНИИ </w:t>
      </w:r>
      <w:bookmarkEnd w:id="2"/>
      <w:bookmarkEnd w:id="3"/>
      <w:r w:rsidRPr="00480853">
        <w:rPr>
          <w:b/>
          <w:szCs w:val="28"/>
        </w:rPr>
        <w:t>ЗАКУПКИ</w:t>
      </w:r>
      <w:bookmarkEnd w:id="4"/>
    </w:p>
    <w:p w:rsidR="00D20352" w:rsidRPr="00480853" w:rsidRDefault="00D20352" w:rsidP="00D20352">
      <w:pPr>
        <w:jc w:val="center"/>
        <w:rPr>
          <w:szCs w:val="28"/>
        </w:rPr>
      </w:pPr>
    </w:p>
    <w:p w:rsidR="00D20352" w:rsidRPr="00480853"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D20352" w:rsidRPr="00480853"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D20352" w:rsidRPr="00480853" w:rsidRDefault="00D20352" w:rsidP="00D20352">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D20352" w:rsidRPr="00480853"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sidRPr="009A4994">
        <w:rPr>
          <w:rFonts w:ascii="Times New Roman" w:eastAsia="Times New Roman" w:hAnsi="Times New Roman"/>
          <w:bCs/>
          <w:sz w:val="28"/>
          <w:szCs w:val="28"/>
          <w:lang w:eastAsia="ru-RU"/>
        </w:rPr>
        <w:t xml:space="preserve"> </w:t>
      </w:r>
      <w:r w:rsidRPr="00AE1D18">
        <w:rPr>
          <w:rFonts w:ascii="Times New Roman" w:hAnsi="Times New Roman"/>
          <w:color w:val="000000"/>
          <w:spacing w:val="-5"/>
          <w:sz w:val="24"/>
          <w:szCs w:val="24"/>
        </w:rPr>
        <w:t>изготовление газоочистной станции (мокрый скруббер) марки ПТС-3000 ПП (или эквивалент)</w:t>
      </w:r>
      <w:r w:rsidRPr="00AE1D18">
        <w:rPr>
          <w:rFonts w:ascii="Times New Roman" w:hAnsi="Times New Roman"/>
          <w:spacing w:val="-6"/>
          <w:sz w:val="24"/>
          <w:szCs w:val="24"/>
        </w:rPr>
        <w:t>.</w:t>
      </w:r>
    </w:p>
    <w:p w:rsidR="00D20352" w:rsidRPr="00480853"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20352" w:rsidRPr="00E4127D" w:rsidRDefault="00D20352" w:rsidP="00D20352">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D20352" w:rsidRPr="00E4127D" w:rsidRDefault="00D20352" w:rsidP="00D20352">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D20352" w:rsidRPr="00E4127D" w:rsidRDefault="00D20352" w:rsidP="00D20352">
      <w:pPr>
        <w:tabs>
          <w:tab w:val="left" w:pos="1134"/>
        </w:tabs>
        <w:ind w:firstLine="426"/>
        <w:jc w:val="both"/>
      </w:pPr>
      <w:r w:rsidRPr="00E4127D">
        <w:rPr>
          <w:b/>
        </w:rPr>
        <w:t>Контактное лицо:</w:t>
      </w:r>
      <w:r w:rsidRPr="00E4127D">
        <w:t xml:space="preserve"> Новиков Андрей Геннадьевич</w:t>
      </w:r>
    </w:p>
    <w:p w:rsidR="00D20352" w:rsidRPr="00E4127D" w:rsidRDefault="00D20352" w:rsidP="00D20352">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D20352" w:rsidRPr="00E4127D" w:rsidRDefault="00D20352" w:rsidP="00D20352">
      <w:pPr>
        <w:tabs>
          <w:tab w:val="left" w:pos="1134"/>
        </w:tabs>
        <w:ind w:firstLine="426"/>
        <w:jc w:val="both"/>
      </w:pPr>
      <w:r w:rsidRPr="00E4127D">
        <w:rPr>
          <w:b/>
        </w:rPr>
        <w:t>Адрес электронной почты:</w:t>
      </w:r>
      <w:r w:rsidRPr="00E4127D">
        <w:t xml:space="preserve"> </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D20352" w:rsidRPr="00480853" w:rsidRDefault="00D20352" w:rsidP="00D20352">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D20352" w:rsidRPr="00480853" w:rsidRDefault="00D20352" w:rsidP="00D20352">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Pr="00AE1D18">
        <w:rPr>
          <w:rFonts w:ascii="Times New Roman" w:hAnsi="Times New Roman"/>
          <w:color w:val="000000"/>
          <w:spacing w:val="-5"/>
          <w:sz w:val="24"/>
          <w:szCs w:val="24"/>
        </w:rPr>
        <w:t>изготовление газоочистной станции (мокрый скруббер) марки ПТС-3000 ПП (или эквивалент)</w:t>
      </w:r>
      <w:r w:rsidRPr="00AE1D18">
        <w:rPr>
          <w:rFonts w:ascii="Times New Roman" w:hAnsi="Times New Roman"/>
          <w:spacing w:val="-6"/>
          <w:sz w:val="24"/>
          <w:szCs w:val="24"/>
        </w:rPr>
        <w:t>.</w:t>
      </w:r>
    </w:p>
    <w:p w:rsidR="00D20352" w:rsidRPr="005C0EFF" w:rsidRDefault="00D20352" w:rsidP="00D20352">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rsidRPr="00480853">
        <w:rPr>
          <w:szCs w:val="28"/>
        </w:rPr>
        <w:t xml:space="preserve">не позднее </w:t>
      </w:r>
      <w:r>
        <w:rPr>
          <w:szCs w:val="28"/>
        </w:rPr>
        <w:t xml:space="preserve">1 октября 2015 года. </w:t>
      </w:r>
    </w:p>
    <w:p w:rsidR="00D20352" w:rsidRPr="00071C71" w:rsidRDefault="00D20352" w:rsidP="00D20352">
      <w:pPr>
        <w:tabs>
          <w:tab w:val="left" w:pos="1134"/>
        </w:tabs>
        <w:ind w:firstLine="426"/>
        <w:contextualSpacing/>
        <w:jc w:val="both"/>
        <w:rPr>
          <w:szCs w:val="28"/>
        </w:rPr>
      </w:pPr>
      <w:r w:rsidRPr="00480853">
        <w:rPr>
          <w:b/>
          <w:szCs w:val="28"/>
        </w:rPr>
        <w:t>Место выполнения</w:t>
      </w:r>
      <w:r w:rsidRPr="00480853">
        <w:rPr>
          <w:szCs w:val="28"/>
        </w:rPr>
        <w:t xml:space="preserve"> </w:t>
      </w:r>
      <w:r>
        <w:rPr>
          <w:b/>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
    <w:p w:rsidR="00D20352" w:rsidRDefault="00D20352" w:rsidP="00D20352">
      <w:pPr>
        <w:tabs>
          <w:tab w:val="left" w:pos="1134"/>
        </w:tabs>
        <w:ind w:firstLine="426"/>
        <w:contextualSpacing/>
        <w:jc w:val="both"/>
      </w:pPr>
      <w:r w:rsidRPr="000F4BB1">
        <w:t>Состав и объем: все необходимые сведения приведены в Томе 2 закупочной документации.</w:t>
      </w:r>
    </w:p>
    <w:p w:rsidR="00D20352" w:rsidRDefault="00D20352" w:rsidP="00D20352">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D20352" w:rsidRPr="00237B48" w:rsidRDefault="00D20352" w:rsidP="00D20352">
      <w:pPr>
        <w:tabs>
          <w:tab w:val="left" w:pos="1134"/>
        </w:tabs>
        <w:ind w:firstLine="426"/>
        <w:contextualSpacing/>
        <w:jc w:val="both"/>
      </w:pPr>
      <w:r w:rsidRPr="000F4BB1">
        <w:t xml:space="preserve">Предложение частичного выполнения </w:t>
      </w:r>
      <w:r w:rsidRPr="00237B48">
        <w:t>постав</w:t>
      </w:r>
      <w:r>
        <w:t>ки</w:t>
      </w:r>
      <w:r w:rsidRPr="00237B48">
        <w:t xml:space="preserve"> не допускается.</w:t>
      </w:r>
    </w:p>
    <w:p w:rsidR="00D20352" w:rsidRPr="002F2607"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D813CF">
        <w:rPr>
          <w:rFonts w:ascii="Times New Roman" w:hAnsi="Times New Roman"/>
          <w:sz w:val="24"/>
          <w:szCs w:val="24"/>
        </w:rPr>
        <w:t xml:space="preserve">Аванс – не более 50% от стоимости договора поставки в течение 15 </w:t>
      </w:r>
      <w:r>
        <w:rPr>
          <w:rFonts w:ascii="Times New Roman" w:hAnsi="Times New Roman"/>
          <w:sz w:val="24"/>
          <w:szCs w:val="24"/>
        </w:rPr>
        <w:t xml:space="preserve">(пятнадцати) </w:t>
      </w:r>
      <w:r w:rsidRPr="00D813CF">
        <w:rPr>
          <w:rFonts w:ascii="Times New Roman" w:hAnsi="Times New Roman"/>
          <w:sz w:val="24"/>
          <w:szCs w:val="24"/>
        </w:rPr>
        <w:t xml:space="preserve">календарных дней со дня подписания договора обеими сторонами, </w:t>
      </w:r>
      <w:r w:rsidRPr="00D813CF">
        <w:rPr>
          <w:rStyle w:val="af1"/>
          <w:rFonts w:ascii="Times New Roman" w:hAnsi="Times New Roman"/>
          <w:color w:val="000000"/>
          <w:sz w:val="24"/>
          <w:szCs w:val="24"/>
        </w:rPr>
        <w:t>оформленного в соответствующем порядке, с подлинными подписями и печатью.</w:t>
      </w:r>
      <w:r w:rsidRPr="00D813CF">
        <w:rPr>
          <w:rFonts w:ascii="Times New Roman" w:hAnsi="Times New Roman"/>
          <w:sz w:val="24"/>
          <w:szCs w:val="24"/>
        </w:rPr>
        <w:t xml:space="preserve"> Окончательный расчёт осуществляется в течение 40 (сорока) календарных дней после </w:t>
      </w:r>
      <w:r w:rsidRPr="00AE1D18">
        <w:rPr>
          <w:rFonts w:ascii="Times New Roman" w:hAnsi="Times New Roman"/>
          <w:sz w:val="24"/>
          <w:szCs w:val="24"/>
        </w:rPr>
        <w:t>поставки продукции и подписания Сторонами товарной накладной по форме ТОРГ-12, актом пусконаладочных работ</w:t>
      </w:r>
      <w:r>
        <w:rPr>
          <w:rFonts w:ascii="Times New Roman" w:hAnsi="Times New Roman"/>
          <w:sz w:val="24"/>
          <w:szCs w:val="24"/>
        </w:rPr>
        <w:t>.</w:t>
      </w:r>
    </w:p>
    <w:p w:rsidR="00D20352" w:rsidRDefault="00D20352" w:rsidP="00D20352">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Pr>
          <w:b/>
          <w:i/>
        </w:rPr>
        <w:t>,</w:t>
      </w:r>
      <w:r w:rsidRPr="002F2607">
        <w:rPr>
          <w:b/>
          <w:i/>
        </w:rPr>
        <w:t xml:space="preserve"> </w:t>
      </w:r>
      <w:r w:rsidRPr="007566BF">
        <w:rPr>
          <w:b/>
          <w:i/>
        </w:rPr>
        <w:t>за исключением условий платежей, в</w:t>
      </w:r>
      <w:r w:rsidRPr="007566BF">
        <w:rPr>
          <w:b/>
          <w:i/>
          <w:lang w:val="en-US"/>
        </w:rPr>
        <w:t> </w:t>
      </w:r>
      <w:r w:rsidRPr="007566BF">
        <w:rPr>
          <w:b/>
          <w:i/>
        </w:rPr>
        <w:t>отношении которых допускаются предложения по уменьшению авансовых платежей, либо отказа от авансовых платежей</w:t>
      </w:r>
      <w:r w:rsidRPr="007566BF">
        <w:t>.</w:t>
      </w:r>
    </w:p>
    <w:p w:rsidR="00D20352" w:rsidRPr="000F4BB1" w:rsidRDefault="00D20352" w:rsidP="00D20352">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20352" w:rsidRPr="005C0EFF"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Pr>
          <w:rFonts w:ascii="Times New Roman" w:hAnsi="Times New Roman"/>
          <w:sz w:val="24"/>
          <w:szCs w:val="24"/>
        </w:rPr>
        <w:t>2 320 000</w:t>
      </w:r>
      <w:r>
        <w:rPr>
          <w:rFonts w:ascii="Times New Roman" w:hAnsi="Times New Roman"/>
          <w:sz w:val="28"/>
          <w:szCs w:val="28"/>
        </w:rPr>
        <w:t xml:space="preserve"> </w:t>
      </w:r>
      <w:r w:rsidRPr="00071C71">
        <w:rPr>
          <w:rFonts w:ascii="Times New Roman" w:hAnsi="Times New Roman"/>
          <w:sz w:val="24"/>
          <w:szCs w:val="28"/>
        </w:rPr>
        <w:t>рубл</w:t>
      </w:r>
      <w:r>
        <w:rPr>
          <w:rFonts w:ascii="Times New Roman" w:hAnsi="Times New Roman"/>
          <w:sz w:val="24"/>
          <w:szCs w:val="28"/>
        </w:rPr>
        <w:t>ей</w:t>
      </w:r>
      <w:r w:rsidRPr="00071C71">
        <w:rPr>
          <w:rFonts w:ascii="Times New Roman" w:hAnsi="Times New Roman"/>
          <w:sz w:val="24"/>
          <w:szCs w:val="28"/>
        </w:rPr>
        <w:t>, 00 копеек, включая НДС.</w:t>
      </w:r>
    </w:p>
    <w:p w:rsidR="00D20352" w:rsidRPr="002F2607" w:rsidRDefault="00D20352" w:rsidP="00D20352">
      <w:pPr>
        <w:tabs>
          <w:tab w:val="left" w:pos="1134"/>
        </w:tabs>
        <w:ind w:firstLine="426"/>
        <w:contextualSpacing/>
        <w:jc w:val="both"/>
        <w:rPr>
          <w:i/>
        </w:rPr>
      </w:pPr>
      <w:r w:rsidRPr="002F2607">
        <w:rPr>
          <w:i/>
        </w:rPr>
        <w:lastRenderedPageBreak/>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20352" w:rsidRPr="002F2607" w:rsidRDefault="00D20352" w:rsidP="00D20352">
      <w:pPr>
        <w:tabs>
          <w:tab w:val="left" w:pos="1134"/>
        </w:tabs>
        <w:ind w:firstLine="426"/>
        <w:contextualSpacing/>
        <w:jc w:val="both"/>
        <w:rPr>
          <w:i/>
        </w:rPr>
      </w:pPr>
      <w:r w:rsidRPr="002F2607">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20352" w:rsidRDefault="00D20352" w:rsidP="00D20352">
      <w:pPr>
        <w:tabs>
          <w:tab w:val="left" w:pos="1134"/>
        </w:tabs>
        <w:ind w:firstLine="426"/>
        <w:contextualSpacing/>
        <w:jc w:val="both"/>
      </w:pPr>
      <w:r w:rsidRPr="00071C71">
        <w:rPr>
          <w:b/>
        </w:rPr>
        <w:t>Цена договора включает в себя:</w:t>
      </w:r>
      <w:r>
        <w:rPr>
          <w:b/>
        </w:rPr>
        <w:t xml:space="preserve"> </w:t>
      </w:r>
      <w:r>
        <w:t xml:space="preserve">стоимость оборудования, </w:t>
      </w:r>
      <w:r w:rsidRPr="00EC22EA">
        <w:t>стоимость транспортной тары (упаковки)</w:t>
      </w:r>
      <w:r>
        <w:t xml:space="preserve">, расходы на перевозку, страхование, экспедирование, </w:t>
      </w:r>
      <w:r w:rsidRPr="00253AD1">
        <w:t>доставку на склад Заказчика</w:t>
      </w:r>
      <w:r>
        <w:t xml:space="preserve"> расположенного по адресу: </w:t>
      </w:r>
      <w:proofErr w:type="gramStart"/>
      <w:r w:rsidRPr="002D77DF">
        <w:t>Московская обл., г. Подольск, ул. Железнодорожная, д. 24</w:t>
      </w:r>
      <w:r w:rsidRPr="00253AD1">
        <w:t xml:space="preserve">, </w:t>
      </w:r>
      <w:r w:rsidRPr="007564BD">
        <w:t>разгрузку,</w:t>
      </w:r>
      <w:r>
        <w:t xml:space="preserve"> </w:t>
      </w:r>
      <w:r w:rsidRPr="00C5723D">
        <w:t>все расходы по монтажу оборудования, пусконаладочны</w:t>
      </w:r>
      <w:r>
        <w:t>е</w:t>
      </w:r>
      <w:r w:rsidRPr="00C5723D">
        <w:t xml:space="preserve"> работ</w:t>
      </w:r>
      <w:r>
        <w:t>ы</w:t>
      </w:r>
      <w:r w:rsidRPr="00C5723D">
        <w:t>, обучени</w:t>
      </w:r>
      <w:r>
        <w:t>е</w:t>
      </w:r>
      <w:r w:rsidRPr="00C5723D">
        <w:t xml:space="preserve"> персонала, комплект химреакти</w:t>
      </w:r>
      <w:r>
        <w:t>вов для первого пробного пуска,</w:t>
      </w:r>
      <w:r w:rsidRPr="00253AD1">
        <w:t xml:space="preserve"> 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t>.</w:t>
      </w:r>
      <w:proofErr w:type="gramEnd"/>
    </w:p>
    <w:p w:rsidR="00D20352" w:rsidRPr="00071C71" w:rsidRDefault="00D20352" w:rsidP="00D20352">
      <w:pPr>
        <w:tabs>
          <w:tab w:val="left" w:pos="1134"/>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r>
        <w:t>.</w:t>
      </w:r>
    </w:p>
    <w:p w:rsidR="00D20352" w:rsidRPr="00594882" w:rsidRDefault="00D20352" w:rsidP="00D20352">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D20352" w:rsidRPr="00071C71" w:rsidRDefault="00D20352" w:rsidP="00D20352">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20352" w:rsidRPr="00594882"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D20352" w:rsidRPr="00EC5CDB" w:rsidRDefault="00D20352" w:rsidP="00D20352">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D20352" w:rsidRDefault="00D20352" w:rsidP="00D20352">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812AB8">
        <w:rPr>
          <w:rFonts w:ascii="Times New Roman" w:hAnsi="Times New Roman"/>
          <w:sz w:val="24"/>
        </w:rPr>
        <w:t>:</w:t>
      </w:r>
      <w:r w:rsidRPr="00812AB8">
        <w:rPr>
          <w:rFonts w:ascii="Times New Roman" w:eastAsia="Times New Roman" w:hAnsi="Times New Roman"/>
          <w:szCs w:val="24"/>
          <w:lang w:eastAsia="ru-RU"/>
        </w:rPr>
        <w:t xml:space="preserve"> </w:t>
      </w:r>
      <w:r w:rsidRPr="00812AB8">
        <w:rPr>
          <w:rFonts w:ascii="Times New Roman" w:hAnsi="Times New Roman"/>
          <w:sz w:val="24"/>
        </w:rPr>
        <w:t>не требуется.</w:t>
      </w:r>
    </w:p>
    <w:p w:rsidR="00D20352" w:rsidRPr="001014F4"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D20352" w:rsidRPr="001014F4" w:rsidRDefault="00D20352" w:rsidP="00D20352">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D20352" w:rsidRPr="001014F4" w:rsidRDefault="00D20352" w:rsidP="00D20352">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20352" w:rsidRPr="001014F4" w:rsidRDefault="00D20352" w:rsidP="00D20352">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D20352" w:rsidRPr="001014F4"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D20352" w:rsidRPr="001014F4" w:rsidRDefault="00D20352" w:rsidP="00D20352">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D20352" w:rsidRPr="005C0EFF" w:rsidRDefault="00D20352" w:rsidP="00D20352">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6" w:name="_Ref320025392"/>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6"/>
      <w:r w:rsidRPr="005C0EFF">
        <w:rPr>
          <w:sz w:val="28"/>
          <w:szCs w:val="28"/>
        </w:rPr>
        <w:t xml:space="preserve"> </w:t>
      </w:r>
    </w:p>
    <w:p w:rsidR="00D20352" w:rsidRPr="001014F4" w:rsidRDefault="00D20352" w:rsidP="00D20352">
      <w:pPr>
        <w:tabs>
          <w:tab w:val="left" w:pos="1134"/>
        </w:tabs>
        <w:ind w:firstLine="426"/>
        <w:contextualSpacing/>
        <w:jc w:val="both"/>
        <w:rPr>
          <w:szCs w:val="28"/>
        </w:rPr>
      </w:pPr>
      <w:r w:rsidRPr="001014F4">
        <w:rPr>
          <w:szCs w:val="28"/>
        </w:rPr>
        <w:lastRenderedPageBreak/>
        <w:t>Копии публикации документов по данной закупке:</w:t>
      </w:r>
    </w:p>
    <w:p w:rsidR="00D20352" w:rsidRPr="001014F4" w:rsidRDefault="00D20352" w:rsidP="00D20352">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D20352" w:rsidRPr="00812AB8" w:rsidRDefault="00D20352" w:rsidP="00D20352">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D20352"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w:t>
      </w:r>
      <w:r w:rsidRPr="000148ED">
        <w:rPr>
          <w:rFonts w:ascii="Times New Roman" w:hAnsi="Times New Roman"/>
          <w:spacing w:val="-6"/>
          <w:sz w:val="24"/>
          <w:szCs w:val="28"/>
        </w:rPr>
        <w:t>08</w:t>
      </w:r>
      <w:r w:rsidRPr="00C00246">
        <w:rPr>
          <w:rFonts w:ascii="Times New Roman" w:hAnsi="Times New Roman"/>
          <w:spacing w:val="-6"/>
          <w:sz w:val="24"/>
          <w:szCs w:val="28"/>
        </w:rPr>
        <w:t xml:space="preserve">» </w:t>
      </w:r>
      <w:r>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D20352" w:rsidRPr="00C00246" w:rsidRDefault="00D20352" w:rsidP="00D20352">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D20352" w:rsidRPr="006A5062" w:rsidRDefault="00D20352" w:rsidP="00D20352">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w:t>
      </w:r>
      <w:r w:rsidRPr="000148ED">
        <w:rPr>
          <w:spacing w:val="-6"/>
        </w:rPr>
        <w:t>09</w:t>
      </w:r>
      <w:r w:rsidRPr="00C00246">
        <w:rPr>
          <w:spacing w:val="-6"/>
        </w:rPr>
        <w:t xml:space="preserve">» </w:t>
      </w:r>
      <w:r>
        <w:rPr>
          <w:spacing w:val="-6"/>
        </w:rPr>
        <w:t>июня 2015</w:t>
      </w:r>
      <w:r w:rsidRPr="00C00246">
        <w:rPr>
          <w:spacing w:val="-6"/>
        </w:rPr>
        <w:t xml:space="preserve"> года</w:t>
      </w:r>
    </w:p>
    <w:p w:rsidR="00D20352" w:rsidRPr="00A60B67" w:rsidRDefault="00D20352" w:rsidP="00D20352">
      <w:pPr>
        <w:tabs>
          <w:tab w:val="left" w:pos="1134"/>
        </w:tabs>
        <w:ind w:firstLine="426"/>
        <w:contextualSpacing/>
        <w:jc w:val="both"/>
      </w:pPr>
      <w:r>
        <w:rPr>
          <w:b/>
        </w:rPr>
        <w:t>Место и дата проведения отборочной стадии</w:t>
      </w:r>
      <w:r>
        <w:t>: 142100, Московская область, г. Подольск, ул. Железнодорожная, д.24 «</w:t>
      </w:r>
      <w:r>
        <w:rPr>
          <w:lang w:val="en-US"/>
        </w:rPr>
        <w:t>26</w:t>
      </w:r>
      <w:r>
        <w:t>» июня 2015 года.</w:t>
      </w:r>
    </w:p>
    <w:p w:rsidR="00D20352" w:rsidRPr="00812AB8"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Pr="00812AB8">
        <w:rPr>
          <w:rFonts w:ascii="Times New Roman" w:hAnsi="Times New Roman"/>
          <w:b/>
          <w:sz w:val="24"/>
          <w:szCs w:val="24"/>
        </w:rPr>
        <w:t>запроса цен</w:t>
      </w:r>
      <w:r w:rsidRPr="00023700">
        <w:rPr>
          <w:rFonts w:ascii="Times New Roman" w:hAnsi="Times New Roman"/>
          <w:spacing w:val="-6"/>
          <w:sz w:val="28"/>
          <w:szCs w:val="28"/>
        </w:rPr>
        <w:t xml:space="preserve">: </w:t>
      </w:r>
      <w:r w:rsidRPr="00812AB8">
        <w:rPr>
          <w:rFonts w:ascii="Times New Roman" w:hAnsi="Times New Roman"/>
          <w:sz w:val="24"/>
          <w:szCs w:val="24"/>
        </w:rPr>
        <w:t>142100, Московская обл., г. Подольск, ул. Железнодорожная, д.24</w:t>
      </w:r>
      <w:r>
        <w:rPr>
          <w:rFonts w:ascii="Times New Roman" w:hAnsi="Times New Roman"/>
          <w:sz w:val="24"/>
          <w:szCs w:val="24"/>
        </w:rPr>
        <w:t>, не позднее «</w:t>
      </w:r>
      <w:r>
        <w:rPr>
          <w:rFonts w:ascii="Times New Roman" w:hAnsi="Times New Roman"/>
          <w:sz w:val="24"/>
          <w:szCs w:val="24"/>
          <w:lang w:val="en-US"/>
        </w:rPr>
        <w:t>26</w:t>
      </w:r>
      <w:r w:rsidRPr="00812AB8">
        <w:rPr>
          <w:rFonts w:ascii="Times New Roman" w:hAnsi="Times New Roman"/>
          <w:sz w:val="24"/>
          <w:szCs w:val="24"/>
        </w:rPr>
        <w:t xml:space="preserve">» </w:t>
      </w:r>
      <w:r>
        <w:rPr>
          <w:rFonts w:ascii="Times New Roman" w:hAnsi="Times New Roman"/>
          <w:sz w:val="24"/>
          <w:szCs w:val="24"/>
        </w:rPr>
        <w:t>июня</w:t>
      </w:r>
      <w:r w:rsidRPr="00812AB8">
        <w:rPr>
          <w:rFonts w:ascii="Times New Roman" w:hAnsi="Times New Roman"/>
          <w:sz w:val="24"/>
          <w:szCs w:val="24"/>
        </w:rPr>
        <w:t xml:space="preserve"> 2015 г. </w:t>
      </w:r>
    </w:p>
    <w:p w:rsidR="00D20352" w:rsidRPr="00101FDC"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20352" w:rsidRPr="00101FDC" w:rsidRDefault="00D20352" w:rsidP="00D20352">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D20352" w:rsidRPr="00101FDC" w:rsidRDefault="00D20352" w:rsidP="00D20352">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20352" w:rsidRPr="00101FDC" w:rsidRDefault="00D20352" w:rsidP="00D20352">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20352" w:rsidRPr="00101FDC" w:rsidRDefault="00D20352" w:rsidP="00D20352">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w:t>
      </w:r>
      <w:r>
        <w:rPr>
          <w:rFonts w:eastAsia="Calibri"/>
          <w:spacing w:val="-6"/>
          <w:lang w:eastAsia="en-US"/>
        </w:rPr>
        <w:t xml:space="preserve">течение </w:t>
      </w:r>
      <w:r w:rsidRPr="00115709">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D20352" w:rsidRPr="00101FDC" w:rsidRDefault="00D20352" w:rsidP="00D20352">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20352" w:rsidRDefault="00D20352" w:rsidP="00D20352">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15709">
        <w:rPr>
          <w:bCs/>
          <w:iCs/>
        </w:rPr>
        <w:t>в течение 10 (десяти) дней</w:t>
      </w:r>
      <w:r w:rsidRPr="00101FDC">
        <w:t xml:space="preserve"> </w:t>
      </w:r>
      <w:r w:rsidRPr="00101FDC">
        <w:rPr>
          <w:rFonts w:eastAsia="Calibri"/>
          <w:spacing w:val="-6"/>
          <w:lang w:eastAsia="en-US"/>
        </w:rPr>
        <w:t>со дня направления указанного договора.</w:t>
      </w:r>
    </w:p>
    <w:p w:rsidR="00D20352" w:rsidRPr="00C85360" w:rsidRDefault="00D20352" w:rsidP="00D20352">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20352" w:rsidRPr="00C85360" w:rsidRDefault="00D20352" w:rsidP="00D20352">
      <w:pPr>
        <w:pStyle w:val="ac"/>
        <w:numPr>
          <w:ilvl w:val="0"/>
          <w:numId w:val="4"/>
        </w:numPr>
        <w:tabs>
          <w:tab w:val="left" w:pos="0"/>
          <w:tab w:val="left" w:pos="1134"/>
        </w:tabs>
        <w:spacing w:after="0" w:line="240" w:lineRule="auto"/>
        <w:jc w:val="both"/>
        <w:rPr>
          <w:rFonts w:ascii="Times New Roman" w:hAnsi="Times New Roman"/>
          <w:spacing w:val="-6"/>
          <w:sz w:val="28"/>
          <w:szCs w:val="28"/>
        </w:rPr>
      </w:pPr>
      <w:r w:rsidRPr="00C85360">
        <w:rPr>
          <w:rFonts w:ascii="Times New Roman" w:hAnsi="Times New Roman"/>
          <w:b/>
          <w:sz w:val="24"/>
          <w:szCs w:val="24"/>
        </w:rPr>
        <w:t>Обеспечение</w:t>
      </w:r>
      <w:r w:rsidRPr="00C85360">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w:t>
      </w:r>
      <w:r w:rsidRPr="00C85360">
        <w:rPr>
          <w:spacing w:val="-6"/>
          <w:sz w:val="28"/>
          <w:szCs w:val="28"/>
        </w:rPr>
        <w:tab/>
      </w:r>
    </w:p>
    <w:p w:rsidR="00D20352" w:rsidRPr="006C2F15" w:rsidRDefault="00D20352" w:rsidP="00D20352">
      <w:pPr>
        <w:pStyle w:val="af"/>
        <w:shd w:val="clear" w:color="auto" w:fill="FFFFFF"/>
        <w:jc w:val="both"/>
        <w:rPr>
          <w:color w:val="FF0000"/>
        </w:rPr>
      </w:pPr>
      <w:proofErr w:type="gramStart"/>
      <w:r>
        <w:rPr>
          <w:b/>
        </w:rPr>
        <w:t xml:space="preserve">- </w:t>
      </w:r>
      <w:r w:rsidRPr="006C2F15">
        <w:rPr>
          <w:b/>
        </w:rPr>
        <w:t>обеспечение возврата аванса (</w:t>
      </w:r>
      <w:proofErr w:type="spellStart"/>
      <w:r w:rsidRPr="006C2F15">
        <w:rPr>
          <w:b/>
        </w:rPr>
        <w:t>п.п</w:t>
      </w:r>
      <w:proofErr w:type="spellEnd"/>
      <w:r w:rsidRPr="006C2F15">
        <w:rPr>
          <w:b/>
        </w:rPr>
        <w:t>. 12.9.1.а, 12.9.3.</w:t>
      </w:r>
      <w:proofErr w:type="gramEnd"/>
      <w:r w:rsidRPr="006C2F15">
        <w:rPr>
          <w:b/>
        </w:rPr>
        <w:t xml:space="preserve"> </w:t>
      </w:r>
      <w:proofErr w:type="gramStart"/>
      <w:r w:rsidRPr="006C2F15">
        <w:rPr>
          <w:b/>
        </w:rPr>
        <w:t>ЕОСЗ ГК «</w:t>
      </w:r>
      <w:proofErr w:type="spellStart"/>
      <w:r w:rsidRPr="006C2F15">
        <w:rPr>
          <w:b/>
        </w:rPr>
        <w:t>Росатом</w:t>
      </w:r>
      <w:proofErr w:type="spellEnd"/>
      <w:r w:rsidRPr="006C2F15">
        <w:rPr>
          <w:b/>
        </w:rPr>
        <w:t>»),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t>ГК «</w:t>
      </w:r>
      <w:proofErr w:type="spellStart"/>
      <w:r>
        <w:t>Росатом</w:t>
      </w:r>
      <w:proofErr w:type="spellEnd"/>
      <w:r>
        <w:t>») в сумме аванса – 5</w:t>
      </w:r>
      <w:r w:rsidRPr="006C2F15">
        <w:t>0% от стоимости договора заявленной победителем конкурентной процедуры.</w:t>
      </w:r>
      <w:proofErr w:type="gramEnd"/>
      <w:r w:rsidRPr="006C2F15">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rsidRPr="006C2F15">
        <w:t>Росатом</w:t>
      </w:r>
      <w:proofErr w:type="spellEnd"/>
      <w:r w:rsidRPr="006C2F15">
        <w:t>»).</w:t>
      </w:r>
    </w:p>
    <w:p w:rsidR="00D20352" w:rsidRPr="006C2F15" w:rsidRDefault="00D20352" w:rsidP="00D20352">
      <w:pPr>
        <w:pStyle w:val="af"/>
        <w:shd w:val="clear" w:color="auto" w:fill="FFFFFF"/>
        <w:ind w:firstLine="426"/>
        <w:jc w:val="both"/>
        <w:rPr>
          <w:b/>
        </w:rPr>
      </w:pPr>
      <w:r w:rsidRPr="006C2F15">
        <w:rPr>
          <w:b/>
        </w:rPr>
        <w:t>Участник закупки, вправе в заявке:</w:t>
      </w:r>
    </w:p>
    <w:p w:rsidR="00D20352" w:rsidRPr="006C2F15" w:rsidRDefault="00D20352" w:rsidP="00D20352">
      <w:pPr>
        <w:pStyle w:val="af"/>
        <w:numPr>
          <w:ilvl w:val="0"/>
          <w:numId w:val="6"/>
        </w:numPr>
        <w:shd w:val="clear" w:color="auto" w:fill="FFFFFF"/>
        <w:ind w:left="0" w:firstLine="426"/>
        <w:jc w:val="both"/>
      </w:pPr>
      <w:r w:rsidRPr="006C2F15">
        <w:lastRenderedPageBreak/>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D20352" w:rsidRPr="006C2F15" w:rsidRDefault="00D20352" w:rsidP="00D20352">
      <w:pPr>
        <w:pStyle w:val="af"/>
        <w:numPr>
          <w:ilvl w:val="0"/>
          <w:numId w:val="6"/>
        </w:numPr>
        <w:shd w:val="clear" w:color="auto" w:fill="FFFFFF"/>
        <w:ind w:left="0" w:firstLine="426"/>
        <w:jc w:val="both"/>
      </w:pPr>
      <w:r w:rsidRPr="006C2F15">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rsidRPr="006C2F15">
        <w:t>Росатом</w:t>
      </w:r>
      <w:proofErr w:type="spellEnd"/>
      <w:r w:rsidRPr="006C2F15">
        <w:t xml:space="preserve">»). </w:t>
      </w:r>
    </w:p>
    <w:p w:rsidR="00D20352" w:rsidRDefault="00D20352" w:rsidP="00D20352">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D20352" w:rsidRPr="006C2F15" w:rsidRDefault="00D20352" w:rsidP="00D20352">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D20352" w:rsidRPr="006C2F15" w:rsidRDefault="00D20352" w:rsidP="00D20352">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20352" w:rsidRPr="006C2F15" w:rsidRDefault="00D20352" w:rsidP="00D20352">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D20352" w:rsidRPr="006C2F15" w:rsidRDefault="00D20352" w:rsidP="00D20352">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D20352" w:rsidRPr="006C2F15" w:rsidRDefault="00D20352" w:rsidP="00D20352">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20352" w:rsidRPr="006C2F15" w:rsidRDefault="00D20352" w:rsidP="00D20352">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20352" w:rsidRPr="006C2F15" w:rsidRDefault="00D20352" w:rsidP="00D20352">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20352" w:rsidRPr="006C2F15" w:rsidRDefault="00D20352" w:rsidP="00D20352">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D20352" w:rsidRPr="006C2F15" w:rsidRDefault="00D20352" w:rsidP="00D20352">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D20352" w:rsidRPr="006C2F15" w:rsidRDefault="00D20352" w:rsidP="00D20352">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20352" w:rsidRPr="006C2F15" w:rsidRDefault="00D20352" w:rsidP="00D20352">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D20352" w:rsidRPr="006C2F15" w:rsidRDefault="00D20352" w:rsidP="00D20352">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D20352" w:rsidRPr="006C2F15" w:rsidRDefault="00D20352" w:rsidP="00D20352">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w:t>
      </w:r>
      <w:r w:rsidRPr="006C2F15">
        <w:lastRenderedPageBreak/>
        <w:t>местонахождения контрагента. В дополнение к требованиям, указанным в п.1.2.1, банки-нерезиденты должны соответствовать следующим требованиям:</w:t>
      </w:r>
    </w:p>
    <w:p w:rsidR="00D20352" w:rsidRPr="006C2F15" w:rsidRDefault="00D20352" w:rsidP="00D20352">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20352" w:rsidRPr="006C2F15" w:rsidRDefault="00D20352" w:rsidP="00D20352">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20352" w:rsidRPr="006C2F15" w:rsidRDefault="00D20352" w:rsidP="00D20352">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D20352" w:rsidRPr="006C2F15" w:rsidRDefault="00D20352" w:rsidP="00D20352">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D20352" w:rsidRPr="006C2F15" w:rsidRDefault="00D20352" w:rsidP="00D20352">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20352" w:rsidRPr="006C2F15" w:rsidRDefault="00D20352" w:rsidP="00D20352">
      <w:pPr>
        <w:ind w:firstLine="426"/>
        <w:contextualSpacing/>
        <w:jc w:val="both"/>
      </w:pPr>
      <w:r w:rsidRPr="006C2F15">
        <w:t>2.1. Банки-партнеры должны соответствовать следующим критериям:</w:t>
      </w:r>
    </w:p>
    <w:p w:rsidR="00D20352" w:rsidRPr="006C2F15" w:rsidRDefault="00D20352" w:rsidP="00D20352">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D20352" w:rsidRPr="006C2F15" w:rsidRDefault="00D20352" w:rsidP="00D20352">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D20352" w:rsidRPr="006C2F15" w:rsidRDefault="00D20352" w:rsidP="00D20352">
      <w:pPr>
        <w:ind w:firstLine="426"/>
        <w:contextualSpacing/>
        <w:jc w:val="both"/>
      </w:pPr>
      <w:r w:rsidRPr="006C2F15">
        <w:t>2.1.3. Коэффициент достаточности собственного капитала на последнюю отчетную дату: не менее 11%.</w:t>
      </w:r>
    </w:p>
    <w:p w:rsidR="00D20352" w:rsidRPr="006C2F15" w:rsidRDefault="00D20352" w:rsidP="00D20352">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D20352" w:rsidRPr="006C2F15" w:rsidRDefault="00D20352" w:rsidP="00D20352">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20352" w:rsidRPr="006C2F15" w:rsidRDefault="00D20352" w:rsidP="00D20352">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D20352" w:rsidRPr="006C2F15" w:rsidRDefault="00D20352" w:rsidP="00D20352">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20352" w:rsidRPr="006C2F15" w:rsidRDefault="00D20352" w:rsidP="00D20352">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20352" w:rsidRPr="006C2F15" w:rsidRDefault="00D20352" w:rsidP="00D20352">
      <w:pPr>
        <w:ind w:firstLine="426"/>
        <w:contextualSpacing/>
        <w:jc w:val="both"/>
      </w:pPr>
      <w:r w:rsidRPr="006C2F15">
        <w:lastRenderedPageBreak/>
        <w:t>2.1.9. Членство банка в международной платежной системе (VISA и/или MASTERCARD).</w:t>
      </w:r>
    </w:p>
    <w:p w:rsidR="00D20352" w:rsidRPr="006C2F15" w:rsidRDefault="00D20352" w:rsidP="00D20352">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D20352" w:rsidRPr="006C2F15" w:rsidRDefault="00D20352" w:rsidP="00D20352">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20352" w:rsidRPr="006C2F15" w:rsidRDefault="00D20352" w:rsidP="00D20352">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20352" w:rsidRPr="006C2F15" w:rsidRDefault="00D20352" w:rsidP="00D20352">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20352" w:rsidRPr="006C2F15" w:rsidRDefault="00D20352" w:rsidP="00D20352">
      <w:pPr>
        <w:ind w:firstLine="426"/>
        <w:contextualSpacing/>
        <w:jc w:val="both"/>
      </w:pPr>
      <w:r w:rsidRPr="006C2F15">
        <w:t>2.2. Основанием для исключения банка из перечня банков-партнеров служит:</w:t>
      </w:r>
    </w:p>
    <w:p w:rsidR="00D20352" w:rsidRPr="006C2F15" w:rsidRDefault="00D20352" w:rsidP="00D20352">
      <w:pPr>
        <w:ind w:firstLine="426"/>
        <w:contextualSpacing/>
        <w:jc w:val="both"/>
      </w:pPr>
      <w:proofErr w:type="gramStart"/>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D20352" w:rsidRPr="006C2F15" w:rsidRDefault="00D20352" w:rsidP="00D20352">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D20352" w:rsidRPr="006C2F15" w:rsidRDefault="00D20352" w:rsidP="00D20352">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D20352" w:rsidRPr="006C2F15" w:rsidRDefault="00D20352" w:rsidP="00D20352">
      <w:pPr>
        <w:ind w:firstLine="426"/>
        <w:contextualSpacing/>
        <w:jc w:val="both"/>
      </w:pPr>
      <w:r w:rsidRPr="006C2F15">
        <w:t>1)</w:t>
      </w:r>
      <w:r w:rsidRPr="006C2F15">
        <w:tab/>
        <w:t>банками (институтами) развития, в том числе международными;</w:t>
      </w:r>
    </w:p>
    <w:p w:rsidR="00D20352" w:rsidRPr="006C2F15" w:rsidRDefault="00D20352" w:rsidP="00D20352">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20352" w:rsidRPr="006C2F15" w:rsidRDefault="00D20352" w:rsidP="00D20352">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20352" w:rsidRPr="006C2F15" w:rsidRDefault="00D20352" w:rsidP="00D20352">
      <w:pPr>
        <w:ind w:firstLine="426"/>
        <w:contextualSpacing/>
        <w:jc w:val="both"/>
      </w:pPr>
      <w:r w:rsidRPr="006C2F15">
        <w:t>3.</w:t>
      </w:r>
      <w:r w:rsidRPr="006C2F15">
        <w:tab/>
        <w:t>Требования к Опорным банкам</w:t>
      </w:r>
    </w:p>
    <w:p w:rsidR="00D20352" w:rsidRPr="006C2F15" w:rsidRDefault="00D20352" w:rsidP="00D20352">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20352" w:rsidRPr="006C2F15" w:rsidRDefault="00D20352" w:rsidP="00D20352">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20352" w:rsidRPr="006C2F15" w:rsidRDefault="00D20352" w:rsidP="00D20352">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D20352" w:rsidRPr="006C2F15" w:rsidRDefault="00D20352" w:rsidP="00D20352">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D20352" w:rsidRPr="006C2F15" w:rsidRDefault="00D20352" w:rsidP="00D20352">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w:t>
      </w:r>
      <w:r w:rsidRPr="006C2F15">
        <w:lastRenderedPageBreak/>
        <w:t xml:space="preserve">являющимся опорными, т.е. полностью соответствующим критериям, указанным в п. 2.1-2.2 и п. 3.1-3.3. </w:t>
      </w:r>
    </w:p>
    <w:p w:rsidR="00D20352" w:rsidRPr="006C2F15" w:rsidRDefault="00D20352" w:rsidP="00D20352">
      <w:pPr>
        <w:ind w:firstLine="426"/>
        <w:contextualSpacing/>
        <w:jc w:val="both"/>
      </w:pPr>
      <w:r w:rsidRPr="006C2F15">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D20352" w:rsidRPr="006C2F15" w:rsidRDefault="00D20352" w:rsidP="00D20352">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D20352" w:rsidRPr="006C2F15" w:rsidRDefault="00D20352" w:rsidP="00D20352">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D20352" w:rsidRPr="006C2F15" w:rsidRDefault="00D20352" w:rsidP="00D20352">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D20352" w:rsidRPr="006C2F15" w:rsidRDefault="00D20352" w:rsidP="00D20352">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D20352" w:rsidRPr="005E7293" w:rsidRDefault="00D20352" w:rsidP="00D20352">
      <w:pPr>
        <w:numPr>
          <w:ilvl w:val="0"/>
          <w:numId w:val="4"/>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D20352"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Отказ организатора закупки от проведения закупки по решению заказчика</w:t>
      </w:r>
      <w:r w:rsidRPr="005C0EFF">
        <w:rPr>
          <w:rFonts w:ascii="Times New Roman" w:hAnsi="Times New Roman"/>
          <w:sz w:val="28"/>
          <w:szCs w:val="28"/>
        </w:rPr>
        <w:t xml:space="preserve">, </w:t>
      </w:r>
    </w:p>
    <w:p w:rsidR="00D20352" w:rsidRPr="00101FDC" w:rsidRDefault="00D20352" w:rsidP="00D20352">
      <w:pPr>
        <w:tabs>
          <w:tab w:val="left" w:pos="0"/>
          <w:tab w:val="left" w:pos="1134"/>
        </w:tabs>
        <w:ind w:firstLine="426"/>
        <w:jc w:val="both"/>
      </w:pPr>
      <w:r w:rsidRPr="00101FDC">
        <w:t>в любое время вплоть до подведения итогов закупки,</w:t>
      </w:r>
    </w:p>
    <w:p w:rsidR="00D20352" w:rsidRPr="00101FDC" w:rsidRDefault="00D20352" w:rsidP="00D20352">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D20352" w:rsidRPr="00101FDC" w:rsidRDefault="00D20352" w:rsidP="00D20352">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D20352" w:rsidRPr="00101FDC" w:rsidRDefault="00D20352" w:rsidP="00D20352">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20352" w:rsidRPr="00101FDC" w:rsidRDefault="00D20352" w:rsidP="00D20352">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D20352" w:rsidRPr="00101FDC" w:rsidRDefault="00D20352" w:rsidP="00D20352">
      <w:pPr>
        <w:pStyle w:val="ab"/>
        <w:spacing w:after="0"/>
        <w:ind w:left="0" w:firstLine="426"/>
        <w:jc w:val="both"/>
      </w:pPr>
      <w:proofErr w:type="gramStart"/>
      <w:r w:rsidRPr="00101FD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D20352" w:rsidRDefault="00D20352" w:rsidP="00D20352">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20352" w:rsidRPr="00101FDC" w:rsidRDefault="00D20352" w:rsidP="00D20352">
      <w:pPr>
        <w:pStyle w:val="ac"/>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15" w:history="1">
        <w:r w:rsidRPr="00101FDC">
          <w:rPr>
            <w:rFonts w:ascii="Times New Roman" w:hAnsi="Times New Roman"/>
            <w:sz w:val="24"/>
            <w:szCs w:val="28"/>
          </w:rPr>
          <w:t>arbitration@rosatom.ru</w:t>
        </w:r>
      </w:hyperlink>
      <w:r w:rsidRPr="00101FDC">
        <w:rPr>
          <w:rFonts w:ascii="Times New Roman" w:hAnsi="Times New Roman"/>
          <w:sz w:val="24"/>
          <w:szCs w:val="28"/>
        </w:rPr>
        <w:t>.</w:t>
      </w:r>
      <w:r>
        <w:rPr>
          <w:rFonts w:ascii="Times New Roman" w:hAnsi="Times New Roman"/>
          <w:sz w:val="24"/>
          <w:szCs w:val="28"/>
        </w:rPr>
        <w:t xml:space="preserve"> </w:t>
      </w:r>
    </w:p>
    <w:p w:rsidR="008279DD" w:rsidRDefault="008279DD"/>
    <w:sectPr w:rsidR="008279DD">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Default="003120F8">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0148ED" w:rsidRDefault="003120F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E6219" w:rsidRDefault="003120F8"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ED" w:rsidRPr="00F429FC" w:rsidRDefault="003120F8"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096E3F8C"/>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3"/>
  </w:num>
  <w:num w:numId="5">
    <w:abstractNumId w:val="4"/>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352"/>
    <w:rsid w:val="003120F8"/>
    <w:rsid w:val="008279DD"/>
    <w:rsid w:val="00D203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203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2035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20352"/>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D20352"/>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D2035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2035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20352"/>
    <w:rPr>
      <w:rFonts w:ascii="Arial" w:eastAsia="Times New Roman" w:hAnsi="Arial" w:cs="Arial"/>
      <w:b/>
      <w:bCs/>
      <w:i/>
      <w:iCs/>
      <w:sz w:val="28"/>
      <w:szCs w:val="28"/>
      <w:lang w:eastAsia="ru-RU"/>
    </w:rPr>
  </w:style>
  <w:style w:type="character" w:customStyle="1" w:styleId="30">
    <w:name w:val="Заголовок 3 Знак"/>
    <w:basedOn w:val="a1"/>
    <w:link w:val="3"/>
    <w:uiPriority w:val="9"/>
    <w:rsid w:val="00D20352"/>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D20352"/>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D2035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D20352"/>
    <w:rPr>
      <w:rFonts w:ascii="Courier New" w:eastAsia="Times New Roman" w:hAnsi="Courier New" w:cs="Courier New"/>
      <w:sz w:val="20"/>
      <w:szCs w:val="20"/>
      <w:lang w:eastAsia="ru-RU"/>
    </w:rPr>
  </w:style>
  <w:style w:type="paragraph" w:styleId="a6">
    <w:name w:val="footer"/>
    <w:basedOn w:val="a0"/>
    <w:link w:val="a7"/>
    <w:rsid w:val="00D2035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rsid w:val="00D20352"/>
    <w:rPr>
      <w:rFonts w:ascii="Courier New" w:eastAsia="Times New Roman" w:hAnsi="Courier New" w:cs="Courier New"/>
      <w:sz w:val="20"/>
      <w:szCs w:val="20"/>
      <w:lang w:eastAsia="ru-RU"/>
    </w:rPr>
  </w:style>
  <w:style w:type="character" w:styleId="a8">
    <w:name w:val="page number"/>
    <w:basedOn w:val="a1"/>
    <w:rsid w:val="00D20352"/>
  </w:style>
  <w:style w:type="paragraph" w:customStyle="1" w:styleId="11">
    <w:name w:val="заголовок 11"/>
    <w:basedOn w:val="a0"/>
    <w:next w:val="a0"/>
    <w:rsid w:val="00D20352"/>
    <w:pPr>
      <w:keepNext/>
      <w:jc w:val="center"/>
    </w:pPr>
    <w:rPr>
      <w:snapToGrid w:val="0"/>
      <w:szCs w:val="20"/>
    </w:rPr>
  </w:style>
  <w:style w:type="paragraph" w:customStyle="1" w:styleId="12">
    <w:name w:val="заголовок 1"/>
    <w:basedOn w:val="a0"/>
    <w:next w:val="a0"/>
    <w:rsid w:val="00D20352"/>
    <w:pPr>
      <w:keepNext/>
      <w:widowControl w:val="0"/>
      <w:jc w:val="center"/>
    </w:pPr>
    <w:rPr>
      <w:b/>
      <w:snapToGrid w:val="0"/>
      <w:sz w:val="22"/>
      <w:szCs w:val="20"/>
    </w:rPr>
  </w:style>
  <w:style w:type="paragraph" w:customStyle="1" w:styleId="a">
    <w:name w:val="Пункт"/>
    <w:basedOn w:val="a0"/>
    <w:rsid w:val="00D20352"/>
    <w:pPr>
      <w:numPr>
        <w:ilvl w:val="2"/>
        <w:numId w:val="1"/>
      </w:numPr>
      <w:spacing w:line="360" w:lineRule="auto"/>
      <w:jc w:val="both"/>
    </w:pPr>
    <w:rPr>
      <w:snapToGrid w:val="0"/>
      <w:sz w:val="28"/>
      <w:szCs w:val="28"/>
    </w:rPr>
  </w:style>
  <w:style w:type="character" w:styleId="a9">
    <w:name w:val="Hyperlink"/>
    <w:uiPriority w:val="99"/>
    <w:rsid w:val="00D20352"/>
    <w:rPr>
      <w:color w:val="0000FF"/>
      <w:u w:val="single"/>
    </w:rPr>
  </w:style>
  <w:style w:type="paragraph" w:styleId="13">
    <w:name w:val="toc 1"/>
    <w:basedOn w:val="a0"/>
    <w:next w:val="a0"/>
    <w:autoRedefine/>
    <w:uiPriority w:val="39"/>
    <w:rsid w:val="00D20352"/>
    <w:pPr>
      <w:tabs>
        <w:tab w:val="left" w:pos="426"/>
        <w:tab w:val="right" w:leader="dot" w:pos="9923"/>
      </w:tabs>
      <w:ind w:left="426" w:hanging="426"/>
    </w:pPr>
    <w:rPr>
      <w:noProof/>
      <w:szCs w:val="20"/>
    </w:rPr>
  </w:style>
  <w:style w:type="paragraph" w:customStyle="1" w:styleId="aa">
    <w:name w:val="регламент список"/>
    <w:basedOn w:val="3"/>
    <w:autoRedefine/>
    <w:rsid w:val="00D20352"/>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D20352"/>
    <w:pPr>
      <w:spacing w:after="120"/>
      <w:ind w:left="283"/>
    </w:pPr>
  </w:style>
  <w:style w:type="paragraph" w:styleId="ac">
    <w:name w:val="List Paragraph"/>
    <w:basedOn w:val="a0"/>
    <w:link w:val="ad"/>
    <w:qFormat/>
    <w:rsid w:val="00D20352"/>
    <w:pPr>
      <w:spacing w:after="200" w:line="276" w:lineRule="auto"/>
      <w:ind w:left="720"/>
      <w:contextualSpacing/>
    </w:pPr>
    <w:rPr>
      <w:rFonts w:ascii="Calibri" w:eastAsia="Calibri" w:hAnsi="Calibri"/>
      <w:sz w:val="22"/>
      <w:szCs w:val="22"/>
      <w:lang w:eastAsia="en-US"/>
    </w:rPr>
  </w:style>
  <w:style w:type="table" w:styleId="ae">
    <w:name w:val="Table Grid"/>
    <w:basedOn w:val="a2"/>
    <w:uiPriority w:val="39"/>
    <w:rsid w:val="00D20352"/>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Пункт-6"/>
    <w:basedOn w:val="a0"/>
    <w:rsid w:val="00D20352"/>
    <w:pPr>
      <w:tabs>
        <w:tab w:val="num" w:pos="1701"/>
      </w:tabs>
      <w:spacing w:line="288" w:lineRule="auto"/>
      <w:ind w:firstLine="567"/>
      <w:jc w:val="both"/>
    </w:pPr>
    <w:rPr>
      <w:sz w:val="28"/>
    </w:rPr>
  </w:style>
  <w:style w:type="character" w:customStyle="1" w:styleId="ad">
    <w:name w:val="Абзац списка Знак"/>
    <w:link w:val="ac"/>
    <w:rsid w:val="00D20352"/>
    <w:rPr>
      <w:rFonts w:ascii="Calibri" w:eastAsia="Calibri" w:hAnsi="Calibri" w:cs="Times New Roman"/>
    </w:rPr>
  </w:style>
  <w:style w:type="paragraph" w:styleId="af">
    <w:name w:val="No Spacing"/>
    <w:link w:val="af0"/>
    <w:uiPriority w:val="1"/>
    <w:qFormat/>
    <w:rsid w:val="00D20352"/>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D20352"/>
    <w:rPr>
      <w:rFonts w:ascii="Times New Roman" w:eastAsia="Times New Roman" w:hAnsi="Times New Roman" w:cs="Times New Roman"/>
      <w:sz w:val="24"/>
      <w:szCs w:val="24"/>
      <w:lang w:eastAsia="ru-RU"/>
    </w:rPr>
  </w:style>
  <w:style w:type="character" w:styleId="af1">
    <w:name w:val="Strong"/>
    <w:basedOn w:val="a1"/>
    <w:uiPriority w:val="22"/>
    <w:qFormat/>
    <w:rsid w:val="00D2035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203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20352"/>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20352"/>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D20352"/>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D20352"/>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20352"/>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20352"/>
    <w:rPr>
      <w:rFonts w:ascii="Arial" w:eastAsia="Times New Roman" w:hAnsi="Arial" w:cs="Arial"/>
      <w:b/>
      <w:bCs/>
      <w:i/>
      <w:iCs/>
      <w:sz w:val="28"/>
      <w:szCs w:val="28"/>
      <w:lang w:eastAsia="ru-RU"/>
    </w:rPr>
  </w:style>
  <w:style w:type="character" w:customStyle="1" w:styleId="30">
    <w:name w:val="Заголовок 3 Знак"/>
    <w:basedOn w:val="a1"/>
    <w:link w:val="3"/>
    <w:uiPriority w:val="9"/>
    <w:rsid w:val="00D20352"/>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D20352"/>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D20352"/>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D20352"/>
    <w:rPr>
      <w:rFonts w:ascii="Courier New" w:eastAsia="Times New Roman" w:hAnsi="Courier New" w:cs="Courier New"/>
      <w:sz w:val="20"/>
      <w:szCs w:val="20"/>
      <w:lang w:eastAsia="ru-RU"/>
    </w:rPr>
  </w:style>
  <w:style w:type="paragraph" w:styleId="a6">
    <w:name w:val="footer"/>
    <w:basedOn w:val="a0"/>
    <w:link w:val="a7"/>
    <w:rsid w:val="00D20352"/>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rsid w:val="00D20352"/>
    <w:rPr>
      <w:rFonts w:ascii="Courier New" w:eastAsia="Times New Roman" w:hAnsi="Courier New" w:cs="Courier New"/>
      <w:sz w:val="20"/>
      <w:szCs w:val="20"/>
      <w:lang w:eastAsia="ru-RU"/>
    </w:rPr>
  </w:style>
  <w:style w:type="character" w:styleId="a8">
    <w:name w:val="page number"/>
    <w:basedOn w:val="a1"/>
    <w:rsid w:val="00D20352"/>
  </w:style>
  <w:style w:type="paragraph" w:customStyle="1" w:styleId="11">
    <w:name w:val="заголовок 11"/>
    <w:basedOn w:val="a0"/>
    <w:next w:val="a0"/>
    <w:rsid w:val="00D20352"/>
    <w:pPr>
      <w:keepNext/>
      <w:jc w:val="center"/>
    </w:pPr>
    <w:rPr>
      <w:snapToGrid w:val="0"/>
      <w:szCs w:val="20"/>
    </w:rPr>
  </w:style>
  <w:style w:type="paragraph" w:customStyle="1" w:styleId="12">
    <w:name w:val="заголовок 1"/>
    <w:basedOn w:val="a0"/>
    <w:next w:val="a0"/>
    <w:rsid w:val="00D20352"/>
    <w:pPr>
      <w:keepNext/>
      <w:widowControl w:val="0"/>
      <w:jc w:val="center"/>
    </w:pPr>
    <w:rPr>
      <w:b/>
      <w:snapToGrid w:val="0"/>
      <w:sz w:val="22"/>
      <w:szCs w:val="20"/>
    </w:rPr>
  </w:style>
  <w:style w:type="paragraph" w:customStyle="1" w:styleId="a">
    <w:name w:val="Пункт"/>
    <w:basedOn w:val="a0"/>
    <w:rsid w:val="00D20352"/>
    <w:pPr>
      <w:numPr>
        <w:ilvl w:val="2"/>
        <w:numId w:val="1"/>
      </w:numPr>
      <w:spacing w:line="360" w:lineRule="auto"/>
      <w:jc w:val="both"/>
    </w:pPr>
    <w:rPr>
      <w:snapToGrid w:val="0"/>
      <w:sz w:val="28"/>
      <w:szCs w:val="28"/>
    </w:rPr>
  </w:style>
  <w:style w:type="character" w:styleId="a9">
    <w:name w:val="Hyperlink"/>
    <w:uiPriority w:val="99"/>
    <w:rsid w:val="00D20352"/>
    <w:rPr>
      <w:color w:val="0000FF"/>
      <w:u w:val="single"/>
    </w:rPr>
  </w:style>
  <w:style w:type="paragraph" w:styleId="13">
    <w:name w:val="toc 1"/>
    <w:basedOn w:val="a0"/>
    <w:next w:val="a0"/>
    <w:autoRedefine/>
    <w:uiPriority w:val="39"/>
    <w:rsid w:val="00D20352"/>
    <w:pPr>
      <w:tabs>
        <w:tab w:val="left" w:pos="426"/>
        <w:tab w:val="right" w:leader="dot" w:pos="9923"/>
      </w:tabs>
      <w:ind w:left="426" w:hanging="426"/>
    </w:pPr>
    <w:rPr>
      <w:noProof/>
      <w:szCs w:val="20"/>
    </w:rPr>
  </w:style>
  <w:style w:type="paragraph" w:customStyle="1" w:styleId="aa">
    <w:name w:val="регламент список"/>
    <w:basedOn w:val="3"/>
    <w:autoRedefine/>
    <w:rsid w:val="00D20352"/>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D20352"/>
    <w:pPr>
      <w:spacing w:after="120"/>
      <w:ind w:left="283"/>
    </w:pPr>
  </w:style>
  <w:style w:type="paragraph" w:styleId="ac">
    <w:name w:val="List Paragraph"/>
    <w:basedOn w:val="a0"/>
    <w:link w:val="ad"/>
    <w:qFormat/>
    <w:rsid w:val="00D20352"/>
    <w:pPr>
      <w:spacing w:after="200" w:line="276" w:lineRule="auto"/>
      <w:ind w:left="720"/>
      <w:contextualSpacing/>
    </w:pPr>
    <w:rPr>
      <w:rFonts w:ascii="Calibri" w:eastAsia="Calibri" w:hAnsi="Calibri"/>
      <w:sz w:val="22"/>
      <w:szCs w:val="22"/>
      <w:lang w:eastAsia="en-US"/>
    </w:rPr>
  </w:style>
  <w:style w:type="table" w:styleId="ae">
    <w:name w:val="Table Grid"/>
    <w:basedOn w:val="a2"/>
    <w:uiPriority w:val="39"/>
    <w:rsid w:val="00D20352"/>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
    <w:name w:val="Пункт-6"/>
    <w:basedOn w:val="a0"/>
    <w:rsid w:val="00D20352"/>
    <w:pPr>
      <w:tabs>
        <w:tab w:val="num" w:pos="1701"/>
      </w:tabs>
      <w:spacing w:line="288" w:lineRule="auto"/>
      <w:ind w:firstLine="567"/>
      <w:jc w:val="both"/>
    </w:pPr>
    <w:rPr>
      <w:sz w:val="28"/>
    </w:rPr>
  </w:style>
  <w:style w:type="character" w:customStyle="1" w:styleId="ad">
    <w:name w:val="Абзац списка Знак"/>
    <w:link w:val="ac"/>
    <w:rsid w:val="00D20352"/>
    <w:rPr>
      <w:rFonts w:ascii="Calibri" w:eastAsia="Calibri" w:hAnsi="Calibri" w:cs="Times New Roman"/>
    </w:rPr>
  </w:style>
  <w:style w:type="paragraph" w:styleId="af">
    <w:name w:val="No Spacing"/>
    <w:link w:val="af0"/>
    <w:uiPriority w:val="1"/>
    <w:qFormat/>
    <w:rsid w:val="00D20352"/>
    <w:pPr>
      <w:spacing w:after="0" w:line="240" w:lineRule="auto"/>
    </w:pPr>
    <w:rPr>
      <w:rFonts w:ascii="Times New Roman" w:eastAsia="Times New Roman" w:hAnsi="Times New Roman" w:cs="Times New Roman"/>
      <w:sz w:val="24"/>
      <w:szCs w:val="24"/>
      <w:lang w:eastAsia="ru-RU"/>
    </w:rPr>
  </w:style>
  <w:style w:type="character" w:customStyle="1" w:styleId="af0">
    <w:name w:val="Без интервала Знак"/>
    <w:link w:val="af"/>
    <w:uiPriority w:val="1"/>
    <w:locked/>
    <w:rsid w:val="00D20352"/>
    <w:rPr>
      <w:rFonts w:ascii="Times New Roman" w:eastAsia="Times New Roman" w:hAnsi="Times New Roman" w:cs="Times New Roman"/>
      <w:sz w:val="24"/>
      <w:szCs w:val="24"/>
      <w:lang w:eastAsia="ru-RU"/>
    </w:rPr>
  </w:style>
  <w:style w:type="character" w:styleId="af1">
    <w:name w:val="Strong"/>
    <w:basedOn w:val="a1"/>
    <w:uiPriority w:val="22"/>
    <w:qFormat/>
    <w:rsid w:val="00D203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8</Pages>
  <Words>3644</Words>
  <Characters>20774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2015-06-01T11:03:00Z</dcterms:created>
  <dcterms:modified xsi:type="dcterms:W3CDTF">2015-06-01T11:24:00Z</dcterms:modified>
</cp:coreProperties>
</file>