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397" w:rsidRDefault="00D94397" w:rsidP="00D94397">
      <w:pPr>
        <w:spacing w:after="0" w:line="240" w:lineRule="auto"/>
        <w:jc w:val="center"/>
        <w:rPr>
          <w:rFonts w:ascii="Times New Roman" w:hAnsi="Times New Roman"/>
          <w:b/>
          <w:sz w:val="24"/>
          <w:szCs w:val="24"/>
        </w:rPr>
      </w:pPr>
      <w:r>
        <w:rPr>
          <w:rFonts w:ascii="Times New Roman" w:hAnsi="Times New Roman"/>
          <w:b/>
          <w:sz w:val="24"/>
          <w:szCs w:val="24"/>
        </w:rPr>
        <w:t xml:space="preserve">Разъяснения положений Закупочной документации по лоту </w:t>
      </w:r>
      <w:r w:rsidRPr="009C644C">
        <w:rPr>
          <w:rFonts w:ascii="Times New Roman" w:hAnsi="Times New Roman"/>
          <w:b/>
          <w:sz w:val="24"/>
          <w:szCs w:val="24"/>
        </w:rPr>
        <w:t xml:space="preserve">№ </w:t>
      </w:r>
      <w:r w:rsidR="00576163" w:rsidRPr="00576163">
        <w:rPr>
          <w:rFonts w:ascii="Times New Roman" w:hAnsi="Times New Roman"/>
          <w:b/>
          <w:sz w:val="24"/>
          <w:szCs w:val="24"/>
        </w:rPr>
        <w:t xml:space="preserve">7284/460 К2-1-15 «Поставка </w:t>
      </w:r>
      <w:proofErr w:type="spellStart"/>
      <w:r w:rsidR="00576163" w:rsidRPr="00576163">
        <w:rPr>
          <w:rFonts w:ascii="Times New Roman" w:hAnsi="Times New Roman"/>
          <w:b/>
          <w:sz w:val="24"/>
          <w:szCs w:val="24"/>
        </w:rPr>
        <w:t>токопровода</w:t>
      </w:r>
      <w:proofErr w:type="spellEnd"/>
      <w:r w:rsidR="00576163" w:rsidRPr="00576163">
        <w:rPr>
          <w:rFonts w:ascii="Times New Roman" w:hAnsi="Times New Roman"/>
          <w:b/>
          <w:sz w:val="24"/>
          <w:szCs w:val="24"/>
        </w:rPr>
        <w:t xml:space="preserve"> резервного питания 10 кВ экранированного для сооружения энергоблока №1  Курской АЭС-2»</w:t>
      </w:r>
    </w:p>
    <w:p w:rsidR="00D94397" w:rsidRDefault="00D94397" w:rsidP="00D94397">
      <w:pPr>
        <w:spacing w:after="0" w:line="240" w:lineRule="auto"/>
        <w:jc w:val="both"/>
        <w:rPr>
          <w:rFonts w:ascii="Times New Roman" w:hAnsi="Times New Roman"/>
          <w:b/>
          <w:sz w:val="24"/>
          <w:szCs w:val="24"/>
        </w:rPr>
      </w:pPr>
    </w:p>
    <w:p w:rsidR="00D94397" w:rsidRPr="002448FF" w:rsidRDefault="00D94397" w:rsidP="00D94397">
      <w:pPr>
        <w:spacing w:after="0" w:line="240" w:lineRule="auto"/>
        <w:jc w:val="both"/>
        <w:rPr>
          <w:rFonts w:ascii="Times New Roman" w:hAnsi="Times New Roman"/>
          <w:b/>
          <w:sz w:val="24"/>
          <w:szCs w:val="24"/>
        </w:rPr>
      </w:pPr>
      <w:r w:rsidRPr="002448FF">
        <w:rPr>
          <w:rFonts w:ascii="Times New Roman" w:hAnsi="Times New Roman"/>
          <w:b/>
          <w:sz w:val="24"/>
          <w:szCs w:val="24"/>
        </w:rPr>
        <w:t>Вопрос</w:t>
      </w:r>
      <w:r w:rsidR="00FC0174">
        <w:rPr>
          <w:rFonts w:ascii="Times New Roman" w:hAnsi="Times New Roman"/>
          <w:b/>
          <w:sz w:val="24"/>
          <w:szCs w:val="24"/>
          <w:lang w:val="en-US"/>
        </w:rPr>
        <w:t xml:space="preserve"> </w:t>
      </w:r>
      <w:r w:rsidR="00FC0174">
        <w:rPr>
          <w:rFonts w:ascii="Times New Roman" w:hAnsi="Times New Roman"/>
          <w:b/>
          <w:sz w:val="24"/>
          <w:szCs w:val="24"/>
        </w:rPr>
        <w:t>№1</w:t>
      </w:r>
      <w:r w:rsidRPr="002448FF">
        <w:rPr>
          <w:rFonts w:ascii="Times New Roman" w:hAnsi="Times New Roman"/>
          <w:b/>
          <w:sz w:val="24"/>
          <w:szCs w:val="24"/>
        </w:rPr>
        <w:t>:</w:t>
      </w:r>
    </w:p>
    <w:p w:rsidR="00576163" w:rsidRPr="003F2890" w:rsidRDefault="003F2890" w:rsidP="003F2890">
      <w:pPr>
        <w:pStyle w:val="a5"/>
        <w:spacing w:after="0" w:line="240" w:lineRule="auto"/>
        <w:ind w:left="284"/>
        <w:jc w:val="both"/>
        <w:rPr>
          <w:rFonts w:ascii="Times New Roman" w:hAnsi="Times New Roman"/>
          <w:sz w:val="24"/>
          <w:szCs w:val="24"/>
        </w:rPr>
      </w:pPr>
      <w:r w:rsidRPr="003F2890">
        <w:rPr>
          <w:rFonts w:ascii="Times New Roman" w:hAnsi="Times New Roman"/>
          <w:sz w:val="24"/>
          <w:szCs w:val="24"/>
        </w:rPr>
        <w:t xml:space="preserve">В соответствии с п. 2 Том 2 Техническое задание закупочной документации Товар должен быть поставлен на строительную площадку АЭС железнодорожным транспортом или автомобильным транспортом по следующим реквизитам: Грузополучатель: Курский филиал ОАО «НИАЭП» - «Дирекция Генерального подрядчика для Курской атомной станции-2», 307250, Российская Федерация, Курская область, </w:t>
      </w:r>
      <w:proofErr w:type="gramStart"/>
      <w:r w:rsidRPr="003F2890">
        <w:rPr>
          <w:rFonts w:ascii="Times New Roman" w:hAnsi="Times New Roman"/>
          <w:sz w:val="24"/>
          <w:szCs w:val="24"/>
        </w:rPr>
        <w:t>г</w:t>
      </w:r>
      <w:proofErr w:type="gramEnd"/>
      <w:r w:rsidRPr="003F2890">
        <w:rPr>
          <w:rFonts w:ascii="Times New Roman" w:hAnsi="Times New Roman"/>
          <w:sz w:val="24"/>
          <w:szCs w:val="24"/>
        </w:rPr>
        <w:t xml:space="preserve">. Курчатов, </w:t>
      </w:r>
      <w:proofErr w:type="spellStart"/>
      <w:r w:rsidRPr="003F2890">
        <w:rPr>
          <w:rFonts w:ascii="Times New Roman" w:hAnsi="Times New Roman"/>
          <w:sz w:val="24"/>
          <w:szCs w:val="24"/>
        </w:rPr>
        <w:t>промплощадка</w:t>
      </w:r>
      <w:proofErr w:type="spellEnd"/>
      <w:r w:rsidRPr="003F2890">
        <w:rPr>
          <w:rFonts w:ascii="Times New Roman" w:hAnsi="Times New Roman"/>
          <w:sz w:val="24"/>
          <w:szCs w:val="24"/>
        </w:rPr>
        <w:t xml:space="preserve"> Курской АЭС.</w:t>
      </w:r>
    </w:p>
    <w:p w:rsidR="003F2890" w:rsidRDefault="003F2890" w:rsidP="003F2890">
      <w:pPr>
        <w:pStyle w:val="a5"/>
        <w:spacing w:after="0" w:line="240" w:lineRule="auto"/>
        <w:ind w:left="284"/>
        <w:jc w:val="both"/>
        <w:rPr>
          <w:rFonts w:ascii="Times New Roman" w:hAnsi="Times New Roman"/>
          <w:sz w:val="24"/>
          <w:szCs w:val="24"/>
          <w:lang w:val="en-US"/>
        </w:rPr>
      </w:pPr>
      <w:r w:rsidRPr="003F2890">
        <w:rPr>
          <w:rFonts w:ascii="Times New Roman" w:hAnsi="Times New Roman"/>
          <w:sz w:val="24"/>
          <w:szCs w:val="24"/>
        </w:rPr>
        <w:t xml:space="preserve">Место (адрес) поставки: Россия, 307250, Российская Федерация, Курская область, </w:t>
      </w:r>
      <w:proofErr w:type="gramStart"/>
      <w:r w:rsidRPr="003F2890">
        <w:rPr>
          <w:rFonts w:ascii="Times New Roman" w:hAnsi="Times New Roman"/>
          <w:sz w:val="24"/>
          <w:szCs w:val="24"/>
        </w:rPr>
        <w:t>г</w:t>
      </w:r>
      <w:proofErr w:type="gramEnd"/>
      <w:r w:rsidRPr="003F2890">
        <w:rPr>
          <w:rFonts w:ascii="Times New Roman" w:hAnsi="Times New Roman"/>
          <w:sz w:val="24"/>
          <w:szCs w:val="24"/>
        </w:rPr>
        <w:t xml:space="preserve">. Курчатов, </w:t>
      </w:r>
      <w:proofErr w:type="spellStart"/>
      <w:r w:rsidRPr="003F2890">
        <w:rPr>
          <w:rFonts w:ascii="Times New Roman" w:hAnsi="Times New Roman"/>
          <w:sz w:val="24"/>
          <w:szCs w:val="24"/>
        </w:rPr>
        <w:t>промплощадка</w:t>
      </w:r>
      <w:proofErr w:type="spellEnd"/>
      <w:r w:rsidRPr="003F2890">
        <w:rPr>
          <w:rFonts w:ascii="Times New Roman" w:hAnsi="Times New Roman"/>
          <w:sz w:val="24"/>
          <w:szCs w:val="24"/>
        </w:rPr>
        <w:t xml:space="preserve"> Курской АЭС.</w:t>
      </w:r>
    </w:p>
    <w:p w:rsidR="003F2890" w:rsidRDefault="003F2890" w:rsidP="003F2890">
      <w:pPr>
        <w:pStyle w:val="a5"/>
        <w:spacing w:after="0" w:line="240" w:lineRule="auto"/>
        <w:ind w:left="284"/>
        <w:jc w:val="both"/>
        <w:rPr>
          <w:rFonts w:ascii="Times New Roman" w:hAnsi="Times New Roman"/>
          <w:sz w:val="24"/>
          <w:szCs w:val="24"/>
          <w:lang w:val="en-US"/>
        </w:rPr>
      </w:pPr>
      <w:r w:rsidRPr="003F2890">
        <w:rPr>
          <w:rFonts w:ascii="Times New Roman" w:hAnsi="Times New Roman"/>
          <w:sz w:val="24"/>
          <w:szCs w:val="24"/>
        </w:rPr>
        <w:t xml:space="preserve">Согласно п. 3.3. проекта договора Цена Договора включает в себя все связанные с исполнением Договора расходы Поставщика, в частности, связанные </w:t>
      </w:r>
      <w:proofErr w:type="gramStart"/>
      <w:r w:rsidRPr="003F2890">
        <w:rPr>
          <w:rFonts w:ascii="Times New Roman" w:hAnsi="Times New Roman"/>
          <w:sz w:val="24"/>
          <w:szCs w:val="24"/>
        </w:rPr>
        <w:t>с</w:t>
      </w:r>
      <w:proofErr w:type="gramEnd"/>
      <w:r w:rsidRPr="003F2890">
        <w:rPr>
          <w:rFonts w:ascii="Times New Roman" w:hAnsi="Times New Roman"/>
          <w:sz w:val="24"/>
          <w:szCs w:val="24"/>
        </w:rPr>
        <w:t>:</w:t>
      </w:r>
    </w:p>
    <w:p w:rsidR="003F2890" w:rsidRDefault="003F2890" w:rsidP="003F2890">
      <w:pPr>
        <w:pStyle w:val="a5"/>
        <w:spacing w:after="0" w:line="240" w:lineRule="auto"/>
        <w:ind w:left="284"/>
        <w:jc w:val="both"/>
        <w:rPr>
          <w:rFonts w:ascii="Times New Roman" w:hAnsi="Times New Roman"/>
          <w:sz w:val="24"/>
          <w:szCs w:val="24"/>
          <w:lang w:val="en-US"/>
        </w:rPr>
      </w:pPr>
      <w:proofErr w:type="gramStart"/>
      <w:r w:rsidRPr="003F2890">
        <w:rPr>
          <w:rFonts w:ascii="Times New Roman" w:hAnsi="Times New Roman"/>
          <w:sz w:val="24"/>
          <w:szCs w:val="24"/>
        </w:rPr>
        <w:t>-</w:t>
      </w:r>
      <w:r w:rsidRPr="003F2890">
        <w:rPr>
          <w:rFonts w:ascii="Times New Roman" w:hAnsi="Times New Roman"/>
          <w:sz w:val="24"/>
          <w:szCs w:val="24"/>
        </w:rPr>
        <w:tab/>
        <w:t>транспортировкой Оборудования до места назначения, указанного в Договоре; заказом и подачей транспортных средств, погрузкой Оборудования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Оборудования в местах перегрузки, креплением Оборудования на транспортных средствах перевозчиков; разработкой товаросопроводительной документации.</w:t>
      </w:r>
      <w:proofErr w:type="gramEnd"/>
    </w:p>
    <w:p w:rsidR="003F2890" w:rsidRDefault="003F2890" w:rsidP="003F2890">
      <w:pPr>
        <w:pStyle w:val="a5"/>
        <w:spacing w:after="0" w:line="240" w:lineRule="auto"/>
        <w:ind w:left="284"/>
        <w:jc w:val="both"/>
        <w:rPr>
          <w:rFonts w:ascii="Times New Roman" w:hAnsi="Times New Roman"/>
          <w:sz w:val="24"/>
          <w:szCs w:val="24"/>
          <w:lang w:val="en-US"/>
        </w:rPr>
      </w:pPr>
      <w:r w:rsidRPr="003F2890">
        <w:rPr>
          <w:rFonts w:ascii="Times New Roman" w:hAnsi="Times New Roman"/>
          <w:sz w:val="24"/>
          <w:szCs w:val="24"/>
        </w:rPr>
        <w:t>Согласно п. 9.10 проекта договора в счет цены Оборудования Поставщик обеспечит перевозку Оборудования на Площадку АЭС. Поставщик обеспечивает сохранность Оборудования во время транспортировки. Вид транспорта, которым будет доставляться Оборудование, подлежит дополнительному обязательному согласованию с Покупателем.</w:t>
      </w:r>
    </w:p>
    <w:p w:rsidR="003F2890" w:rsidRDefault="003F2890" w:rsidP="003F2890">
      <w:pPr>
        <w:pStyle w:val="a5"/>
        <w:spacing w:after="0" w:line="240" w:lineRule="auto"/>
        <w:ind w:left="284"/>
        <w:jc w:val="both"/>
        <w:rPr>
          <w:rFonts w:ascii="Times New Roman" w:hAnsi="Times New Roman"/>
          <w:sz w:val="24"/>
          <w:szCs w:val="24"/>
          <w:lang w:val="en-US"/>
        </w:rPr>
      </w:pPr>
      <w:r w:rsidRPr="003F2890">
        <w:rPr>
          <w:rFonts w:ascii="Times New Roman" w:hAnsi="Times New Roman"/>
          <w:sz w:val="24"/>
          <w:szCs w:val="24"/>
        </w:rPr>
        <w:t>Согласно ст. 510 ГК РФ доставка товаров осуществляется поставщиком путем отгрузки их транспортом, предусмотренным договором поставки, и на определенных в договоре условиях.</w:t>
      </w:r>
    </w:p>
    <w:p w:rsidR="003F2890" w:rsidRDefault="003F2890" w:rsidP="003F2890">
      <w:pPr>
        <w:pStyle w:val="a5"/>
        <w:spacing w:after="0" w:line="240" w:lineRule="auto"/>
        <w:ind w:left="284"/>
        <w:jc w:val="both"/>
        <w:rPr>
          <w:rFonts w:ascii="Times New Roman" w:hAnsi="Times New Roman"/>
          <w:sz w:val="24"/>
          <w:szCs w:val="24"/>
          <w:lang w:val="en-US"/>
        </w:rPr>
      </w:pPr>
      <w:r w:rsidRPr="003F2890">
        <w:rPr>
          <w:rFonts w:ascii="Times New Roman" w:hAnsi="Times New Roman"/>
          <w:sz w:val="24"/>
          <w:szCs w:val="24"/>
        </w:rPr>
        <w:t>В случаях, когда в договоре не определено, каким видом транспорта или на каких условиях осуществляется доставка, право выбора вида транспорта или определения условий доставки товаров принадлежит поставщику, если иное не вытекает из закона, иных правовых актов, существа обязательства или обычаев делового оборота.</w:t>
      </w:r>
    </w:p>
    <w:p w:rsidR="003F2890" w:rsidRDefault="003F2890" w:rsidP="003F2890">
      <w:pPr>
        <w:pStyle w:val="a5"/>
        <w:spacing w:after="0" w:line="240" w:lineRule="auto"/>
        <w:ind w:left="284"/>
        <w:jc w:val="both"/>
        <w:rPr>
          <w:rFonts w:ascii="Times New Roman" w:hAnsi="Times New Roman"/>
          <w:sz w:val="24"/>
          <w:szCs w:val="24"/>
          <w:lang w:val="en-US"/>
        </w:rPr>
      </w:pPr>
      <w:r w:rsidRPr="003F2890">
        <w:rPr>
          <w:rFonts w:ascii="Times New Roman" w:hAnsi="Times New Roman"/>
          <w:sz w:val="24"/>
          <w:szCs w:val="24"/>
        </w:rPr>
        <w:t xml:space="preserve">Учитывая </w:t>
      </w:r>
      <w:proofErr w:type="gramStart"/>
      <w:r w:rsidRPr="003F2890">
        <w:rPr>
          <w:rFonts w:ascii="Times New Roman" w:hAnsi="Times New Roman"/>
          <w:sz w:val="24"/>
          <w:szCs w:val="24"/>
        </w:rPr>
        <w:t>изложенное</w:t>
      </w:r>
      <w:proofErr w:type="gramEnd"/>
      <w:r w:rsidRPr="003F2890">
        <w:rPr>
          <w:rFonts w:ascii="Times New Roman" w:hAnsi="Times New Roman"/>
          <w:sz w:val="24"/>
          <w:szCs w:val="24"/>
        </w:rPr>
        <w:t xml:space="preserve">, условия по поставке товара указанные в Техническом задании не соответствуют проекту договора. При этом, п. 3.3 сформулирован некорректно и не соответствует  ст. 510 ГК РФ и Закону о закупках № 223-ФЗ то есть поставщик до последнего момента не имеет возможности определить способ доставки и соответственно рассчитать свои затраты, сформировать свое ценовое предложение в заявке на участие. Просим Вас внести изменения в закупочную документацию и внести в п. 3.3 договора условия аналогичные </w:t>
      </w:r>
      <w:proofErr w:type="spellStart"/>
      <w:proofErr w:type="gramStart"/>
      <w:r w:rsidRPr="003F2890">
        <w:rPr>
          <w:rFonts w:ascii="Times New Roman" w:hAnsi="Times New Roman"/>
          <w:sz w:val="24"/>
          <w:szCs w:val="24"/>
        </w:rPr>
        <w:t>п</w:t>
      </w:r>
      <w:proofErr w:type="spellEnd"/>
      <w:proofErr w:type="gramEnd"/>
      <w:r w:rsidRPr="003F2890">
        <w:rPr>
          <w:rFonts w:ascii="Times New Roman" w:hAnsi="Times New Roman"/>
          <w:sz w:val="24"/>
          <w:szCs w:val="24"/>
        </w:rPr>
        <w:t xml:space="preserve"> 2 Технического задания. Согласно п. 3.5. . Типовой технологический процесс товарных контор станций и технологических центров </w:t>
      </w:r>
      <w:proofErr w:type="gramStart"/>
      <w:r w:rsidRPr="003F2890">
        <w:rPr>
          <w:rFonts w:ascii="Times New Roman" w:hAnsi="Times New Roman"/>
          <w:sz w:val="24"/>
          <w:szCs w:val="24"/>
        </w:rPr>
        <w:t>отделений</w:t>
      </w:r>
      <w:proofErr w:type="gramEnd"/>
      <w:r w:rsidRPr="003F2890">
        <w:rPr>
          <w:rFonts w:ascii="Times New Roman" w:hAnsi="Times New Roman"/>
          <w:sz w:val="24"/>
          <w:szCs w:val="24"/>
        </w:rPr>
        <w:t xml:space="preserve"> железных дорог по обработке перевозочных документов (</w:t>
      </w:r>
      <w:proofErr w:type="spellStart"/>
      <w:r w:rsidRPr="003F2890">
        <w:rPr>
          <w:rFonts w:ascii="Times New Roman" w:hAnsi="Times New Roman"/>
          <w:sz w:val="24"/>
          <w:szCs w:val="24"/>
        </w:rPr>
        <w:t>ТехПД</w:t>
      </w:r>
      <w:proofErr w:type="spellEnd"/>
      <w:r w:rsidRPr="003F2890">
        <w:rPr>
          <w:rFonts w:ascii="Times New Roman" w:hAnsi="Times New Roman"/>
          <w:sz w:val="24"/>
          <w:szCs w:val="24"/>
        </w:rPr>
        <w:t xml:space="preserve">) прием груза к перевозке с расчетом через </w:t>
      </w:r>
      <w:proofErr w:type="spellStart"/>
      <w:r w:rsidRPr="003F2890">
        <w:rPr>
          <w:rFonts w:ascii="Times New Roman" w:hAnsi="Times New Roman"/>
          <w:sz w:val="24"/>
          <w:szCs w:val="24"/>
        </w:rPr>
        <w:t>ТехПД</w:t>
      </w:r>
      <w:proofErr w:type="spellEnd"/>
      <w:r w:rsidRPr="003F2890">
        <w:rPr>
          <w:rFonts w:ascii="Times New Roman" w:hAnsi="Times New Roman"/>
          <w:sz w:val="24"/>
          <w:szCs w:val="24"/>
        </w:rPr>
        <w:t xml:space="preserve"> осуществляется только при наличии у грузоотправителя документа, выданного </w:t>
      </w:r>
      <w:proofErr w:type="spellStart"/>
      <w:r w:rsidRPr="003F2890">
        <w:rPr>
          <w:rFonts w:ascii="Times New Roman" w:hAnsi="Times New Roman"/>
          <w:sz w:val="24"/>
          <w:szCs w:val="24"/>
        </w:rPr>
        <w:t>ТехПД</w:t>
      </w:r>
      <w:proofErr w:type="spellEnd"/>
      <w:r w:rsidRPr="003F2890">
        <w:rPr>
          <w:rFonts w:ascii="Times New Roman" w:hAnsi="Times New Roman"/>
          <w:sz w:val="24"/>
          <w:szCs w:val="24"/>
        </w:rPr>
        <w:t xml:space="preserve">, о производстве расчетов. В связи с этим, просим Вас указать в проекте договора код </w:t>
      </w:r>
      <w:proofErr w:type="spellStart"/>
      <w:r w:rsidRPr="003F2890">
        <w:rPr>
          <w:rFonts w:ascii="Times New Roman" w:hAnsi="Times New Roman"/>
          <w:sz w:val="24"/>
          <w:szCs w:val="24"/>
        </w:rPr>
        <w:t>ТехПД</w:t>
      </w:r>
      <w:proofErr w:type="spellEnd"/>
      <w:r w:rsidRPr="003F2890">
        <w:rPr>
          <w:rFonts w:ascii="Times New Roman" w:hAnsi="Times New Roman"/>
          <w:sz w:val="24"/>
          <w:szCs w:val="24"/>
        </w:rPr>
        <w:t xml:space="preserve">, конкретную железнодорожную станцию назначения, код станции (железнодорожные реквизиты), а также сообщить реквизиты договора на </w:t>
      </w:r>
      <w:proofErr w:type="spellStart"/>
      <w:r w:rsidRPr="003F2890">
        <w:rPr>
          <w:rFonts w:ascii="Times New Roman" w:hAnsi="Times New Roman"/>
          <w:sz w:val="24"/>
          <w:szCs w:val="24"/>
        </w:rPr>
        <w:t>ТехПД</w:t>
      </w:r>
      <w:proofErr w:type="spellEnd"/>
      <w:r w:rsidRPr="003F2890">
        <w:rPr>
          <w:rFonts w:ascii="Times New Roman" w:hAnsi="Times New Roman"/>
          <w:sz w:val="24"/>
          <w:szCs w:val="24"/>
        </w:rPr>
        <w:t xml:space="preserve">. </w:t>
      </w:r>
      <w:proofErr w:type="gramStart"/>
      <w:r w:rsidRPr="003F2890">
        <w:rPr>
          <w:rFonts w:ascii="Times New Roman" w:hAnsi="Times New Roman"/>
          <w:sz w:val="24"/>
          <w:szCs w:val="24"/>
        </w:rPr>
        <w:t xml:space="preserve">Рассматривая закупочную документацию мы </w:t>
      </w:r>
      <w:proofErr w:type="spellStart"/>
      <w:r w:rsidRPr="003F2890">
        <w:rPr>
          <w:rFonts w:ascii="Times New Roman" w:hAnsi="Times New Roman"/>
          <w:sz w:val="24"/>
          <w:szCs w:val="24"/>
        </w:rPr>
        <w:t>промониторили</w:t>
      </w:r>
      <w:proofErr w:type="spellEnd"/>
      <w:r w:rsidRPr="003F2890">
        <w:rPr>
          <w:rFonts w:ascii="Times New Roman" w:hAnsi="Times New Roman"/>
          <w:sz w:val="24"/>
          <w:szCs w:val="24"/>
        </w:rPr>
        <w:t xml:space="preserve"> </w:t>
      </w:r>
      <w:proofErr w:type="spellStart"/>
      <w:r w:rsidRPr="003F2890">
        <w:rPr>
          <w:rFonts w:ascii="Times New Roman" w:hAnsi="Times New Roman"/>
          <w:sz w:val="24"/>
          <w:szCs w:val="24"/>
        </w:rPr>
        <w:t>логистическую</w:t>
      </w:r>
      <w:proofErr w:type="spellEnd"/>
      <w:proofErr w:type="gramEnd"/>
      <w:r w:rsidRPr="003F2890">
        <w:rPr>
          <w:rFonts w:ascii="Times New Roman" w:hAnsi="Times New Roman"/>
          <w:sz w:val="24"/>
          <w:szCs w:val="24"/>
        </w:rPr>
        <w:t xml:space="preserve"> схему. От общей станции назначения груз может быть доставлены на </w:t>
      </w:r>
      <w:proofErr w:type="spellStart"/>
      <w:r w:rsidRPr="003F2890">
        <w:rPr>
          <w:rFonts w:ascii="Times New Roman" w:hAnsi="Times New Roman"/>
          <w:sz w:val="24"/>
          <w:szCs w:val="24"/>
        </w:rPr>
        <w:t>промплощадку</w:t>
      </w:r>
      <w:proofErr w:type="spellEnd"/>
      <w:r w:rsidRPr="003F2890">
        <w:rPr>
          <w:rFonts w:ascii="Times New Roman" w:hAnsi="Times New Roman"/>
          <w:sz w:val="24"/>
          <w:szCs w:val="24"/>
        </w:rPr>
        <w:t xml:space="preserve"> Курской АЭС-2 только </w:t>
      </w:r>
      <w:proofErr w:type="gramStart"/>
      <w:r w:rsidRPr="003F2890">
        <w:rPr>
          <w:rFonts w:ascii="Times New Roman" w:hAnsi="Times New Roman"/>
          <w:sz w:val="24"/>
          <w:szCs w:val="24"/>
        </w:rPr>
        <w:t>по ж</w:t>
      </w:r>
      <w:proofErr w:type="gramEnd"/>
      <w:r w:rsidRPr="003F2890">
        <w:rPr>
          <w:rFonts w:ascii="Times New Roman" w:hAnsi="Times New Roman"/>
          <w:sz w:val="24"/>
          <w:szCs w:val="24"/>
        </w:rPr>
        <w:t>/</w:t>
      </w:r>
      <w:proofErr w:type="spellStart"/>
      <w:r w:rsidRPr="003F2890">
        <w:rPr>
          <w:rFonts w:ascii="Times New Roman" w:hAnsi="Times New Roman"/>
          <w:sz w:val="24"/>
          <w:szCs w:val="24"/>
        </w:rPr>
        <w:t>д</w:t>
      </w:r>
      <w:proofErr w:type="spellEnd"/>
      <w:r w:rsidRPr="003F2890">
        <w:rPr>
          <w:rFonts w:ascii="Times New Roman" w:hAnsi="Times New Roman"/>
          <w:sz w:val="24"/>
          <w:szCs w:val="24"/>
        </w:rPr>
        <w:t xml:space="preserve"> путям </w:t>
      </w:r>
      <w:proofErr w:type="spellStart"/>
      <w:r w:rsidRPr="003F2890">
        <w:rPr>
          <w:rFonts w:ascii="Times New Roman" w:hAnsi="Times New Roman"/>
          <w:sz w:val="24"/>
          <w:szCs w:val="24"/>
        </w:rPr>
        <w:t>необщего</w:t>
      </w:r>
      <w:proofErr w:type="spellEnd"/>
      <w:r w:rsidRPr="003F2890">
        <w:rPr>
          <w:rFonts w:ascii="Times New Roman" w:hAnsi="Times New Roman"/>
          <w:sz w:val="24"/>
          <w:szCs w:val="24"/>
        </w:rPr>
        <w:t xml:space="preserve"> пользования, принадлежащим Курской АЭС. Просим указать в договоре реквизиты договора на подачу и уборку вагонов по путям </w:t>
      </w:r>
      <w:proofErr w:type="spellStart"/>
      <w:r w:rsidRPr="003F2890">
        <w:rPr>
          <w:rFonts w:ascii="Times New Roman" w:hAnsi="Times New Roman"/>
          <w:sz w:val="24"/>
          <w:szCs w:val="24"/>
        </w:rPr>
        <w:t>необщего</w:t>
      </w:r>
      <w:proofErr w:type="spellEnd"/>
      <w:r w:rsidRPr="003F2890">
        <w:rPr>
          <w:rFonts w:ascii="Times New Roman" w:hAnsi="Times New Roman"/>
          <w:sz w:val="24"/>
          <w:szCs w:val="24"/>
        </w:rPr>
        <w:t xml:space="preserve"> </w:t>
      </w:r>
      <w:r w:rsidRPr="003F2890">
        <w:rPr>
          <w:rFonts w:ascii="Times New Roman" w:hAnsi="Times New Roman"/>
          <w:sz w:val="24"/>
          <w:szCs w:val="24"/>
        </w:rPr>
        <w:lastRenderedPageBreak/>
        <w:t xml:space="preserve">пользования, заключенного между АО «НИАЭП» и Курской АЭС и прописать в договоре порядок компенсации затрат на подачу и уборку вагонов по путям </w:t>
      </w:r>
      <w:proofErr w:type="spellStart"/>
      <w:r w:rsidRPr="003F2890">
        <w:rPr>
          <w:rFonts w:ascii="Times New Roman" w:hAnsi="Times New Roman"/>
          <w:sz w:val="24"/>
          <w:szCs w:val="24"/>
        </w:rPr>
        <w:t>необщего</w:t>
      </w:r>
      <w:proofErr w:type="spellEnd"/>
      <w:r w:rsidRPr="003F2890">
        <w:rPr>
          <w:rFonts w:ascii="Times New Roman" w:hAnsi="Times New Roman"/>
          <w:sz w:val="24"/>
          <w:szCs w:val="24"/>
        </w:rPr>
        <w:t xml:space="preserve"> пользования. Для формирования объективного ценового предложения участниками просим также указать  расчет стоимости услуг по подаче и уборке вагонов  за месяц.</w:t>
      </w:r>
    </w:p>
    <w:p w:rsidR="003F2890" w:rsidRDefault="003F2890" w:rsidP="003F2890">
      <w:pPr>
        <w:pStyle w:val="a5"/>
        <w:spacing w:after="0" w:line="240" w:lineRule="auto"/>
        <w:ind w:left="284"/>
        <w:jc w:val="both"/>
        <w:rPr>
          <w:rFonts w:ascii="Times New Roman" w:hAnsi="Times New Roman"/>
          <w:sz w:val="24"/>
          <w:szCs w:val="24"/>
          <w:lang w:val="en-US"/>
        </w:rPr>
      </w:pPr>
      <w:r w:rsidRPr="003F2890">
        <w:rPr>
          <w:rFonts w:ascii="Times New Roman" w:hAnsi="Times New Roman"/>
          <w:sz w:val="24"/>
          <w:szCs w:val="24"/>
        </w:rPr>
        <w:t>Отсутствие этих данных является нарушением Закона о закупках № 223-ФЗ.</w:t>
      </w:r>
    </w:p>
    <w:p w:rsidR="003F2890" w:rsidRDefault="003F2890" w:rsidP="003F2890">
      <w:pPr>
        <w:pStyle w:val="a5"/>
        <w:spacing w:after="0" w:line="240" w:lineRule="auto"/>
        <w:ind w:left="284"/>
        <w:jc w:val="both"/>
        <w:rPr>
          <w:rFonts w:ascii="Times New Roman" w:hAnsi="Times New Roman"/>
          <w:sz w:val="24"/>
          <w:szCs w:val="24"/>
          <w:lang w:val="en-US"/>
        </w:rPr>
      </w:pPr>
      <w:proofErr w:type="gramStart"/>
      <w:r w:rsidRPr="003F2890">
        <w:rPr>
          <w:rFonts w:ascii="Times New Roman" w:hAnsi="Times New Roman"/>
          <w:sz w:val="24"/>
          <w:szCs w:val="24"/>
        </w:rPr>
        <w:t>Отсутствие в закупочной документации в полном объеме сведений об объеме работ, являющихся предметом конкурса, к качеству, техническим характеристикам закупаемых работ, к результатам работ приводит к невозможности формирования участниками конкурса заявки на участие в конкурсе, в том числе в части формирования ценового предложения, что является нарушением пункта 3 части 9 статьи 4, пункта 1 части 10 статьи 4 Закона о закупках</w:t>
      </w:r>
      <w:proofErr w:type="gramEnd"/>
      <w:r w:rsidRPr="003F2890">
        <w:rPr>
          <w:rFonts w:ascii="Times New Roman" w:hAnsi="Times New Roman"/>
          <w:sz w:val="24"/>
          <w:szCs w:val="24"/>
        </w:rPr>
        <w:t xml:space="preserve"> № 223-ФЗ и содержит признаки состава административного правонарушения, ответственность за совершение которого предусмотрена частью </w:t>
      </w:r>
      <w:r w:rsidRPr="003F2890">
        <w:rPr>
          <w:rFonts w:ascii="Times New Roman" w:hAnsi="Times New Roman"/>
          <w:sz w:val="24"/>
          <w:szCs w:val="24"/>
          <w:lang w:val="en-US"/>
        </w:rPr>
        <w:t xml:space="preserve">7 </w:t>
      </w:r>
      <w:proofErr w:type="spellStart"/>
      <w:r w:rsidRPr="003F2890">
        <w:rPr>
          <w:rFonts w:ascii="Times New Roman" w:hAnsi="Times New Roman"/>
          <w:sz w:val="24"/>
          <w:szCs w:val="24"/>
          <w:lang w:val="en-US"/>
        </w:rPr>
        <w:t>статьи</w:t>
      </w:r>
      <w:proofErr w:type="spellEnd"/>
      <w:r w:rsidRPr="003F2890">
        <w:rPr>
          <w:rFonts w:ascii="Times New Roman" w:hAnsi="Times New Roman"/>
          <w:sz w:val="24"/>
          <w:szCs w:val="24"/>
          <w:lang w:val="en-US"/>
        </w:rPr>
        <w:t xml:space="preserve"> 7.32.3 </w:t>
      </w:r>
      <w:proofErr w:type="spellStart"/>
      <w:r w:rsidRPr="003F2890">
        <w:rPr>
          <w:rFonts w:ascii="Times New Roman" w:hAnsi="Times New Roman"/>
          <w:sz w:val="24"/>
          <w:szCs w:val="24"/>
          <w:lang w:val="en-US"/>
        </w:rPr>
        <w:t>Кодекса</w:t>
      </w:r>
      <w:proofErr w:type="spellEnd"/>
      <w:r w:rsidRPr="003F2890">
        <w:rPr>
          <w:rFonts w:ascii="Times New Roman" w:hAnsi="Times New Roman"/>
          <w:sz w:val="24"/>
          <w:szCs w:val="24"/>
          <w:lang w:val="en-US"/>
        </w:rPr>
        <w:t xml:space="preserve"> </w:t>
      </w:r>
      <w:proofErr w:type="spellStart"/>
      <w:r w:rsidRPr="003F2890">
        <w:rPr>
          <w:rFonts w:ascii="Times New Roman" w:hAnsi="Times New Roman"/>
          <w:sz w:val="24"/>
          <w:szCs w:val="24"/>
          <w:lang w:val="en-US"/>
        </w:rPr>
        <w:t>Российской</w:t>
      </w:r>
      <w:proofErr w:type="spellEnd"/>
      <w:r w:rsidRPr="003F2890">
        <w:rPr>
          <w:rFonts w:ascii="Times New Roman" w:hAnsi="Times New Roman"/>
          <w:sz w:val="24"/>
          <w:szCs w:val="24"/>
          <w:lang w:val="en-US"/>
        </w:rPr>
        <w:t xml:space="preserve"> </w:t>
      </w:r>
      <w:proofErr w:type="spellStart"/>
      <w:r w:rsidRPr="003F2890">
        <w:rPr>
          <w:rFonts w:ascii="Times New Roman" w:hAnsi="Times New Roman"/>
          <w:sz w:val="24"/>
          <w:szCs w:val="24"/>
          <w:lang w:val="en-US"/>
        </w:rPr>
        <w:t>Федерации</w:t>
      </w:r>
      <w:proofErr w:type="spellEnd"/>
      <w:r w:rsidRPr="003F2890">
        <w:rPr>
          <w:rFonts w:ascii="Times New Roman" w:hAnsi="Times New Roman"/>
          <w:sz w:val="24"/>
          <w:szCs w:val="24"/>
          <w:lang w:val="en-US"/>
        </w:rPr>
        <w:t xml:space="preserve"> </w:t>
      </w:r>
      <w:proofErr w:type="spellStart"/>
      <w:r w:rsidRPr="003F2890">
        <w:rPr>
          <w:rFonts w:ascii="Times New Roman" w:hAnsi="Times New Roman"/>
          <w:sz w:val="24"/>
          <w:szCs w:val="24"/>
          <w:lang w:val="en-US"/>
        </w:rPr>
        <w:t>об</w:t>
      </w:r>
      <w:proofErr w:type="spellEnd"/>
      <w:r w:rsidRPr="003F2890">
        <w:rPr>
          <w:rFonts w:ascii="Times New Roman" w:hAnsi="Times New Roman"/>
          <w:sz w:val="24"/>
          <w:szCs w:val="24"/>
          <w:lang w:val="en-US"/>
        </w:rPr>
        <w:t xml:space="preserve"> </w:t>
      </w:r>
      <w:proofErr w:type="spellStart"/>
      <w:r w:rsidRPr="003F2890">
        <w:rPr>
          <w:rFonts w:ascii="Times New Roman" w:hAnsi="Times New Roman"/>
          <w:sz w:val="24"/>
          <w:szCs w:val="24"/>
          <w:lang w:val="en-US"/>
        </w:rPr>
        <w:t>административных</w:t>
      </w:r>
      <w:proofErr w:type="spellEnd"/>
      <w:r w:rsidRPr="003F2890">
        <w:rPr>
          <w:rFonts w:ascii="Times New Roman" w:hAnsi="Times New Roman"/>
          <w:sz w:val="24"/>
          <w:szCs w:val="24"/>
          <w:lang w:val="en-US"/>
        </w:rPr>
        <w:t xml:space="preserve"> </w:t>
      </w:r>
      <w:proofErr w:type="spellStart"/>
      <w:r w:rsidRPr="003F2890">
        <w:rPr>
          <w:rFonts w:ascii="Times New Roman" w:hAnsi="Times New Roman"/>
          <w:sz w:val="24"/>
          <w:szCs w:val="24"/>
          <w:lang w:val="en-US"/>
        </w:rPr>
        <w:t>правонарушениях</w:t>
      </w:r>
      <w:proofErr w:type="spellEnd"/>
      <w:r w:rsidRPr="003F2890">
        <w:rPr>
          <w:rFonts w:ascii="Times New Roman" w:hAnsi="Times New Roman"/>
          <w:sz w:val="24"/>
          <w:szCs w:val="24"/>
          <w:lang w:val="en-US"/>
        </w:rPr>
        <w:t>.</w:t>
      </w:r>
    </w:p>
    <w:p w:rsidR="003F2890" w:rsidRDefault="003F2890" w:rsidP="003F2890">
      <w:pPr>
        <w:pStyle w:val="a5"/>
        <w:spacing w:after="0" w:line="240" w:lineRule="auto"/>
        <w:ind w:left="284"/>
        <w:jc w:val="both"/>
        <w:rPr>
          <w:rFonts w:ascii="Times New Roman" w:hAnsi="Times New Roman"/>
          <w:sz w:val="24"/>
          <w:szCs w:val="24"/>
          <w:lang w:val="en-US"/>
        </w:rPr>
      </w:pPr>
      <w:proofErr w:type="spellStart"/>
      <w:r w:rsidRPr="003F2890">
        <w:rPr>
          <w:rFonts w:ascii="Times New Roman" w:hAnsi="Times New Roman"/>
          <w:sz w:val="24"/>
          <w:szCs w:val="24"/>
          <w:lang w:val="en-US"/>
        </w:rPr>
        <w:t>Согласно</w:t>
      </w:r>
      <w:proofErr w:type="spellEnd"/>
      <w:r w:rsidRPr="003F2890">
        <w:rPr>
          <w:rFonts w:ascii="Times New Roman" w:hAnsi="Times New Roman"/>
          <w:sz w:val="24"/>
          <w:szCs w:val="24"/>
          <w:lang w:val="en-US"/>
        </w:rPr>
        <w:t xml:space="preserve"> ЕОСЗ:</w:t>
      </w:r>
    </w:p>
    <w:p w:rsidR="003F2890" w:rsidRDefault="003F2890" w:rsidP="003F2890">
      <w:pPr>
        <w:pStyle w:val="a5"/>
        <w:spacing w:after="0" w:line="240" w:lineRule="auto"/>
        <w:ind w:left="284"/>
        <w:jc w:val="both"/>
        <w:rPr>
          <w:rFonts w:ascii="Times New Roman" w:hAnsi="Times New Roman"/>
          <w:sz w:val="24"/>
          <w:szCs w:val="24"/>
          <w:lang w:val="en-US"/>
        </w:rPr>
      </w:pPr>
      <w:proofErr w:type="gramStart"/>
      <w:r w:rsidRPr="003F2890">
        <w:rPr>
          <w:rFonts w:ascii="Times New Roman" w:hAnsi="Times New Roman"/>
          <w:sz w:val="24"/>
          <w:szCs w:val="24"/>
        </w:rPr>
        <w:t>- «Определение терминов» документация о закупке (закупочная документация, документация процедуры закупки): комплект документов, содержащий необходимую и достаточную информацию для участия в закупке, в том числе о предмете 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roofErr w:type="gramEnd"/>
    </w:p>
    <w:p w:rsidR="003F2890" w:rsidRDefault="003F2890" w:rsidP="003F2890">
      <w:pPr>
        <w:pStyle w:val="a5"/>
        <w:spacing w:after="0" w:line="240" w:lineRule="auto"/>
        <w:ind w:left="284"/>
        <w:jc w:val="both"/>
        <w:rPr>
          <w:rFonts w:ascii="Times New Roman" w:hAnsi="Times New Roman"/>
          <w:sz w:val="24"/>
          <w:szCs w:val="24"/>
          <w:lang w:val="en-US"/>
        </w:rPr>
      </w:pPr>
      <w:r w:rsidRPr="003F2890">
        <w:rPr>
          <w:rFonts w:ascii="Times New Roman" w:hAnsi="Times New Roman"/>
          <w:sz w:val="24"/>
          <w:szCs w:val="24"/>
        </w:rPr>
        <w:t xml:space="preserve">- </w:t>
      </w:r>
      <w:proofErr w:type="spellStart"/>
      <w:r w:rsidRPr="003F2890">
        <w:rPr>
          <w:rFonts w:ascii="Times New Roman" w:hAnsi="Times New Roman"/>
          <w:sz w:val="24"/>
          <w:szCs w:val="24"/>
        </w:rPr>
        <w:t>пп</w:t>
      </w:r>
      <w:proofErr w:type="spellEnd"/>
      <w:r w:rsidRPr="003F2890">
        <w:rPr>
          <w:rFonts w:ascii="Times New Roman" w:hAnsi="Times New Roman"/>
          <w:sz w:val="24"/>
          <w:szCs w:val="24"/>
        </w:rPr>
        <w:t>. а) п. 28.3.1 договор заключается 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(подраздел 28.4) в случае заключения договора по результатам состоявшейся конкурентной или неконкурентной закупки.</w:t>
      </w:r>
    </w:p>
    <w:p w:rsidR="003F2890" w:rsidRDefault="003F2890" w:rsidP="003F2890">
      <w:pPr>
        <w:pStyle w:val="a5"/>
        <w:spacing w:after="0" w:line="240" w:lineRule="auto"/>
        <w:ind w:left="284"/>
        <w:jc w:val="both"/>
        <w:rPr>
          <w:rFonts w:ascii="Times New Roman" w:hAnsi="Times New Roman"/>
          <w:sz w:val="24"/>
          <w:szCs w:val="24"/>
          <w:lang w:val="en-US"/>
        </w:rPr>
      </w:pPr>
      <w:r w:rsidRPr="003F2890">
        <w:rPr>
          <w:rFonts w:ascii="Times New Roman" w:hAnsi="Times New Roman"/>
          <w:sz w:val="24"/>
          <w:szCs w:val="24"/>
        </w:rPr>
        <w:t>- п. 12.3.1 Заказчик обязан сформулировать требования к условиям договора в форме проекта договора, который включается в документацию о закупке.</w:t>
      </w:r>
    </w:p>
    <w:p w:rsidR="003F2890" w:rsidRDefault="003F2890" w:rsidP="003F2890">
      <w:pPr>
        <w:pStyle w:val="a5"/>
        <w:spacing w:after="0" w:line="240" w:lineRule="auto"/>
        <w:ind w:left="284"/>
        <w:jc w:val="both"/>
        <w:rPr>
          <w:rFonts w:ascii="Times New Roman" w:hAnsi="Times New Roman"/>
          <w:sz w:val="24"/>
          <w:szCs w:val="24"/>
          <w:lang w:val="en-US"/>
        </w:rPr>
      </w:pPr>
      <w:r w:rsidRPr="003F2890">
        <w:rPr>
          <w:rFonts w:ascii="Times New Roman" w:hAnsi="Times New Roman"/>
          <w:sz w:val="24"/>
          <w:szCs w:val="24"/>
        </w:rPr>
        <w:t>- п. 12.3.2 Заказчик при проведении запроса предложений или конкурентных переговоров должен указать либо на то, что форма и все условия договора являются обязательными, либо перечислить условия договора, в отношении которых участниками в своих заявках допускается представление встречных предложений. В последнем случае в проекте договора и (или) документации о закупке должно быть указано, что встречные предложения по условиям договора не допускаются, кроме тех, в отношении которых это явно указано. При этом не считаются встречными предложения по формулировкам условий договора, направленным на устранение нарушений действующего законодательства или исправление грамматических ошибок, если таковые выявлены участником в проекте договора, включенного в документацию о закупке.</w:t>
      </w:r>
    </w:p>
    <w:p w:rsidR="003F2890" w:rsidRDefault="003F2890" w:rsidP="003F2890">
      <w:pPr>
        <w:pStyle w:val="a5"/>
        <w:spacing w:after="0" w:line="240" w:lineRule="auto"/>
        <w:ind w:left="284"/>
        <w:jc w:val="both"/>
        <w:rPr>
          <w:rFonts w:ascii="Times New Roman" w:hAnsi="Times New Roman"/>
          <w:sz w:val="24"/>
          <w:szCs w:val="24"/>
          <w:lang w:val="en-US"/>
        </w:rPr>
      </w:pPr>
      <w:r w:rsidRPr="003F2890">
        <w:rPr>
          <w:rFonts w:ascii="Times New Roman" w:hAnsi="Times New Roman"/>
          <w:sz w:val="24"/>
          <w:szCs w:val="24"/>
        </w:rPr>
        <w:t>В связи с этим, договор должен четко соответствовать документации о закупке и исключать дополнительные или заведомо невыполнимые требования.</w:t>
      </w:r>
    </w:p>
    <w:p w:rsidR="003F2890" w:rsidRDefault="003F2890" w:rsidP="003F2890">
      <w:pPr>
        <w:pStyle w:val="a5"/>
        <w:spacing w:after="0" w:line="240" w:lineRule="auto"/>
        <w:ind w:left="284"/>
        <w:jc w:val="both"/>
        <w:rPr>
          <w:rFonts w:ascii="Times New Roman" w:hAnsi="Times New Roman"/>
          <w:sz w:val="24"/>
          <w:szCs w:val="24"/>
          <w:lang w:val="en-US"/>
        </w:rPr>
      </w:pPr>
      <w:r w:rsidRPr="003F2890">
        <w:rPr>
          <w:rFonts w:ascii="Times New Roman" w:hAnsi="Times New Roman"/>
          <w:sz w:val="24"/>
          <w:szCs w:val="24"/>
        </w:rPr>
        <w:t>В соответствии со ст. 10 Федерального закона «О защите конкуренции» запрещаются действия (бездействие) занимающего доминирующее положение хозяйствующего субъекта, результатом которых являются или могут являться недопущение, ограничение, устранение конкуренции и (или) ущемление интересов других лиц, в том числе следующие действия (бездействие):</w:t>
      </w:r>
    </w:p>
    <w:p w:rsidR="003F2890" w:rsidRPr="003F2890" w:rsidRDefault="003F2890" w:rsidP="003F2890">
      <w:pPr>
        <w:pStyle w:val="a5"/>
        <w:spacing w:after="0" w:line="240" w:lineRule="auto"/>
        <w:ind w:left="284"/>
        <w:jc w:val="both"/>
        <w:rPr>
          <w:rFonts w:ascii="Times New Roman" w:eastAsia="Lucida Sans Unicode" w:hAnsi="Times New Roman"/>
          <w:kern w:val="1"/>
          <w:sz w:val="24"/>
          <w:szCs w:val="24"/>
          <w:lang w:eastAsia="zh-CN" w:bidi="hi-IN"/>
        </w:rPr>
      </w:pPr>
      <w:proofErr w:type="gramStart"/>
      <w:r w:rsidRPr="003F2890">
        <w:rPr>
          <w:rFonts w:ascii="Times New Roman" w:eastAsia="Lucida Sans Unicode" w:hAnsi="Times New Roman"/>
          <w:kern w:val="1"/>
          <w:sz w:val="24"/>
          <w:szCs w:val="24"/>
          <w:lang w:eastAsia="zh-CN" w:bidi="hi-IN"/>
        </w:rPr>
        <w:t xml:space="preserve">3) навязывание контрагенту условий договора, невыгодных для него или не относящихся к предмету договора (экономически или технологически не обоснованные и (или) прямо не предусмотренные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w:t>
      </w:r>
      <w:r w:rsidRPr="003F2890">
        <w:rPr>
          <w:rFonts w:ascii="Times New Roman" w:eastAsia="Lucida Sans Unicode" w:hAnsi="Times New Roman"/>
          <w:kern w:val="1"/>
          <w:sz w:val="24"/>
          <w:szCs w:val="24"/>
          <w:lang w:eastAsia="zh-CN" w:bidi="hi-IN"/>
        </w:rPr>
        <w:lastRenderedPageBreak/>
        <w:t>уполномоченных федеральных органов исполнительной власти или судебными актами требования о передаче финансовых средств, иного имущества, в том числе имущественных</w:t>
      </w:r>
      <w:proofErr w:type="gramEnd"/>
      <w:r w:rsidRPr="003F2890">
        <w:rPr>
          <w:rFonts w:ascii="Times New Roman" w:eastAsia="Lucida Sans Unicode" w:hAnsi="Times New Roman"/>
          <w:kern w:val="1"/>
          <w:sz w:val="24"/>
          <w:szCs w:val="24"/>
          <w:lang w:eastAsia="zh-CN" w:bidi="hi-IN"/>
        </w:rPr>
        <w:t xml:space="preserve"> прав, а также согласие заключить договор при условии внесения в него положений относительно товара, в котором контрагент не заинтересован, и другие требования).</w:t>
      </w:r>
    </w:p>
    <w:p w:rsidR="003F2890" w:rsidRPr="003F2890" w:rsidRDefault="003F2890" w:rsidP="003F2890">
      <w:pPr>
        <w:pStyle w:val="a5"/>
        <w:spacing w:after="0" w:line="240" w:lineRule="auto"/>
        <w:ind w:left="284"/>
        <w:jc w:val="both"/>
        <w:rPr>
          <w:rFonts w:ascii="Times New Roman" w:hAnsi="Times New Roman"/>
          <w:sz w:val="24"/>
          <w:szCs w:val="24"/>
        </w:rPr>
      </w:pPr>
    </w:p>
    <w:p w:rsidR="00D94397" w:rsidRDefault="00D94397" w:rsidP="00D94397">
      <w:pPr>
        <w:spacing w:after="0" w:line="240" w:lineRule="auto"/>
        <w:jc w:val="both"/>
        <w:rPr>
          <w:rFonts w:ascii="Times New Roman" w:eastAsia="Times New Roman" w:hAnsi="Times New Roman"/>
          <w:b/>
          <w:bCs/>
          <w:sz w:val="24"/>
          <w:szCs w:val="24"/>
          <w:lang w:eastAsia="ru-RU"/>
        </w:rPr>
      </w:pPr>
    </w:p>
    <w:p w:rsidR="00D94397" w:rsidRPr="002448FF" w:rsidRDefault="00D94397" w:rsidP="00D94397">
      <w:pPr>
        <w:spacing w:after="0" w:line="240" w:lineRule="auto"/>
        <w:jc w:val="both"/>
        <w:rPr>
          <w:rFonts w:ascii="Times New Roman" w:eastAsia="Times New Roman" w:hAnsi="Times New Roman"/>
          <w:b/>
          <w:bCs/>
          <w:sz w:val="24"/>
          <w:szCs w:val="24"/>
          <w:lang w:eastAsia="ru-RU"/>
        </w:rPr>
      </w:pPr>
      <w:r w:rsidRPr="002448FF">
        <w:rPr>
          <w:rFonts w:ascii="Times New Roman" w:eastAsia="Times New Roman" w:hAnsi="Times New Roman"/>
          <w:b/>
          <w:bCs/>
          <w:sz w:val="24"/>
          <w:szCs w:val="24"/>
          <w:lang w:eastAsia="ru-RU"/>
        </w:rPr>
        <w:t>Ответ:</w:t>
      </w:r>
    </w:p>
    <w:p w:rsidR="00576163" w:rsidRDefault="00FC0174" w:rsidP="003F2890">
      <w:pPr>
        <w:widowControl w:val="0"/>
        <w:spacing w:after="0" w:line="240" w:lineRule="auto"/>
        <w:jc w:val="both"/>
        <w:rPr>
          <w:rFonts w:ascii="Times New Roman" w:hAnsi="Times New Roman"/>
          <w:sz w:val="24"/>
          <w:szCs w:val="24"/>
        </w:rPr>
      </w:pPr>
      <w:r w:rsidRPr="00FC0174">
        <w:rPr>
          <w:rFonts w:ascii="Times New Roman" w:hAnsi="Times New Roman"/>
          <w:sz w:val="24"/>
          <w:szCs w:val="24"/>
        </w:rPr>
        <w:t>В соответствии со ст. 510 ГК РФ доставка товаров осуществляется поставщиком путем отгрузки их транспортом, предусмотренным договором поставки, и на определенных в договоре условиях.</w:t>
      </w:r>
    </w:p>
    <w:p w:rsidR="00FC0174" w:rsidRDefault="00FC0174" w:rsidP="003F2890">
      <w:pPr>
        <w:widowControl w:val="0"/>
        <w:spacing w:after="0" w:line="240" w:lineRule="auto"/>
        <w:jc w:val="both"/>
        <w:rPr>
          <w:rFonts w:ascii="Times New Roman" w:hAnsi="Times New Roman"/>
          <w:sz w:val="24"/>
          <w:szCs w:val="24"/>
        </w:rPr>
      </w:pPr>
      <w:r w:rsidRPr="00FC0174">
        <w:rPr>
          <w:rFonts w:ascii="Times New Roman" w:hAnsi="Times New Roman"/>
          <w:sz w:val="24"/>
          <w:szCs w:val="24"/>
        </w:rPr>
        <w:t>В случаях, когда в договоре не определено, каким видом транспорта или на каких условиях осуществляется доставка, право выбора вида транспорта или определения условий доставки товаров принадлежит поставщику, если иное не вытекает из закона, иных правовых актов, существа обязательства или обычаев делового оборота.</w:t>
      </w:r>
    </w:p>
    <w:p w:rsidR="00FC0174" w:rsidRDefault="00FC0174" w:rsidP="003F2890">
      <w:pPr>
        <w:widowControl w:val="0"/>
        <w:spacing w:after="0" w:line="240" w:lineRule="auto"/>
        <w:jc w:val="both"/>
        <w:rPr>
          <w:rFonts w:ascii="Times New Roman" w:hAnsi="Times New Roman"/>
          <w:sz w:val="24"/>
          <w:szCs w:val="24"/>
        </w:rPr>
      </w:pPr>
    </w:p>
    <w:p w:rsidR="00FC0174" w:rsidRDefault="00FC0174" w:rsidP="003F2890">
      <w:pPr>
        <w:widowControl w:val="0"/>
        <w:spacing w:after="0" w:line="240" w:lineRule="auto"/>
        <w:jc w:val="both"/>
        <w:rPr>
          <w:rFonts w:ascii="Times New Roman" w:hAnsi="Times New Roman"/>
          <w:sz w:val="24"/>
          <w:szCs w:val="24"/>
        </w:rPr>
      </w:pPr>
      <w:r w:rsidRPr="00FC0174">
        <w:rPr>
          <w:rFonts w:ascii="Times New Roman" w:hAnsi="Times New Roman"/>
          <w:sz w:val="24"/>
          <w:szCs w:val="24"/>
        </w:rPr>
        <w:t>Закупочной документацией предусмотрено, каким видом транспорта может быть доставлено оборудование, по условиям договора конкретный вид транспорта (</w:t>
      </w:r>
      <w:proofErr w:type="spellStart"/>
      <w:r w:rsidRPr="00FC0174">
        <w:rPr>
          <w:rFonts w:ascii="Times New Roman" w:hAnsi="Times New Roman"/>
          <w:sz w:val="24"/>
          <w:szCs w:val="24"/>
        </w:rPr>
        <w:t>жд</w:t>
      </w:r>
      <w:proofErr w:type="spellEnd"/>
      <w:r w:rsidRPr="00FC0174">
        <w:rPr>
          <w:rFonts w:ascii="Times New Roman" w:hAnsi="Times New Roman"/>
          <w:sz w:val="24"/>
          <w:szCs w:val="24"/>
        </w:rPr>
        <w:t xml:space="preserve"> или авто) будет согласовываться с Покупателем.</w:t>
      </w:r>
    </w:p>
    <w:p w:rsidR="00FC0174" w:rsidRDefault="00FC0174" w:rsidP="003F2890">
      <w:pPr>
        <w:widowControl w:val="0"/>
        <w:spacing w:after="0" w:line="240" w:lineRule="auto"/>
        <w:jc w:val="both"/>
        <w:rPr>
          <w:rFonts w:ascii="Times New Roman" w:hAnsi="Times New Roman"/>
          <w:sz w:val="24"/>
          <w:szCs w:val="24"/>
        </w:rPr>
      </w:pPr>
    </w:p>
    <w:p w:rsidR="00FC0174" w:rsidRDefault="00FC0174" w:rsidP="003F2890">
      <w:pPr>
        <w:widowControl w:val="0"/>
        <w:spacing w:after="0" w:line="240" w:lineRule="auto"/>
        <w:jc w:val="both"/>
        <w:rPr>
          <w:rFonts w:ascii="Times New Roman" w:hAnsi="Times New Roman"/>
          <w:sz w:val="24"/>
          <w:szCs w:val="24"/>
        </w:rPr>
      </w:pPr>
      <w:r w:rsidRPr="00FC0174">
        <w:rPr>
          <w:rFonts w:ascii="Times New Roman" w:hAnsi="Times New Roman"/>
          <w:sz w:val="24"/>
          <w:szCs w:val="24"/>
        </w:rPr>
        <w:t>В соответствии с п. 8.1.20 Поставщик обязан за свой счет и своими силами получать разрешения и согласования, необходимые для доставки Оборудования на Площадку АЭС.</w:t>
      </w:r>
    </w:p>
    <w:p w:rsidR="00FC0174" w:rsidRDefault="00FC0174" w:rsidP="003F2890">
      <w:pPr>
        <w:widowControl w:val="0"/>
        <w:spacing w:after="0" w:line="240" w:lineRule="auto"/>
        <w:jc w:val="both"/>
        <w:rPr>
          <w:rFonts w:ascii="Times New Roman" w:hAnsi="Times New Roman"/>
          <w:sz w:val="24"/>
          <w:szCs w:val="24"/>
        </w:rPr>
      </w:pPr>
      <w:r>
        <w:rPr>
          <w:rFonts w:ascii="Times New Roman" w:hAnsi="Times New Roman"/>
          <w:sz w:val="24"/>
          <w:szCs w:val="24"/>
        </w:rPr>
        <w:t xml:space="preserve">      </w:t>
      </w:r>
      <w:r w:rsidRPr="00FC0174">
        <w:rPr>
          <w:rFonts w:ascii="Times New Roman" w:hAnsi="Times New Roman"/>
          <w:sz w:val="24"/>
          <w:szCs w:val="24"/>
        </w:rPr>
        <w:t>Согласно п. 3.3 Цена договора включает в себя расходы поставщика, связанные с транспортировкой Оборудования до места назначения, указанного в Договоре; заказом и подачей транспортных средств, погрузкой Оборудования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Оборудования в местах перегрузки, креплением Оборудования на транспортных средствах перевозчиков; разработкой товаросопроводительной документации.</w:t>
      </w:r>
    </w:p>
    <w:p w:rsidR="00FC0174" w:rsidRPr="00FC0174" w:rsidRDefault="00FC0174" w:rsidP="003F2890">
      <w:pPr>
        <w:widowControl w:val="0"/>
        <w:spacing w:after="0" w:line="240" w:lineRule="auto"/>
        <w:jc w:val="both"/>
        <w:rPr>
          <w:rFonts w:ascii="Times New Roman" w:hAnsi="Times New Roman"/>
          <w:sz w:val="24"/>
          <w:szCs w:val="24"/>
        </w:rPr>
      </w:pPr>
    </w:p>
    <w:p w:rsidR="00FC0174" w:rsidRDefault="00FC0174">
      <w:pPr>
        <w:rPr>
          <w:rFonts w:ascii="Times New Roman" w:hAnsi="Times New Roman"/>
          <w:sz w:val="24"/>
          <w:szCs w:val="24"/>
        </w:rPr>
      </w:pPr>
      <w:r w:rsidRPr="00FC0174">
        <w:rPr>
          <w:rFonts w:ascii="Times New Roman" w:hAnsi="Times New Roman"/>
          <w:sz w:val="24"/>
          <w:szCs w:val="24"/>
        </w:rPr>
        <w:t xml:space="preserve">Таким образом, в цену договора включены любые расходы поставщика, связанные </w:t>
      </w:r>
      <w:proofErr w:type="gramStart"/>
      <w:r w:rsidRPr="00FC0174">
        <w:rPr>
          <w:rFonts w:ascii="Times New Roman" w:hAnsi="Times New Roman"/>
          <w:sz w:val="24"/>
          <w:szCs w:val="24"/>
        </w:rPr>
        <w:t>в</w:t>
      </w:r>
      <w:proofErr w:type="gramEnd"/>
      <w:r w:rsidRPr="00FC0174">
        <w:rPr>
          <w:rFonts w:ascii="Times New Roman" w:hAnsi="Times New Roman"/>
          <w:sz w:val="24"/>
          <w:szCs w:val="24"/>
        </w:rPr>
        <w:t xml:space="preserve"> </w:t>
      </w:r>
      <w:proofErr w:type="gramStart"/>
      <w:r w:rsidRPr="00FC0174">
        <w:rPr>
          <w:rFonts w:ascii="Times New Roman" w:hAnsi="Times New Roman"/>
          <w:sz w:val="24"/>
          <w:szCs w:val="24"/>
        </w:rPr>
        <w:t>доставкой</w:t>
      </w:r>
      <w:proofErr w:type="gramEnd"/>
      <w:r w:rsidRPr="00FC0174">
        <w:rPr>
          <w:rFonts w:ascii="Times New Roman" w:hAnsi="Times New Roman"/>
          <w:sz w:val="24"/>
          <w:szCs w:val="24"/>
        </w:rPr>
        <w:t xml:space="preserve"> оборудования до Площадки АЭС; доставка как отдельный вид работ в цене договора не выделена.</w:t>
      </w:r>
    </w:p>
    <w:p w:rsidR="00FC0174" w:rsidRDefault="00FC0174">
      <w:pPr>
        <w:rPr>
          <w:rFonts w:ascii="Times New Roman" w:hAnsi="Times New Roman"/>
          <w:sz w:val="24"/>
          <w:szCs w:val="24"/>
        </w:rPr>
      </w:pPr>
      <w:r w:rsidRPr="00FC0174">
        <w:rPr>
          <w:rFonts w:ascii="Times New Roman" w:hAnsi="Times New Roman"/>
          <w:sz w:val="24"/>
          <w:szCs w:val="24"/>
        </w:rPr>
        <w:t>Какой-либо компенсации Поставщику за транспортировку не предусматривается.</w:t>
      </w:r>
    </w:p>
    <w:p w:rsidR="00FC0174" w:rsidRPr="00FC0174" w:rsidRDefault="00FC0174">
      <w:pPr>
        <w:rPr>
          <w:rFonts w:ascii="Times New Roman" w:hAnsi="Times New Roman"/>
          <w:sz w:val="24"/>
          <w:szCs w:val="24"/>
        </w:rPr>
      </w:pPr>
      <w:proofErr w:type="gramStart"/>
      <w:r w:rsidRPr="00FC0174">
        <w:rPr>
          <w:rFonts w:ascii="Times New Roman" w:hAnsi="Times New Roman"/>
          <w:sz w:val="24"/>
          <w:szCs w:val="24"/>
        </w:rPr>
        <w:t>Кроме того, в соответствии с п. 9.10 договора если Поставщик не выполнил своих обязательств по транспортировке Оборудования до склада Грузополучателя на строительной площадке АЭС, Покупатель вправе самостоятельно осуществить доставку Оборудования или заключить договор с третьими лицами, при этом Поставщик обязан возместить Покупателю понесенные затраты на основании представленных Покупателем подтверждающих первичных документов в течение 3 (Трех) рабочих дней с момента получения</w:t>
      </w:r>
      <w:proofErr w:type="gramEnd"/>
      <w:r w:rsidRPr="00FC0174">
        <w:rPr>
          <w:rFonts w:ascii="Times New Roman" w:hAnsi="Times New Roman"/>
          <w:sz w:val="24"/>
          <w:szCs w:val="24"/>
        </w:rPr>
        <w:t xml:space="preserve"> от Покупателя счета-фактуры, путем перечисления денежных средств на расчетный счет Покупателя.</w:t>
      </w:r>
    </w:p>
    <w:p w:rsidR="00D94397" w:rsidRDefault="00D94397"/>
    <w:p w:rsidR="00D94397" w:rsidRDefault="00FC0174">
      <w:pPr>
        <w:rPr>
          <w:rFonts w:ascii="Times New Roman" w:hAnsi="Times New Roman"/>
          <w:b/>
          <w:sz w:val="24"/>
          <w:szCs w:val="24"/>
        </w:rPr>
      </w:pPr>
      <w:r w:rsidRPr="00FC0174">
        <w:rPr>
          <w:rFonts w:ascii="Times New Roman" w:hAnsi="Times New Roman"/>
          <w:b/>
          <w:sz w:val="24"/>
          <w:szCs w:val="24"/>
        </w:rPr>
        <w:t>Вопрос №2:</w:t>
      </w:r>
    </w:p>
    <w:p w:rsidR="00FC0174" w:rsidRPr="00FC0174" w:rsidRDefault="00FC0174" w:rsidP="00FC0174">
      <w:pPr>
        <w:widowControl w:val="0"/>
        <w:suppressAutoHyphens/>
        <w:spacing w:after="0" w:line="240" w:lineRule="auto"/>
        <w:jc w:val="both"/>
        <w:rPr>
          <w:rFonts w:ascii="Times New Roman" w:eastAsia="Lucida Sans Unicode" w:hAnsi="Times New Roman"/>
          <w:kern w:val="1"/>
          <w:sz w:val="24"/>
          <w:szCs w:val="24"/>
          <w:lang w:eastAsia="zh-CN" w:bidi="hi-IN"/>
        </w:rPr>
      </w:pPr>
      <w:r w:rsidRPr="00FC0174">
        <w:rPr>
          <w:rFonts w:ascii="Times New Roman" w:eastAsia="Lucida Sans Unicode" w:hAnsi="Times New Roman"/>
          <w:kern w:val="1"/>
          <w:sz w:val="24"/>
          <w:szCs w:val="24"/>
          <w:lang w:eastAsia="zh-CN" w:bidi="hi-IN"/>
        </w:rPr>
        <w:t>Согласно части 10 статьи 4 Закона о закупках № 223-ФЗ в документации о закупке должны быть указаны сведения, определенные положением о закупке, в том числе:</w:t>
      </w:r>
    </w:p>
    <w:p w:rsidR="00FC0174" w:rsidRPr="00FC0174" w:rsidRDefault="00FC0174" w:rsidP="00FC0174">
      <w:pPr>
        <w:widowControl w:val="0"/>
        <w:suppressAutoHyphens/>
        <w:spacing w:after="0" w:line="240" w:lineRule="auto"/>
        <w:jc w:val="both"/>
        <w:rPr>
          <w:rFonts w:ascii="Times New Roman" w:eastAsia="Lucida Sans Unicode" w:hAnsi="Times New Roman"/>
          <w:kern w:val="1"/>
          <w:sz w:val="24"/>
          <w:szCs w:val="24"/>
          <w:lang w:eastAsia="zh-CN" w:bidi="hi-IN"/>
        </w:rPr>
      </w:pPr>
      <w:r w:rsidRPr="00FC0174">
        <w:rPr>
          <w:rFonts w:ascii="Times New Roman" w:eastAsia="Lucida Sans Unicode" w:hAnsi="Times New Roman"/>
          <w:kern w:val="1"/>
          <w:sz w:val="24"/>
          <w:szCs w:val="24"/>
          <w:lang w:eastAsia="zh-CN" w:bidi="hi-IN"/>
        </w:rPr>
        <w:t xml:space="preserve">сведения о начальной (максимальной) цене договора (цене лота) (пункт 5 части 10 статьи 4 </w:t>
      </w:r>
      <w:r w:rsidRPr="00FC0174">
        <w:rPr>
          <w:rFonts w:ascii="Times New Roman" w:eastAsia="Lucida Sans Unicode" w:hAnsi="Times New Roman"/>
          <w:kern w:val="1"/>
          <w:sz w:val="24"/>
          <w:szCs w:val="24"/>
          <w:lang w:eastAsia="zh-CN" w:bidi="hi-IN"/>
        </w:rPr>
        <w:lastRenderedPageBreak/>
        <w:t>Закона о закупах),</w:t>
      </w:r>
    </w:p>
    <w:p w:rsidR="00FC0174" w:rsidRPr="00FC0174" w:rsidRDefault="00FC0174" w:rsidP="00FC0174">
      <w:pPr>
        <w:widowControl w:val="0"/>
        <w:suppressAutoHyphens/>
        <w:spacing w:after="0" w:line="240" w:lineRule="auto"/>
        <w:jc w:val="both"/>
        <w:rPr>
          <w:rFonts w:ascii="Times New Roman" w:eastAsia="Lucida Sans Unicode" w:hAnsi="Times New Roman"/>
          <w:kern w:val="1"/>
          <w:sz w:val="24"/>
          <w:szCs w:val="24"/>
          <w:lang w:eastAsia="zh-CN" w:bidi="hi-IN"/>
        </w:rPr>
      </w:pPr>
      <w:r w:rsidRPr="00FC0174">
        <w:rPr>
          <w:rFonts w:ascii="Times New Roman" w:eastAsia="Lucida Sans Unicode" w:hAnsi="Times New Roman"/>
          <w:kern w:val="1"/>
          <w:sz w:val="24"/>
          <w:szCs w:val="24"/>
          <w:lang w:eastAsia="zh-CN" w:bidi="hi-IN"/>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 (пункт 7 части 10 статьи 4 Закона о закупах).</w:t>
      </w:r>
    </w:p>
    <w:p w:rsidR="00FC0174" w:rsidRPr="00FC0174" w:rsidRDefault="00FC0174" w:rsidP="00FC0174">
      <w:pPr>
        <w:widowControl w:val="0"/>
        <w:suppressAutoHyphens/>
        <w:spacing w:after="0" w:line="240" w:lineRule="auto"/>
        <w:jc w:val="both"/>
        <w:rPr>
          <w:rFonts w:ascii="Times New Roman" w:eastAsia="Lucida Sans Unicode" w:hAnsi="Times New Roman"/>
          <w:kern w:val="1"/>
          <w:sz w:val="24"/>
          <w:szCs w:val="24"/>
          <w:lang w:eastAsia="zh-CN" w:bidi="hi-IN"/>
        </w:rPr>
      </w:pPr>
      <w:r w:rsidRPr="00FC0174">
        <w:rPr>
          <w:rFonts w:ascii="Times New Roman" w:eastAsia="Lucida Sans Unicode" w:hAnsi="Times New Roman"/>
          <w:kern w:val="1"/>
          <w:sz w:val="24"/>
          <w:szCs w:val="24"/>
          <w:lang w:eastAsia="zh-CN" w:bidi="hi-IN"/>
        </w:rPr>
        <w:t xml:space="preserve">К закупочной документации не приложен расчет НМЦ. </w:t>
      </w:r>
    </w:p>
    <w:p w:rsidR="00FC0174" w:rsidRDefault="00FC0174" w:rsidP="00FC0174">
      <w:pPr>
        <w:rPr>
          <w:rFonts w:ascii="Times New Roman" w:eastAsia="Lucida Sans Unicode" w:hAnsi="Times New Roman"/>
          <w:kern w:val="1"/>
          <w:sz w:val="24"/>
          <w:szCs w:val="24"/>
          <w:lang w:eastAsia="zh-CN" w:bidi="hi-IN"/>
        </w:rPr>
      </w:pPr>
      <w:r w:rsidRPr="00FC0174">
        <w:rPr>
          <w:rFonts w:ascii="Times New Roman" w:eastAsia="Lucida Sans Unicode" w:hAnsi="Times New Roman"/>
          <w:kern w:val="1"/>
          <w:sz w:val="24"/>
          <w:szCs w:val="24"/>
          <w:lang w:eastAsia="zh-CN" w:bidi="hi-IN"/>
        </w:rPr>
        <w:t>Таким образом, указанные действия Заказчика нарушают требования пункта 7 части 10 статьи 4 Закона о закупках № 223-ФЗ и содержат признаки состава административного правонарушения, ответственность за совершение которого предусмотрена частью 7 статьи 7.32.3 Кодекса Российской Федерации об административных правонарушениях</w:t>
      </w:r>
    </w:p>
    <w:p w:rsidR="00FC0174" w:rsidRDefault="00FC0174" w:rsidP="00FC0174">
      <w:pPr>
        <w:rPr>
          <w:rFonts w:ascii="Times New Roman" w:eastAsia="Lucida Sans Unicode" w:hAnsi="Times New Roman"/>
          <w:b/>
          <w:kern w:val="1"/>
          <w:sz w:val="24"/>
          <w:szCs w:val="24"/>
          <w:lang w:eastAsia="zh-CN" w:bidi="hi-IN"/>
        </w:rPr>
      </w:pPr>
      <w:r w:rsidRPr="00FC0174">
        <w:rPr>
          <w:rFonts w:ascii="Times New Roman" w:eastAsia="Lucida Sans Unicode" w:hAnsi="Times New Roman"/>
          <w:b/>
          <w:kern w:val="1"/>
          <w:sz w:val="24"/>
          <w:szCs w:val="24"/>
          <w:lang w:eastAsia="zh-CN" w:bidi="hi-IN"/>
        </w:rPr>
        <w:t>Ответ:</w:t>
      </w:r>
    </w:p>
    <w:p w:rsidR="001E4DD5" w:rsidRPr="001E4DD5" w:rsidRDefault="001E4DD5" w:rsidP="001E4DD5">
      <w:pPr>
        <w:autoSpaceDE w:val="0"/>
        <w:autoSpaceDN w:val="0"/>
        <w:adjustRightInd w:val="0"/>
        <w:spacing w:after="0" w:line="240" w:lineRule="auto"/>
        <w:ind w:firstLine="851"/>
        <w:jc w:val="both"/>
        <w:rPr>
          <w:rFonts w:ascii="Times New Roman" w:eastAsiaTheme="minorHAnsi" w:hAnsi="Times New Roman"/>
          <w:sz w:val="24"/>
          <w:szCs w:val="24"/>
        </w:rPr>
      </w:pPr>
      <w:proofErr w:type="gramStart"/>
      <w:r w:rsidRPr="001E4DD5">
        <w:rPr>
          <w:rFonts w:ascii="Times New Roman" w:eastAsiaTheme="minorHAnsi" w:hAnsi="Times New Roman"/>
          <w:sz w:val="24"/>
          <w:szCs w:val="24"/>
        </w:rPr>
        <w:t>Согласно пункту 7 части 10 статьи 4  Федерального закона от 18.07.2011 № 223-ФЗ «О закупках товаров, работ, услуг отдельными видами юридических лиц» (далее – 223-ФЗ) в документации о закупке должны быть указаны сведения, определенные положением о закупке, в том числе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w:t>
      </w:r>
      <w:proofErr w:type="gramEnd"/>
      <w:r w:rsidRPr="001E4DD5">
        <w:rPr>
          <w:rFonts w:ascii="Times New Roman" w:eastAsiaTheme="minorHAnsi" w:hAnsi="Times New Roman"/>
          <w:sz w:val="24"/>
          <w:szCs w:val="24"/>
        </w:rPr>
        <w:t xml:space="preserve"> платежей).</w:t>
      </w:r>
    </w:p>
    <w:p w:rsidR="001E4DD5" w:rsidRPr="001E4DD5" w:rsidRDefault="001E4DD5" w:rsidP="001E4DD5">
      <w:pPr>
        <w:autoSpaceDE w:val="0"/>
        <w:autoSpaceDN w:val="0"/>
        <w:adjustRightInd w:val="0"/>
        <w:spacing w:after="0" w:line="240" w:lineRule="auto"/>
        <w:ind w:firstLine="851"/>
        <w:jc w:val="both"/>
        <w:rPr>
          <w:rFonts w:ascii="Times New Roman" w:eastAsiaTheme="minorHAnsi" w:hAnsi="Times New Roman"/>
          <w:sz w:val="24"/>
          <w:szCs w:val="24"/>
        </w:rPr>
      </w:pPr>
      <w:r w:rsidRPr="001E4DD5">
        <w:rPr>
          <w:rFonts w:ascii="Times New Roman" w:eastAsiaTheme="minorHAnsi" w:hAnsi="Times New Roman"/>
          <w:sz w:val="24"/>
          <w:szCs w:val="24"/>
        </w:rPr>
        <w:t>Согласно пункту 2 извещения о проведении закупки  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E4DD5">
        <w:rPr>
          <w:rFonts w:ascii="Times New Roman" w:eastAsiaTheme="minorHAnsi" w:hAnsi="Times New Roman"/>
          <w:sz w:val="24"/>
          <w:szCs w:val="24"/>
        </w:rPr>
        <w:t>Росатом</w:t>
      </w:r>
      <w:proofErr w:type="spellEnd"/>
      <w:r w:rsidRPr="001E4DD5">
        <w:rPr>
          <w:rFonts w:ascii="Times New Roman" w:eastAsiaTheme="minorHAnsi" w:hAnsi="Times New Roman"/>
          <w:sz w:val="24"/>
          <w:szCs w:val="24"/>
        </w:rPr>
        <w:t xml:space="preserve">» (далее – ЕОСЗ), утвержденным решением наблюдательного совета </w:t>
      </w:r>
      <w:proofErr w:type="spellStart"/>
      <w:r w:rsidRPr="001E4DD5">
        <w:rPr>
          <w:rFonts w:ascii="Times New Roman" w:eastAsiaTheme="minorHAnsi" w:hAnsi="Times New Roman"/>
          <w:sz w:val="24"/>
          <w:szCs w:val="24"/>
        </w:rPr>
        <w:t>Госкорпорации</w:t>
      </w:r>
      <w:proofErr w:type="spellEnd"/>
      <w:r w:rsidRPr="001E4DD5">
        <w:rPr>
          <w:rFonts w:ascii="Times New Roman" w:eastAsiaTheme="minorHAnsi" w:hAnsi="Times New Roman"/>
          <w:sz w:val="24"/>
          <w:szCs w:val="24"/>
        </w:rPr>
        <w:t xml:space="preserve"> «</w:t>
      </w:r>
      <w:proofErr w:type="spellStart"/>
      <w:r w:rsidRPr="001E4DD5">
        <w:rPr>
          <w:rFonts w:ascii="Times New Roman" w:eastAsiaTheme="minorHAnsi" w:hAnsi="Times New Roman"/>
          <w:sz w:val="24"/>
          <w:szCs w:val="24"/>
        </w:rPr>
        <w:t>Росатом</w:t>
      </w:r>
      <w:proofErr w:type="spellEnd"/>
      <w:r w:rsidRPr="001E4DD5">
        <w:rPr>
          <w:rFonts w:ascii="Times New Roman" w:eastAsiaTheme="minorHAnsi" w:hAnsi="Times New Roman"/>
          <w:sz w:val="24"/>
          <w:szCs w:val="24"/>
        </w:rPr>
        <w:t xml:space="preserve">» от 07.02.2012 № 37 (в редакции с изменениями, утвержденными решением наблюдательного совета </w:t>
      </w:r>
      <w:proofErr w:type="spellStart"/>
      <w:r w:rsidRPr="001E4DD5">
        <w:rPr>
          <w:rFonts w:ascii="Times New Roman" w:eastAsiaTheme="minorHAnsi" w:hAnsi="Times New Roman"/>
          <w:sz w:val="24"/>
          <w:szCs w:val="24"/>
        </w:rPr>
        <w:t>Госкорпорации</w:t>
      </w:r>
      <w:proofErr w:type="spellEnd"/>
      <w:r w:rsidRPr="001E4DD5">
        <w:rPr>
          <w:rFonts w:ascii="Times New Roman" w:eastAsiaTheme="minorHAnsi" w:hAnsi="Times New Roman"/>
          <w:sz w:val="24"/>
          <w:szCs w:val="24"/>
        </w:rPr>
        <w:t xml:space="preserve"> «</w:t>
      </w:r>
      <w:proofErr w:type="spellStart"/>
      <w:r w:rsidRPr="001E4DD5">
        <w:rPr>
          <w:rFonts w:ascii="Times New Roman" w:eastAsiaTheme="minorHAnsi" w:hAnsi="Times New Roman"/>
          <w:sz w:val="24"/>
          <w:szCs w:val="24"/>
        </w:rPr>
        <w:t>Росатом</w:t>
      </w:r>
      <w:proofErr w:type="spellEnd"/>
      <w:r w:rsidRPr="001E4DD5">
        <w:rPr>
          <w:rFonts w:ascii="Times New Roman" w:eastAsiaTheme="minorHAnsi" w:hAnsi="Times New Roman"/>
          <w:sz w:val="24"/>
          <w:szCs w:val="24"/>
        </w:rPr>
        <w:t>» от 29.07.2015 г. № 75).</w:t>
      </w:r>
    </w:p>
    <w:p w:rsidR="001E4DD5" w:rsidRPr="001E4DD5" w:rsidRDefault="001E4DD5" w:rsidP="001E4DD5">
      <w:pPr>
        <w:spacing w:after="0" w:line="240" w:lineRule="auto"/>
        <w:ind w:firstLine="851"/>
        <w:jc w:val="both"/>
        <w:rPr>
          <w:rFonts w:ascii="Times New Roman" w:eastAsiaTheme="minorHAnsi" w:hAnsi="Times New Roman"/>
          <w:sz w:val="24"/>
          <w:szCs w:val="24"/>
        </w:rPr>
      </w:pPr>
      <w:r w:rsidRPr="001E4DD5">
        <w:rPr>
          <w:rFonts w:ascii="Times New Roman" w:eastAsiaTheme="minorHAnsi" w:hAnsi="Times New Roman"/>
          <w:sz w:val="24"/>
          <w:szCs w:val="24"/>
        </w:rPr>
        <w:t>В силу подпункта «в» пункта 3.3 ЕОСЗ начальная (максимальная) цена договора устанавливается заказчиком в соответствии с Методикой расчета начальных (максимальных) цен договоров при проведении закупок (далее – Методика) (Приложение 9 к ЕОСЗ).</w:t>
      </w:r>
    </w:p>
    <w:p w:rsidR="001E4DD5" w:rsidRPr="001E4DD5" w:rsidRDefault="001E4DD5" w:rsidP="001E4DD5">
      <w:pPr>
        <w:autoSpaceDE w:val="0"/>
        <w:autoSpaceDN w:val="0"/>
        <w:adjustRightInd w:val="0"/>
        <w:spacing w:after="0" w:line="240" w:lineRule="auto"/>
        <w:ind w:firstLine="851"/>
        <w:jc w:val="both"/>
        <w:rPr>
          <w:rFonts w:ascii="Times New Roman" w:eastAsiaTheme="minorHAnsi" w:hAnsi="Times New Roman"/>
          <w:sz w:val="24"/>
          <w:szCs w:val="24"/>
        </w:rPr>
      </w:pPr>
      <w:proofErr w:type="gramStart"/>
      <w:r w:rsidRPr="001E4DD5">
        <w:rPr>
          <w:rFonts w:ascii="Times New Roman" w:eastAsiaTheme="minorHAnsi" w:hAnsi="Times New Roman"/>
          <w:sz w:val="24"/>
          <w:szCs w:val="24"/>
        </w:rPr>
        <w:t>Методика определяет общий порядок расчета начальных (максимальных) цен при проведении закупок по новому строительству, реконструкции, модернизации, расширению, техническому перевооружению, продлению срока эксплуатации объектов капитального строительства, капитальному и текущему ремонту (глава 2), материально-технических ресурсов и оборудования (глава 3), иных работ и услуг (глава 4), на выполнение научно-исследовательских, опытно-конструкторских и технологических работ гражданского назначения (глава 5) (пункт 1 главы 1 Методики).</w:t>
      </w:r>
      <w:proofErr w:type="gramEnd"/>
    </w:p>
    <w:p w:rsidR="001E4DD5" w:rsidRPr="001E4DD5" w:rsidRDefault="001E4DD5" w:rsidP="001E4DD5">
      <w:pPr>
        <w:autoSpaceDE w:val="0"/>
        <w:autoSpaceDN w:val="0"/>
        <w:adjustRightInd w:val="0"/>
        <w:spacing w:after="0" w:line="240" w:lineRule="auto"/>
        <w:ind w:firstLine="851"/>
        <w:jc w:val="both"/>
        <w:rPr>
          <w:rFonts w:ascii="Times New Roman" w:eastAsiaTheme="minorHAnsi" w:hAnsi="Times New Roman"/>
          <w:sz w:val="24"/>
          <w:szCs w:val="24"/>
        </w:rPr>
      </w:pPr>
      <w:r w:rsidRPr="001E4DD5">
        <w:rPr>
          <w:rFonts w:ascii="Times New Roman" w:eastAsiaTheme="minorHAnsi" w:hAnsi="Times New Roman"/>
          <w:sz w:val="24"/>
          <w:szCs w:val="24"/>
        </w:rPr>
        <w:t>Исходя из названных норм 223-ФЗ и ЕОСЗ, к закупочной документации непосредственно расчет начальной (максимальной) цены договора не прилагается, а в документации о закупке указывается порядок формирования цены договора – в соответствии с ЕОСЗ (Приложение 9 к ЕОСЗ)</w:t>
      </w:r>
      <w:bookmarkStart w:id="0" w:name="_GoBack"/>
      <w:bookmarkEnd w:id="0"/>
      <w:r w:rsidRPr="001E4DD5">
        <w:rPr>
          <w:rFonts w:ascii="Times New Roman" w:eastAsiaTheme="minorHAnsi" w:hAnsi="Times New Roman"/>
          <w:sz w:val="24"/>
          <w:szCs w:val="24"/>
        </w:rPr>
        <w:t>.</w:t>
      </w:r>
    </w:p>
    <w:p w:rsidR="001E4DD5" w:rsidRPr="001E4DD5" w:rsidRDefault="001E4DD5" w:rsidP="001E4DD5">
      <w:pPr>
        <w:autoSpaceDE w:val="0"/>
        <w:autoSpaceDN w:val="0"/>
        <w:adjustRightInd w:val="0"/>
        <w:spacing w:after="0" w:line="240" w:lineRule="auto"/>
        <w:ind w:firstLine="851"/>
        <w:jc w:val="both"/>
        <w:rPr>
          <w:rFonts w:ascii="Times New Roman" w:eastAsiaTheme="minorHAnsi" w:hAnsi="Times New Roman"/>
          <w:sz w:val="24"/>
          <w:szCs w:val="24"/>
        </w:rPr>
      </w:pPr>
      <w:r w:rsidRPr="001E4DD5">
        <w:rPr>
          <w:rFonts w:ascii="Times New Roman" w:eastAsiaTheme="minorHAnsi" w:hAnsi="Times New Roman"/>
          <w:sz w:val="24"/>
          <w:szCs w:val="24"/>
        </w:rPr>
        <w:t>Кроме того, в силу пункта 12.10.4 ЕОСЗ обоснование начальной (максимальной) цены договора прилагается к заявке на закупку, формируемую в соответствии с требованиями подраздела 12.10 ЕОСЗ.</w:t>
      </w:r>
    </w:p>
    <w:p w:rsidR="00FC0174" w:rsidRPr="00FC0174" w:rsidRDefault="001E4DD5" w:rsidP="001E4DD5">
      <w:pPr>
        <w:rPr>
          <w:rFonts w:ascii="Times New Roman" w:hAnsi="Times New Roman"/>
          <w:b/>
          <w:sz w:val="24"/>
          <w:szCs w:val="24"/>
        </w:rPr>
      </w:pPr>
      <w:r w:rsidRPr="001E4DD5">
        <w:rPr>
          <w:rFonts w:ascii="Times New Roman" w:eastAsiaTheme="minorHAnsi" w:hAnsi="Times New Roman"/>
          <w:sz w:val="24"/>
          <w:szCs w:val="24"/>
        </w:rPr>
        <w:t>При этом ЕОСЗ не содержит требований о включении обоснования начальной (максимальной) цены договора в состав документации по конкурентной закупке или о размещении заявки на закупку на официальном сайте.</w:t>
      </w:r>
    </w:p>
    <w:p w:rsidR="00D94397" w:rsidRDefault="00D94397"/>
    <w:p w:rsidR="001E4DD5" w:rsidRDefault="001E4DD5">
      <w:pPr>
        <w:rPr>
          <w:rFonts w:ascii="Times New Roman" w:hAnsi="Times New Roman"/>
          <w:b/>
          <w:sz w:val="24"/>
          <w:szCs w:val="24"/>
        </w:rPr>
      </w:pPr>
      <w:r w:rsidRPr="001E4DD5">
        <w:rPr>
          <w:rFonts w:ascii="Times New Roman" w:hAnsi="Times New Roman"/>
          <w:b/>
          <w:sz w:val="24"/>
          <w:szCs w:val="24"/>
        </w:rPr>
        <w:t xml:space="preserve">Вопрос №3: </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Проектом договора предусмотрены следующие условия:</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 xml:space="preserve">п. 8.2.1. </w:t>
      </w:r>
      <w:proofErr w:type="gramStart"/>
      <w:r w:rsidRPr="001E4DD5">
        <w:rPr>
          <w:rFonts w:ascii="Times New Roman" w:eastAsia="Lucida Sans Unicode" w:hAnsi="Times New Roman"/>
          <w:kern w:val="1"/>
          <w:sz w:val="24"/>
          <w:szCs w:val="24"/>
          <w:lang w:eastAsia="zh-CN" w:bidi="hi-IN"/>
        </w:rPr>
        <w:t xml:space="preserve">Поставщик в течение 1 (Одного) рабочего дня с момента заключения договора с </w:t>
      </w:r>
      <w:r w:rsidRPr="001E4DD5">
        <w:rPr>
          <w:rFonts w:ascii="Times New Roman" w:eastAsia="Lucida Sans Unicode" w:hAnsi="Times New Roman"/>
          <w:kern w:val="1"/>
          <w:sz w:val="24"/>
          <w:szCs w:val="24"/>
          <w:lang w:eastAsia="zh-CN" w:bidi="hi-IN"/>
        </w:rPr>
        <w:lastRenderedPageBreak/>
        <w:t>Субпоставщиком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Покупателю информацию о заключенном договоре, в том числе наименование, фирменное наименование (при наличии), место нахождения Субпоставщика, его идентификационный</w:t>
      </w:r>
      <w:proofErr w:type="gramEnd"/>
      <w:r w:rsidRPr="001E4DD5">
        <w:rPr>
          <w:rFonts w:ascii="Times New Roman" w:eastAsia="Lucida Sans Unicode" w:hAnsi="Times New Roman"/>
          <w:kern w:val="1"/>
          <w:sz w:val="24"/>
          <w:szCs w:val="24"/>
          <w:lang w:eastAsia="zh-CN" w:bidi="hi-IN"/>
        </w:rPr>
        <w:t xml:space="preserve"> номер налогоплательщика, а также предмет и цену договора с Субпоставщиком. </w:t>
      </w:r>
      <w:proofErr w:type="gramStart"/>
      <w:r w:rsidRPr="001E4DD5">
        <w:rPr>
          <w:rFonts w:ascii="Times New Roman" w:eastAsia="Lucida Sans Unicode" w:hAnsi="Times New Roman"/>
          <w:kern w:val="1"/>
          <w:sz w:val="24"/>
          <w:szCs w:val="24"/>
          <w:lang w:eastAsia="zh-CN" w:bidi="hi-IN"/>
        </w:rPr>
        <w:t>Информация о заключенном договоре с Субпоставщиком из числа субъектов малого и среднего предпринимательства должна содержать сведения, определенные в приказе Министерства финансов Российской Федерации от 29.12.2014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roofErr w:type="gramEnd"/>
      <w:r w:rsidRPr="001E4DD5">
        <w:rPr>
          <w:rFonts w:ascii="Times New Roman" w:eastAsia="Lucida Sans Unicode" w:hAnsi="Times New Roman"/>
          <w:kern w:val="1"/>
          <w:sz w:val="24"/>
          <w:szCs w:val="24"/>
          <w:lang w:eastAsia="zh-CN" w:bidi="hi-IN"/>
        </w:rPr>
        <w:t xml:space="preserve"> Поставщик обязан включить в договор с Субпоставщиком условие, предусматривающее право Поставщика на передачу Покупателю информации, указанной в настоящем пункте Договора.</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 xml:space="preserve">п. 12.19. </w:t>
      </w:r>
      <w:proofErr w:type="gramStart"/>
      <w:r w:rsidRPr="001E4DD5">
        <w:rPr>
          <w:rFonts w:ascii="Times New Roman" w:eastAsia="Lucida Sans Unicode" w:hAnsi="Times New Roman"/>
          <w:kern w:val="1"/>
          <w:sz w:val="24"/>
          <w:szCs w:val="24"/>
          <w:lang w:eastAsia="zh-CN" w:bidi="hi-IN"/>
        </w:rPr>
        <w:t>При нарушении Поставщиком предусмотренного пунктом 8.2.1 настоящего Договора срока передачи Покупателю информации о заключенном договоре с Субпоставщиком и/или предоставления информации о заключенном договоре не в полном объеме, Поставщик уплачивает Покупателю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w:t>
      </w:r>
      <w:proofErr w:type="gramEnd"/>
      <w:r w:rsidRPr="001E4DD5">
        <w:rPr>
          <w:rFonts w:ascii="Times New Roman" w:eastAsia="Lucida Sans Unicode" w:hAnsi="Times New Roman"/>
          <w:kern w:val="1"/>
          <w:sz w:val="24"/>
          <w:szCs w:val="24"/>
          <w:lang w:eastAsia="zh-CN" w:bidi="hi-IN"/>
        </w:rPr>
        <w:t xml:space="preserve"> Покупателю убытки в размере административных штрафов, наложенных на Покупателя в связи с </w:t>
      </w:r>
      <w:proofErr w:type="spellStart"/>
      <w:r w:rsidRPr="001E4DD5">
        <w:rPr>
          <w:rFonts w:ascii="Times New Roman" w:eastAsia="Lucida Sans Unicode" w:hAnsi="Times New Roman"/>
          <w:kern w:val="1"/>
          <w:sz w:val="24"/>
          <w:szCs w:val="24"/>
          <w:lang w:eastAsia="zh-CN" w:bidi="hi-IN"/>
        </w:rPr>
        <w:t>неразмещением</w:t>
      </w:r>
      <w:proofErr w:type="spellEnd"/>
      <w:r w:rsidRPr="001E4DD5">
        <w:rPr>
          <w:rFonts w:ascii="Times New Roman" w:eastAsia="Lucida Sans Unicode" w:hAnsi="Times New Roman"/>
          <w:kern w:val="1"/>
          <w:sz w:val="24"/>
          <w:szCs w:val="24"/>
          <w:lang w:eastAsia="zh-CN" w:bidi="hi-IN"/>
        </w:rPr>
        <w:t>/нарушением сроков размещения/предоставления информации в соответствии с действующим законодательством Российской Федерации.</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Административный штраф возмещается при условии предоставления Поставщику копий документов, подтверждающих применение к Покупателю административного наказания в виде административного штрафа.</w:t>
      </w:r>
    </w:p>
    <w:p w:rsidR="001E4DD5" w:rsidRDefault="001E4DD5" w:rsidP="001E4DD5">
      <w:pPr>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 xml:space="preserve">Просим разъяснить, на каком основании Субподрядчик обязан подавать сведения о </w:t>
      </w:r>
      <w:proofErr w:type="spellStart"/>
      <w:r w:rsidRPr="001E4DD5">
        <w:rPr>
          <w:rFonts w:ascii="Times New Roman" w:eastAsia="Lucida Sans Unicode" w:hAnsi="Times New Roman"/>
          <w:kern w:val="1"/>
          <w:sz w:val="24"/>
          <w:szCs w:val="24"/>
          <w:lang w:eastAsia="zh-CN" w:bidi="hi-IN"/>
        </w:rPr>
        <w:t>Субсубподрядчиках</w:t>
      </w:r>
      <w:proofErr w:type="spellEnd"/>
      <w:r w:rsidRPr="001E4DD5">
        <w:rPr>
          <w:rFonts w:ascii="Times New Roman" w:eastAsia="Lucida Sans Unicode" w:hAnsi="Times New Roman"/>
          <w:kern w:val="1"/>
          <w:sz w:val="24"/>
          <w:szCs w:val="24"/>
          <w:lang w:eastAsia="zh-CN" w:bidi="hi-IN"/>
        </w:rPr>
        <w:t xml:space="preserve"> по Приказе Министерства финансов РФ от 29 декабря 2014 года     № 173н и какая конкретно предусмотрена административная ответственность для Покупателя</w:t>
      </w:r>
      <w:proofErr w:type="gramStart"/>
      <w:r w:rsidRPr="001E4DD5">
        <w:rPr>
          <w:rFonts w:ascii="Times New Roman" w:eastAsia="Lucida Sans Unicode" w:hAnsi="Times New Roman"/>
          <w:kern w:val="1"/>
          <w:sz w:val="24"/>
          <w:szCs w:val="24"/>
          <w:lang w:eastAsia="zh-CN" w:bidi="hi-IN"/>
        </w:rPr>
        <w:t xml:space="preserve"> ?</w:t>
      </w:r>
      <w:proofErr w:type="gramEnd"/>
      <w:r w:rsidRPr="001E4DD5">
        <w:rPr>
          <w:rFonts w:ascii="Times New Roman" w:eastAsia="Lucida Sans Unicode" w:hAnsi="Times New Roman"/>
          <w:kern w:val="1"/>
          <w:sz w:val="24"/>
          <w:szCs w:val="24"/>
          <w:lang w:eastAsia="zh-CN" w:bidi="hi-IN"/>
        </w:rPr>
        <w:t xml:space="preserve"> Нарушение ст. 10 Федерального закона «О защите конкуренции»</w:t>
      </w:r>
    </w:p>
    <w:p w:rsidR="001E4DD5" w:rsidRDefault="001E4DD5" w:rsidP="001E4DD5">
      <w:pPr>
        <w:rPr>
          <w:rFonts w:ascii="Times New Roman" w:eastAsia="Lucida Sans Unicode" w:hAnsi="Times New Roman"/>
          <w:b/>
          <w:kern w:val="1"/>
          <w:sz w:val="24"/>
          <w:szCs w:val="24"/>
          <w:lang w:eastAsia="zh-CN" w:bidi="hi-IN"/>
        </w:rPr>
      </w:pPr>
      <w:r w:rsidRPr="001E4DD5">
        <w:rPr>
          <w:rFonts w:ascii="Times New Roman" w:eastAsia="Lucida Sans Unicode" w:hAnsi="Times New Roman"/>
          <w:b/>
          <w:kern w:val="1"/>
          <w:sz w:val="24"/>
          <w:szCs w:val="24"/>
          <w:lang w:eastAsia="zh-CN" w:bidi="hi-IN"/>
        </w:rPr>
        <w:t>Ответ:</w:t>
      </w:r>
    </w:p>
    <w:p w:rsidR="001E4DD5" w:rsidRPr="001E4DD5" w:rsidRDefault="001E4DD5" w:rsidP="001E4DD5">
      <w:pPr>
        <w:widowControl w:val="0"/>
        <w:suppressAutoHyphens/>
        <w:spacing w:after="0" w:line="240" w:lineRule="auto"/>
        <w:jc w:val="both"/>
        <w:rPr>
          <w:rFonts w:ascii="Times New Roman" w:eastAsia="Lucida Sans Unicode" w:hAnsi="Times New Roman"/>
          <w:b/>
          <w:kern w:val="1"/>
          <w:sz w:val="24"/>
          <w:szCs w:val="24"/>
          <w:lang w:eastAsia="zh-CN" w:bidi="hi-IN"/>
        </w:rPr>
      </w:pPr>
      <w:proofErr w:type="gramStart"/>
      <w:r w:rsidRPr="001E4DD5">
        <w:rPr>
          <w:rFonts w:ascii="Times New Roman" w:eastAsia="Lucida Sans Unicode" w:hAnsi="Times New Roman"/>
          <w:kern w:val="1"/>
          <w:sz w:val="24"/>
          <w:szCs w:val="24"/>
          <w:lang w:eastAsia="zh-CN" w:bidi="hi-IN"/>
        </w:rPr>
        <w:t xml:space="preserve">В соответствии с постановлением Правительства от 31.10.2014 № 1132 «О порядке ведения реестра договоров, заключенных заказчиком по результатам закупки» и принятого в соответствии с ним Приказа Министерства финансов РФ от 29 декабря 2014 года  № 173н в реестр договоров включается информация </w:t>
      </w:r>
      <w:r w:rsidRPr="001E4DD5">
        <w:rPr>
          <w:rFonts w:ascii="Times New Roman" w:eastAsia="Lucida Sans Unicode" w:hAnsi="Times New Roman"/>
          <w:b/>
          <w:kern w:val="1"/>
          <w:sz w:val="24"/>
          <w:szCs w:val="24"/>
          <w:lang w:eastAsia="zh-CN" w:bidi="hi-IN"/>
        </w:rPr>
        <w:t>о договорах с субподрядчиками</w:t>
      </w:r>
      <w:r w:rsidRPr="001E4DD5">
        <w:rPr>
          <w:rFonts w:ascii="Times New Roman" w:eastAsia="Lucida Sans Unicode" w:hAnsi="Times New Roman"/>
          <w:kern w:val="1"/>
          <w:sz w:val="24"/>
          <w:szCs w:val="24"/>
          <w:lang w:eastAsia="zh-CN" w:bidi="hi-IN"/>
        </w:rPr>
        <w:t xml:space="preserve"> из числа субъектов малого и среднего предпринимательства</w:t>
      </w:r>
      <w:r w:rsidRPr="001E4DD5">
        <w:rPr>
          <w:rFonts w:ascii="Times New Roman" w:eastAsia="Lucida Sans Unicode" w:hAnsi="Times New Roman"/>
          <w:b/>
          <w:kern w:val="1"/>
          <w:sz w:val="24"/>
          <w:szCs w:val="24"/>
          <w:lang w:eastAsia="zh-CN" w:bidi="hi-IN"/>
        </w:rPr>
        <w:t>, в том числе наименование, фирменное наименование (при наличии), место нахождения</w:t>
      </w:r>
      <w:proofErr w:type="gramEnd"/>
      <w:r w:rsidRPr="001E4DD5">
        <w:rPr>
          <w:rFonts w:ascii="Times New Roman" w:eastAsia="Lucida Sans Unicode" w:hAnsi="Times New Roman"/>
          <w:b/>
          <w:kern w:val="1"/>
          <w:sz w:val="24"/>
          <w:szCs w:val="24"/>
          <w:lang w:eastAsia="zh-CN" w:bidi="hi-IN"/>
        </w:rPr>
        <w:t xml:space="preserve"> субподрядчика, его идентификационный номер налогоплательщика, а также предмет и цена договора с субподрядчиками.</w:t>
      </w:r>
    </w:p>
    <w:p w:rsidR="001E4DD5" w:rsidRDefault="001E4DD5" w:rsidP="001E4DD5">
      <w:pPr>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Поскольку Покупатель не является Стороной по договору с субподрядчиками, обязанность по предоставлению такой информации возложена на поставщика.</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 xml:space="preserve">Административный штраф возмещается Поставщиком только в случае наложения на Покупателя  соответствующих штрафов и при предъявлении подтверждающих документов. Поскольку </w:t>
      </w:r>
      <w:proofErr w:type="spellStart"/>
      <w:r w:rsidRPr="001E4DD5">
        <w:rPr>
          <w:rFonts w:ascii="Times New Roman" w:eastAsia="Lucida Sans Unicode" w:hAnsi="Times New Roman"/>
          <w:kern w:val="1"/>
          <w:sz w:val="24"/>
          <w:szCs w:val="24"/>
          <w:lang w:eastAsia="zh-CN" w:bidi="hi-IN"/>
        </w:rPr>
        <w:t>КоАП</w:t>
      </w:r>
      <w:proofErr w:type="spellEnd"/>
      <w:r w:rsidRPr="001E4DD5">
        <w:rPr>
          <w:rFonts w:ascii="Times New Roman" w:eastAsia="Lucida Sans Unicode" w:hAnsi="Times New Roman"/>
          <w:kern w:val="1"/>
          <w:sz w:val="24"/>
          <w:szCs w:val="24"/>
          <w:lang w:eastAsia="zh-CN" w:bidi="hi-IN"/>
        </w:rPr>
        <w:t xml:space="preserve"> устанавливает нижнюю и верхнюю границы штрафа, указать конкретный размер ответственности Покупателя не представляется возможным.</w:t>
      </w:r>
    </w:p>
    <w:p w:rsidR="001E4DD5" w:rsidRDefault="001E4DD5" w:rsidP="001E4DD5">
      <w:pPr>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Для сведения сообщаем, что Кодекс об административных правонарушениях Российской Федерации и все изменения в него официально публикуются и размещаются в свободном доступе.</w:t>
      </w:r>
    </w:p>
    <w:p w:rsidR="001E4DD5" w:rsidRDefault="001E4DD5" w:rsidP="001E4DD5">
      <w:pPr>
        <w:rPr>
          <w:rFonts w:ascii="Times New Roman" w:eastAsia="Lucida Sans Unicode" w:hAnsi="Times New Roman"/>
          <w:b/>
          <w:kern w:val="1"/>
          <w:sz w:val="24"/>
          <w:szCs w:val="24"/>
          <w:lang w:eastAsia="zh-CN" w:bidi="hi-IN"/>
        </w:rPr>
      </w:pPr>
      <w:r w:rsidRPr="001E4DD5">
        <w:rPr>
          <w:rFonts w:ascii="Times New Roman" w:eastAsia="Lucida Sans Unicode" w:hAnsi="Times New Roman"/>
          <w:b/>
          <w:kern w:val="1"/>
          <w:sz w:val="24"/>
          <w:szCs w:val="24"/>
          <w:lang w:eastAsia="zh-CN" w:bidi="hi-IN"/>
        </w:rPr>
        <w:lastRenderedPageBreak/>
        <w:t>Вопрос №4:</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Проектом договора предусмотрено:</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 xml:space="preserve">п. 11.5. Гарантийный срок на поставленное Оборудование, в том числе на Оборудование, поставленное взамен дефектного, исчисляется </w:t>
      </w:r>
      <w:proofErr w:type="gramStart"/>
      <w:r w:rsidRPr="001E4DD5">
        <w:rPr>
          <w:rFonts w:ascii="Times New Roman" w:eastAsia="Lucida Sans Unicode" w:hAnsi="Times New Roman"/>
          <w:kern w:val="1"/>
          <w:sz w:val="24"/>
          <w:szCs w:val="24"/>
          <w:lang w:eastAsia="zh-CN" w:bidi="hi-IN"/>
        </w:rPr>
        <w:t>с даты подписания</w:t>
      </w:r>
      <w:proofErr w:type="gramEnd"/>
      <w:r w:rsidRPr="001E4DD5">
        <w:rPr>
          <w:rFonts w:ascii="Times New Roman" w:eastAsia="Lucida Sans Unicode" w:hAnsi="Times New Roman"/>
          <w:kern w:val="1"/>
          <w:sz w:val="24"/>
          <w:szCs w:val="24"/>
          <w:lang w:eastAsia="zh-CN" w:bidi="hi-IN"/>
        </w:rPr>
        <w:t xml:space="preserve"> ТОРГ-12 и заканчивается по истечении 24 (двадцати четырёх) месяцев с даты подписания Акта приемки работ по Пусковому комплексу/Очереди, если больший срок не предусмотрен проектной, конструкторской и нормативно-технической документацией.</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Дата подписания Акта приемки работ по Пусковому комплексу/Очереди: 31.03.2022.</w:t>
      </w:r>
    </w:p>
    <w:p w:rsidR="001E4DD5" w:rsidRPr="001E4DD5" w:rsidRDefault="001E4DD5" w:rsidP="001E4DD5">
      <w:pPr>
        <w:widowControl w:val="0"/>
        <w:suppressAutoHyphens/>
        <w:spacing w:after="0" w:line="240" w:lineRule="auto"/>
        <w:jc w:val="both"/>
        <w:rPr>
          <w:rFonts w:ascii="Times New Roman" w:eastAsia="Lucida Sans Unicode" w:hAnsi="Times New Roman"/>
          <w:b/>
          <w:kern w:val="1"/>
          <w:sz w:val="24"/>
          <w:szCs w:val="24"/>
          <w:lang w:eastAsia="zh-CN" w:bidi="hi-IN"/>
        </w:rPr>
      </w:pPr>
      <w:r w:rsidRPr="001E4DD5">
        <w:rPr>
          <w:rFonts w:ascii="Times New Roman" w:eastAsia="Lucida Sans Unicode" w:hAnsi="Times New Roman"/>
          <w:kern w:val="1"/>
          <w:sz w:val="24"/>
          <w:szCs w:val="24"/>
          <w:lang w:eastAsia="zh-CN" w:bidi="hi-IN"/>
        </w:rPr>
        <w:t>Просим привести основания и нормативные акты (иные документы) установления именно такого гарантийного периода.</w:t>
      </w:r>
    </w:p>
    <w:p w:rsidR="001E4DD5" w:rsidRDefault="001E4DD5" w:rsidP="001E4DD5">
      <w:pPr>
        <w:rPr>
          <w:rFonts w:ascii="Times New Roman" w:eastAsia="Lucida Sans Unicode" w:hAnsi="Times New Roman"/>
          <w:kern w:val="1"/>
          <w:sz w:val="24"/>
          <w:szCs w:val="24"/>
          <w:lang w:eastAsia="zh-CN" w:bidi="hi-IN"/>
        </w:rPr>
      </w:pPr>
      <w:proofErr w:type="gramStart"/>
      <w:r w:rsidRPr="001E4DD5">
        <w:rPr>
          <w:rFonts w:ascii="Times New Roman" w:eastAsia="Lucida Sans Unicode" w:hAnsi="Times New Roman"/>
          <w:b/>
          <w:kern w:val="1"/>
          <w:sz w:val="24"/>
          <w:szCs w:val="24"/>
          <w:lang w:eastAsia="zh-CN" w:bidi="hi-IN"/>
        </w:rPr>
        <w:t>По непонятным причинам в проекте договора не прописаны условия ограничения действия гарантии, что может существенно нарушить права Поставщика,</w:t>
      </w:r>
      <w:r w:rsidRPr="001E4DD5">
        <w:rPr>
          <w:rFonts w:ascii="Times New Roman" w:eastAsia="Lucida Sans Unicode" w:hAnsi="Times New Roman"/>
          <w:kern w:val="1"/>
          <w:sz w:val="24"/>
          <w:szCs w:val="24"/>
          <w:lang w:eastAsia="zh-CN" w:bidi="hi-IN"/>
        </w:rPr>
        <w:t xml:space="preserve"> например: регламентные работы при плановых технических обслуживаниях, включая диагностические и регулировочные работы, а также разрушение одноразовых элементов и расходование других материалов при техническом обслуживании, нормальный износ любых деталей, естественное старение и разрушение покрытий деталей, лакокрасочного слоя, резиновых деталей в результате воздействия окружающей</w:t>
      </w:r>
      <w:proofErr w:type="gramEnd"/>
      <w:r w:rsidRPr="001E4DD5">
        <w:rPr>
          <w:rFonts w:ascii="Times New Roman" w:eastAsia="Lucida Sans Unicode" w:hAnsi="Times New Roman"/>
          <w:kern w:val="1"/>
          <w:sz w:val="24"/>
          <w:szCs w:val="24"/>
          <w:lang w:eastAsia="zh-CN" w:bidi="hi-IN"/>
        </w:rPr>
        <w:t xml:space="preserve"> </w:t>
      </w:r>
      <w:proofErr w:type="gramStart"/>
      <w:r w:rsidRPr="001E4DD5">
        <w:rPr>
          <w:rFonts w:ascii="Times New Roman" w:eastAsia="Lucida Sans Unicode" w:hAnsi="Times New Roman"/>
          <w:kern w:val="1"/>
          <w:sz w:val="24"/>
          <w:szCs w:val="24"/>
          <w:lang w:eastAsia="zh-CN" w:bidi="hi-IN"/>
        </w:rPr>
        <w:t>среды и нормального использовании, незначительные отклонения, не влияющие на качество, характеристики или работоспособность оборудования или его элементов (например: шум, скрип или вибрация), повреждение оборудования в результате погрузки-разгрузки или транспортировки, расходы, связанные с невозможностью использовать неисправное оборудование, потерей времени, расходы на электричество, расходы сырья, телефонную связь, транспортные расходы, потеря доходов и другие коммерческие потери.</w:t>
      </w:r>
      <w:proofErr w:type="gramEnd"/>
      <w:r w:rsidRPr="001E4DD5">
        <w:rPr>
          <w:rFonts w:ascii="Times New Roman" w:eastAsia="Lucida Sans Unicode" w:hAnsi="Times New Roman"/>
          <w:kern w:val="1"/>
          <w:sz w:val="24"/>
          <w:szCs w:val="24"/>
          <w:lang w:eastAsia="zh-CN" w:bidi="hi-IN"/>
        </w:rPr>
        <w:t xml:space="preserve"> Также просим включить в договор следующие условия: «Гарантийные обязательства не распространяются на ущерб, принесенный другому оборудованию, работающему в сопряжении с данным изделием».</w:t>
      </w:r>
    </w:p>
    <w:p w:rsidR="001E4DD5" w:rsidRDefault="001E4DD5" w:rsidP="001E4DD5">
      <w:pPr>
        <w:rPr>
          <w:rFonts w:ascii="Times New Roman" w:eastAsia="Lucida Sans Unicode" w:hAnsi="Times New Roman"/>
          <w:b/>
          <w:kern w:val="1"/>
          <w:sz w:val="24"/>
          <w:szCs w:val="24"/>
          <w:lang w:eastAsia="zh-CN" w:bidi="hi-IN"/>
        </w:rPr>
      </w:pPr>
      <w:r w:rsidRPr="001E4DD5">
        <w:rPr>
          <w:rFonts w:ascii="Times New Roman" w:eastAsia="Lucida Sans Unicode" w:hAnsi="Times New Roman"/>
          <w:b/>
          <w:kern w:val="1"/>
          <w:sz w:val="24"/>
          <w:szCs w:val="24"/>
          <w:lang w:eastAsia="zh-CN" w:bidi="hi-IN"/>
        </w:rPr>
        <w:t>Ответ:</w:t>
      </w:r>
    </w:p>
    <w:p w:rsidR="001E4DD5" w:rsidRPr="001E4DD5" w:rsidRDefault="001E4DD5" w:rsidP="001E4DD5">
      <w:pPr>
        <w:widowControl w:val="0"/>
        <w:suppressAutoHyphens/>
        <w:spacing w:after="0" w:line="240" w:lineRule="auto"/>
        <w:jc w:val="both"/>
        <w:rPr>
          <w:rFonts w:ascii="Liberation Serif" w:eastAsia="Lucida Sans Unicode" w:hAnsi="Liberation Serif" w:cs="Mangal"/>
          <w:kern w:val="1"/>
          <w:sz w:val="24"/>
          <w:szCs w:val="24"/>
          <w:lang w:eastAsia="zh-CN" w:bidi="hi-IN"/>
        </w:rPr>
      </w:pPr>
      <w:r w:rsidRPr="001E4DD5">
        <w:rPr>
          <w:rFonts w:ascii="Liberation Serif" w:eastAsia="Lucida Sans Unicode" w:hAnsi="Liberation Serif" w:cs="Mangal"/>
          <w:kern w:val="1"/>
          <w:sz w:val="24"/>
          <w:szCs w:val="24"/>
          <w:lang w:eastAsia="zh-CN" w:bidi="hi-IN"/>
        </w:rPr>
        <w:t>Гарантийный срок установлен в соответствии с п. 9.3.3 Договора Генподряда с Заказчиком – «24 месяца (двадцать четыре месяца), исчисляемые с момента подписания Акта приемки работ по Пусковому комплексу/Очереди, если больший срок не предусмотрен проектной, конструкторской и нормативно-технической документацией</w:t>
      </w:r>
      <w:proofErr w:type="gramStart"/>
      <w:r w:rsidRPr="001E4DD5">
        <w:rPr>
          <w:rFonts w:ascii="Liberation Serif" w:eastAsia="Lucida Sans Unicode" w:hAnsi="Liberation Serif" w:cs="Mangal"/>
          <w:kern w:val="1"/>
          <w:sz w:val="24"/>
          <w:szCs w:val="24"/>
          <w:lang w:eastAsia="zh-CN" w:bidi="hi-IN"/>
        </w:rPr>
        <w:t>.».</w:t>
      </w:r>
      <w:proofErr w:type="gramEnd"/>
    </w:p>
    <w:p w:rsidR="001E4DD5" w:rsidRDefault="001E4DD5" w:rsidP="001E4DD5">
      <w:pPr>
        <w:rPr>
          <w:rFonts w:ascii="Liberation Serif" w:eastAsia="Lucida Sans Unicode" w:hAnsi="Liberation Serif" w:cs="Mangal"/>
          <w:kern w:val="1"/>
          <w:sz w:val="24"/>
          <w:szCs w:val="24"/>
          <w:lang w:eastAsia="zh-CN" w:bidi="hi-IN"/>
        </w:rPr>
      </w:pPr>
      <w:r w:rsidRPr="001E4DD5">
        <w:rPr>
          <w:rFonts w:ascii="Liberation Serif" w:eastAsia="Lucida Sans Unicode" w:hAnsi="Liberation Serif" w:cs="Mangal"/>
          <w:kern w:val="1"/>
          <w:sz w:val="24"/>
          <w:szCs w:val="24"/>
          <w:lang w:eastAsia="zh-CN" w:bidi="hi-IN"/>
        </w:rPr>
        <w:t xml:space="preserve">Кроме того, п. 11.2 договора установлен порядок действий </w:t>
      </w:r>
      <w:proofErr w:type="gramStart"/>
      <w:r w:rsidRPr="001E4DD5">
        <w:rPr>
          <w:rFonts w:ascii="Liberation Serif" w:eastAsia="Lucida Sans Unicode" w:hAnsi="Liberation Serif" w:cs="Mangal"/>
          <w:kern w:val="1"/>
          <w:sz w:val="24"/>
          <w:szCs w:val="24"/>
          <w:lang w:eastAsia="zh-CN" w:bidi="hi-IN"/>
        </w:rPr>
        <w:t>при</w:t>
      </w:r>
      <w:proofErr w:type="gramEnd"/>
      <w:r w:rsidRPr="001E4DD5">
        <w:rPr>
          <w:rFonts w:ascii="Liberation Serif" w:eastAsia="Lucida Sans Unicode" w:hAnsi="Liberation Serif" w:cs="Mangal"/>
          <w:kern w:val="1"/>
          <w:sz w:val="24"/>
          <w:szCs w:val="24"/>
          <w:lang w:eastAsia="zh-CN" w:bidi="hi-IN"/>
        </w:rPr>
        <w:t xml:space="preserve"> выявленных недостатков/дефектов.</w:t>
      </w:r>
    </w:p>
    <w:p w:rsidR="001E4DD5" w:rsidRDefault="001E4DD5" w:rsidP="001E4DD5">
      <w:pPr>
        <w:rPr>
          <w:rFonts w:ascii="Liberation Serif" w:eastAsia="Lucida Sans Unicode" w:hAnsi="Liberation Serif" w:cs="Mangal"/>
          <w:kern w:val="1"/>
          <w:sz w:val="24"/>
          <w:szCs w:val="24"/>
          <w:lang w:eastAsia="zh-CN" w:bidi="hi-IN"/>
        </w:rPr>
      </w:pPr>
    </w:p>
    <w:p w:rsidR="001E4DD5" w:rsidRDefault="001E4DD5" w:rsidP="001E4DD5">
      <w:pPr>
        <w:rPr>
          <w:rFonts w:ascii="Times New Roman" w:eastAsia="Lucida Sans Unicode" w:hAnsi="Times New Roman"/>
          <w:b/>
          <w:kern w:val="1"/>
          <w:sz w:val="24"/>
          <w:szCs w:val="24"/>
          <w:lang w:eastAsia="zh-CN" w:bidi="hi-IN"/>
        </w:rPr>
      </w:pPr>
      <w:r w:rsidRPr="001E4DD5">
        <w:rPr>
          <w:rFonts w:ascii="Times New Roman" w:eastAsia="Lucida Sans Unicode" w:hAnsi="Times New Roman"/>
          <w:b/>
          <w:kern w:val="1"/>
          <w:sz w:val="24"/>
          <w:szCs w:val="24"/>
          <w:lang w:eastAsia="zh-CN" w:bidi="hi-IN"/>
        </w:rPr>
        <w:t>Вопрос №5:</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Проектом договора предусмотрено:</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п. 10.1.3. Доставленное перевозчиком Оборудование принимается на ответственное хранение Покупателем/Грузополучателем с момента подписания товарно-транспортной накладной, транспортной накладной.</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proofErr w:type="gramStart"/>
      <w:r w:rsidRPr="001E4DD5">
        <w:rPr>
          <w:rFonts w:ascii="Times New Roman" w:eastAsia="Lucida Sans Unicode" w:hAnsi="Times New Roman"/>
          <w:kern w:val="1"/>
          <w:sz w:val="24"/>
          <w:szCs w:val="24"/>
          <w:lang w:eastAsia="zh-CN" w:bidi="hi-IN"/>
        </w:rPr>
        <w:t>п</w:t>
      </w:r>
      <w:proofErr w:type="gramEnd"/>
      <w:r w:rsidRPr="001E4DD5">
        <w:rPr>
          <w:rFonts w:ascii="Times New Roman" w:eastAsia="Lucida Sans Unicode" w:hAnsi="Times New Roman"/>
          <w:kern w:val="1"/>
          <w:sz w:val="24"/>
          <w:szCs w:val="24"/>
          <w:lang w:eastAsia="zh-CN" w:bidi="hi-IN"/>
        </w:rPr>
        <w:t>. 5.3.</w:t>
      </w:r>
      <w:r w:rsidRPr="001E4DD5">
        <w:rPr>
          <w:rFonts w:ascii="Times New Roman" w:eastAsia="Lucida Sans Unicode" w:hAnsi="Times New Roman"/>
          <w:kern w:val="1"/>
          <w:sz w:val="24"/>
          <w:szCs w:val="24"/>
          <w:lang w:eastAsia="zh-CN" w:bidi="hi-IN"/>
        </w:rPr>
        <w:tab/>
        <w:t>По письменному согласованию с Покупателем Поставщик вправе осуществлять досрочную поставку Оборудования. Оборудование принимается на ответственное хранение, все расходы по хранению Оборудования до срока поставки, предусмотренного договором, оплачиваются Поставщиком.</w:t>
      </w:r>
    </w:p>
    <w:p w:rsidR="001E4DD5" w:rsidRDefault="001E4DD5" w:rsidP="001E4DD5">
      <w:pPr>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lastRenderedPageBreak/>
        <w:t xml:space="preserve">Просим разъяснить на основании каких документов оборудование принимается на ответственное </w:t>
      </w:r>
      <w:proofErr w:type="gramStart"/>
      <w:r w:rsidRPr="001E4DD5">
        <w:rPr>
          <w:rFonts w:ascii="Times New Roman" w:eastAsia="Lucida Sans Unicode" w:hAnsi="Times New Roman"/>
          <w:kern w:val="1"/>
          <w:sz w:val="24"/>
          <w:szCs w:val="24"/>
          <w:lang w:eastAsia="zh-CN" w:bidi="hi-IN"/>
        </w:rPr>
        <w:t>хранение</w:t>
      </w:r>
      <w:proofErr w:type="gramEnd"/>
      <w:r w:rsidRPr="001E4DD5">
        <w:rPr>
          <w:rFonts w:ascii="Times New Roman" w:eastAsia="Lucida Sans Unicode" w:hAnsi="Times New Roman"/>
          <w:kern w:val="1"/>
          <w:sz w:val="24"/>
          <w:szCs w:val="24"/>
          <w:lang w:eastAsia="zh-CN" w:bidi="hi-IN"/>
        </w:rPr>
        <w:t xml:space="preserve"> и в </w:t>
      </w:r>
      <w:proofErr w:type="gramStart"/>
      <w:r w:rsidRPr="001E4DD5">
        <w:rPr>
          <w:rFonts w:ascii="Times New Roman" w:eastAsia="Lucida Sans Unicode" w:hAnsi="Times New Roman"/>
          <w:kern w:val="1"/>
          <w:sz w:val="24"/>
          <w:szCs w:val="24"/>
          <w:lang w:eastAsia="zh-CN" w:bidi="hi-IN"/>
        </w:rPr>
        <w:t>каком</w:t>
      </w:r>
      <w:proofErr w:type="gramEnd"/>
      <w:r w:rsidRPr="001E4DD5">
        <w:rPr>
          <w:rFonts w:ascii="Times New Roman" w:eastAsia="Lucida Sans Unicode" w:hAnsi="Times New Roman"/>
          <w:kern w:val="1"/>
          <w:sz w:val="24"/>
          <w:szCs w:val="24"/>
          <w:lang w:eastAsia="zh-CN" w:bidi="hi-IN"/>
        </w:rPr>
        <w:t xml:space="preserve"> порядке. Просим прописать в договоре.</w:t>
      </w:r>
    </w:p>
    <w:p w:rsidR="001E4DD5" w:rsidRDefault="001E4DD5" w:rsidP="001E4DD5">
      <w:pPr>
        <w:rPr>
          <w:rFonts w:ascii="Times New Roman" w:eastAsia="Lucida Sans Unicode" w:hAnsi="Times New Roman"/>
          <w:b/>
          <w:kern w:val="1"/>
          <w:sz w:val="24"/>
          <w:szCs w:val="24"/>
          <w:lang w:eastAsia="zh-CN" w:bidi="hi-IN"/>
        </w:rPr>
      </w:pPr>
      <w:r w:rsidRPr="001E4DD5">
        <w:rPr>
          <w:rFonts w:ascii="Times New Roman" w:eastAsia="Lucida Sans Unicode" w:hAnsi="Times New Roman"/>
          <w:b/>
          <w:kern w:val="1"/>
          <w:sz w:val="24"/>
          <w:szCs w:val="24"/>
          <w:lang w:eastAsia="zh-CN" w:bidi="hi-IN"/>
        </w:rPr>
        <w:t>Ответ:</w:t>
      </w:r>
    </w:p>
    <w:p w:rsidR="001E4DD5" w:rsidRDefault="001E4DD5" w:rsidP="001E4DD5">
      <w:pPr>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Досрочная поставка осуществляется по письменному согласованию с Покупателем за счет Поставщика. Соответственно, вопросы о порядке хранения и его документарном оформлении будут решаться Сторонами при согласовании условий поставки.</w:t>
      </w:r>
    </w:p>
    <w:p w:rsidR="001E4DD5" w:rsidRDefault="001E4DD5" w:rsidP="001E4DD5">
      <w:pPr>
        <w:rPr>
          <w:rFonts w:ascii="Times New Roman" w:eastAsia="Lucida Sans Unicode" w:hAnsi="Times New Roman"/>
          <w:kern w:val="1"/>
          <w:sz w:val="24"/>
          <w:szCs w:val="24"/>
          <w:lang w:eastAsia="zh-CN" w:bidi="hi-IN"/>
        </w:rPr>
      </w:pPr>
    </w:p>
    <w:p w:rsidR="001E4DD5" w:rsidRDefault="001E4DD5" w:rsidP="001E4DD5">
      <w:pPr>
        <w:rPr>
          <w:rFonts w:ascii="Times New Roman" w:eastAsia="Lucida Sans Unicode" w:hAnsi="Times New Roman"/>
          <w:b/>
          <w:kern w:val="1"/>
          <w:sz w:val="24"/>
          <w:szCs w:val="24"/>
          <w:lang w:eastAsia="zh-CN" w:bidi="hi-IN"/>
        </w:rPr>
      </w:pPr>
      <w:r w:rsidRPr="001E4DD5">
        <w:rPr>
          <w:rFonts w:ascii="Times New Roman" w:eastAsia="Lucida Sans Unicode" w:hAnsi="Times New Roman"/>
          <w:b/>
          <w:kern w:val="1"/>
          <w:sz w:val="24"/>
          <w:szCs w:val="24"/>
          <w:lang w:eastAsia="zh-CN" w:bidi="hi-IN"/>
        </w:rPr>
        <w:t>Вопрос №6:</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Проектом договора предусмотрено:</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 xml:space="preserve">п. 10.2.  Покупатель не позднее 10 (десяти) рабочих дней </w:t>
      </w:r>
      <w:proofErr w:type="gramStart"/>
      <w:r w:rsidRPr="001E4DD5">
        <w:rPr>
          <w:rFonts w:ascii="Times New Roman" w:eastAsia="Lucida Sans Unicode" w:hAnsi="Times New Roman"/>
          <w:kern w:val="1"/>
          <w:sz w:val="24"/>
          <w:szCs w:val="24"/>
          <w:lang w:eastAsia="zh-CN" w:bidi="hi-IN"/>
        </w:rPr>
        <w:t>с даты подписания</w:t>
      </w:r>
      <w:proofErr w:type="gramEnd"/>
      <w:r w:rsidRPr="001E4DD5">
        <w:rPr>
          <w:rFonts w:ascii="Times New Roman" w:eastAsia="Lucida Sans Unicode" w:hAnsi="Times New Roman"/>
          <w:kern w:val="1"/>
          <w:sz w:val="24"/>
          <w:szCs w:val="24"/>
          <w:lang w:eastAsia="zh-CN" w:bidi="hi-IN"/>
        </w:rPr>
        <w:t xml:space="preserve"> товарно-транспортной накладной, транспортной накладной обязан провести входной контроль Оборудования.</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п. 10.3. В случае отсутствия замечаний к Оборудованию по итогам входного контроля Оборудования Покупателем подписывается Акт входного контроля Оборудования.</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 xml:space="preserve">7.2.2. </w:t>
      </w:r>
      <w:r w:rsidRPr="001E4DD5">
        <w:rPr>
          <w:rFonts w:ascii="Times New Roman" w:eastAsia="Lucida Sans Unicode" w:hAnsi="Times New Roman"/>
          <w:kern w:val="1"/>
          <w:sz w:val="24"/>
          <w:szCs w:val="24"/>
          <w:lang w:eastAsia="zh-CN" w:bidi="hi-IN"/>
        </w:rPr>
        <w:tab/>
        <w:t>Провести входной контроль поставляемого на Площадку АЭС Оборудования.</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Согласно п. 12.3.2 ЕСОЗ Заказчик при проведении запроса предложений или конкурентных переговоров должен указать либо на то, что форма и все условия договора являются обязательными, либо перечислить условия договора, в отношении которых участниками в своих заявках допускается представление встречных предложений. В последнем случае в проекте договора и (или) документации о закупке должно быть указано, что встречные предложения по условиям договора не допускаются, кроме тех, в отношении которых это явно указано. При этом не считаются встречными предложения по формулировкам условий договора, направленным на устранение нарушений действующего законодательства или исправление грамматических ошибок, если таковые выявлены участником в проекте договора, включенного в документацию о закупке.</w:t>
      </w:r>
    </w:p>
    <w:p w:rsidR="001E4DD5" w:rsidRDefault="001E4DD5" w:rsidP="001E4DD5">
      <w:pPr>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Просим конкретно и четко прописать в договоре порядок проведения входного контроля и разъяснить кто несет затраты на его проведение (Поставщик или Покупатель).</w:t>
      </w:r>
    </w:p>
    <w:p w:rsidR="001E4DD5" w:rsidRDefault="001E4DD5" w:rsidP="001E4DD5">
      <w:pPr>
        <w:rPr>
          <w:rFonts w:ascii="Times New Roman" w:eastAsia="Lucida Sans Unicode" w:hAnsi="Times New Roman"/>
          <w:b/>
          <w:kern w:val="1"/>
          <w:sz w:val="24"/>
          <w:szCs w:val="24"/>
          <w:lang w:eastAsia="zh-CN" w:bidi="hi-IN"/>
        </w:rPr>
      </w:pPr>
      <w:r w:rsidRPr="001E4DD5">
        <w:rPr>
          <w:rFonts w:ascii="Times New Roman" w:eastAsia="Lucida Sans Unicode" w:hAnsi="Times New Roman"/>
          <w:b/>
          <w:kern w:val="1"/>
          <w:sz w:val="24"/>
          <w:szCs w:val="24"/>
          <w:lang w:eastAsia="zh-CN" w:bidi="hi-IN"/>
        </w:rPr>
        <w:t>Ответ:</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В соответствии со статьей 1 договора «</w:t>
      </w:r>
      <w:r w:rsidRPr="001E4DD5">
        <w:rPr>
          <w:rFonts w:ascii="Times New Roman" w:eastAsia="Lucida Sans Unicode" w:hAnsi="Times New Roman"/>
          <w:b/>
          <w:kern w:val="1"/>
          <w:sz w:val="24"/>
          <w:szCs w:val="24"/>
          <w:lang w:eastAsia="zh-CN" w:bidi="hi-IN"/>
        </w:rPr>
        <w:t xml:space="preserve">Входной контроль» - </w:t>
      </w:r>
      <w:r w:rsidRPr="001E4DD5">
        <w:rPr>
          <w:rFonts w:ascii="Times New Roman" w:eastAsia="Lucida Sans Unicode" w:hAnsi="Times New Roman"/>
          <w:kern w:val="1"/>
          <w:sz w:val="24"/>
          <w:szCs w:val="24"/>
          <w:lang w:eastAsia="zh-CN" w:bidi="hi-IN"/>
        </w:rPr>
        <w:t>контроль оборудования Поставщика, поступившего к Покупателю и предназначенного для использования при изготовлении, ремонте или эксплуатац</w:t>
      </w:r>
      <w:proofErr w:type="gramStart"/>
      <w:r w:rsidRPr="001E4DD5">
        <w:rPr>
          <w:rFonts w:ascii="Times New Roman" w:eastAsia="Lucida Sans Unicode" w:hAnsi="Times New Roman"/>
          <w:kern w:val="1"/>
          <w:sz w:val="24"/>
          <w:szCs w:val="24"/>
          <w:lang w:eastAsia="zh-CN" w:bidi="hi-IN"/>
        </w:rPr>
        <w:t>ии АЭ</w:t>
      </w:r>
      <w:proofErr w:type="gramEnd"/>
      <w:r w:rsidRPr="001E4DD5">
        <w:rPr>
          <w:rFonts w:ascii="Times New Roman" w:eastAsia="Lucida Sans Unicode" w:hAnsi="Times New Roman"/>
          <w:kern w:val="1"/>
          <w:sz w:val="24"/>
          <w:szCs w:val="24"/>
          <w:lang w:eastAsia="zh-CN" w:bidi="hi-IN"/>
        </w:rPr>
        <w:t>С [ГОСТ 16504-81].</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 xml:space="preserve">Порядок проведения входного контроля описан в разделе 10 договора. </w:t>
      </w:r>
    </w:p>
    <w:p w:rsidR="001E4DD5" w:rsidRDefault="001E4DD5" w:rsidP="001E4DD5">
      <w:pPr>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Участие сторон в проведении входного контроля определено договором. Отдельных затрат  на проведение входного контроля договором не установлено.</w:t>
      </w:r>
    </w:p>
    <w:p w:rsidR="001E4DD5" w:rsidRDefault="001E4DD5" w:rsidP="001E4DD5">
      <w:pPr>
        <w:rPr>
          <w:rFonts w:ascii="Times New Roman" w:eastAsia="Lucida Sans Unicode" w:hAnsi="Times New Roman"/>
          <w:kern w:val="1"/>
          <w:sz w:val="24"/>
          <w:szCs w:val="24"/>
          <w:lang w:eastAsia="zh-CN" w:bidi="hi-IN"/>
        </w:rPr>
      </w:pPr>
    </w:p>
    <w:p w:rsidR="001E4DD5" w:rsidRDefault="001E4DD5" w:rsidP="001E4DD5">
      <w:pPr>
        <w:rPr>
          <w:rFonts w:ascii="Times New Roman" w:eastAsia="Lucida Sans Unicode" w:hAnsi="Times New Roman"/>
          <w:b/>
          <w:kern w:val="1"/>
          <w:sz w:val="24"/>
          <w:szCs w:val="24"/>
          <w:lang w:eastAsia="zh-CN" w:bidi="hi-IN"/>
        </w:rPr>
      </w:pPr>
      <w:r w:rsidRPr="001E4DD5">
        <w:rPr>
          <w:rFonts w:ascii="Times New Roman" w:eastAsia="Lucida Sans Unicode" w:hAnsi="Times New Roman"/>
          <w:b/>
          <w:kern w:val="1"/>
          <w:sz w:val="24"/>
          <w:szCs w:val="24"/>
          <w:lang w:eastAsia="zh-CN" w:bidi="hi-IN"/>
        </w:rPr>
        <w:t>Вопрос №7:</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Проектом договора предусмотрено:</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 xml:space="preserve">Покупатель на основании полученной заявки в течение 10 (Десяти) дней предоставляет для согласования Поставщику утвержденную калькуляцию стоимости услуг и техпроцесс на разгрузку Оборудования согласно </w:t>
      </w:r>
      <w:proofErr w:type="spellStart"/>
      <w:r w:rsidRPr="001E4DD5">
        <w:rPr>
          <w:rFonts w:ascii="Times New Roman" w:eastAsia="Lucida Sans Unicode" w:hAnsi="Times New Roman"/>
          <w:kern w:val="1"/>
          <w:sz w:val="24"/>
          <w:szCs w:val="24"/>
          <w:lang w:eastAsia="zh-CN" w:bidi="hi-IN"/>
        </w:rPr>
        <w:t>ЕНиР</w:t>
      </w:r>
      <w:proofErr w:type="spellEnd"/>
      <w:r w:rsidRPr="001E4DD5">
        <w:rPr>
          <w:rFonts w:ascii="Times New Roman" w:eastAsia="Lucida Sans Unicode" w:hAnsi="Times New Roman"/>
          <w:kern w:val="1"/>
          <w:sz w:val="24"/>
          <w:szCs w:val="24"/>
          <w:lang w:eastAsia="zh-CN" w:bidi="hi-IN"/>
        </w:rPr>
        <w:t xml:space="preserve"> (Единые нормы и расценки). После подписания калькуляции Покупатель оказывает услуги по разгрузке Оборудования. По окончании оказания услуг оформляется Акт об оказании услуг и счет-фактура. Поставщик производит оплату в течение 5 (Пяти) дней </w:t>
      </w:r>
      <w:proofErr w:type="gramStart"/>
      <w:r w:rsidRPr="001E4DD5">
        <w:rPr>
          <w:rFonts w:ascii="Times New Roman" w:eastAsia="Lucida Sans Unicode" w:hAnsi="Times New Roman"/>
          <w:kern w:val="1"/>
          <w:sz w:val="24"/>
          <w:szCs w:val="24"/>
          <w:lang w:eastAsia="zh-CN" w:bidi="hi-IN"/>
        </w:rPr>
        <w:t>с даты подписания</w:t>
      </w:r>
      <w:proofErr w:type="gramEnd"/>
      <w:r w:rsidRPr="001E4DD5">
        <w:rPr>
          <w:rFonts w:ascii="Times New Roman" w:eastAsia="Lucida Sans Unicode" w:hAnsi="Times New Roman"/>
          <w:kern w:val="1"/>
          <w:sz w:val="24"/>
          <w:szCs w:val="24"/>
          <w:lang w:eastAsia="zh-CN" w:bidi="hi-IN"/>
        </w:rPr>
        <w:t xml:space="preserve"> Акта об оказании услуг </w:t>
      </w:r>
      <w:r w:rsidRPr="001E4DD5">
        <w:rPr>
          <w:rFonts w:ascii="Times New Roman" w:eastAsia="Lucida Sans Unicode" w:hAnsi="Times New Roman"/>
          <w:kern w:val="1"/>
          <w:sz w:val="24"/>
          <w:szCs w:val="24"/>
          <w:lang w:eastAsia="zh-CN" w:bidi="hi-IN"/>
        </w:rPr>
        <w:lastRenderedPageBreak/>
        <w:t xml:space="preserve">путем перечисления Поставщиком денежных средств на расчетный счет Покупателя. Стоимость услуг по разгрузке Оборудования может быть удержана Покупателем из суммы оплаты за поставленное по Договору Оборудование. Просим конкретно указать обязательства и условия при проведении разгрузочных работ с учетом доставки как </w:t>
      </w:r>
      <w:proofErr w:type="gramStart"/>
      <w:r w:rsidRPr="001E4DD5">
        <w:rPr>
          <w:rFonts w:ascii="Times New Roman" w:eastAsia="Lucida Sans Unicode" w:hAnsi="Times New Roman"/>
          <w:kern w:val="1"/>
          <w:sz w:val="24"/>
          <w:szCs w:val="24"/>
          <w:lang w:eastAsia="zh-CN" w:bidi="hi-IN"/>
        </w:rPr>
        <w:t>автомобильным</w:t>
      </w:r>
      <w:proofErr w:type="gramEnd"/>
      <w:r w:rsidRPr="001E4DD5">
        <w:rPr>
          <w:rFonts w:ascii="Times New Roman" w:eastAsia="Lucida Sans Unicode" w:hAnsi="Times New Roman"/>
          <w:kern w:val="1"/>
          <w:sz w:val="24"/>
          <w:szCs w:val="24"/>
          <w:lang w:eastAsia="zh-CN" w:bidi="hi-IN"/>
        </w:rPr>
        <w:t xml:space="preserve"> так и железнодорожным транспортом. Просим разъяснить что такое техпроцесс на разгрузку оборудования</w:t>
      </w:r>
      <w:proofErr w:type="gramStart"/>
      <w:r w:rsidRPr="001E4DD5">
        <w:rPr>
          <w:rFonts w:ascii="Times New Roman" w:eastAsia="Lucida Sans Unicode" w:hAnsi="Times New Roman"/>
          <w:kern w:val="1"/>
          <w:sz w:val="24"/>
          <w:szCs w:val="24"/>
          <w:lang w:eastAsia="zh-CN" w:bidi="hi-IN"/>
        </w:rPr>
        <w:t xml:space="preserve"> ?</w:t>
      </w:r>
      <w:proofErr w:type="gramEnd"/>
      <w:r w:rsidRPr="001E4DD5">
        <w:rPr>
          <w:rFonts w:ascii="Times New Roman" w:eastAsia="Lucida Sans Unicode" w:hAnsi="Times New Roman"/>
          <w:kern w:val="1"/>
          <w:sz w:val="24"/>
          <w:szCs w:val="24"/>
          <w:lang w:eastAsia="zh-CN" w:bidi="hi-IN"/>
        </w:rPr>
        <w:t xml:space="preserve"> </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Согласно части 10 статьи 4 Закона о закупках № 223-ФЗ в документации о закупке должны быть указаны сведения, определенные положением о закупке, в том числе:</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сведения о начальной (максимальной) цене договора (цене лота) (пункт 5 части 10 статьи 4 Закона о закупах),</w:t>
      </w:r>
    </w:p>
    <w:p w:rsidR="001E4DD5" w:rsidRPr="001E4DD5" w:rsidRDefault="001E4DD5" w:rsidP="001E4DD5">
      <w:pPr>
        <w:widowControl w:val="0"/>
        <w:suppressAutoHyphens/>
        <w:spacing w:after="0" w:line="240" w:lineRule="auto"/>
        <w:jc w:val="both"/>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 (пункт 7 части 10 статьи 4 Закона о закупах).</w:t>
      </w:r>
    </w:p>
    <w:p w:rsidR="001E4DD5" w:rsidRDefault="001E4DD5" w:rsidP="001E4DD5">
      <w:pPr>
        <w:rPr>
          <w:rFonts w:ascii="Times New Roman" w:eastAsia="Lucida Sans Unicode" w:hAnsi="Times New Roman"/>
          <w:kern w:val="1"/>
          <w:sz w:val="24"/>
          <w:szCs w:val="24"/>
          <w:lang w:eastAsia="zh-CN" w:bidi="hi-IN"/>
        </w:rPr>
      </w:pPr>
      <w:r w:rsidRPr="001E4DD5">
        <w:rPr>
          <w:rFonts w:ascii="Times New Roman" w:eastAsia="Lucida Sans Unicode" w:hAnsi="Times New Roman"/>
          <w:kern w:val="1"/>
          <w:sz w:val="24"/>
          <w:szCs w:val="24"/>
          <w:lang w:eastAsia="zh-CN" w:bidi="hi-IN"/>
        </w:rPr>
        <w:t xml:space="preserve">Просим включить в состав закупочной документации калькуляцию на разгрузку оборудования (тем более что она готовиться на основании </w:t>
      </w:r>
      <w:proofErr w:type="spellStart"/>
      <w:r w:rsidRPr="001E4DD5">
        <w:rPr>
          <w:rFonts w:ascii="Times New Roman" w:eastAsia="Lucida Sans Unicode" w:hAnsi="Times New Roman"/>
          <w:kern w:val="1"/>
          <w:sz w:val="24"/>
          <w:szCs w:val="24"/>
          <w:lang w:eastAsia="zh-CN" w:bidi="hi-IN"/>
        </w:rPr>
        <w:t>ЕНиР</w:t>
      </w:r>
      <w:proofErr w:type="spellEnd"/>
      <w:r w:rsidRPr="001E4DD5">
        <w:rPr>
          <w:rFonts w:ascii="Times New Roman" w:eastAsia="Lucida Sans Unicode" w:hAnsi="Times New Roman"/>
          <w:kern w:val="1"/>
          <w:sz w:val="24"/>
          <w:szCs w:val="24"/>
          <w:lang w:eastAsia="zh-CN" w:bidi="hi-IN"/>
        </w:rPr>
        <w:t>), в противном случае мы не можем объективно сформировать ценовое предложение в составе заявки.</w:t>
      </w:r>
    </w:p>
    <w:p w:rsidR="001E4DD5" w:rsidRDefault="001E4DD5" w:rsidP="001E4DD5">
      <w:pPr>
        <w:rPr>
          <w:rFonts w:ascii="Times New Roman" w:eastAsia="Lucida Sans Unicode" w:hAnsi="Times New Roman"/>
          <w:b/>
          <w:kern w:val="1"/>
          <w:sz w:val="24"/>
          <w:szCs w:val="24"/>
          <w:lang w:eastAsia="zh-CN" w:bidi="hi-IN"/>
        </w:rPr>
      </w:pPr>
      <w:r w:rsidRPr="001E4DD5">
        <w:rPr>
          <w:rFonts w:ascii="Times New Roman" w:eastAsia="Lucida Sans Unicode" w:hAnsi="Times New Roman"/>
          <w:b/>
          <w:kern w:val="1"/>
          <w:sz w:val="24"/>
          <w:szCs w:val="24"/>
          <w:lang w:eastAsia="zh-CN" w:bidi="hi-IN"/>
        </w:rPr>
        <w:t>Ответ:</w:t>
      </w:r>
    </w:p>
    <w:p w:rsidR="001E4DD5" w:rsidRDefault="001E4DD5" w:rsidP="001E4DD5">
      <w:pPr>
        <w:rPr>
          <w:rFonts w:ascii="Times New Roman" w:hAnsi="Times New Roman"/>
          <w:sz w:val="24"/>
          <w:szCs w:val="24"/>
        </w:rPr>
      </w:pPr>
      <w:r w:rsidRPr="001E4DD5">
        <w:rPr>
          <w:rFonts w:ascii="Times New Roman" w:hAnsi="Times New Roman"/>
          <w:sz w:val="24"/>
          <w:szCs w:val="24"/>
        </w:rPr>
        <w:t>Техпроцесс на разгрузку – это  упорядоченная последовательность взаимосвязанных действий по разгрузке оборудования.</w:t>
      </w:r>
    </w:p>
    <w:p w:rsidR="001E4DD5" w:rsidRPr="001E4DD5" w:rsidRDefault="001E4DD5" w:rsidP="001E4DD5">
      <w:pPr>
        <w:rPr>
          <w:rFonts w:ascii="Times New Roman" w:hAnsi="Times New Roman"/>
          <w:sz w:val="24"/>
          <w:szCs w:val="24"/>
        </w:rPr>
      </w:pPr>
      <w:r w:rsidRPr="001E4DD5">
        <w:rPr>
          <w:rFonts w:ascii="Times New Roman" w:eastAsia="Lucida Sans Unicode" w:hAnsi="Times New Roman"/>
          <w:kern w:val="1"/>
          <w:sz w:val="24"/>
          <w:szCs w:val="24"/>
          <w:lang w:eastAsia="zh-CN" w:bidi="hi-IN"/>
        </w:rPr>
        <w:t>В соответствии с условиями договора разгрузка оборудования на Площадке АЭС – обязанность Поставщика.  Исходя из условий договора, Покупатель осуществляет разгрузку только по согласованию Сторон. Калькуляция составляется Покупателем</w:t>
      </w:r>
      <w:r w:rsidRPr="001E4DD5">
        <w:rPr>
          <w:rFonts w:ascii="Times New Roman" w:eastAsia="Times New Roman" w:hAnsi="Times New Roman"/>
          <w:sz w:val="24"/>
          <w:szCs w:val="24"/>
          <w:lang w:eastAsia="ru-RU"/>
        </w:rPr>
        <w:t xml:space="preserve"> после получения </w:t>
      </w:r>
      <w:r w:rsidRPr="001E4DD5">
        <w:rPr>
          <w:rFonts w:ascii="Times New Roman" w:eastAsia="Lucida Sans Unicode" w:hAnsi="Times New Roman"/>
          <w:kern w:val="1"/>
          <w:sz w:val="24"/>
          <w:szCs w:val="24"/>
          <w:lang w:eastAsia="zh-CN" w:bidi="hi-IN"/>
        </w:rPr>
        <w:t>заявки Поставщика с описанием услуг по разгрузке Оборудования с попозиционной разбивкой. Таким образом, калькуляция составляется в процессе исполнения договора при получении конкретных данных от Поставщика и при наличии согласия на осуществление разгрузки Покупателя.</w:t>
      </w:r>
    </w:p>
    <w:p w:rsidR="00D94397" w:rsidRDefault="00D94397"/>
    <w:p w:rsidR="00D94397" w:rsidRDefault="00D94397"/>
    <w:sectPr w:rsidR="00D94397" w:rsidSect="008053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 w:name="Liberation Serif">
    <w:altName w:val="Times New Roman"/>
    <w:charset w:val="CC"/>
    <w:family w:val="roman"/>
    <w:pitch w:val="variable"/>
    <w:sig w:usb0="00000201" w:usb1="00000000" w:usb2="00000000" w:usb3="00000000" w:csb0="00000004"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8F28EE"/>
    <w:multiLevelType w:val="hybridMultilevel"/>
    <w:tmpl w:val="45288BCA"/>
    <w:lvl w:ilvl="0" w:tplc="5DB204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529E48B9"/>
    <w:multiLevelType w:val="hybridMultilevel"/>
    <w:tmpl w:val="6B62286C"/>
    <w:lvl w:ilvl="0" w:tplc="80A6D788">
      <w:start w:val="1"/>
      <w:numFmt w:val="bullet"/>
      <w:lvlText w:val=""/>
      <w:lvlJc w:val="left"/>
      <w:pPr>
        <w:tabs>
          <w:tab w:val="num" w:pos="360"/>
        </w:tabs>
        <w:ind w:left="360" w:hanging="360"/>
      </w:pPr>
      <w:rPr>
        <w:rFonts w:ascii="Symbol" w:hAnsi="Symbol" w:hint="default"/>
      </w:rPr>
    </w:lvl>
    <w:lvl w:ilvl="1" w:tplc="7DFA7738">
      <w:start w:val="1"/>
      <w:numFmt w:val="bullet"/>
      <w:lvlText w:val="o"/>
      <w:lvlJc w:val="left"/>
      <w:pPr>
        <w:tabs>
          <w:tab w:val="num" w:pos="1080"/>
        </w:tabs>
        <w:ind w:left="1080" w:hanging="360"/>
      </w:pPr>
      <w:rPr>
        <w:rFonts w:ascii="Courier New" w:hAnsi="Courier New" w:cs="Courier New" w:hint="default"/>
      </w:rPr>
    </w:lvl>
    <w:lvl w:ilvl="2" w:tplc="0419001B">
      <w:start w:val="1"/>
      <w:numFmt w:val="bullet"/>
      <w:lvlText w:val=""/>
      <w:lvlJc w:val="left"/>
      <w:pPr>
        <w:tabs>
          <w:tab w:val="num" w:pos="1800"/>
        </w:tabs>
        <w:ind w:left="1800" w:hanging="360"/>
      </w:pPr>
      <w:rPr>
        <w:rFonts w:ascii="Wingdings" w:hAnsi="Wingdings" w:hint="default"/>
      </w:rPr>
    </w:lvl>
    <w:lvl w:ilvl="3" w:tplc="0419000F">
      <w:start w:val="1"/>
      <w:numFmt w:val="bullet"/>
      <w:lvlText w:val=""/>
      <w:lvlJc w:val="left"/>
      <w:pPr>
        <w:tabs>
          <w:tab w:val="num" w:pos="2520"/>
        </w:tabs>
        <w:ind w:left="2520" w:hanging="360"/>
      </w:pPr>
      <w:rPr>
        <w:rFonts w:ascii="Symbol" w:hAnsi="Symbol" w:hint="default"/>
      </w:rPr>
    </w:lvl>
    <w:lvl w:ilvl="4" w:tplc="04190019">
      <w:start w:val="1"/>
      <w:numFmt w:val="bullet"/>
      <w:lvlText w:val="o"/>
      <w:lvlJc w:val="left"/>
      <w:pPr>
        <w:tabs>
          <w:tab w:val="num" w:pos="3240"/>
        </w:tabs>
        <w:ind w:left="3240" w:hanging="360"/>
      </w:pPr>
      <w:rPr>
        <w:rFonts w:ascii="Courier New" w:hAnsi="Courier New" w:cs="Courier New" w:hint="default"/>
      </w:rPr>
    </w:lvl>
    <w:lvl w:ilvl="5" w:tplc="0419001B">
      <w:start w:val="1"/>
      <w:numFmt w:val="bullet"/>
      <w:lvlText w:val=""/>
      <w:lvlJc w:val="left"/>
      <w:pPr>
        <w:tabs>
          <w:tab w:val="num" w:pos="3960"/>
        </w:tabs>
        <w:ind w:left="3960" w:hanging="360"/>
      </w:pPr>
      <w:rPr>
        <w:rFonts w:ascii="Wingdings" w:hAnsi="Wingdings" w:hint="default"/>
      </w:rPr>
    </w:lvl>
    <w:lvl w:ilvl="6" w:tplc="0419000F">
      <w:start w:val="1"/>
      <w:numFmt w:val="bullet"/>
      <w:lvlText w:val=""/>
      <w:lvlJc w:val="left"/>
      <w:pPr>
        <w:tabs>
          <w:tab w:val="num" w:pos="4680"/>
        </w:tabs>
        <w:ind w:left="4680" w:hanging="360"/>
      </w:pPr>
      <w:rPr>
        <w:rFonts w:ascii="Symbol" w:hAnsi="Symbol" w:hint="default"/>
      </w:rPr>
    </w:lvl>
    <w:lvl w:ilvl="7" w:tplc="04190019">
      <w:start w:val="1"/>
      <w:numFmt w:val="bullet"/>
      <w:lvlText w:val="o"/>
      <w:lvlJc w:val="left"/>
      <w:pPr>
        <w:tabs>
          <w:tab w:val="num" w:pos="5400"/>
        </w:tabs>
        <w:ind w:left="5400" w:hanging="360"/>
      </w:pPr>
      <w:rPr>
        <w:rFonts w:ascii="Courier New" w:hAnsi="Courier New" w:cs="Courier New" w:hint="default"/>
      </w:rPr>
    </w:lvl>
    <w:lvl w:ilvl="8" w:tplc="0419001B">
      <w:start w:val="1"/>
      <w:numFmt w:val="bullet"/>
      <w:lvlText w:val=""/>
      <w:lvlJc w:val="left"/>
      <w:pPr>
        <w:tabs>
          <w:tab w:val="num" w:pos="6120"/>
        </w:tabs>
        <w:ind w:left="6120" w:hanging="360"/>
      </w:pPr>
      <w:rPr>
        <w:rFonts w:ascii="Wingdings" w:hAnsi="Wingdings" w:hint="default"/>
      </w:rPr>
    </w:lvl>
  </w:abstractNum>
  <w:abstractNum w:abstractNumId="2">
    <w:nsid w:val="5F981FEB"/>
    <w:multiLevelType w:val="hybridMultilevel"/>
    <w:tmpl w:val="8C68E3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412344"/>
    <w:multiLevelType w:val="hybridMultilevel"/>
    <w:tmpl w:val="DFE84AD8"/>
    <w:lvl w:ilvl="0" w:tplc="6FEAC2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7ED50D8A"/>
    <w:multiLevelType w:val="hybridMultilevel"/>
    <w:tmpl w:val="8990FA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13FD3"/>
    <w:rsid w:val="001E4DD5"/>
    <w:rsid w:val="003F2890"/>
    <w:rsid w:val="00513FD3"/>
    <w:rsid w:val="00576163"/>
    <w:rsid w:val="008053A2"/>
    <w:rsid w:val="00BA42B4"/>
    <w:rsid w:val="00BE6EBC"/>
    <w:rsid w:val="00CC4BDB"/>
    <w:rsid w:val="00D94397"/>
    <w:rsid w:val="00E518D1"/>
    <w:rsid w:val="00F86325"/>
    <w:rsid w:val="00FC01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39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4397"/>
    <w:pPr>
      <w:spacing w:after="0" w:line="240" w:lineRule="auto"/>
    </w:pPr>
    <w:rPr>
      <w:rFonts w:ascii="Tahoma" w:eastAsiaTheme="minorHAnsi" w:hAnsi="Tahoma" w:cs="Tahoma"/>
      <w:sz w:val="16"/>
      <w:szCs w:val="16"/>
    </w:rPr>
  </w:style>
  <w:style w:type="character" w:customStyle="1" w:styleId="a4">
    <w:name w:val="Текст выноски Знак"/>
    <w:basedOn w:val="a0"/>
    <w:link w:val="a3"/>
    <w:uiPriority w:val="99"/>
    <w:semiHidden/>
    <w:rsid w:val="00D94397"/>
    <w:rPr>
      <w:rFonts w:ascii="Tahoma" w:hAnsi="Tahoma" w:cs="Tahoma"/>
      <w:sz w:val="16"/>
      <w:szCs w:val="16"/>
    </w:rPr>
  </w:style>
  <w:style w:type="paragraph" w:styleId="a5">
    <w:name w:val="List Paragraph"/>
    <w:basedOn w:val="a"/>
    <w:uiPriority w:val="34"/>
    <w:qFormat/>
    <w:rsid w:val="00BE6EBC"/>
    <w:pPr>
      <w:ind w:left="720"/>
      <w:contextualSpacing/>
    </w:pPr>
  </w:style>
  <w:style w:type="character" w:styleId="a6">
    <w:name w:val="page number"/>
    <w:basedOn w:val="a0"/>
    <w:rsid w:val="005761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39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4397"/>
    <w:pPr>
      <w:spacing w:after="0" w:line="240" w:lineRule="auto"/>
    </w:pPr>
    <w:rPr>
      <w:rFonts w:ascii="Tahoma" w:eastAsiaTheme="minorHAnsi" w:hAnsi="Tahoma" w:cs="Tahoma"/>
      <w:sz w:val="16"/>
      <w:szCs w:val="16"/>
    </w:rPr>
  </w:style>
  <w:style w:type="character" w:customStyle="1" w:styleId="a4">
    <w:name w:val="Текст выноски Знак"/>
    <w:basedOn w:val="a0"/>
    <w:link w:val="a3"/>
    <w:uiPriority w:val="99"/>
    <w:semiHidden/>
    <w:rsid w:val="00D94397"/>
    <w:rPr>
      <w:rFonts w:ascii="Tahoma" w:hAnsi="Tahoma" w:cs="Tahoma"/>
      <w:sz w:val="16"/>
      <w:szCs w:val="16"/>
    </w:rPr>
  </w:style>
  <w:style w:type="paragraph" w:styleId="a5">
    <w:name w:val="List Paragraph"/>
    <w:basedOn w:val="a"/>
    <w:uiPriority w:val="34"/>
    <w:qFormat/>
    <w:rsid w:val="00BE6EBC"/>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8</Pages>
  <Words>3559</Words>
  <Characters>20287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23799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20909137</cp:lastModifiedBy>
  <cp:revision>4</cp:revision>
  <dcterms:created xsi:type="dcterms:W3CDTF">2015-09-10T12:41:00Z</dcterms:created>
  <dcterms:modified xsi:type="dcterms:W3CDTF">2015-09-29T14:20:00Z</dcterms:modified>
</cp:coreProperties>
</file>