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0411ED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6C45F2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6C45F2">
        <w:rPr>
          <w:rFonts w:ascii="Times New Roman" w:hAnsi="Times New Roman" w:cs="Times New Roman"/>
          <w:sz w:val="28"/>
          <w:szCs w:val="28"/>
        </w:rPr>
        <w:t>А</w:t>
      </w:r>
      <w:r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 w:rsidR="006C45F2"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C77429" w:rsidRDefault="00C77429" w:rsidP="00C77429">
      <w:pPr>
        <w:rPr>
          <w:lang w:eastAsia="ru-RU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4E1C9F">
        <w:rPr>
          <w:rFonts w:ascii="Times New Roman" w:hAnsi="Times New Roman" w:cs="Times New Roman"/>
          <w:bCs/>
          <w:sz w:val="28"/>
          <w:szCs w:val="28"/>
        </w:rPr>
        <w:t>АУКЦИОННОЙ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9D4FD0" w:rsidRPr="00AB58C0" w:rsidRDefault="006C45F2" w:rsidP="004A3D4E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B58C0">
        <w:rPr>
          <w:rFonts w:ascii="Times New Roman" w:hAnsi="Times New Roman" w:cs="Times New Roman"/>
          <w:sz w:val="28"/>
          <w:szCs w:val="28"/>
        </w:rPr>
        <w:t>открытый аукцион в электронной форме без квалификационного отбора</w:t>
      </w:r>
      <w:r w:rsidRPr="00AB58C0">
        <w:rPr>
          <w:rFonts w:ascii="Times New Roman" w:hAnsi="Times New Roman" w:cs="Times New Roman"/>
          <w:sz w:val="28"/>
          <w:szCs w:val="28"/>
        </w:rPr>
        <w:br/>
      </w:r>
      <w:r w:rsidRPr="00AB58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право заключения договора на </w:t>
      </w:r>
      <w:r w:rsidRPr="006C45F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поставку автомобилей Камаз-6520 для выполнения </w:t>
      </w:r>
      <w:proofErr w:type="spellStart"/>
      <w:r w:rsidRPr="006C45F2">
        <w:rPr>
          <w:rFonts w:ascii="Times New Roman" w:hAnsi="Times New Roman" w:cs="Times New Roman"/>
          <w:bCs/>
          <w:color w:val="000000"/>
          <w:sz w:val="28"/>
          <w:szCs w:val="28"/>
        </w:rPr>
        <w:t>Госконтракта</w:t>
      </w:r>
      <w:proofErr w:type="spellEnd"/>
      <w:r w:rsidRPr="006C45F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№ Д.4ш.21.24.14.1085 от 30.06.2014 филиалом «Сибирский территориальный округ» ФГУП «РосРАО»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6C45F2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45F2">
        <w:rPr>
          <w:rFonts w:ascii="Times New Roman" w:hAnsi="Times New Roman" w:cs="Times New Roman"/>
          <w:sz w:val="28"/>
          <w:szCs w:val="28"/>
        </w:rPr>
        <w:t>от «</w:t>
      </w:r>
      <w:r w:rsidR="005A192B" w:rsidRPr="006C45F2">
        <w:rPr>
          <w:rFonts w:ascii="Times New Roman" w:hAnsi="Times New Roman" w:cs="Times New Roman"/>
          <w:sz w:val="28"/>
          <w:szCs w:val="28"/>
        </w:rPr>
        <w:t>2</w:t>
      </w:r>
      <w:r w:rsidR="006C45F2" w:rsidRPr="006C45F2">
        <w:rPr>
          <w:rFonts w:ascii="Times New Roman" w:hAnsi="Times New Roman" w:cs="Times New Roman"/>
          <w:sz w:val="28"/>
          <w:szCs w:val="28"/>
        </w:rPr>
        <w:t>4</w:t>
      </w:r>
      <w:r w:rsidRPr="006C45F2">
        <w:rPr>
          <w:rFonts w:ascii="Times New Roman" w:hAnsi="Times New Roman" w:cs="Times New Roman"/>
          <w:sz w:val="28"/>
          <w:szCs w:val="28"/>
        </w:rPr>
        <w:t xml:space="preserve">» </w:t>
      </w:r>
      <w:r w:rsidR="006C45F2" w:rsidRPr="006C45F2">
        <w:rPr>
          <w:rFonts w:ascii="Times New Roman" w:hAnsi="Times New Roman" w:cs="Times New Roman"/>
          <w:sz w:val="28"/>
          <w:szCs w:val="28"/>
        </w:rPr>
        <w:t>сентября</w:t>
      </w:r>
      <w:r w:rsidR="0000718B" w:rsidRPr="006C45F2">
        <w:rPr>
          <w:rFonts w:ascii="Times New Roman" w:hAnsi="Times New Roman" w:cs="Times New Roman"/>
          <w:sz w:val="28"/>
          <w:szCs w:val="28"/>
        </w:rPr>
        <w:t xml:space="preserve"> </w:t>
      </w:r>
      <w:r w:rsidRPr="006C45F2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6C45F2" w:rsidRPr="006C45F2">
        <w:rPr>
          <w:rFonts w:ascii="Times New Roman" w:hAnsi="Times New Roman" w:cs="Times New Roman"/>
          <w:sz w:val="28"/>
          <w:szCs w:val="28"/>
        </w:rPr>
        <w:t>31401543409</w:t>
      </w:r>
    </w:p>
    <w:p w:rsidR="0000718B" w:rsidRPr="006C45F2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6C45F2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5F2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6C45F2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6C45F2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  <w:lang w:val="en-US"/>
          </w:rPr>
          <w:t>www</w:t>
        </w:r>
        <w:r w:rsidRPr="006C45F2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>.</w:t>
        </w:r>
        <w:proofErr w:type="spellStart"/>
        <w:r w:rsidRPr="006C45F2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  <w:lang w:val="en-US"/>
          </w:rPr>
          <w:t>zakupki</w:t>
        </w:r>
        <w:proofErr w:type="spellEnd"/>
        <w:r w:rsidRPr="006C45F2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>.</w:t>
        </w:r>
        <w:proofErr w:type="spellStart"/>
        <w:r w:rsidRPr="006C45F2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  <w:lang w:val="en-US"/>
          </w:rPr>
          <w:t>rosatom</w:t>
        </w:r>
        <w:proofErr w:type="spellEnd"/>
        <w:r w:rsidRPr="006C45F2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>.</w:t>
        </w:r>
        <w:proofErr w:type="spellStart"/>
        <w:r w:rsidRPr="006C45F2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6C45F2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6C45F2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45F2">
        <w:rPr>
          <w:rFonts w:ascii="Times New Roman" w:hAnsi="Times New Roman" w:cs="Times New Roman"/>
          <w:sz w:val="28"/>
          <w:szCs w:val="28"/>
        </w:rPr>
        <w:t xml:space="preserve">от </w:t>
      </w:r>
      <w:r w:rsidR="006C45F2" w:rsidRPr="006C45F2">
        <w:rPr>
          <w:rFonts w:ascii="Times New Roman" w:hAnsi="Times New Roman" w:cs="Times New Roman"/>
          <w:sz w:val="28"/>
          <w:szCs w:val="28"/>
        </w:rPr>
        <w:t>«24» сентября 2014</w:t>
      </w:r>
      <w:r w:rsidRPr="006C45F2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C45F2" w:rsidRPr="006C45F2">
        <w:rPr>
          <w:rFonts w:ascii="Times New Roman" w:hAnsi="Times New Roman" w:cs="Times New Roman"/>
          <w:sz w:val="28"/>
          <w:szCs w:val="28"/>
        </w:rPr>
        <w:t>140924/0494/519</w:t>
      </w:r>
    </w:p>
    <w:p w:rsidR="009D4FD0" w:rsidRPr="006C45F2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6C45F2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5F2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6C45F2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6C45F2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>http://a-k-d.ru/</w:t>
        </w:r>
      </w:hyperlink>
      <w:r w:rsidRPr="006C45F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4E1C9F" w:rsidRDefault="000411ED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45F2">
        <w:rPr>
          <w:rFonts w:ascii="Times New Roman" w:hAnsi="Times New Roman" w:cs="Times New Roman"/>
          <w:sz w:val="28"/>
          <w:szCs w:val="28"/>
        </w:rPr>
        <w:t>от «24» сентября 2014</w:t>
      </w:r>
      <w:r w:rsidR="009D4FD0" w:rsidRPr="006C45F2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4A3D4E" w:rsidRPr="006C45F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B464F7" w:rsidRPr="006C45F2">
        <w:rPr>
          <w:rFonts w:ascii="Times New Roman" w:hAnsi="Times New Roman" w:cs="Times New Roman"/>
          <w:sz w:val="28"/>
          <w:szCs w:val="28"/>
        </w:rPr>
        <w:t>C</w:t>
      </w:r>
      <w:r w:rsidR="006C45F2" w:rsidRPr="006C45F2">
        <w:rPr>
          <w:rFonts w:ascii="Times New Roman" w:hAnsi="Times New Roman" w:cs="Times New Roman"/>
          <w:sz w:val="28"/>
          <w:szCs w:val="28"/>
        </w:rPr>
        <w:t>20427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6C45F2" w:rsidRDefault="008E338B" w:rsidP="00BE1D0F">
      <w:pPr>
        <w:pStyle w:val="Style1"/>
        <w:ind w:firstLine="709"/>
        <w:jc w:val="both"/>
      </w:pPr>
      <w:proofErr w:type="gramStart"/>
      <w:r w:rsidRPr="006C45F2">
        <w:lastRenderedPageBreak/>
        <w:t>Заказчиком, в соответствии с пунктом 1</w:t>
      </w:r>
      <w:r w:rsidR="004A3D4E" w:rsidRPr="006C45F2">
        <w:t>5</w:t>
      </w:r>
      <w:r w:rsidRPr="006C45F2">
        <w:t>.5.</w:t>
      </w:r>
      <w:r w:rsidR="000411ED">
        <w:t>1</w:t>
      </w:r>
      <w:r w:rsidRPr="006C45F2">
        <w:t xml:space="preserve"> статьи 1</w:t>
      </w:r>
      <w:r w:rsidR="004A3D4E" w:rsidRPr="006C45F2">
        <w:t>5</w:t>
      </w:r>
      <w:r w:rsidR="00BE1D0F" w:rsidRPr="006C45F2">
        <w:t>.</w:t>
      </w:r>
      <w:r w:rsidRPr="006C45F2">
        <w:t xml:space="preserve">5 Главы 7 Единого отраслевого стандарта закупок </w:t>
      </w:r>
      <w:proofErr w:type="spellStart"/>
      <w:r w:rsidRPr="006C45F2">
        <w:t>Госкорпорации</w:t>
      </w:r>
      <w:proofErr w:type="spellEnd"/>
      <w:r w:rsidRPr="006C45F2">
        <w:t xml:space="preserve"> «</w:t>
      </w:r>
      <w:proofErr w:type="spellStart"/>
      <w:r w:rsidRPr="006C45F2">
        <w:t>Росатом</w:t>
      </w:r>
      <w:proofErr w:type="spellEnd"/>
      <w:r w:rsidRPr="006C45F2">
        <w:t xml:space="preserve">» и пунктом </w:t>
      </w:r>
      <w:r w:rsidR="003F2104" w:rsidRPr="006C45F2">
        <w:t>4.3</w:t>
      </w:r>
      <w:r w:rsidRPr="006C45F2">
        <w:t xml:space="preserve"> Раздела 4 «Порядок проведения </w:t>
      </w:r>
      <w:r w:rsidR="00202630" w:rsidRPr="006C45F2">
        <w:t>аукциона в электронной форме</w:t>
      </w:r>
      <w:r w:rsidRPr="006C45F2">
        <w:t xml:space="preserve"> Документации о проведении</w:t>
      </w:r>
      <w:r w:rsidR="00BE1D0F" w:rsidRPr="006C45F2">
        <w:t xml:space="preserve"> открытого </w:t>
      </w:r>
      <w:r w:rsidR="00F77E1A" w:rsidRPr="006C45F2">
        <w:t>конкурса</w:t>
      </w:r>
      <w:r w:rsidR="00BE1D0F" w:rsidRPr="006C45F2">
        <w:t xml:space="preserve"> в электронной форме</w:t>
      </w:r>
      <w:r w:rsidRPr="006C45F2">
        <w:t xml:space="preserve"> на право заключения договора на </w:t>
      </w:r>
      <w:r w:rsidR="006C45F2" w:rsidRPr="006C45F2">
        <w:rPr>
          <w:bCs/>
          <w:color w:val="000000"/>
        </w:rPr>
        <w:t xml:space="preserve">право заключения договора на поставку автомобилей Камаз-6520 для выполнения </w:t>
      </w:r>
      <w:proofErr w:type="spellStart"/>
      <w:r w:rsidR="006C45F2" w:rsidRPr="006C45F2">
        <w:rPr>
          <w:bCs/>
          <w:color w:val="000000"/>
        </w:rPr>
        <w:t>Госконтракта</w:t>
      </w:r>
      <w:proofErr w:type="spellEnd"/>
      <w:r w:rsidR="006C45F2" w:rsidRPr="006C45F2">
        <w:rPr>
          <w:bCs/>
          <w:color w:val="000000"/>
        </w:rPr>
        <w:t xml:space="preserve"> № Д.4ш.21.24.14.1085 от 30.06.2014 филиалом «Сибирский территориальный округ» ФГУП</w:t>
      </w:r>
      <w:proofErr w:type="gramEnd"/>
      <w:r w:rsidR="006C45F2" w:rsidRPr="006C45F2">
        <w:rPr>
          <w:bCs/>
          <w:color w:val="000000"/>
        </w:rPr>
        <w:t xml:space="preserve"> «РосРАО»</w:t>
      </w:r>
      <w:r w:rsidRPr="006C45F2">
        <w:t xml:space="preserve"> принято решение о внесении изменений в </w:t>
      </w:r>
      <w:r w:rsidR="00CD0CBA" w:rsidRPr="006C45F2">
        <w:t>извещение и д</w:t>
      </w:r>
      <w:r w:rsidRPr="006C45F2">
        <w:t xml:space="preserve">окументацию о проведении </w:t>
      </w:r>
      <w:r w:rsidR="00BE1D0F" w:rsidRPr="006C45F2">
        <w:t xml:space="preserve">открытого </w:t>
      </w:r>
      <w:r w:rsidR="00747413" w:rsidRPr="006C45F2">
        <w:t>аукциона</w:t>
      </w:r>
      <w:r w:rsidR="00BE1D0F" w:rsidRPr="006C45F2">
        <w:t xml:space="preserve"> в электронной форме</w:t>
      </w:r>
      <w:r w:rsidRPr="006C45F2">
        <w:t xml:space="preserve"> на право заключения договора на </w:t>
      </w:r>
      <w:r w:rsidR="006C45F2" w:rsidRPr="006C45F2">
        <w:rPr>
          <w:bCs/>
          <w:color w:val="000000"/>
        </w:rPr>
        <w:t xml:space="preserve">право заключения договора на поставку автомобилей Камаз-6520 для выполнения </w:t>
      </w:r>
      <w:proofErr w:type="spellStart"/>
      <w:r w:rsidR="006C45F2" w:rsidRPr="006C45F2">
        <w:rPr>
          <w:bCs/>
          <w:color w:val="000000"/>
        </w:rPr>
        <w:t>Госконтракта</w:t>
      </w:r>
      <w:proofErr w:type="spellEnd"/>
      <w:r w:rsidR="006C45F2" w:rsidRPr="006C45F2">
        <w:rPr>
          <w:bCs/>
          <w:color w:val="000000"/>
        </w:rPr>
        <w:t xml:space="preserve"> № Д.4ш.21.24.14.1085 от 30.06.2014 филиалом «Сибирский территориальный округ» ФГУП «РосРАО»</w:t>
      </w:r>
      <w:r w:rsidRPr="006C45F2">
        <w:t>,</w:t>
      </w:r>
      <w:r w:rsidR="007D2E31" w:rsidRPr="006C45F2">
        <w:t xml:space="preserve"> </w:t>
      </w:r>
      <w:r w:rsidRPr="006C45F2">
        <w:t>а именно:</w:t>
      </w:r>
    </w:p>
    <w:p w:rsidR="00183EC7" w:rsidRDefault="00183EC7" w:rsidP="00BE1D0F">
      <w:pPr>
        <w:pStyle w:val="Style1"/>
        <w:ind w:firstLine="709"/>
        <w:jc w:val="both"/>
        <w:rPr>
          <w:color w:val="000000"/>
        </w:rPr>
      </w:pPr>
    </w:p>
    <w:p w:rsidR="000411ED" w:rsidRPr="001E46D5" w:rsidRDefault="007D2E31" w:rsidP="001E46D5">
      <w:pPr>
        <w:pStyle w:val="a5"/>
        <w:numPr>
          <w:ilvl w:val="0"/>
          <w:numId w:val="30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E46D5">
        <w:rPr>
          <w:rFonts w:ascii="Times New Roman" w:hAnsi="Times New Roman"/>
          <w:color w:val="000000"/>
          <w:sz w:val="24"/>
          <w:szCs w:val="24"/>
        </w:rPr>
        <w:t xml:space="preserve">п. </w:t>
      </w:r>
      <w:r w:rsidR="006C45F2" w:rsidRPr="001E46D5">
        <w:rPr>
          <w:rFonts w:ascii="Times New Roman" w:hAnsi="Times New Roman"/>
          <w:color w:val="000000"/>
          <w:sz w:val="24"/>
          <w:szCs w:val="24"/>
        </w:rPr>
        <w:t>10</w:t>
      </w:r>
      <w:r w:rsidR="00866E4E" w:rsidRPr="001E46D5">
        <w:rPr>
          <w:rFonts w:ascii="Times New Roman" w:hAnsi="Times New Roman"/>
          <w:color w:val="000000"/>
          <w:sz w:val="24"/>
          <w:szCs w:val="24"/>
        </w:rPr>
        <w:t>-13</w:t>
      </w:r>
      <w:r w:rsidRPr="001E46D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E46D5">
        <w:rPr>
          <w:rFonts w:ascii="Times New Roman" w:hAnsi="Times New Roman"/>
          <w:color w:val="000000"/>
          <w:sz w:val="24"/>
          <w:szCs w:val="24"/>
        </w:rPr>
        <w:t>И</w:t>
      </w:r>
      <w:r w:rsidR="00866E4E" w:rsidRPr="001E46D5">
        <w:rPr>
          <w:rFonts w:ascii="Times New Roman" w:hAnsi="Times New Roman"/>
          <w:color w:val="000000"/>
          <w:sz w:val="24"/>
          <w:szCs w:val="24"/>
        </w:rPr>
        <w:t>звещения о проведен</w:t>
      </w:r>
      <w:proofErr w:type="gramStart"/>
      <w:r w:rsidR="00866E4E" w:rsidRPr="001E46D5">
        <w:rPr>
          <w:rFonts w:ascii="Times New Roman" w:hAnsi="Times New Roman"/>
          <w:color w:val="000000"/>
          <w:sz w:val="24"/>
          <w:szCs w:val="24"/>
        </w:rPr>
        <w:t>ии ау</w:t>
      </w:r>
      <w:proofErr w:type="gramEnd"/>
      <w:r w:rsidR="00866E4E" w:rsidRPr="001E46D5">
        <w:rPr>
          <w:rFonts w:ascii="Times New Roman" w:hAnsi="Times New Roman"/>
          <w:color w:val="000000"/>
          <w:sz w:val="24"/>
          <w:szCs w:val="24"/>
        </w:rPr>
        <w:t xml:space="preserve">кциона </w:t>
      </w:r>
      <w:r w:rsidRPr="001E46D5">
        <w:rPr>
          <w:rFonts w:ascii="Times New Roman" w:hAnsi="Times New Roman"/>
          <w:color w:val="000000"/>
          <w:sz w:val="24"/>
          <w:szCs w:val="24"/>
        </w:rPr>
        <w:t xml:space="preserve">Тома 1 документации </w:t>
      </w:r>
      <w:r w:rsidR="00AF6FA4" w:rsidRPr="001E46D5">
        <w:rPr>
          <w:rFonts w:ascii="Times New Roman" w:hAnsi="Times New Roman"/>
          <w:color w:val="000000"/>
          <w:sz w:val="24"/>
          <w:szCs w:val="24"/>
        </w:rPr>
        <w:t>и</w:t>
      </w:r>
      <w:r w:rsidRPr="001E46D5">
        <w:rPr>
          <w:rFonts w:ascii="Times New Roman" w:hAnsi="Times New Roman"/>
          <w:color w:val="000000"/>
          <w:sz w:val="24"/>
          <w:szCs w:val="24"/>
        </w:rPr>
        <w:t>зложить в следующей редакции:</w:t>
      </w:r>
      <w:r w:rsidR="000411ED" w:rsidRPr="001E46D5">
        <w:rPr>
          <w:rFonts w:ascii="Times New Roman" w:hAnsi="Times New Roman"/>
          <w:sz w:val="28"/>
          <w:szCs w:val="28"/>
        </w:rPr>
        <w:t xml:space="preserve"> </w:t>
      </w:r>
    </w:p>
    <w:p w:rsidR="00866E4E" w:rsidRPr="00866E4E" w:rsidRDefault="00866E4E" w:rsidP="00866E4E">
      <w:pPr>
        <w:pStyle w:val="a5"/>
        <w:widowControl w:val="0"/>
        <w:numPr>
          <w:ilvl w:val="0"/>
          <w:numId w:val="2"/>
        </w:numPr>
        <w:tabs>
          <w:tab w:val="clear" w:pos="72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866E4E">
        <w:rPr>
          <w:rFonts w:ascii="Times New Roman" w:hAnsi="Times New Roman"/>
          <w:b/>
          <w:sz w:val="24"/>
          <w:szCs w:val="24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866E4E" w:rsidRPr="00866E4E" w:rsidRDefault="00866E4E" w:rsidP="00866E4E">
      <w:pPr>
        <w:widowControl w:val="0"/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866E4E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аукционе предоставляются на электронную торговую площадку </w:t>
      </w:r>
      <w:r w:rsidRPr="00866E4E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hyperlink r:id="rId9" w:history="1">
        <w:r w:rsidRPr="00866E4E">
          <w:rPr>
            <w:rStyle w:val="a6"/>
            <w:rFonts w:ascii="Times New Roman" w:hAnsi="Times New Roman" w:cs="Times New Roman"/>
            <w:sz w:val="24"/>
            <w:szCs w:val="24"/>
          </w:rPr>
          <w:t>www.a-k-d.r</w:t>
        </w:r>
        <w:r w:rsidRPr="00866E4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u</w:t>
        </w:r>
      </w:hyperlink>
      <w:r w:rsidRPr="00866E4E">
        <w:rPr>
          <w:rFonts w:ascii="Times New Roman" w:hAnsi="Times New Roman" w:cs="Times New Roman"/>
          <w:spacing w:val="-6"/>
          <w:sz w:val="24"/>
          <w:szCs w:val="24"/>
        </w:rPr>
        <w:t>, начиная с даты размещения настоящего извещения и аукционной документации на официальном сайте и на данной электронной торговой площадке, в порядке и в соответствии с регламентом работы данной электронной торговой площадки, в срок не позднее 11-00 (время московское) «</w:t>
      </w:r>
      <w:r>
        <w:rPr>
          <w:rFonts w:ascii="Times New Roman" w:hAnsi="Times New Roman" w:cs="Times New Roman"/>
          <w:spacing w:val="-6"/>
          <w:sz w:val="24"/>
          <w:szCs w:val="24"/>
        </w:rPr>
        <w:t>27</w:t>
      </w:r>
      <w:proofErr w:type="gramEnd"/>
      <w:r w:rsidRPr="00866E4E">
        <w:rPr>
          <w:rFonts w:ascii="Times New Roman" w:hAnsi="Times New Roman" w:cs="Times New Roman"/>
          <w:spacing w:val="-6"/>
          <w:sz w:val="24"/>
          <w:szCs w:val="24"/>
        </w:rPr>
        <w:t xml:space="preserve">» октября 2014 года. </w:t>
      </w:r>
    </w:p>
    <w:p w:rsidR="00866E4E" w:rsidRPr="00866E4E" w:rsidRDefault="00866E4E" w:rsidP="00866E4E">
      <w:pPr>
        <w:numPr>
          <w:ilvl w:val="0"/>
          <w:numId w:val="2"/>
        </w:numPr>
        <w:tabs>
          <w:tab w:val="clear" w:pos="720"/>
          <w:tab w:val="num" w:pos="480"/>
          <w:tab w:val="left" w:pos="1134"/>
          <w:tab w:val="num" w:pos="121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66E4E">
        <w:rPr>
          <w:rFonts w:ascii="Times New Roman" w:eastAsia="Calibri" w:hAnsi="Times New Roman" w:cs="Times New Roman"/>
          <w:b/>
          <w:sz w:val="24"/>
          <w:szCs w:val="24"/>
        </w:rPr>
        <w:t>Место и дата проведения отборочной стадии рассмотрения первых частей заявок на участие в аукционе:</w:t>
      </w:r>
      <w:r w:rsidRPr="00866E4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66E4E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Pr="00866E4E">
        <w:rPr>
          <w:rFonts w:ascii="Times New Roman" w:hAnsi="Times New Roman" w:cs="Times New Roman"/>
          <w:spacing w:val="-6"/>
          <w:sz w:val="24"/>
          <w:szCs w:val="24"/>
        </w:rPr>
        <w:t>«</w:t>
      </w:r>
      <w:r>
        <w:rPr>
          <w:rFonts w:ascii="Times New Roman" w:hAnsi="Times New Roman" w:cs="Times New Roman"/>
          <w:spacing w:val="-6"/>
          <w:sz w:val="24"/>
          <w:szCs w:val="24"/>
        </w:rPr>
        <w:t>28</w:t>
      </w:r>
      <w:r w:rsidRPr="00866E4E">
        <w:rPr>
          <w:rFonts w:ascii="Times New Roman" w:hAnsi="Times New Roman" w:cs="Times New Roman"/>
          <w:spacing w:val="-6"/>
          <w:sz w:val="24"/>
          <w:szCs w:val="24"/>
        </w:rPr>
        <w:t xml:space="preserve">» октября 2014 </w:t>
      </w:r>
      <w:r w:rsidRPr="00866E4E">
        <w:rPr>
          <w:rFonts w:ascii="Times New Roman" w:hAnsi="Times New Roman" w:cs="Times New Roman"/>
          <w:sz w:val="24"/>
          <w:szCs w:val="24"/>
        </w:rPr>
        <w:t xml:space="preserve">года, г. Москва, </w:t>
      </w:r>
      <w:proofErr w:type="spellStart"/>
      <w:r w:rsidRPr="00866E4E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866E4E">
        <w:rPr>
          <w:rFonts w:ascii="Times New Roman" w:hAnsi="Times New Roman" w:cs="Times New Roman"/>
          <w:sz w:val="24"/>
          <w:szCs w:val="24"/>
        </w:rPr>
        <w:t xml:space="preserve"> пер., д. 6.</w:t>
      </w:r>
    </w:p>
    <w:p w:rsidR="00866E4E" w:rsidRPr="00866E4E" w:rsidRDefault="00866E4E" w:rsidP="00866E4E">
      <w:pPr>
        <w:numPr>
          <w:ilvl w:val="0"/>
          <w:numId w:val="2"/>
        </w:numPr>
        <w:tabs>
          <w:tab w:val="clear" w:pos="720"/>
          <w:tab w:val="num" w:pos="480"/>
          <w:tab w:val="left" w:pos="1134"/>
          <w:tab w:val="num" w:pos="121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6E4E">
        <w:rPr>
          <w:rFonts w:ascii="Times New Roman" w:hAnsi="Times New Roman" w:cs="Times New Roman"/>
          <w:b/>
          <w:sz w:val="24"/>
          <w:szCs w:val="24"/>
        </w:rPr>
        <w:t>Дата и время начала проведения аукциона:</w:t>
      </w:r>
      <w:r w:rsidRPr="00866E4E">
        <w:rPr>
          <w:rFonts w:ascii="Times New Roman" w:hAnsi="Times New Roman" w:cs="Times New Roman"/>
          <w:sz w:val="24"/>
          <w:szCs w:val="24"/>
        </w:rPr>
        <w:t xml:space="preserve"> 10</w:t>
      </w:r>
      <w:r w:rsidRPr="00866E4E">
        <w:rPr>
          <w:rFonts w:ascii="Times New Roman" w:hAnsi="Times New Roman" w:cs="Times New Roman"/>
          <w:spacing w:val="-6"/>
          <w:sz w:val="24"/>
          <w:szCs w:val="24"/>
        </w:rPr>
        <w:t>-00 (время московское) «</w:t>
      </w:r>
      <w:r>
        <w:rPr>
          <w:rFonts w:ascii="Times New Roman" w:hAnsi="Times New Roman" w:cs="Times New Roman"/>
          <w:spacing w:val="-6"/>
          <w:sz w:val="24"/>
          <w:szCs w:val="24"/>
        </w:rPr>
        <w:t>31</w:t>
      </w:r>
      <w:r w:rsidRPr="00866E4E">
        <w:rPr>
          <w:rFonts w:ascii="Times New Roman" w:hAnsi="Times New Roman" w:cs="Times New Roman"/>
          <w:spacing w:val="-6"/>
          <w:sz w:val="24"/>
          <w:szCs w:val="24"/>
        </w:rPr>
        <w:t>» октября 2014 года.</w:t>
      </w:r>
    </w:p>
    <w:p w:rsidR="00866E4E" w:rsidRPr="00866E4E" w:rsidRDefault="00866E4E" w:rsidP="00866E4E">
      <w:pPr>
        <w:numPr>
          <w:ilvl w:val="0"/>
          <w:numId w:val="2"/>
        </w:numPr>
        <w:tabs>
          <w:tab w:val="clear" w:pos="720"/>
          <w:tab w:val="num" w:pos="480"/>
          <w:tab w:val="left" w:pos="1134"/>
          <w:tab w:val="num" w:pos="121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6E4E">
        <w:rPr>
          <w:rFonts w:ascii="Times New Roman" w:hAnsi="Times New Roman" w:cs="Times New Roman"/>
          <w:b/>
          <w:sz w:val="24"/>
          <w:szCs w:val="24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866E4E">
        <w:rPr>
          <w:rFonts w:ascii="Times New Roman" w:hAnsi="Times New Roman" w:cs="Times New Roman"/>
          <w:sz w:val="24"/>
          <w:szCs w:val="24"/>
        </w:rPr>
        <w:t xml:space="preserve"> не позднее </w:t>
      </w:r>
      <w:r w:rsidRPr="00866E4E">
        <w:rPr>
          <w:rFonts w:ascii="Times New Roman" w:hAnsi="Times New Roman" w:cs="Times New Roman"/>
          <w:spacing w:val="-6"/>
          <w:sz w:val="24"/>
          <w:szCs w:val="24"/>
        </w:rPr>
        <w:t>«</w:t>
      </w:r>
      <w:r>
        <w:rPr>
          <w:rFonts w:ascii="Times New Roman" w:hAnsi="Times New Roman" w:cs="Times New Roman"/>
          <w:spacing w:val="-6"/>
          <w:sz w:val="24"/>
          <w:szCs w:val="24"/>
        </w:rPr>
        <w:t>03</w:t>
      </w:r>
      <w:r w:rsidRPr="00866E4E">
        <w:rPr>
          <w:rFonts w:ascii="Times New Roman" w:hAnsi="Times New Roman" w:cs="Times New Roman"/>
          <w:spacing w:val="-6"/>
          <w:sz w:val="24"/>
          <w:szCs w:val="24"/>
        </w:rPr>
        <w:t xml:space="preserve">» </w:t>
      </w:r>
      <w:r>
        <w:rPr>
          <w:rFonts w:ascii="Times New Roman" w:hAnsi="Times New Roman" w:cs="Times New Roman"/>
          <w:spacing w:val="-6"/>
          <w:sz w:val="24"/>
          <w:szCs w:val="24"/>
        </w:rPr>
        <w:t>но</w:t>
      </w:r>
      <w:r w:rsidRPr="00866E4E">
        <w:rPr>
          <w:rFonts w:ascii="Times New Roman" w:hAnsi="Times New Roman" w:cs="Times New Roman"/>
          <w:spacing w:val="-6"/>
          <w:sz w:val="24"/>
          <w:szCs w:val="24"/>
        </w:rPr>
        <w:t xml:space="preserve">ября 2014 </w:t>
      </w:r>
      <w:r w:rsidRPr="00866E4E">
        <w:rPr>
          <w:rFonts w:ascii="Times New Roman" w:hAnsi="Times New Roman" w:cs="Times New Roman"/>
          <w:sz w:val="24"/>
          <w:szCs w:val="24"/>
        </w:rPr>
        <w:t xml:space="preserve">года, г. Москва, </w:t>
      </w:r>
      <w:proofErr w:type="spellStart"/>
      <w:r w:rsidRPr="00866E4E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866E4E">
        <w:rPr>
          <w:rFonts w:ascii="Times New Roman" w:hAnsi="Times New Roman" w:cs="Times New Roman"/>
          <w:sz w:val="24"/>
          <w:szCs w:val="24"/>
        </w:rPr>
        <w:t xml:space="preserve"> пер., д. 6.</w:t>
      </w:r>
    </w:p>
    <w:p w:rsidR="00866E4E" w:rsidRDefault="00866E4E" w:rsidP="00866E4E">
      <w:pPr>
        <w:tabs>
          <w:tab w:val="left" w:pos="1134"/>
          <w:tab w:val="num" w:pos="121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E46D5" w:rsidRDefault="001E46D5" w:rsidP="001E46D5">
      <w:pPr>
        <w:pStyle w:val="a5"/>
        <w:numPr>
          <w:ilvl w:val="0"/>
          <w:numId w:val="30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E46D5">
        <w:rPr>
          <w:rFonts w:ascii="Times New Roman" w:hAnsi="Times New Roman"/>
          <w:color w:val="000000"/>
          <w:sz w:val="24"/>
          <w:szCs w:val="24"/>
        </w:rPr>
        <w:t xml:space="preserve">п. </w:t>
      </w:r>
      <w:r>
        <w:rPr>
          <w:rFonts w:ascii="Times New Roman" w:hAnsi="Times New Roman"/>
          <w:color w:val="000000"/>
          <w:sz w:val="24"/>
          <w:szCs w:val="24"/>
        </w:rPr>
        <w:t>21</w:t>
      </w:r>
      <w:r w:rsidRPr="001E46D5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24</w:t>
      </w:r>
      <w:r w:rsidRPr="001E46D5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Раздела 5 </w:t>
      </w:r>
      <w:r w:rsidR="00866E4E" w:rsidRPr="00AF6FA4">
        <w:rPr>
          <w:rFonts w:ascii="Times New Roman" w:hAnsi="Times New Roman"/>
          <w:color w:val="000000"/>
          <w:sz w:val="24"/>
          <w:szCs w:val="24"/>
        </w:rPr>
        <w:t>«</w:t>
      </w:r>
      <w:r w:rsidR="00866E4E" w:rsidRPr="00AF6FA4">
        <w:rPr>
          <w:rFonts w:ascii="Times New Roman" w:hAnsi="Times New Roman"/>
          <w:sz w:val="24"/>
          <w:szCs w:val="24"/>
        </w:rPr>
        <w:t>Информационная</w:t>
      </w:r>
      <w:r w:rsidR="00866E4E" w:rsidRPr="0072124A">
        <w:rPr>
          <w:rFonts w:ascii="Times New Roman" w:hAnsi="Times New Roman"/>
          <w:sz w:val="24"/>
          <w:szCs w:val="24"/>
        </w:rPr>
        <w:t xml:space="preserve"> карта </w:t>
      </w:r>
      <w:r w:rsidR="00866E4E">
        <w:rPr>
          <w:rFonts w:ascii="Times New Roman" w:hAnsi="Times New Roman"/>
          <w:sz w:val="24"/>
          <w:szCs w:val="24"/>
        </w:rPr>
        <w:t>аукциона</w:t>
      </w:r>
      <w:r w:rsidR="00866E4E" w:rsidRPr="0072124A">
        <w:rPr>
          <w:rFonts w:ascii="Times New Roman" w:hAnsi="Times New Roman"/>
          <w:color w:val="000000"/>
          <w:sz w:val="24"/>
          <w:szCs w:val="24"/>
        </w:rPr>
        <w:t>»</w:t>
      </w:r>
      <w:r w:rsidR="00866E4E" w:rsidRPr="00F77D01">
        <w:rPr>
          <w:rFonts w:ascii="Times New Roman" w:hAnsi="Times New Roman"/>
          <w:color w:val="000000"/>
          <w:sz w:val="24"/>
          <w:szCs w:val="24"/>
        </w:rPr>
        <w:t xml:space="preserve"> Тома 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="00866E4E" w:rsidRPr="00F77D01">
        <w:rPr>
          <w:rFonts w:ascii="Times New Roman" w:hAnsi="Times New Roman"/>
          <w:color w:val="000000"/>
          <w:sz w:val="24"/>
          <w:szCs w:val="24"/>
        </w:rPr>
        <w:t xml:space="preserve"> документации </w:t>
      </w:r>
      <w:r w:rsidR="00866E4E">
        <w:rPr>
          <w:rFonts w:ascii="Times New Roman" w:hAnsi="Times New Roman"/>
          <w:color w:val="000000"/>
          <w:sz w:val="24"/>
          <w:szCs w:val="24"/>
        </w:rPr>
        <w:t>и</w:t>
      </w:r>
      <w:r w:rsidR="00866E4E" w:rsidRPr="00F77D01">
        <w:rPr>
          <w:rFonts w:ascii="Times New Roman" w:hAnsi="Times New Roman"/>
          <w:color w:val="000000"/>
          <w:sz w:val="24"/>
          <w:szCs w:val="24"/>
        </w:rPr>
        <w:t>зложить в следующей редакции</w:t>
      </w:r>
      <w:r w:rsidR="00866E4E">
        <w:rPr>
          <w:rFonts w:ascii="Times New Roman" w:hAnsi="Times New Roman"/>
          <w:color w:val="000000"/>
          <w:sz w:val="24"/>
          <w:szCs w:val="24"/>
        </w:rPr>
        <w:t>:</w:t>
      </w:r>
      <w:r w:rsidR="00866E4E" w:rsidRPr="000411E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3402"/>
        <w:gridCol w:w="5528"/>
      </w:tblGrid>
      <w:tr w:rsidR="001E46D5" w:rsidRPr="001E46D5" w:rsidTr="001E46D5">
        <w:trPr>
          <w:trHeight w:val="2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D5" w:rsidRPr="001E46D5" w:rsidRDefault="001E46D5" w:rsidP="001E46D5">
            <w:pPr>
              <w:numPr>
                <w:ilvl w:val="0"/>
                <w:numId w:val="31"/>
              </w:numPr>
              <w:tabs>
                <w:tab w:val="clear" w:pos="502"/>
                <w:tab w:val="num" w:pos="0"/>
              </w:tabs>
              <w:spacing w:after="0" w:line="240" w:lineRule="auto"/>
              <w:ind w:hanging="5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Ref319839864"/>
          </w:p>
        </w:tc>
        <w:bookmarkEnd w:id="2"/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D5" w:rsidRPr="001E46D5" w:rsidRDefault="001E46D5" w:rsidP="001E46D5">
            <w:pPr>
              <w:overflowPunct w:val="0"/>
              <w:autoSpaceDE w:val="0"/>
              <w:autoSpaceDN w:val="0"/>
              <w:adjustRightInd w:val="0"/>
              <w:spacing w:line="240" w:lineRule="auto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46D5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срок окончания подачи заявок на участие в аукционе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D5" w:rsidRPr="001E46D5" w:rsidRDefault="001E46D5" w:rsidP="001E46D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E46D5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10" w:history="1">
              <w:r w:rsidRPr="001E46D5">
                <w:rPr>
                  <w:rStyle w:val="a6"/>
                  <w:szCs w:val="24"/>
                </w:rPr>
                <w:t>www.a-k-d.ru</w:t>
              </w:r>
            </w:hyperlink>
            <w:r w:rsidRPr="001E46D5">
              <w:rPr>
                <w:szCs w:val="24"/>
              </w:rPr>
              <w:t>.</w:t>
            </w:r>
          </w:p>
          <w:p w:rsidR="001E46D5" w:rsidRPr="001E46D5" w:rsidRDefault="001E46D5" w:rsidP="001E46D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1E46D5">
              <w:rPr>
                <w:rFonts w:ascii="Times New Roman" w:hAnsi="Times New Roman" w:cs="Times New Roman"/>
                <w:sz w:val="24"/>
                <w:szCs w:val="24"/>
              </w:rPr>
              <w:t>11:00 (время московское) «27» октября 2014 г.</w:t>
            </w:r>
          </w:p>
        </w:tc>
      </w:tr>
      <w:tr w:rsidR="001E46D5" w:rsidRPr="001E46D5" w:rsidTr="001E46D5">
        <w:trPr>
          <w:trHeight w:val="2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D5" w:rsidRPr="001E46D5" w:rsidRDefault="001E46D5" w:rsidP="001E46D5">
            <w:pPr>
              <w:numPr>
                <w:ilvl w:val="0"/>
                <w:numId w:val="31"/>
              </w:numPr>
              <w:tabs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Ref319841172"/>
          </w:p>
        </w:tc>
        <w:bookmarkEnd w:id="3"/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D5" w:rsidRPr="001E46D5" w:rsidRDefault="001E46D5" w:rsidP="001E46D5">
            <w:pPr>
              <w:overflowPunct w:val="0"/>
              <w:autoSpaceDE w:val="0"/>
              <w:autoSpaceDN w:val="0"/>
              <w:adjustRightInd w:val="0"/>
              <w:spacing w:line="240" w:lineRule="auto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46D5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дата окончания рассмотрения первых частей заявок на участие в аукционе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D5" w:rsidRPr="001E46D5" w:rsidRDefault="001E46D5" w:rsidP="001E46D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E46D5">
              <w:rPr>
                <w:szCs w:val="24"/>
              </w:rPr>
              <w:t xml:space="preserve">119017, г. Москва, </w:t>
            </w:r>
            <w:proofErr w:type="spellStart"/>
            <w:r w:rsidRPr="001E46D5">
              <w:rPr>
                <w:szCs w:val="24"/>
              </w:rPr>
              <w:t>Пыжевский</w:t>
            </w:r>
            <w:proofErr w:type="spellEnd"/>
            <w:r w:rsidRPr="001E46D5">
              <w:rPr>
                <w:szCs w:val="24"/>
              </w:rPr>
              <w:t xml:space="preserve"> пер., д. 6,</w:t>
            </w:r>
          </w:p>
          <w:p w:rsidR="001E46D5" w:rsidRPr="001E46D5" w:rsidRDefault="001E46D5" w:rsidP="001E46D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E46D5">
              <w:rPr>
                <w:szCs w:val="24"/>
              </w:rPr>
              <w:t>не позднее «28» октября 2014 г.</w:t>
            </w:r>
          </w:p>
        </w:tc>
      </w:tr>
      <w:tr w:rsidR="001E46D5" w:rsidRPr="001E46D5" w:rsidTr="001E46D5">
        <w:trPr>
          <w:trHeight w:val="2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D5" w:rsidRPr="001E46D5" w:rsidRDefault="001E46D5" w:rsidP="001E46D5">
            <w:pPr>
              <w:numPr>
                <w:ilvl w:val="0"/>
                <w:numId w:val="31"/>
              </w:numPr>
              <w:tabs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Ref319841727"/>
          </w:p>
        </w:tc>
        <w:bookmarkEnd w:id="4"/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D5" w:rsidRPr="001E46D5" w:rsidRDefault="001E46D5" w:rsidP="001E46D5">
            <w:pPr>
              <w:overflowPunct w:val="0"/>
              <w:autoSpaceDE w:val="0"/>
              <w:autoSpaceDN w:val="0"/>
              <w:adjustRightInd w:val="0"/>
              <w:spacing w:line="240" w:lineRule="auto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46D5">
              <w:rPr>
                <w:rFonts w:ascii="Times New Roman" w:hAnsi="Times New Roman" w:cs="Times New Roman"/>
                <w:bCs/>
                <w:sz w:val="24"/>
                <w:szCs w:val="24"/>
              </w:rPr>
              <w:t>Дата и время проведения аукциона: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D5" w:rsidRPr="001E46D5" w:rsidRDefault="001E46D5" w:rsidP="001E46D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1E46D5">
              <w:rPr>
                <w:rFonts w:ascii="Times New Roman" w:hAnsi="Times New Roman" w:cs="Times New Roman"/>
                <w:sz w:val="24"/>
                <w:szCs w:val="24"/>
              </w:rPr>
              <w:t>Начиная с 10:00 (время московское) «31» октября 2014 г.</w:t>
            </w:r>
            <w:r w:rsidRPr="001E46D5" w:rsidDel="007A12F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1E46D5" w:rsidRPr="001E46D5" w:rsidTr="001E46D5">
        <w:trPr>
          <w:trHeight w:val="2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D5" w:rsidRPr="001E46D5" w:rsidRDefault="001E46D5" w:rsidP="001E46D5">
            <w:pPr>
              <w:numPr>
                <w:ilvl w:val="0"/>
                <w:numId w:val="31"/>
              </w:numPr>
              <w:tabs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Ref319841446"/>
          </w:p>
        </w:tc>
        <w:bookmarkEnd w:id="5"/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D5" w:rsidRPr="001E46D5" w:rsidRDefault="001E46D5" w:rsidP="001E46D5">
            <w:pPr>
              <w:overflowPunct w:val="0"/>
              <w:autoSpaceDE w:val="0"/>
              <w:autoSpaceDN w:val="0"/>
              <w:adjustRightInd w:val="0"/>
              <w:spacing w:line="240" w:lineRule="auto"/>
              <w:ind w:left="45"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46D5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дата окончания рассмотрения вторых частей заявок на участие в аукционе и подведения итогов аукциона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D5" w:rsidRPr="001E46D5" w:rsidRDefault="001E46D5" w:rsidP="001E46D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E46D5">
              <w:rPr>
                <w:szCs w:val="24"/>
              </w:rPr>
              <w:t xml:space="preserve">119017, г. Москва, </w:t>
            </w:r>
            <w:proofErr w:type="spellStart"/>
            <w:r w:rsidRPr="001E46D5">
              <w:rPr>
                <w:szCs w:val="24"/>
              </w:rPr>
              <w:t>Пыжевский</w:t>
            </w:r>
            <w:proofErr w:type="spellEnd"/>
            <w:r w:rsidRPr="001E46D5">
              <w:rPr>
                <w:szCs w:val="24"/>
              </w:rPr>
              <w:t xml:space="preserve"> пер., д. 6, </w:t>
            </w:r>
          </w:p>
          <w:p w:rsidR="001E46D5" w:rsidRPr="001E46D5" w:rsidRDefault="001E46D5" w:rsidP="001E46D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1E46D5">
              <w:rPr>
                <w:rFonts w:ascii="Times New Roman" w:hAnsi="Times New Roman" w:cs="Times New Roman"/>
                <w:sz w:val="24"/>
                <w:szCs w:val="24"/>
              </w:rPr>
              <w:t>не позднее «03» ноября 2014 г.</w:t>
            </w:r>
          </w:p>
        </w:tc>
      </w:tr>
    </w:tbl>
    <w:p w:rsidR="00866E4E" w:rsidRDefault="00866E4E" w:rsidP="00866E4E">
      <w:pPr>
        <w:tabs>
          <w:tab w:val="left" w:pos="1134"/>
          <w:tab w:val="num" w:pos="121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4E">
        <w:rPr>
          <w:rFonts w:ascii="Times New Roman" w:hAnsi="Times New Roman" w:cs="Times New Roman"/>
          <w:sz w:val="28"/>
          <w:szCs w:val="28"/>
        </w:rPr>
        <w:br w:type="page"/>
      </w:r>
    </w:p>
    <w:p w:rsidR="001E46D5" w:rsidRPr="0038133A" w:rsidRDefault="0038133A" w:rsidP="0038133A">
      <w:pPr>
        <w:pStyle w:val="a5"/>
        <w:numPr>
          <w:ilvl w:val="0"/>
          <w:numId w:val="30"/>
        </w:numPr>
        <w:spacing w:after="0" w:line="24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38133A">
        <w:rPr>
          <w:rFonts w:ascii="Times New Roman" w:hAnsi="Times New Roman"/>
          <w:color w:val="000000"/>
          <w:sz w:val="24"/>
          <w:szCs w:val="24"/>
        </w:rPr>
        <w:lastRenderedPageBreak/>
        <w:t>Том</w:t>
      </w:r>
      <w:r w:rsidRPr="0038133A">
        <w:rPr>
          <w:rFonts w:ascii="Times New Roman" w:hAnsi="Times New Roman"/>
          <w:sz w:val="24"/>
          <w:szCs w:val="24"/>
        </w:rPr>
        <w:t xml:space="preserve"> 2 «Техническая част</w:t>
      </w:r>
      <w:bookmarkStart w:id="6" w:name="_GoBack"/>
      <w:bookmarkEnd w:id="6"/>
      <w:r w:rsidRPr="0038133A">
        <w:rPr>
          <w:rFonts w:ascii="Times New Roman" w:hAnsi="Times New Roman"/>
          <w:sz w:val="24"/>
          <w:szCs w:val="24"/>
        </w:rPr>
        <w:t xml:space="preserve">ь» документации </w:t>
      </w:r>
      <w:r w:rsidRPr="0038133A">
        <w:rPr>
          <w:rFonts w:ascii="Times New Roman" w:hAnsi="Times New Roman"/>
          <w:color w:val="000000"/>
          <w:sz w:val="24"/>
          <w:szCs w:val="24"/>
        </w:rPr>
        <w:t>изложить в следующей редакции:</w:t>
      </w:r>
    </w:p>
    <w:p w:rsidR="0038133A" w:rsidRPr="0038133A" w:rsidRDefault="0038133A" w:rsidP="0038133A">
      <w:pPr>
        <w:tabs>
          <w:tab w:val="left" w:pos="1134"/>
          <w:tab w:val="num" w:pos="121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133A" w:rsidRPr="0038133A" w:rsidRDefault="0038133A" w:rsidP="003813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133A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38133A" w:rsidRDefault="0038133A" w:rsidP="0038133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8133A">
        <w:rPr>
          <w:rFonts w:ascii="Times New Roman" w:hAnsi="Times New Roman" w:cs="Times New Roman"/>
          <w:sz w:val="24"/>
          <w:szCs w:val="24"/>
        </w:rPr>
        <w:t xml:space="preserve"> на поставку </w:t>
      </w:r>
      <w:r w:rsidRPr="003813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автомобилей Камаз-6520 для выполнения </w:t>
      </w:r>
      <w:proofErr w:type="spellStart"/>
      <w:r w:rsidRPr="0038133A">
        <w:rPr>
          <w:rFonts w:ascii="Times New Roman" w:hAnsi="Times New Roman" w:cs="Times New Roman"/>
          <w:bCs/>
          <w:color w:val="000000"/>
          <w:sz w:val="24"/>
          <w:szCs w:val="24"/>
        </w:rPr>
        <w:t>Госконтракта</w:t>
      </w:r>
      <w:proofErr w:type="spellEnd"/>
      <w:r w:rsidRPr="003813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№ Д.4ш.21.24.14.1085 от 30.06.2014 филиалом «Сибирский территориальный округ» ФГУП «РосРАО»</w:t>
      </w:r>
      <w:r w:rsidRPr="0038133A">
        <w:rPr>
          <w:rFonts w:ascii="Times New Roman" w:hAnsi="Times New Roman" w:cs="Times New Roman"/>
          <w:bCs/>
          <w:sz w:val="24"/>
          <w:szCs w:val="24"/>
        </w:rPr>
        <w:t>»</w:t>
      </w:r>
    </w:p>
    <w:p w:rsidR="0038133A" w:rsidRDefault="0038133A" w:rsidP="0038133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8133A" w:rsidRPr="0038133A" w:rsidRDefault="0038133A" w:rsidP="0038133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411ED" w:rsidRPr="00675479" w:rsidRDefault="000411ED" w:rsidP="000411E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СОДЕРЖАНИЕ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РАЗДЕЛ 1. ОБЩИЕ СВЕДЕНИЯ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Подраздел 1.1. Наименование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Подраздел 1.2. Сведения о новизне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Подраздел 1.3. Код ОКП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РАЗДЕЛ 2. ОБЛАСТЬ ПРИМЕНЕНИЯ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РАЗДЕЛ 3. УСЛОВИЯ ЭКСПЛУАТАЦИИ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РАЗДЕЛ 4. ТЕХНИЧЕСКИЕ ТРЕБОВАНИЯ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Подраздел 4.1. Основные параметры и размеры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Подраздел 4.3. Требования по надежности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Подраздел 4.4. Требования к конструкции, монтажно-технические требования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Подраздел 4.5. Требования к материалам и комплектующим оборудования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 xml:space="preserve">Подраздел 4.6. Требования к стабильности параметров при воздействии факторов 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 xml:space="preserve">                           внешней среды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Подраздел 4.7. Требования к электропитанию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Подраздел 4.9. Требования к комплектности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Подраздел 4.10. Требования к маркировке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Подраздел 4.11. Требования к упаковке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РАЗДЕЛ 5. ТРЕБОВАНИЯ  ПО ПРАВИЛАМ СДАЧИ И ПРИЕМКИ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Подраздел 5.1. Порядок сдачи и приемки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 xml:space="preserve">Подраздел 5.2. Требования по передаче заказчику технических и иных документов </w:t>
      </w:r>
    </w:p>
    <w:p w:rsidR="000411ED" w:rsidRPr="00675479" w:rsidRDefault="000411ED" w:rsidP="000411ED">
      <w:pPr>
        <w:spacing w:after="0" w:line="240" w:lineRule="auto"/>
        <w:ind w:firstLine="1134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 xml:space="preserve">                          при поставке стандартного промышленного оборудования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РАЗДЕЛ 6. ТРЕБОВАНИЯ  К ТРАНСПОРТИРОВАНИЮ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РАЗДЕЛ 7. ТРЕБОВАНИЯ  К ХРАНЕНИЮ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 xml:space="preserve">РАЗДЕЛ 8. ТРЕБОВАНИЯ  К  ОБЪЕМУ  И/ИЛИ  СРОКУ  ПРЕДОСТАВЛЕНИЯ 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 xml:space="preserve">                    ГАРАНТИЙ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РАЗДЕЛ 9. ТРЕБОВАНИЯ  ПО  РЕМОНТНОПРИГОДНОСТИ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РАЗДЕЛ 10. ТРЕБОВАНИЯ  К ОБСЛУЖИВАНИЮ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 xml:space="preserve">РАЗДЕЛ 11. ЭКОЛОГИЧЕСКИЕ ТРЕБОВАНИЯ  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РАЗДЕЛ 12. ТРЕБОВАНИЯ  ПО БЕЗОПАСНОСТИ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 xml:space="preserve">РАЗДЕЛ 13. ТРЕБОВАНИЯ  К  КАЧЕСТВУ  И  КЛАССИФИКАЦИЯ 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 xml:space="preserve">                      ОБОРУДОВАНИЯ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 xml:space="preserve">РАЗДЕЛ 14. ТЕХНИЧЕСКОЕ  СОПРОВОЖДЕНИЕ  </w:t>
      </w:r>
      <w:proofErr w:type="gramStart"/>
      <w:r w:rsidRPr="00675479">
        <w:rPr>
          <w:rFonts w:ascii="Times New Roman" w:hAnsi="Times New Roman" w:cs="Times New Roman"/>
          <w:bCs/>
          <w:sz w:val="24"/>
          <w:szCs w:val="24"/>
        </w:rPr>
        <w:t>СТАНДАРТНОГО</w:t>
      </w:r>
      <w:proofErr w:type="gramEnd"/>
      <w:r w:rsidRPr="0067547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411ED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 xml:space="preserve">                      ПРОМЫШЛЕННОГО  ОБОРУДОВАНИЯ</w:t>
      </w:r>
    </w:p>
    <w:p w:rsidR="000411ED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РАЗДЕЛ 1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675479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 xml:space="preserve">ДОПОЛНИТЕЛЬНЫЕ (ИНЫЕ) </w:t>
      </w:r>
      <w:r w:rsidRPr="00675479">
        <w:rPr>
          <w:rFonts w:ascii="Times New Roman" w:hAnsi="Times New Roman" w:cs="Times New Roman"/>
          <w:bCs/>
          <w:sz w:val="24"/>
          <w:szCs w:val="24"/>
        </w:rPr>
        <w:t>ТРЕБОВАНИЯ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РАЗДЕЛ 1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675479">
        <w:rPr>
          <w:rFonts w:ascii="Times New Roman" w:hAnsi="Times New Roman" w:cs="Times New Roman"/>
          <w:bCs/>
          <w:sz w:val="24"/>
          <w:szCs w:val="24"/>
        </w:rPr>
        <w:t xml:space="preserve">. ТРЕБОВАНИЯ  К  </w:t>
      </w:r>
      <w:r>
        <w:rPr>
          <w:rFonts w:ascii="Times New Roman" w:hAnsi="Times New Roman" w:cs="Times New Roman"/>
          <w:bCs/>
          <w:sz w:val="24"/>
          <w:szCs w:val="24"/>
        </w:rPr>
        <w:t>КОЛИЧЕСТВУ И СРОКУ (ПЕРИОДИЧНОСТИ) ПОСТАВКИ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РАЗДЕЛ 1</w:t>
      </w: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675479">
        <w:rPr>
          <w:rFonts w:ascii="Times New Roman" w:hAnsi="Times New Roman" w:cs="Times New Roman"/>
          <w:bCs/>
          <w:sz w:val="24"/>
          <w:szCs w:val="24"/>
        </w:rPr>
        <w:t xml:space="preserve">. ТРЕБОВАНИЯ  К  </w:t>
      </w:r>
      <w:r>
        <w:rPr>
          <w:rFonts w:ascii="Times New Roman" w:hAnsi="Times New Roman" w:cs="Times New Roman"/>
          <w:bCs/>
          <w:sz w:val="24"/>
          <w:szCs w:val="24"/>
        </w:rPr>
        <w:t>ФОРМЕ ПРЕДСТАВЛЯЕМОЙ ИНФОРМАЦИИ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lastRenderedPageBreak/>
        <w:t>РАЗДЕЛ 1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675479">
        <w:rPr>
          <w:rFonts w:ascii="Times New Roman" w:hAnsi="Times New Roman" w:cs="Times New Roman"/>
          <w:bCs/>
          <w:sz w:val="24"/>
          <w:szCs w:val="24"/>
        </w:rPr>
        <w:t xml:space="preserve">. ТРЕБОВАНИЯ  К  </w:t>
      </w:r>
      <w:r>
        <w:rPr>
          <w:rFonts w:ascii="Times New Roman" w:hAnsi="Times New Roman" w:cs="Times New Roman"/>
          <w:bCs/>
          <w:sz w:val="24"/>
          <w:szCs w:val="24"/>
        </w:rPr>
        <w:t>ТЕХНИЧЕСКОМУ ОБУЧЕНИЮ ПЕРСОНАЛА ЗАКАЗЧИКА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>РАЗДЕЛ 1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675479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>ПЕРЕЧЕНЬ ПРИНЯТЫХ СОКРАЩЕНИЙ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75479">
        <w:rPr>
          <w:rFonts w:ascii="Times New Roman" w:hAnsi="Times New Roman" w:cs="Times New Roman"/>
          <w:bCs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Cs/>
          <w:sz w:val="24"/>
          <w:szCs w:val="24"/>
        </w:rPr>
        <w:t>20</w:t>
      </w:r>
      <w:r w:rsidRPr="00675479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>ПЕРЕЧЕНЬ ПРИЛОЖЕНИЙ</w:t>
      </w: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411ED" w:rsidRPr="00675479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411ED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411ED" w:rsidRDefault="000411ED" w:rsidP="000411E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РАЗДЕЛ 1. ОБЩИЕ СВЕДЕНИЯ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Подраздел 1.1 Наименование</w:t>
            </w:r>
          </w:p>
        </w:tc>
      </w:tr>
      <w:tr w:rsidR="000411ED" w:rsidRPr="00C77C5D" w:rsidTr="000411ED">
        <w:tc>
          <w:tcPr>
            <w:tcW w:w="10279" w:type="dxa"/>
          </w:tcPr>
          <w:p w:rsidR="000411ED" w:rsidRPr="004F6338" w:rsidRDefault="000411ED" w:rsidP="000411E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1.Автомобили Камаз-6520 для </w:t>
            </w:r>
            <w:r w:rsidRPr="0051572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выполнения </w:t>
            </w:r>
            <w:proofErr w:type="spellStart"/>
            <w:r w:rsidRPr="0051572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Госконтракта</w:t>
            </w:r>
            <w:proofErr w:type="spellEnd"/>
            <w:r w:rsidRPr="0051572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№ Д.4ш.21.24.14.1085 от 30.06.2014 филиалом «Сибирский территориальный округ» ФГУП «РосРАО»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0411ED" w:rsidRPr="00C77C5D" w:rsidRDefault="000411ED" w:rsidP="000411E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 Автомобиль самосвал Камаз-6520-6041-73 (6х4) Евро-4 с одним спальным 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стом</w:t>
            </w:r>
            <w:r w:rsidRPr="005B6B4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(или аналог) со стандартным и дополнительным оборудованием в количестве 2 шт.</w:t>
            </w:r>
          </w:p>
        </w:tc>
      </w:tr>
      <w:tr w:rsidR="000411ED" w:rsidRPr="00C77C5D" w:rsidTr="000411ED">
        <w:tc>
          <w:tcPr>
            <w:tcW w:w="10279" w:type="dxa"/>
          </w:tcPr>
          <w:p w:rsidR="000411ED" w:rsidRPr="00C77C5D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Подраздел 1.2 Сведения о новизне</w:t>
            </w:r>
          </w:p>
        </w:tc>
      </w:tr>
      <w:tr w:rsidR="000411ED" w:rsidRPr="00C77C5D" w:rsidTr="000411ED">
        <w:tc>
          <w:tcPr>
            <w:tcW w:w="10279" w:type="dxa"/>
          </w:tcPr>
          <w:p w:rsidR="000411ED" w:rsidRDefault="000411ED" w:rsidP="000411E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Поставляемое оборудование должно быть новым, выпуска не ранее 2014 года, (не бывшем в употреблении, не восстановленным), не являться выставочным образ-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цом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свободным от прав третьих лиц.</w:t>
            </w:r>
            <w:proofErr w:type="gramEnd"/>
          </w:p>
          <w:p w:rsidR="000411ED" w:rsidRPr="00C77C5D" w:rsidRDefault="000411ED" w:rsidP="000411E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Технические характеристики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оборудования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подтверждающие его новизну.</w:t>
            </w:r>
          </w:p>
        </w:tc>
      </w:tr>
      <w:tr w:rsidR="000411ED" w:rsidRPr="00C77C5D" w:rsidTr="000411ED">
        <w:tc>
          <w:tcPr>
            <w:tcW w:w="10279" w:type="dxa"/>
          </w:tcPr>
          <w:p w:rsidR="000411ED" w:rsidRPr="00C77C5D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Подраздел 1.3 Код ОКП</w:t>
            </w:r>
          </w:p>
        </w:tc>
      </w:tr>
      <w:tr w:rsidR="000411ED" w:rsidRPr="00C77C5D" w:rsidTr="000411ED">
        <w:tc>
          <w:tcPr>
            <w:tcW w:w="10279" w:type="dxa"/>
          </w:tcPr>
          <w:p w:rsidR="000411ED" w:rsidRPr="00502F8A" w:rsidRDefault="000411ED" w:rsidP="000411E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2F8A">
              <w:rPr>
                <w:rFonts w:ascii="Times New Roman" w:hAnsi="Times New Roman" w:cs="Times New Roman"/>
                <w:bCs/>
                <w:sz w:val="28"/>
                <w:szCs w:val="28"/>
              </w:rPr>
              <w:t>Код ОКП 451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Pr="00502F8A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РАЗДЕЛ 2. ОБЛАСТЬ ПРИМЕНЕНИЯ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Default="000411ED" w:rsidP="000411E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1.Спецавтомобиль для </w:t>
            </w:r>
            <w:r w:rsidRPr="0051572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выполнения </w:t>
            </w:r>
            <w:proofErr w:type="spellStart"/>
            <w:r w:rsidRPr="0051572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Госконтракта</w:t>
            </w:r>
            <w:proofErr w:type="spellEnd"/>
            <w:r w:rsidRPr="0051572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№ Д.4ш.21.24.14.1085 от 30.06.2014 филиалом «Сибирский территориальный округ» ФГУП «РосРАО».</w:t>
            </w: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РАЗДЕЛ 3. УСЛОВИЯ ЭКПЛУАТАЦИИ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Pr="009D1D46" w:rsidRDefault="000411ED" w:rsidP="000411E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оборудование должно быть работоспособным при диапазоне температур </w:t>
            </w:r>
            <w:proofErr w:type="gramStart"/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>от</w:t>
            </w:r>
            <w:proofErr w:type="gramEnd"/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0411ED" w:rsidRPr="009D1D46" w:rsidRDefault="000411ED" w:rsidP="000411E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-40</w:t>
            </w:r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>С до +40С</w:t>
            </w:r>
          </w:p>
          <w:p w:rsidR="000411ED" w:rsidRPr="007E0E41" w:rsidRDefault="000411ED" w:rsidP="000411ED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РАЗДЕЛ 4. ТЕХНИЧЕСКИЕ ТРЕБОВАНИЯ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Подраздел 4.1 Основные параметры и размеры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5"/>
        <w:gridCol w:w="5360"/>
      </w:tblGrid>
      <w:tr w:rsidR="000411ED" w:rsidRPr="006A6499" w:rsidTr="000411ED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Весовые параметры и нагрузки: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Снаряженная масса, 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от 12950 до </w:t>
            </w: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3025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нагрузка на передний мост, 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472D55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нагрузка на заднюю тележку, 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472D55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Грузоподъемность, 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20000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Полная масса, 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33100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нагрузка на переднюю ось, 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7500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нагрузка на заднюю тележку, 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A79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25600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Габаритные размеры, 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7900х255</w:t>
            </w: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0х3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200</w:t>
            </w:r>
          </w:p>
        </w:tc>
      </w:tr>
      <w:tr w:rsidR="000411ED" w:rsidRPr="006A6499" w:rsidTr="000411ED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Двигатель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Модель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КАМАЗ </w:t>
            </w: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740.73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-400</w:t>
            </w: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Common Rail</w:t>
            </w: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Евро-4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дизельный</w:t>
            </w:r>
            <w:proofErr w:type="gramEnd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 </w:t>
            </w:r>
            <w:proofErr w:type="spell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турбонаддувом</w:t>
            </w:r>
            <w:proofErr w:type="spellEnd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с промежуточным охлаждением </w:t>
            </w:r>
            <w:proofErr w:type="spell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наддувочного</w:t>
            </w:r>
            <w:proofErr w:type="spellEnd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воздуха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Максимальная полезная мощность, кВт (</w:t>
            </w:r>
            <w:proofErr w:type="spell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л.с</w:t>
            </w:r>
            <w:proofErr w:type="spellEnd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.)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294 (400)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при частоте вращения коленчатого вала, 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</w:t>
            </w:r>
            <w:proofErr w:type="gramEnd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/мин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1900±50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Максимальный полезный крутящий момент. </w:t>
            </w:r>
            <w:proofErr w:type="spell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Нм</w:t>
            </w:r>
            <w:proofErr w:type="spellEnd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(кгс*м)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1766 (180)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при частоте вращения </w:t>
            </w:r>
            <w:proofErr w:type="spell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коленвала</w:t>
            </w:r>
            <w:proofErr w:type="spellEnd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</w:t>
            </w:r>
            <w:proofErr w:type="gramEnd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/мин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1300±50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Расположение и число цилиндров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V-образное, 8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Рабочий объем, 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11,76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Диаметр цилиндра х ход поршня, 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120x130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Степень сжатия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16,8</w:t>
            </w:r>
          </w:p>
        </w:tc>
      </w:tr>
      <w:tr w:rsidR="000411ED" w:rsidRPr="006A6499" w:rsidTr="000411ED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Система питания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Вместимость топливного бака, 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350</w:t>
            </w:r>
          </w:p>
        </w:tc>
      </w:tr>
      <w:tr w:rsidR="000411ED" w:rsidRPr="006A6499" w:rsidTr="000411ED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Электрооборудование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Напряжение, 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24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Аккумуляторы, В/А*час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2x12/190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Генератор, 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  <w:proofErr w:type="gramEnd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/Вт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28/2000</w:t>
            </w:r>
          </w:p>
        </w:tc>
      </w:tr>
      <w:tr w:rsidR="000411ED" w:rsidRPr="006A6499" w:rsidTr="000411ED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Сцепление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диафрагменное, однодисковое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Привод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гидравлический с </w:t>
            </w:r>
            <w:proofErr w:type="spell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пневмоусилителем</w:t>
            </w:r>
            <w:proofErr w:type="spellEnd"/>
          </w:p>
        </w:tc>
      </w:tr>
      <w:tr w:rsidR="000411ED" w:rsidRPr="006A6499" w:rsidTr="000411ED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Передаточные числа на передачах</w:t>
            </w:r>
          </w:p>
        </w:tc>
      </w:tr>
      <w:tr w:rsidR="000411ED" w:rsidRPr="006A6499" w:rsidTr="000411ED">
        <w:tc>
          <w:tcPr>
            <w:tcW w:w="0" w:type="auto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1"/>
              <w:gridCol w:w="1036"/>
              <w:gridCol w:w="1036"/>
              <w:gridCol w:w="1036"/>
              <w:gridCol w:w="1036"/>
              <w:gridCol w:w="1036"/>
              <w:gridCol w:w="1036"/>
              <w:gridCol w:w="1036"/>
              <w:gridCol w:w="1052"/>
            </w:tblGrid>
            <w:tr w:rsidR="000411ED" w:rsidRPr="003F7A19" w:rsidTr="000411ED">
              <w:trPr>
                <w:tblCellSpacing w:w="15" w:type="dxa"/>
              </w:trPr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5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6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7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8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ЗХ</w:t>
                  </w:r>
                </w:p>
              </w:tc>
            </w:tr>
            <w:tr w:rsidR="000411ED" w:rsidRPr="003F7A19" w:rsidTr="000411ED">
              <w:trPr>
                <w:tblCellSpacing w:w="15" w:type="dxa"/>
              </w:trPr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13,8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9,49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6,53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4,57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3,02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2,08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1,43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1,00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12,92</w:t>
                  </w:r>
                </w:p>
              </w:tc>
            </w:tr>
            <w:tr w:rsidR="000411ED" w:rsidRPr="003F7A19" w:rsidTr="000411ED">
              <w:trPr>
                <w:tblCellSpacing w:w="15" w:type="dxa"/>
              </w:trPr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11,54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7,93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5,46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3,82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2,53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1,74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1,20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0,84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411ED" w:rsidRPr="003F7A19" w:rsidRDefault="000411ED" w:rsidP="000411E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3F7A1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10,8</w:t>
                  </w:r>
                </w:p>
              </w:tc>
            </w:tr>
          </w:tbl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411ED" w:rsidRPr="006A6499" w:rsidTr="000411ED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Главная передача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Передаточное отношение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5,11</w:t>
            </w:r>
          </w:p>
        </w:tc>
      </w:tr>
      <w:tr w:rsidR="000411ED" w:rsidRPr="006A6499" w:rsidTr="000411ED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Тормоза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Привод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пневматический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барабанные</w:t>
            </w:r>
          </w:p>
        </w:tc>
      </w:tr>
      <w:tr w:rsidR="000411ED" w:rsidRPr="006A6499" w:rsidTr="000411ED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Колеса и шины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 колес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дисковые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 шин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пневматические,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бес</w:t>
            </w: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камерные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Размер шин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315/80</w:t>
            </w: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R</w:t>
            </w: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22,5</w:t>
            </w:r>
          </w:p>
        </w:tc>
      </w:tr>
      <w:tr w:rsidR="000411ED" w:rsidRPr="006A6499" w:rsidTr="000411ED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Кабина </w:t>
            </w:r>
            <w:proofErr w:type="spellStart"/>
            <w:r w:rsidRPr="003F7A1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рестайлинг</w:t>
            </w:r>
            <w:proofErr w:type="spellEnd"/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расположенная</w:t>
            </w:r>
            <w:proofErr w:type="gramEnd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над двигателем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Исполнение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одно спальное место</w:t>
            </w:r>
          </w:p>
        </w:tc>
      </w:tr>
      <w:tr w:rsidR="000411ED" w:rsidRPr="006A6499" w:rsidTr="000411ED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Самосвальная платформа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Объем платформы, м3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Угол подъема платформы, град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50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Направление разгрузки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назад</w:t>
            </w:r>
          </w:p>
        </w:tc>
      </w:tr>
      <w:tr w:rsidR="000411ED" w:rsidRPr="006A6499" w:rsidTr="000411ED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Характеристика а/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м</w:t>
            </w:r>
            <w:proofErr w:type="gramEnd"/>
            <w:r w:rsidRPr="003F7A1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полной массой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Максимальная скорость, не менее, 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км</w:t>
            </w:r>
            <w:proofErr w:type="gramEnd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/ч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90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Угол преодолеваемого подъема, не менее, %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25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Внешний габаритный радиус повор</w:t>
            </w: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та, </w:t>
            </w: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9,3</w:t>
            </w:r>
          </w:p>
        </w:tc>
      </w:tr>
      <w:tr w:rsidR="000411ED" w:rsidRPr="006A6499" w:rsidTr="000411ED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Коробка передач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Модель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ZF16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механическая</w:t>
            </w:r>
            <w:proofErr w:type="gramEnd"/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шестнадцати ступенчатая</w:t>
            </w:r>
          </w:p>
        </w:tc>
      </w:tr>
      <w:tr w:rsidR="000411ED" w:rsidRPr="006A6499" w:rsidTr="000411ED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Привод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7A1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пневматический</w:t>
            </w:r>
          </w:p>
        </w:tc>
      </w:tr>
      <w:tr w:rsidR="000411ED" w:rsidRPr="006A6499" w:rsidTr="000411ED">
        <w:tc>
          <w:tcPr>
            <w:tcW w:w="0" w:type="auto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11ED" w:rsidRPr="003F7A19" w:rsidRDefault="000411ED" w:rsidP="000411ED">
            <w:pPr>
              <w:spacing w:before="20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Подраздел 4.2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Основные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технико-экономические </w:t>
            </w:r>
          </w:p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и эксплуатационные показатели</w:t>
            </w:r>
          </w:p>
        </w:tc>
      </w:tr>
      <w:tr w:rsidR="000411ED" w:rsidTr="000411ED">
        <w:tc>
          <w:tcPr>
            <w:tcW w:w="10279" w:type="dxa"/>
          </w:tcPr>
          <w:p w:rsidR="000411ED" w:rsidRPr="009D1D46" w:rsidRDefault="000411ED" w:rsidP="000411E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Автомобили Камаз-6520 для </w:t>
            </w:r>
            <w:r w:rsidRPr="0051572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выполнения </w:t>
            </w:r>
            <w:proofErr w:type="spellStart"/>
            <w:r w:rsidRPr="0051572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Госконтракта</w:t>
            </w:r>
            <w:proofErr w:type="spellEnd"/>
            <w:r w:rsidRPr="0051572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№ Д.4ш.21.24.14.1085 от 30.06.2014 филиалом «Сибирский территориальный округ» ФГУП «РосРАО»</w:t>
            </w:r>
            <w:r w:rsidRPr="005B6B4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(или аналог) </w:t>
            </w:r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>дол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жны</w:t>
            </w:r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обеспечивать максимальную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безопасность при перевозке грузов, грузоподъемность, не менее 20000 кг, максимальную скорость, не менее 90 км/ч.</w:t>
            </w:r>
          </w:p>
        </w:tc>
      </w:tr>
      <w:tr w:rsidR="000411ED" w:rsidTr="000411ED">
        <w:tc>
          <w:tcPr>
            <w:tcW w:w="10279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Подраздел 4.3 Требования по надежности</w:t>
            </w:r>
          </w:p>
        </w:tc>
      </w:tr>
      <w:tr w:rsidR="000411ED" w:rsidTr="000411ED">
        <w:tc>
          <w:tcPr>
            <w:tcW w:w="10279" w:type="dxa"/>
          </w:tcPr>
          <w:p w:rsidR="000411ED" w:rsidRPr="009D1D46" w:rsidRDefault="000411ED" w:rsidP="000411E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Срок службы до 7 лет включительно.</w:t>
            </w:r>
          </w:p>
        </w:tc>
      </w:tr>
      <w:tr w:rsidR="000411ED" w:rsidTr="000411ED">
        <w:tc>
          <w:tcPr>
            <w:tcW w:w="10279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Подраздел 4.4 Требования к конструкции, </w:t>
            </w:r>
          </w:p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монтажно-технические требования</w:t>
            </w:r>
          </w:p>
        </w:tc>
      </w:tr>
      <w:tr w:rsidR="000411ED" w:rsidTr="000411ED">
        <w:tc>
          <w:tcPr>
            <w:tcW w:w="10279" w:type="dxa"/>
          </w:tcPr>
          <w:p w:rsidR="000411ED" w:rsidRPr="0099771D" w:rsidRDefault="000411ED" w:rsidP="000411ED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Удобство обслуживания и ремонта.</w:t>
            </w:r>
          </w:p>
        </w:tc>
      </w:tr>
      <w:tr w:rsidR="000411ED" w:rsidTr="000411ED">
        <w:tc>
          <w:tcPr>
            <w:tcW w:w="10279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Подраздел 4.5 Требования к материалам и комплектующим оборудования</w:t>
            </w:r>
          </w:p>
        </w:tc>
      </w:tr>
      <w:tr w:rsidR="000411ED" w:rsidTr="000411ED">
        <w:tc>
          <w:tcPr>
            <w:tcW w:w="10279" w:type="dxa"/>
          </w:tcPr>
          <w:p w:rsidR="000411ED" w:rsidRPr="0099771D" w:rsidRDefault="000411ED" w:rsidP="000411ED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Автомобили Камаз-6520 </w:t>
            </w:r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>дол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жны</w:t>
            </w:r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обладать гарантийным сроком эксплуатации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 месяцев или 100000км пробега</w:t>
            </w:r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0411ED" w:rsidTr="000411ED">
        <w:tc>
          <w:tcPr>
            <w:tcW w:w="10279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Подраздел 4.6 Требования к стабильности и параметров</w:t>
            </w:r>
          </w:p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при воздействии факторов  внешней среды</w:t>
            </w:r>
          </w:p>
        </w:tc>
      </w:tr>
      <w:tr w:rsidR="000411ED" w:rsidTr="000411ED">
        <w:tc>
          <w:tcPr>
            <w:tcW w:w="10279" w:type="dxa"/>
          </w:tcPr>
          <w:p w:rsidR="000411ED" w:rsidRPr="009D1D46" w:rsidRDefault="000411ED" w:rsidP="000411E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Автомобили Камаз-6520 </w:t>
            </w:r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>долж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ны</w:t>
            </w:r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сохранять работоспособность при температуре от -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40</w:t>
            </w:r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>С до 40С в условиях дождя, тумана, снегопада.</w:t>
            </w:r>
          </w:p>
        </w:tc>
      </w:tr>
      <w:tr w:rsidR="000411ED" w:rsidTr="000411ED">
        <w:tc>
          <w:tcPr>
            <w:tcW w:w="10279" w:type="dxa"/>
          </w:tcPr>
          <w:p w:rsidR="000411ED" w:rsidRPr="000B4401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Подраздел 4.7 Требования к электропитанию</w:t>
            </w:r>
          </w:p>
        </w:tc>
      </w:tr>
      <w:tr w:rsidR="000411ED" w:rsidTr="000411ED">
        <w:tc>
          <w:tcPr>
            <w:tcW w:w="10279" w:type="dxa"/>
          </w:tcPr>
          <w:p w:rsidR="000411ED" w:rsidRDefault="000411ED" w:rsidP="000411E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-отсутствуют</w:t>
            </w:r>
          </w:p>
        </w:tc>
      </w:tr>
      <w:tr w:rsidR="000411ED" w:rsidTr="000411ED">
        <w:tc>
          <w:tcPr>
            <w:tcW w:w="10279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Подраздел 4.8 Требования к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контрольно-измерительным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0411ED" w:rsidRPr="000B4401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приборам и автоматике</w:t>
            </w:r>
          </w:p>
        </w:tc>
      </w:tr>
      <w:tr w:rsidR="000411ED" w:rsidTr="000411ED">
        <w:tc>
          <w:tcPr>
            <w:tcW w:w="10279" w:type="dxa"/>
          </w:tcPr>
          <w:p w:rsidR="000411ED" w:rsidRPr="009D1D46" w:rsidRDefault="000411ED" w:rsidP="000411E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-отсутствуют</w:t>
            </w:r>
          </w:p>
        </w:tc>
      </w:tr>
      <w:tr w:rsidR="000411ED" w:rsidTr="000411ED">
        <w:tc>
          <w:tcPr>
            <w:tcW w:w="10279" w:type="dxa"/>
          </w:tcPr>
          <w:p w:rsidR="000411ED" w:rsidRPr="000B4401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Подраздел 4.9 Требования к комплектности </w:t>
            </w:r>
          </w:p>
        </w:tc>
      </w:tr>
      <w:tr w:rsidR="000411ED" w:rsidTr="000411ED">
        <w:tc>
          <w:tcPr>
            <w:tcW w:w="10279" w:type="dxa"/>
          </w:tcPr>
          <w:p w:rsidR="000411ED" w:rsidRPr="009D1D46" w:rsidRDefault="000411ED" w:rsidP="000411E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оборудование должно быть укомплектовано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 соответствии с комплектовочной ведомостью.</w:t>
            </w:r>
          </w:p>
          <w:p w:rsidR="000411ED" w:rsidRPr="00424C37" w:rsidRDefault="000411ED" w:rsidP="000411E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Автомобили Камаз-6520 (или аналог)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должны быть укомплектованы ЗИП (шланг подкачки, монтировка, плоскогубцы, отвертка комбинированная, ключ рожковый, ключ для откручивания гаек на колесе, знак аварийной остановки, аптечка,  огн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тушитель).</w:t>
            </w:r>
          </w:p>
        </w:tc>
      </w:tr>
      <w:tr w:rsidR="000411ED" w:rsidTr="000411ED">
        <w:tc>
          <w:tcPr>
            <w:tcW w:w="10279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Подраздел 4.10 Требования к маркировке</w:t>
            </w:r>
          </w:p>
        </w:tc>
      </w:tr>
      <w:tr w:rsidR="000411ED" w:rsidTr="000411ED">
        <w:tc>
          <w:tcPr>
            <w:tcW w:w="10279" w:type="dxa"/>
          </w:tcPr>
          <w:p w:rsidR="000411ED" w:rsidRPr="009D1D46" w:rsidRDefault="000411ED" w:rsidP="000411E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t>- отсутствуют</w:t>
            </w:r>
          </w:p>
        </w:tc>
      </w:tr>
      <w:tr w:rsidR="000411ED" w:rsidTr="000411ED">
        <w:tc>
          <w:tcPr>
            <w:tcW w:w="10279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Подраздел 4.11 Требования к упаковке</w:t>
            </w:r>
          </w:p>
        </w:tc>
      </w:tr>
      <w:tr w:rsidR="000411ED" w:rsidTr="000411ED">
        <w:tc>
          <w:tcPr>
            <w:tcW w:w="10279" w:type="dxa"/>
          </w:tcPr>
          <w:p w:rsidR="000411ED" w:rsidRPr="009D1D46" w:rsidRDefault="000411ED" w:rsidP="000411E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 отсутствуют</w:t>
            </w:r>
          </w:p>
        </w:tc>
      </w:tr>
    </w:tbl>
    <w:p w:rsidR="000411ED" w:rsidRPr="00C77C5D" w:rsidRDefault="000411ED" w:rsidP="000411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5. ТРЕБОВАНИЯ ПО ПРАВИЛАМ СДАЧИ И ПРИЕМКИ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Подраздел 5.1 Порядок сдачи и приемки</w:t>
            </w:r>
          </w:p>
        </w:tc>
      </w:tr>
      <w:tr w:rsidR="000411ED" w:rsidTr="000411ED">
        <w:tc>
          <w:tcPr>
            <w:tcW w:w="10279" w:type="dxa"/>
          </w:tcPr>
          <w:p w:rsidR="000411ED" w:rsidRPr="009D1D46" w:rsidRDefault="000411ED" w:rsidP="00041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>- Поставщик обязан при передаче оборудования проверить его работоспособность в присутствии заказчика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411ED" w:rsidTr="000411ED">
        <w:tc>
          <w:tcPr>
            <w:tcW w:w="10279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Подраздел 5.2 Требования по передаче заказчику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технических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и иных документов при поставке товаров</w:t>
            </w:r>
          </w:p>
        </w:tc>
      </w:tr>
      <w:tr w:rsidR="000411ED" w:rsidTr="000411ED">
        <w:tc>
          <w:tcPr>
            <w:tcW w:w="10279" w:type="dxa"/>
          </w:tcPr>
          <w:p w:rsidR="000411ED" w:rsidRPr="009D1D46" w:rsidRDefault="000411ED" w:rsidP="00041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>- Поставщик обязан передать с оборудованием инструкции по эксплуатации, се</w:t>
            </w: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>висную книжку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6. ТРЕБОВАНИЯ К ТРАНСПОРТИРОВАНИЮ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Pr="009D1D46" w:rsidRDefault="000411ED" w:rsidP="00041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7. ТРЕБОВАНИЯ К ХРАНЕНИЮ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Pr="009D1D46" w:rsidRDefault="000411ED" w:rsidP="00041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>- отсутс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>вуют</w:t>
            </w: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8. ТРЕБОВАНИЯ К ОБЪЕМУ И/ИЛИ СРОКУ ПРЕДОСТАВЛЕНИЯ 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ГАРАНТИЙ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Pr="00286E1C" w:rsidRDefault="000411ED" w:rsidP="000411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>- требования к гарантийным срокам эксплуатации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 месяцев или 100000км пробега.</w:t>
            </w: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9. ТРЕБОВАНИЯ ПО РЕМОНТНОПРИГОДНОСТИ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Pr="009D1D46" w:rsidRDefault="000411ED" w:rsidP="00041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Автомобили Камаз-6520 </w:t>
            </w: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>должн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 xml:space="preserve"> быть </w:t>
            </w:r>
            <w:proofErr w:type="spellStart"/>
            <w:r w:rsidRPr="009D1D46">
              <w:rPr>
                <w:rFonts w:ascii="Times New Roman" w:hAnsi="Times New Roman" w:cs="Times New Roman"/>
                <w:sz w:val="28"/>
                <w:szCs w:val="28"/>
              </w:rPr>
              <w:t>ремонтопригод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ными</w:t>
            </w:r>
            <w:proofErr w:type="spellEnd"/>
          </w:p>
          <w:p w:rsidR="000411ED" w:rsidRPr="00286E1C" w:rsidRDefault="000411ED" w:rsidP="000411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 xml:space="preserve">- на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автомобилях Камаз-6520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должна</w:t>
            </w: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 xml:space="preserve"> присутствовать возможность заменять части и агрегаты для ремонта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10. ТРЕБОВАНИЯ К ОБСЛУЖИВАНИЮ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Pr="00A9315F" w:rsidRDefault="000411ED" w:rsidP="000411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 xml:space="preserve">- Поставщик должен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обладать</w:t>
            </w: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сервисным</w:t>
            </w: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центром по </w:t>
            </w: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>обслуживани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>гаранти</w:t>
            </w: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 ремонту седельного тягача или иметь соглашение (договор) на сервисное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служивание и гарантийный ремонт в г. Иркутске.</w:t>
            </w: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11. ЭКОЛОГИЧЕСКИЕ ТРЕБОВАНИЯ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Pr="009D1D46" w:rsidRDefault="000411ED" w:rsidP="00041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-не менее ЕВРО-4</w:t>
            </w: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12. ТРЕБОВАНИЯ ПО БЕЗОПАСНОСТИ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Pr="000F5094" w:rsidRDefault="000411ED" w:rsidP="00041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тормозная система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ABS</w:t>
            </w:r>
          </w:p>
          <w:p w:rsidR="000411ED" w:rsidRPr="009D1D46" w:rsidRDefault="000411ED" w:rsidP="00041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33C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ремни безопасности</w:t>
            </w: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13. ТРЕБОВАНИЯ К КАЧЕСТВУ И КЛАССИФИКАЦИИ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ОБОРУДОВАНИЯ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Pr="009D1D46" w:rsidRDefault="000411ED" w:rsidP="00041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соответствие стандартам РФ</w:t>
            </w: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14. ТЕХНИЧЕСКОЕ СОПРВОЖДЕНИЕ СТАНДАРТНОГО 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ПРОМЫШЛЕННОГО ОБОРУДОВАНИЯ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Pr="009D1D46" w:rsidRDefault="000411ED" w:rsidP="00041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 xml:space="preserve">- производитель </w:t>
            </w:r>
            <w:r w:rsidRPr="009A7917">
              <w:rPr>
                <w:rFonts w:ascii="Times New Roman" w:hAnsi="Times New Roman" w:cs="Times New Roman"/>
                <w:b/>
                <w:sz w:val="28"/>
                <w:szCs w:val="28"/>
              </w:rPr>
              <w:t>должен</w:t>
            </w: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 xml:space="preserve"> обладать каталогом запасных частей и руководством по ремонту поставляемого оборудования</w:t>
            </w: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15. ДОПОЛНИТЕЛЬНЫЕ (ИНЫЕ) ТРЕБОВАНИЯ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Pr="009D1D46" w:rsidRDefault="000411ED" w:rsidP="00041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1D4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исполнение для Российской Федерации</w:t>
            </w: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</w:t>
      </w:r>
      <w:r w:rsidR="00866E4E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16. ТРЕБОВАНИЯ К КОЛИЧЕСТВУ И СРОКУ (ПЕРИОДИЧНОСТИ) 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ПОСТАВКИ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Pr="00011075" w:rsidRDefault="000411ED" w:rsidP="000411E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24"/>
                <w:lang w:eastAsia="ru-RU"/>
              </w:rPr>
            </w:pPr>
            <w:r w:rsidRPr="00011075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>Дата начала поставки – с момента заключения договора.</w:t>
            </w:r>
          </w:p>
          <w:p w:rsidR="000411ED" w:rsidRPr="00011075" w:rsidRDefault="000411ED" w:rsidP="000411ED">
            <w:pPr>
              <w:tabs>
                <w:tab w:val="left" w:pos="142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</w:pPr>
            <w:r w:rsidRPr="00011075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 xml:space="preserve">Дата окончания поставки –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>30.11.2014 г.</w:t>
            </w: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17. ТРЕБОВАНИЕ К ФОРМЕ ПРЕДСТАВЛЯЕМОЙ ИНФОРМАЦИИ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Pr="00011075" w:rsidRDefault="000411ED" w:rsidP="000411ED">
            <w:pPr>
              <w:spacing w:before="60" w:after="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-отсутствует.</w:t>
            </w: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18. ТРЕБОВАНИЯ К ТЕХНИЧЕСКОМУ ОБУЧЕНИЮ ПЕРСОНАЛА ЗАКАЗЧИКА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411ED" w:rsidTr="000411ED">
        <w:tc>
          <w:tcPr>
            <w:tcW w:w="10279" w:type="dxa"/>
          </w:tcPr>
          <w:p w:rsidR="000411ED" w:rsidRPr="006B3A5E" w:rsidRDefault="000411ED" w:rsidP="00041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3A5E">
              <w:rPr>
                <w:rFonts w:ascii="Times New Roman" w:hAnsi="Times New Roman" w:cs="Times New Roman"/>
                <w:sz w:val="28"/>
                <w:szCs w:val="28"/>
              </w:rPr>
              <w:t xml:space="preserve">- Поставщик должен провести инструктаж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водителя</w:t>
            </w:r>
            <w:r w:rsidRPr="006B3A5E">
              <w:rPr>
                <w:rFonts w:ascii="Times New Roman" w:hAnsi="Times New Roman" w:cs="Times New Roman"/>
                <w:sz w:val="28"/>
                <w:szCs w:val="28"/>
              </w:rPr>
              <w:t xml:space="preserve"> по использованию оборудов</w:t>
            </w:r>
            <w:r w:rsidRPr="006B3A5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B3A5E">
              <w:rPr>
                <w:rFonts w:ascii="Times New Roman" w:hAnsi="Times New Roman" w:cs="Times New Roman"/>
                <w:sz w:val="28"/>
                <w:szCs w:val="28"/>
              </w:rPr>
              <w:t>ния и ежедневного обслуживания. Инструктаж должен быть проведен по адресу поставки.</w:t>
            </w: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19. ПЕРЕЧЕНЬ ПРИНЯТЫХ СОКРАЩЕНИЙ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795"/>
        <w:gridCol w:w="3254"/>
        <w:gridCol w:w="5522"/>
      </w:tblGrid>
      <w:tr w:rsidR="000411ED" w:rsidTr="000411ED">
        <w:tc>
          <w:tcPr>
            <w:tcW w:w="817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426" w:type="dxa"/>
            <w:vAlign w:val="center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Сокращение</w:t>
            </w:r>
          </w:p>
        </w:tc>
        <w:tc>
          <w:tcPr>
            <w:tcW w:w="5930" w:type="dxa"/>
            <w:vAlign w:val="center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Расшифровка сокращения</w:t>
            </w:r>
          </w:p>
        </w:tc>
      </w:tr>
      <w:tr w:rsidR="000411ED" w:rsidTr="000411ED">
        <w:tc>
          <w:tcPr>
            <w:tcW w:w="817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426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0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20. ПЕРЕЧЕНЬ ПРИЛОЖЕНИЙ</w:t>
      </w:r>
    </w:p>
    <w:p w:rsidR="000411ED" w:rsidRDefault="000411ED" w:rsidP="00041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795"/>
        <w:gridCol w:w="7363"/>
        <w:gridCol w:w="1413"/>
      </w:tblGrid>
      <w:tr w:rsidR="000411ED" w:rsidTr="000411ED">
        <w:tc>
          <w:tcPr>
            <w:tcW w:w="817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7938" w:type="dxa"/>
            <w:vAlign w:val="center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приложения</w:t>
            </w:r>
          </w:p>
        </w:tc>
        <w:tc>
          <w:tcPr>
            <w:tcW w:w="1418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страницы</w:t>
            </w:r>
          </w:p>
        </w:tc>
      </w:tr>
      <w:tr w:rsidR="000411ED" w:rsidTr="000411ED">
        <w:tc>
          <w:tcPr>
            <w:tcW w:w="817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1ED" w:rsidTr="000411ED">
        <w:tc>
          <w:tcPr>
            <w:tcW w:w="817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411ED" w:rsidRDefault="000411ED" w:rsidP="00041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6537" w:rsidRPr="00257E4F" w:rsidRDefault="006A6537" w:rsidP="000411ED">
      <w:pPr>
        <w:pStyle w:val="a5"/>
        <w:numPr>
          <w:ilvl w:val="0"/>
          <w:numId w:val="23"/>
        </w:numPr>
        <w:spacing w:after="120" w:line="240" w:lineRule="auto"/>
        <w:ind w:left="0" w:firstLine="357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6A6537" w:rsidRPr="00257E4F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CD57DCB"/>
    <w:multiLevelType w:val="hybridMultilevel"/>
    <w:tmpl w:val="45A4F524"/>
    <w:lvl w:ilvl="0" w:tplc="F00A3992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4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1B4C55F5"/>
    <w:multiLevelType w:val="hybridMultilevel"/>
    <w:tmpl w:val="D35A9F58"/>
    <w:lvl w:ilvl="0" w:tplc="8586032C">
      <w:start w:val="10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CD2EAB"/>
    <w:multiLevelType w:val="hybridMultilevel"/>
    <w:tmpl w:val="406AAB66"/>
    <w:lvl w:ilvl="0" w:tplc="E1F2B904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AC10DF"/>
    <w:multiLevelType w:val="hybridMultilevel"/>
    <w:tmpl w:val="17488B14"/>
    <w:lvl w:ilvl="0" w:tplc="0C0ECA28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BD13D9"/>
    <w:multiLevelType w:val="hybridMultilevel"/>
    <w:tmpl w:val="2EF84B48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24274B"/>
    <w:multiLevelType w:val="hybridMultilevel"/>
    <w:tmpl w:val="1BDA007E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F7E514E"/>
    <w:multiLevelType w:val="hybridMultilevel"/>
    <w:tmpl w:val="6BE6B7AC"/>
    <w:lvl w:ilvl="0" w:tplc="2D74375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904084A"/>
    <w:multiLevelType w:val="hybridMultilevel"/>
    <w:tmpl w:val="3B8CE862"/>
    <w:lvl w:ilvl="0" w:tplc="28F0F3A6">
      <w:start w:val="2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8"/>
  </w:num>
  <w:num w:numId="3">
    <w:abstractNumId w:val="18"/>
  </w:num>
  <w:num w:numId="4">
    <w:abstractNumId w:val="23"/>
  </w:num>
  <w:num w:numId="5">
    <w:abstractNumId w:val="25"/>
  </w:num>
  <w:num w:numId="6">
    <w:abstractNumId w:val="10"/>
  </w:num>
  <w:num w:numId="7">
    <w:abstractNumId w:val="5"/>
  </w:num>
  <w:num w:numId="8">
    <w:abstractNumId w:val="1"/>
  </w:num>
  <w:num w:numId="9">
    <w:abstractNumId w:val="19"/>
  </w:num>
  <w:num w:numId="10">
    <w:abstractNumId w:val="4"/>
  </w:num>
  <w:num w:numId="11">
    <w:abstractNumId w:val="9"/>
  </w:num>
  <w:num w:numId="12">
    <w:abstractNumId w:val="21"/>
  </w:num>
  <w:num w:numId="13">
    <w:abstractNumId w:val="0"/>
  </w:num>
  <w:num w:numId="14">
    <w:abstractNumId w:val="13"/>
  </w:num>
  <w:num w:numId="15">
    <w:abstractNumId w:val="12"/>
  </w:num>
  <w:num w:numId="16">
    <w:abstractNumId w:val="28"/>
  </w:num>
  <w:num w:numId="17">
    <w:abstractNumId w:val="24"/>
  </w:num>
  <w:num w:numId="18">
    <w:abstractNumId w:val="29"/>
  </w:num>
  <w:num w:numId="19">
    <w:abstractNumId w:val="27"/>
  </w:num>
  <w:num w:numId="20">
    <w:abstractNumId w:val="3"/>
  </w:num>
  <w:num w:numId="21">
    <w:abstractNumId w:val="11"/>
  </w:num>
  <w:num w:numId="22">
    <w:abstractNumId w:val="7"/>
  </w:num>
  <w:num w:numId="23">
    <w:abstractNumId w:val="16"/>
  </w:num>
  <w:num w:numId="24">
    <w:abstractNumId w:val="30"/>
  </w:num>
  <w:num w:numId="25">
    <w:abstractNumId w:val="20"/>
  </w:num>
  <w:num w:numId="26">
    <w:abstractNumId w:val="14"/>
  </w:num>
  <w:num w:numId="27">
    <w:abstractNumId w:val="6"/>
  </w:num>
  <w:num w:numId="28">
    <w:abstractNumId w:val="22"/>
  </w:num>
  <w:num w:numId="29">
    <w:abstractNumId w:val="2"/>
  </w:num>
  <w:num w:numId="30">
    <w:abstractNumId w:val="15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0411ED"/>
    <w:rsid w:val="00137701"/>
    <w:rsid w:val="0014097D"/>
    <w:rsid w:val="00183EC7"/>
    <w:rsid w:val="001B249E"/>
    <w:rsid w:val="001E46D5"/>
    <w:rsid w:val="001F47DE"/>
    <w:rsid w:val="00202630"/>
    <w:rsid w:val="00257E4F"/>
    <w:rsid w:val="00320CA6"/>
    <w:rsid w:val="0038133A"/>
    <w:rsid w:val="003B6889"/>
    <w:rsid w:val="003F2104"/>
    <w:rsid w:val="0042255D"/>
    <w:rsid w:val="004A3D4E"/>
    <w:rsid w:val="004D615E"/>
    <w:rsid w:val="004E1C9F"/>
    <w:rsid w:val="004F56F9"/>
    <w:rsid w:val="00541066"/>
    <w:rsid w:val="005A192B"/>
    <w:rsid w:val="00612A0D"/>
    <w:rsid w:val="006523D9"/>
    <w:rsid w:val="0068134D"/>
    <w:rsid w:val="00682010"/>
    <w:rsid w:val="006A6537"/>
    <w:rsid w:val="006C45F2"/>
    <w:rsid w:val="006F5BF6"/>
    <w:rsid w:val="0072124A"/>
    <w:rsid w:val="00734021"/>
    <w:rsid w:val="00747413"/>
    <w:rsid w:val="0078198E"/>
    <w:rsid w:val="00790359"/>
    <w:rsid w:val="007D2E31"/>
    <w:rsid w:val="007F764B"/>
    <w:rsid w:val="00866E4E"/>
    <w:rsid w:val="00876CFF"/>
    <w:rsid w:val="008827D8"/>
    <w:rsid w:val="008D5FB1"/>
    <w:rsid w:val="008E338B"/>
    <w:rsid w:val="009212A3"/>
    <w:rsid w:val="009D4FD0"/>
    <w:rsid w:val="00A8191E"/>
    <w:rsid w:val="00AB58C0"/>
    <w:rsid w:val="00AC5B41"/>
    <w:rsid w:val="00AF6FA4"/>
    <w:rsid w:val="00B464F7"/>
    <w:rsid w:val="00B5124D"/>
    <w:rsid w:val="00B93BB6"/>
    <w:rsid w:val="00BE1D0F"/>
    <w:rsid w:val="00C07DBE"/>
    <w:rsid w:val="00C56E35"/>
    <w:rsid w:val="00C77429"/>
    <w:rsid w:val="00CB0C49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91973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uiPriority w:val="99"/>
    <w:qFormat/>
    <w:rsid w:val="004A3D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uiPriority w:val="99"/>
    <w:rsid w:val="004A3D4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FontStyle20">
    <w:name w:val="Font Style20"/>
    <w:uiPriority w:val="99"/>
    <w:rsid w:val="00AB58C0"/>
    <w:rPr>
      <w:rFonts w:ascii="Times New Roman" w:hAnsi="Times New Roman" w:cs="Times New Roman"/>
      <w:b/>
      <w:bCs/>
      <w:sz w:val="20"/>
      <w:szCs w:val="20"/>
    </w:rPr>
  </w:style>
  <w:style w:type="table" w:styleId="af">
    <w:name w:val="Table Grid"/>
    <w:basedOn w:val="a3"/>
    <w:uiPriority w:val="59"/>
    <w:rsid w:val="000411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11</Pages>
  <Words>1895</Words>
  <Characters>10808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Майоров Андрей Андреевич</cp:lastModifiedBy>
  <cp:revision>29</cp:revision>
  <cp:lastPrinted>2014-03-18T12:17:00Z</cp:lastPrinted>
  <dcterms:created xsi:type="dcterms:W3CDTF">2013-12-11T06:57:00Z</dcterms:created>
  <dcterms:modified xsi:type="dcterms:W3CDTF">2014-10-09T13:26:00Z</dcterms:modified>
</cp:coreProperties>
</file>