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02B9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F53A03" w:rsidRDefault="00F53A03" w:rsidP="00F53A03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разработку проекта санитарно-защитной зоны с проведением экспертных работ ПХРО Иркутского и Новосибирского отделений для нужд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9536B0" w:rsidRPr="00F53A03" w:rsidRDefault="009536B0" w:rsidP="00F53A03">
      <w:pPr>
        <w:rPr>
          <w:b/>
          <w:sz w:val="28"/>
          <w:szCs w:val="28"/>
          <w:lang w:val="en-US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5756F" w:rsidRPr="00F53A03" w:rsidRDefault="0075756F" w:rsidP="0075756F">
      <w:pPr>
        <w:spacing w:line="276" w:lineRule="auto"/>
        <w:rPr>
          <w:b/>
          <w:sz w:val="28"/>
          <w:szCs w:val="28"/>
        </w:rPr>
      </w:pP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321554">
        <w:rPr>
          <w:b/>
          <w:color w:val="000000"/>
          <w:sz w:val="28"/>
          <w:szCs w:val="28"/>
        </w:rPr>
        <w:t>1</w:t>
      </w:r>
      <w:r w:rsidRPr="00F53A03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F53A03">
        <w:rPr>
          <w:rFonts w:ascii="Times New Roman" w:hAnsi="Times New Roman"/>
          <w:b/>
          <w:sz w:val="24"/>
          <w:szCs w:val="24"/>
        </w:rPr>
        <w:t>Предмет открытого запроса цен на поставку (работы, услуги):</w:t>
      </w:r>
      <w:r w:rsidRPr="00F53A03">
        <w:rPr>
          <w:rFonts w:ascii="Times New Roman" w:hAnsi="Times New Roman"/>
          <w:sz w:val="24"/>
          <w:szCs w:val="24"/>
        </w:rPr>
        <w:t xml:space="preserve"> </w:t>
      </w:r>
    </w:p>
    <w:p w:rsidR="00F53A03" w:rsidRPr="00F53A03" w:rsidRDefault="00F53A03" w:rsidP="00F53A03">
      <w:pPr>
        <w:pStyle w:val="Default"/>
        <w:tabs>
          <w:tab w:val="left" w:pos="851"/>
        </w:tabs>
        <w:spacing w:before="0"/>
      </w:pPr>
      <w:r w:rsidRPr="00F53A03">
        <w:t xml:space="preserve">Разработка проекта санитарно-защитной зоны ПХРО Иркутского и Новосибирского отделений с проведением экспертных работ. </w:t>
      </w:r>
    </w:p>
    <w:p w:rsidR="00F53A03" w:rsidRPr="00F53A03" w:rsidRDefault="00F53A03" w:rsidP="00F53A03">
      <w:pPr>
        <w:pStyle w:val="Default"/>
        <w:tabs>
          <w:tab w:val="left" w:pos="851"/>
        </w:tabs>
        <w:spacing w:before="0"/>
        <w:rPr>
          <w:b/>
        </w:rPr>
      </w:pPr>
    </w:p>
    <w:p w:rsidR="00F53A03" w:rsidRPr="00F53A03" w:rsidRDefault="00F53A03" w:rsidP="00F53A03">
      <w:pPr>
        <w:pStyle w:val="Default"/>
        <w:tabs>
          <w:tab w:val="left" w:pos="851"/>
        </w:tabs>
        <w:spacing w:before="0"/>
        <w:rPr>
          <w:b/>
        </w:rPr>
      </w:pPr>
      <w:r w:rsidRPr="00F53A03">
        <w:rPr>
          <w:b/>
        </w:rPr>
        <w:t>2. Сроки оказания услуг:</w:t>
      </w: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53A03">
        <w:rPr>
          <w:rFonts w:ascii="Times New Roman" w:hAnsi="Times New Roman"/>
          <w:sz w:val="24"/>
          <w:szCs w:val="24"/>
        </w:rPr>
        <w:t xml:space="preserve">4 </w:t>
      </w:r>
      <w:proofErr w:type="gramStart"/>
      <w:r w:rsidRPr="00F53A03">
        <w:rPr>
          <w:rFonts w:ascii="Times New Roman" w:hAnsi="Times New Roman"/>
          <w:sz w:val="24"/>
          <w:szCs w:val="24"/>
        </w:rPr>
        <w:t>календарных</w:t>
      </w:r>
      <w:proofErr w:type="gramEnd"/>
      <w:r w:rsidRPr="00F53A03">
        <w:rPr>
          <w:rFonts w:ascii="Times New Roman" w:hAnsi="Times New Roman"/>
          <w:sz w:val="24"/>
          <w:szCs w:val="24"/>
        </w:rPr>
        <w:t xml:space="preserve"> месяца, с момента подписания договора.</w:t>
      </w: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53A03">
        <w:rPr>
          <w:rFonts w:ascii="Times New Roman" w:hAnsi="Times New Roman"/>
          <w:b/>
          <w:sz w:val="24"/>
          <w:szCs w:val="24"/>
        </w:rPr>
        <w:t>3. Почтовый адрес заказчика работ (Филиала):</w:t>
      </w:r>
      <w:r w:rsidRPr="00F53A03">
        <w:rPr>
          <w:rFonts w:ascii="Times New Roman" w:hAnsi="Times New Roman"/>
          <w:sz w:val="24"/>
          <w:szCs w:val="24"/>
        </w:rPr>
        <w:t xml:space="preserve"> </w:t>
      </w: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53A03">
        <w:rPr>
          <w:rFonts w:ascii="Times New Roman" w:hAnsi="Times New Roman"/>
          <w:sz w:val="24"/>
          <w:szCs w:val="24"/>
        </w:rPr>
        <w:t xml:space="preserve">664022, г. Иркутск, ул. 6-я </w:t>
      </w:r>
      <w:proofErr w:type="gramStart"/>
      <w:r w:rsidRPr="00F53A03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F53A03">
        <w:rPr>
          <w:rFonts w:ascii="Times New Roman" w:hAnsi="Times New Roman"/>
          <w:sz w:val="24"/>
          <w:szCs w:val="24"/>
        </w:rPr>
        <w:t>, д. 20. ИНН/КПП 4714004270/381145001.</w:t>
      </w: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F53A03">
        <w:rPr>
          <w:rFonts w:ascii="Times New Roman" w:hAnsi="Times New Roman"/>
          <w:sz w:val="24"/>
          <w:szCs w:val="24"/>
        </w:rPr>
        <w:t xml:space="preserve">Место выполнения услуг – Иркутское отделение (г. Иркутск) и Новосибирское отделение (Новосибирская область, </w:t>
      </w:r>
      <w:proofErr w:type="spellStart"/>
      <w:r w:rsidRPr="00F53A03">
        <w:rPr>
          <w:rFonts w:ascii="Times New Roman" w:hAnsi="Times New Roman"/>
          <w:sz w:val="24"/>
          <w:szCs w:val="24"/>
        </w:rPr>
        <w:t>Коченевский</w:t>
      </w:r>
      <w:proofErr w:type="spellEnd"/>
      <w:r w:rsidRPr="00F53A03"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 w:rsidRPr="00F53A03">
        <w:rPr>
          <w:rFonts w:ascii="Times New Roman" w:hAnsi="Times New Roman"/>
          <w:sz w:val="24"/>
          <w:szCs w:val="24"/>
        </w:rPr>
        <w:t>Прокудское</w:t>
      </w:r>
      <w:proofErr w:type="spellEnd"/>
      <w:r w:rsidRPr="00F53A03">
        <w:rPr>
          <w:rFonts w:ascii="Times New Roman" w:hAnsi="Times New Roman"/>
          <w:sz w:val="24"/>
          <w:szCs w:val="24"/>
        </w:rPr>
        <w:t>) филиала «Сибирский территориальный округ» ФГУП «Предприятие по обращению с радиоактивными отходами «РосРАО».</w:t>
      </w: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53A03" w:rsidRPr="00F53A03" w:rsidRDefault="00F53A03" w:rsidP="00F53A03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53A03">
        <w:rPr>
          <w:rFonts w:ascii="Times New Roman" w:hAnsi="Times New Roman"/>
          <w:b/>
          <w:sz w:val="24"/>
          <w:szCs w:val="24"/>
        </w:rPr>
        <w:t>4. Основание и цель оказания услуг:</w:t>
      </w:r>
    </w:p>
    <w:p w:rsidR="00F53A03" w:rsidRPr="00F53A03" w:rsidRDefault="00F53A03" w:rsidP="00F53A03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53A03">
        <w:rPr>
          <w:rFonts w:ascii="Times New Roman" w:hAnsi="Times New Roman"/>
          <w:sz w:val="24"/>
          <w:szCs w:val="24"/>
        </w:rPr>
        <w:t xml:space="preserve">Основание – необходимость выполнения требований нормативных документов в области использования атомной энергии (ОСПОРБ-99/2010 (п.3.2.13), СПП ПУАП-03 (п.4.5)) и устранение замечаний государственных и ведомственных надзорных органов. </w:t>
      </w:r>
    </w:p>
    <w:p w:rsidR="00F53A03" w:rsidRPr="00F53A03" w:rsidRDefault="00F53A03" w:rsidP="00F53A03">
      <w:pPr>
        <w:pStyle w:val="affffa"/>
        <w:ind w:firstLine="709"/>
        <w:jc w:val="both"/>
        <w:rPr>
          <w:b w:val="0"/>
          <w:sz w:val="24"/>
        </w:rPr>
      </w:pPr>
      <w:proofErr w:type="gramStart"/>
      <w:r w:rsidRPr="00F53A03">
        <w:rPr>
          <w:sz w:val="24"/>
        </w:rPr>
        <w:t xml:space="preserve">Цель работы - </w:t>
      </w:r>
      <w:r w:rsidRPr="00F53A03">
        <w:rPr>
          <w:b w:val="0"/>
          <w:sz w:val="24"/>
        </w:rPr>
        <w:t>разработка проекта санитарно-защитной зоны пункта хранения радиоактивных отходов (ПХРО) Новосибирского отделения и проекта санитарно-защитной зоны пункта хранения радиоактивных отходов (ПХРО) Иркутского отделения и обоснование категории потенциальной опасности (ПРО) радиационно-опасных объектов предприятия – ПХРО отделений.</w:t>
      </w:r>
      <w:proofErr w:type="gramEnd"/>
    </w:p>
    <w:p w:rsidR="00F53A03" w:rsidRPr="00F53A03" w:rsidRDefault="00F53A03" w:rsidP="00F53A03">
      <w:pPr>
        <w:pStyle w:val="affffa"/>
        <w:jc w:val="both"/>
        <w:rPr>
          <w:b w:val="0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6"/>
        <w:gridCol w:w="1596"/>
        <w:gridCol w:w="2062"/>
        <w:gridCol w:w="1932"/>
      </w:tblGrid>
      <w:tr w:rsidR="00F53A03" w:rsidRPr="00F53A03" w:rsidTr="00D8241E">
        <w:trPr>
          <w:trHeight w:val="319"/>
        </w:trPr>
        <w:tc>
          <w:tcPr>
            <w:tcW w:w="3766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Предмет контракта</w:t>
            </w:r>
          </w:p>
        </w:tc>
        <w:tc>
          <w:tcPr>
            <w:tcW w:w="1596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</w:tc>
        <w:tc>
          <w:tcPr>
            <w:tcW w:w="206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93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</w:tr>
      <w:tr w:rsidR="00F53A03" w:rsidRPr="00F53A03" w:rsidTr="00D8241E">
        <w:tc>
          <w:tcPr>
            <w:tcW w:w="3766" w:type="dxa"/>
          </w:tcPr>
          <w:p w:rsidR="00F53A03" w:rsidRPr="00F53A03" w:rsidRDefault="00F53A03" w:rsidP="00F53A03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Разработка проекта СЗЗ ПХРО</w:t>
            </w:r>
          </w:p>
        </w:tc>
        <w:tc>
          <w:tcPr>
            <w:tcW w:w="1596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53A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06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(Новосибирское отделение)</w:t>
            </w:r>
          </w:p>
        </w:tc>
        <w:tc>
          <w:tcPr>
            <w:tcW w:w="193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53A03" w:rsidRPr="00F53A03" w:rsidTr="00D8241E">
        <w:tc>
          <w:tcPr>
            <w:tcW w:w="3766" w:type="dxa"/>
          </w:tcPr>
          <w:p w:rsidR="00F53A03" w:rsidRPr="00F53A03" w:rsidRDefault="00F53A03" w:rsidP="00F53A03">
            <w:pPr>
              <w:pStyle w:val="afff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 xml:space="preserve">Обоснование категории </w:t>
            </w:r>
            <w:proofErr w:type="gramStart"/>
            <w:r w:rsidRPr="00F53A03"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 w:rsidRPr="00F53A03">
              <w:rPr>
                <w:rFonts w:ascii="Times New Roman" w:hAnsi="Times New Roman"/>
                <w:sz w:val="24"/>
                <w:szCs w:val="24"/>
              </w:rPr>
              <w:t xml:space="preserve"> для ПХРО</w:t>
            </w:r>
          </w:p>
        </w:tc>
        <w:tc>
          <w:tcPr>
            <w:tcW w:w="1596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06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 xml:space="preserve">(Иркутское и </w:t>
            </w:r>
            <w:proofErr w:type="gramStart"/>
            <w:r w:rsidRPr="00F53A03">
              <w:rPr>
                <w:rFonts w:ascii="Times New Roman" w:hAnsi="Times New Roman"/>
                <w:sz w:val="24"/>
                <w:szCs w:val="24"/>
              </w:rPr>
              <w:t>Новосибирское</w:t>
            </w:r>
            <w:proofErr w:type="gramEnd"/>
            <w:r w:rsidRPr="00F53A03">
              <w:rPr>
                <w:rFonts w:ascii="Times New Roman" w:hAnsi="Times New Roman"/>
                <w:sz w:val="24"/>
                <w:szCs w:val="24"/>
              </w:rPr>
              <w:t xml:space="preserve"> отделения)</w:t>
            </w:r>
          </w:p>
        </w:tc>
        <w:tc>
          <w:tcPr>
            <w:tcW w:w="1932" w:type="dxa"/>
          </w:tcPr>
          <w:p w:rsidR="00F53A03" w:rsidRPr="00F53A03" w:rsidRDefault="00F53A03" w:rsidP="00F53A03">
            <w:pPr>
              <w:pStyle w:val="afff2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3A0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</w:tbl>
    <w:p w:rsidR="00F53A03" w:rsidRPr="00F53A03" w:rsidRDefault="00F53A03" w:rsidP="00F53A03">
      <w:pPr>
        <w:pStyle w:val="affffa"/>
        <w:jc w:val="both"/>
        <w:rPr>
          <w:b w:val="0"/>
          <w:sz w:val="24"/>
        </w:rPr>
      </w:pPr>
    </w:p>
    <w:p w:rsidR="00F53A03" w:rsidRPr="00F53A03" w:rsidRDefault="00F53A03" w:rsidP="00F53A03">
      <w:pPr>
        <w:pStyle w:val="10"/>
        <w:jc w:val="both"/>
      </w:pPr>
      <w:r w:rsidRPr="00F53A03">
        <w:t>5. Технические требования:</w:t>
      </w:r>
    </w:p>
    <w:p w:rsidR="00F53A03" w:rsidRPr="00F53A03" w:rsidRDefault="00F53A03" w:rsidP="00F53A03">
      <w:pPr>
        <w:pStyle w:val="10"/>
        <w:jc w:val="both"/>
      </w:pPr>
      <w:r w:rsidRPr="00F53A03">
        <w:rPr>
          <w:bCs/>
        </w:rPr>
        <w:t>5.1. Общие положения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Проект СЗЗ для ПХРО Новосибирского отделения разрабатывается в соответствии с СП 2.6.1.2612-10. «Основные санитарные правила обеспечения радиационной безопасности (ОСПОРБ-99/2010)», СП 2.6.6.1168-02. «Санитарные правила обращения с радиоактивными отходами (СПОРО-2002)» и СП 2.6.1.2216-07 «Санитарно-защитные зоны и зоны наблюдения радиационных объектов. Условия эксплуатации и обоснование границ определяются в соответствии с СП СЗЗ и ЗН-07 (</w:t>
      </w:r>
      <w:r w:rsidRPr="00F53A03">
        <w:t>СП 2.6.1.2216-07</w:t>
      </w:r>
      <w:r w:rsidRPr="00F53A03">
        <w:rPr>
          <w:color w:val="000000"/>
          <w:spacing w:val="-1"/>
        </w:rPr>
        <w:t>)</w:t>
      </w:r>
      <w:r w:rsidRPr="00F53A03">
        <w:t xml:space="preserve">. </w:t>
      </w:r>
      <w:r w:rsidRPr="00F53A03">
        <w:rPr>
          <w:color w:val="000000"/>
          <w:spacing w:val="-1"/>
        </w:rPr>
        <w:t>Для разработки проекта СЗЗ ПХРО должны быть учтены только радиационные факторы (ионизирующее излучение и радиоактивные вещества).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1"/>
        </w:rPr>
      </w:pPr>
      <w:proofErr w:type="gramStart"/>
      <w:r w:rsidRPr="00F53A03">
        <w:lastRenderedPageBreak/>
        <w:t xml:space="preserve">Обоснование категории ПРО для пунктов хранения радиоактивных отходов Новосибирского и Иркутского отделений проводится </w:t>
      </w:r>
      <w:r w:rsidRPr="00F53A03">
        <w:rPr>
          <w:color w:val="000000"/>
          <w:spacing w:val="-1"/>
        </w:rPr>
        <w:t xml:space="preserve">в соответствии с ОСПОРБ-99/2010 и </w:t>
      </w:r>
      <w:r w:rsidRPr="00F53A03">
        <w:t>МУ 2.6.1.2005-05 «Установление категории потенциальной опасности радиационного объекта», на основе анализа материалов многолетнего мониторинга поступления радиоактивных веществ в окружающую среду, параметров радиационной обстановки на территории Санитарно-Защитной Зоны и Зоны Наблюдения и оценки доз облучения населения, с учетом других имеющихся материалов</w:t>
      </w:r>
      <w:proofErr w:type="gramEnd"/>
      <w:r w:rsidRPr="00F53A03">
        <w:t xml:space="preserve"> (расчетов, оценок) по обоснованию и состоянию радиационной безопасности.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Измерения, необходимые для оценки радиационных факторов, выполняются Исполнителем. Для оценки радиационной обстановки объектов привлекаются мониторинговые данные Заказчика.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 xml:space="preserve">По завершении Исполнителем работ проект СЗЗ ПХРО Новосибирского отделения и обоснования категории </w:t>
      </w:r>
      <w:proofErr w:type="gramStart"/>
      <w:r w:rsidRPr="00F53A03">
        <w:rPr>
          <w:color w:val="000000"/>
          <w:spacing w:val="-1"/>
        </w:rPr>
        <w:t>ПРО</w:t>
      </w:r>
      <w:proofErr w:type="gramEnd"/>
      <w:r w:rsidRPr="00F53A03">
        <w:rPr>
          <w:color w:val="000000"/>
          <w:spacing w:val="-1"/>
        </w:rPr>
        <w:t xml:space="preserve"> </w:t>
      </w:r>
      <w:proofErr w:type="gramStart"/>
      <w:r w:rsidRPr="00F53A03">
        <w:rPr>
          <w:color w:val="000000"/>
          <w:spacing w:val="-1"/>
        </w:rPr>
        <w:t>представляются</w:t>
      </w:r>
      <w:proofErr w:type="gramEnd"/>
      <w:r w:rsidRPr="00F53A03">
        <w:rPr>
          <w:color w:val="000000"/>
          <w:spacing w:val="-1"/>
        </w:rPr>
        <w:t xml:space="preserve"> на согласование/утверждение в соответствующие региональные управления (№25 – Новосибирское и №28 – Иркутское, соответственно) ФМБА России и в органы местного самоуправления. Если в ходе получения утверждения проекта/обоснования, при согласовании отчетов или утверждении категории </w:t>
      </w:r>
      <w:proofErr w:type="gramStart"/>
      <w:r w:rsidRPr="00F53A03">
        <w:rPr>
          <w:color w:val="000000"/>
          <w:spacing w:val="-1"/>
        </w:rPr>
        <w:t>ПРО возникают</w:t>
      </w:r>
      <w:proofErr w:type="gramEnd"/>
      <w:r w:rsidRPr="00F53A03">
        <w:rPr>
          <w:color w:val="000000"/>
          <w:spacing w:val="-1"/>
        </w:rPr>
        <w:t xml:space="preserve"> замечания, решение которых не зависит от Заказчика настоящих работ, Исполнитель обязуется их устранить или внести изменения или дополнения в проекты/обоснования в кратчайшие сроки за свой счет. 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1"/>
        </w:rPr>
      </w:pPr>
    </w:p>
    <w:p w:rsidR="00F53A03" w:rsidRPr="00F53A03" w:rsidRDefault="00F53A03" w:rsidP="00F53A03">
      <w:pPr>
        <w:pStyle w:val="affffa"/>
        <w:jc w:val="both"/>
        <w:rPr>
          <w:bCs w:val="0"/>
          <w:sz w:val="24"/>
        </w:rPr>
      </w:pPr>
      <w:r w:rsidRPr="00F53A03">
        <w:rPr>
          <w:bCs w:val="0"/>
          <w:sz w:val="24"/>
        </w:rPr>
        <w:t>5.2 Перечень материалов, передаваемых «Заказчиком» для выполнения работы. «Заказчик» передает «Исполнителю» следующие материалы: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 xml:space="preserve">Для разработки проекта СЗЗ и обоснования категории потенциальной опасности привлекаются представляемые </w:t>
      </w:r>
      <w:proofErr w:type="gramStart"/>
      <w:r w:rsidRPr="00F53A03">
        <w:rPr>
          <w:color w:val="000000"/>
          <w:spacing w:val="-1"/>
        </w:rPr>
        <w:t>Заказчиком</w:t>
      </w:r>
      <w:proofErr w:type="gramEnd"/>
      <w:r w:rsidRPr="00F53A03">
        <w:rPr>
          <w:color w:val="000000"/>
          <w:spacing w:val="-1"/>
        </w:rPr>
        <w:t xml:space="preserve"> данные о результатах радиоэкологического мониторинга в СЗЗ и ЗН ПХРО Новосибирского и Иркутского отделений, а также данные прямых измерений и оценок, получаемые Исполнителем в процессе выполнения работ.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Материалы, имеющиеся у Заказчика и представляемые Исполнителю по запросу для анализа, оценок, расчетов:</w:t>
      </w:r>
    </w:p>
    <w:p w:rsidR="00F53A03" w:rsidRPr="00F53A03" w:rsidRDefault="00F53A03" w:rsidP="00F53A03">
      <w:pPr>
        <w:pStyle w:val="affff8"/>
        <w:numPr>
          <w:ilvl w:val="0"/>
          <w:numId w:val="22"/>
        </w:numPr>
        <w:ind w:left="0" w:firstLine="360"/>
        <w:jc w:val="both"/>
      </w:pPr>
      <w:r w:rsidRPr="00F53A03">
        <w:t>Отчеты по обоснованию радиационной безопасности и о состоянии радиационной безопасности при эксплуатации стационарных объектов, предназначенных для хранения радиоактивных отходов – ПХРО Новосибирского и Иркутского отделений.</w:t>
      </w:r>
    </w:p>
    <w:p w:rsidR="00F53A03" w:rsidRPr="00F53A03" w:rsidRDefault="00F53A03" w:rsidP="00F53A03">
      <w:pPr>
        <w:pStyle w:val="affff8"/>
        <w:numPr>
          <w:ilvl w:val="0"/>
          <w:numId w:val="22"/>
        </w:numPr>
        <w:ind w:left="0" w:firstLine="360"/>
        <w:jc w:val="both"/>
      </w:pPr>
      <w:proofErr w:type="gramStart"/>
      <w:r w:rsidRPr="00F53A03">
        <w:t xml:space="preserve">Дополнения и изменения в отчеты по обоснованию радиационной безопасности (расчеты радиационного воздействия хранилищ ТРО вследствие распространения радионуклидов в окружающую среду, прогнозная оценка и расчеты эффективных доз на население) - Новосибирского и Иркутского отделений, в соответствии с Условиями действия лицензий </w:t>
      </w:r>
      <w:proofErr w:type="spellStart"/>
      <w:r w:rsidRPr="00F53A03">
        <w:t>Ростехнадзора</w:t>
      </w:r>
      <w:proofErr w:type="spellEnd"/>
      <w:r w:rsidRPr="00F53A03">
        <w:t xml:space="preserve"> на эксплуатацию стационарных объектов, предназначенных для хранения радиоактивных отходов (№№ГН-03-303-2476 от 20.01.2011 и ГН-03-303-2439 от 20.10.2010, соответственно).</w:t>
      </w:r>
      <w:proofErr w:type="gramEnd"/>
    </w:p>
    <w:p w:rsidR="00F53A03" w:rsidRPr="00F53A03" w:rsidRDefault="00F53A03" w:rsidP="00F53A0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Радиационно-гигиенические паспорта отделений за 2011-2012 гг.;</w:t>
      </w:r>
    </w:p>
    <w:p w:rsidR="00F53A03" w:rsidRPr="00F53A03" w:rsidRDefault="00F53A03" w:rsidP="00F53A0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Санитарно-эпидемиологические заключения на объекты отделений;</w:t>
      </w:r>
    </w:p>
    <w:p w:rsidR="00F53A03" w:rsidRPr="00F53A03" w:rsidRDefault="00F53A03" w:rsidP="00F53A0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 xml:space="preserve">Ситуационные планы; </w:t>
      </w:r>
    </w:p>
    <w:p w:rsidR="00F53A03" w:rsidRPr="00F53A03" w:rsidRDefault="00F53A03" w:rsidP="00F53A0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Перечень объектов и используемого оборудования;</w:t>
      </w:r>
    </w:p>
    <w:p w:rsidR="00F53A03" w:rsidRPr="00F53A03" w:rsidRDefault="00F53A03" w:rsidP="00F53A0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Другие данные, необходимые для выполнения работ.</w:t>
      </w:r>
    </w:p>
    <w:p w:rsidR="00F53A03" w:rsidRPr="00F53A03" w:rsidRDefault="00F53A03" w:rsidP="00F53A03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pacing w:val="-1"/>
        </w:rPr>
      </w:pPr>
      <w:r w:rsidRPr="00F53A03">
        <w:rPr>
          <w:color w:val="000000"/>
          <w:spacing w:val="-1"/>
        </w:rPr>
        <w:t>При отсутствии необходимых данных, если они отсутствуют у Заказчика, Исполнитель обязан провести минимально необходимый и достаточный объем замеров, измерений или расчетов, в счет общей стоимости работ, установленной в договоре.</w:t>
      </w:r>
    </w:p>
    <w:p w:rsidR="00F53A03" w:rsidRPr="00F53A03" w:rsidRDefault="00F53A03" w:rsidP="00F53A03">
      <w:pPr>
        <w:pStyle w:val="affff8"/>
        <w:ind w:firstLine="708"/>
        <w:jc w:val="both"/>
      </w:pPr>
      <w:r w:rsidRPr="00F53A03">
        <w:t>Перечень документации, необходимой для разработки проекта СЗЗ, уточняется после завершения конкурсной процедуры, при заключении договора.</w:t>
      </w:r>
    </w:p>
    <w:p w:rsidR="00F53A03" w:rsidRPr="00F53A03" w:rsidRDefault="00F53A03" w:rsidP="00F53A03">
      <w:pPr>
        <w:pStyle w:val="affffa"/>
        <w:jc w:val="both"/>
        <w:rPr>
          <w:bCs w:val="0"/>
          <w:sz w:val="24"/>
        </w:rPr>
      </w:pPr>
    </w:p>
    <w:p w:rsidR="00F53A03" w:rsidRPr="00F53A03" w:rsidRDefault="00F53A03" w:rsidP="00F53A03">
      <w:pPr>
        <w:pStyle w:val="affffa"/>
        <w:jc w:val="both"/>
        <w:rPr>
          <w:bCs w:val="0"/>
          <w:sz w:val="24"/>
        </w:rPr>
      </w:pPr>
      <w:r w:rsidRPr="00F53A03">
        <w:rPr>
          <w:bCs w:val="0"/>
          <w:sz w:val="24"/>
        </w:rPr>
        <w:t>5.3 Требования к объему выполняемых работ</w:t>
      </w:r>
    </w:p>
    <w:p w:rsidR="00F53A03" w:rsidRPr="00F53A03" w:rsidRDefault="00F53A03" w:rsidP="00F53A03">
      <w:pPr>
        <w:pStyle w:val="affffa"/>
        <w:jc w:val="both"/>
        <w:rPr>
          <w:b w:val="0"/>
          <w:sz w:val="24"/>
        </w:rPr>
      </w:pPr>
    </w:p>
    <w:p w:rsidR="00F53A03" w:rsidRPr="00F53A03" w:rsidRDefault="00F53A03" w:rsidP="00F53A03">
      <w:pPr>
        <w:pStyle w:val="affffa"/>
        <w:jc w:val="both"/>
        <w:rPr>
          <w:b w:val="0"/>
          <w:sz w:val="24"/>
        </w:rPr>
      </w:pPr>
      <w:r w:rsidRPr="00F53A03">
        <w:rPr>
          <w:b w:val="0"/>
          <w:sz w:val="24"/>
        </w:rPr>
        <w:t>«Исполнитель» выполняет следующие работы:</w:t>
      </w:r>
    </w:p>
    <w:p w:rsidR="00F53A03" w:rsidRPr="00F53A03" w:rsidRDefault="00F53A03" w:rsidP="00F53A03">
      <w:pPr>
        <w:numPr>
          <w:ilvl w:val="0"/>
          <w:numId w:val="21"/>
        </w:numPr>
        <w:shd w:val="clear" w:color="auto" w:fill="FFFFFF"/>
        <w:tabs>
          <w:tab w:val="left" w:pos="0"/>
        </w:tabs>
        <w:ind w:left="0" w:firstLine="0"/>
        <w:jc w:val="both"/>
        <w:rPr>
          <w:color w:val="000000"/>
          <w:spacing w:val="-2"/>
        </w:rPr>
      </w:pPr>
      <w:r w:rsidRPr="00F53A03">
        <w:rPr>
          <w:color w:val="000000"/>
          <w:spacing w:val="-2"/>
        </w:rPr>
        <w:lastRenderedPageBreak/>
        <w:t>Проводит анализ результатов радиоэкологического мониторинга в СЗЗ и ЗН ПХРО Новосибирского и Иркутского отделений и прогнозных расчетов по распространению радионуклидов в окружающую среду.</w:t>
      </w:r>
    </w:p>
    <w:p w:rsidR="00F53A03" w:rsidRPr="00F53A03" w:rsidRDefault="00F53A03" w:rsidP="00F53A03">
      <w:pPr>
        <w:numPr>
          <w:ilvl w:val="0"/>
          <w:numId w:val="21"/>
        </w:numPr>
        <w:shd w:val="clear" w:color="auto" w:fill="FFFFFF"/>
        <w:tabs>
          <w:tab w:val="left" w:pos="0"/>
        </w:tabs>
        <w:ind w:left="0" w:firstLine="0"/>
        <w:jc w:val="both"/>
        <w:rPr>
          <w:color w:val="000000"/>
          <w:spacing w:val="-2"/>
        </w:rPr>
      </w:pPr>
      <w:r w:rsidRPr="00F53A03">
        <w:rPr>
          <w:color w:val="000000"/>
          <w:spacing w:val="-2"/>
        </w:rPr>
        <w:t>Выполняет необходимые и/или дополнительные измерения для оценки состояния радиационно-опасных объектов отделений.</w:t>
      </w:r>
    </w:p>
    <w:p w:rsidR="00F53A03" w:rsidRPr="00F53A03" w:rsidRDefault="00F53A03" w:rsidP="00F53A03">
      <w:pPr>
        <w:numPr>
          <w:ilvl w:val="0"/>
          <w:numId w:val="21"/>
        </w:numPr>
        <w:shd w:val="clear" w:color="auto" w:fill="FFFFFF"/>
        <w:tabs>
          <w:tab w:val="left" w:pos="0"/>
        </w:tabs>
        <w:ind w:left="0" w:firstLine="0"/>
        <w:jc w:val="both"/>
        <w:rPr>
          <w:color w:val="000000"/>
          <w:spacing w:val="-2"/>
        </w:rPr>
      </w:pPr>
      <w:r w:rsidRPr="00F53A03">
        <w:rPr>
          <w:color w:val="000000"/>
          <w:spacing w:val="-2"/>
        </w:rPr>
        <w:t>Проводит расчеты размеров и разрабатывает проект санитарно-защитной зоны ПХРО Новосибирского отделения, согласовывает его установленным порядком с территориальным органом санитарно-эпидемиологического надзора (РУ № 25 ФМБА России)</w:t>
      </w:r>
    </w:p>
    <w:p w:rsidR="00F53A03" w:rsidRPr="00F53A03" w:rsidRDefault="00F53A03" w:rsidP="00F53A03">
      <w:pPr>
        <w:numPr>
          <w:ilvl w:val="0"/>
          <w:numId w:val="21"/>
        </w:numPr>
        <w:shd w:val="clear" w:color="auto" w:fill="FFFFFF"/>
        <w:tabs>
          <w:tab w:val="left" w:pos="0"/>
        </w:tabs>
        <w:ind w:left="0" w:firstLine="0"/>
        <w:jc w:val="both"/>
        <w:rPr>
          <w:color w:val="000000"/>
          <w:spacing w:val="-2"/>
        </w:rPr>
      </w:pPr>
      <w:r w:rsidRPr="00F53A03">
        <w:rPr>
          <w:color w:val="000000"/>
          <w:spacing w:val="-2"/>
        </w:rPr>
        <w:t>Выполняет обоснование категории ПРО ПХРО Новосибирского и Иркутского отделений и согласовывает их установленным порядком с территориальными органами санитарно-эпидемиологического надзора (РУ № 25 ФМБА и РУ № 28 ФМБА, соответственно).</w:t>
      </w:r>
    </w:p>
    <w:p w:rsidR="00F53A03" w:rsidRPr="00F53A03" w:rsidRDefault="00F53A03" w:rsidP="00F53A03">
      <w:pPr>
        <w:shd w:val="clear" w:color="auto" w:fill="FFFFFF"/>
        <w:tabs>
          <w:tab w:val="left" w:pos="0"/>
        </w:tabs>
        <w:jc w:val="both"/>
        <w:rPr>
          <w:color w:val="000000"/>
          <w:spacing w:val="-2"/>
        </w:rPr>
      </w:pPr>
    </w:p>
    <w:p w:rsidR="00F53A03" w:rsidRPr="00F53A03" w:rsidRDefault="00F53A03" w:rsidP="00F53A03">
      <w:pPr>
        <w:pStyle w:val="affffa"/>
        <w:jc w:val="both"/>
        <w:rPr>
          <w:bCs w:val="0"/>
          <w:sz w:val="24"/>
        </w:rPr>
      </w:pPr>
      <w:r w:rsidRPr="00F53A03">
        <w:rPr>
          <w:bCs w:val="0"/>
          <w:sz w:val="24"/>
        </w:rPr>
        <w:t>5.4. Отчётные документы по выполненным работам:</w:t>
      </w:r>
    </w:p>
    <w:p w:rsidR="00F53A03" w:rsidRPr="00F53A03" w:rsidRDefault="00F53A03" w:rsidP="00F53A03">
      <w:pPr>
        <w:pStyle w:val="affffa"/>
        <w:jc w:val="both"/>
        <w:rPr>
          <w:b w:val="0"/>
          <w:bCs w:val="0"/>
          <w:sz w:val="24"/>
        </w:rPr>
      </w:pPr>
      <w:bookmarkStart w:id="3" w:name="_Toc117397718"/>
      <w:bookmarkStart w:id="4" w:name="_Toc124827425"/>
      <w:r w:rsidRPr="00F53A03">
        <w:rPr>
          <w:b w:val="0"/>
          <w:bCs w:val="0"/>
          <w:sz w:val="24"/>
        </w:rPr>
        <w:t>- Проект СЗЗ ПХРО Новосибирского отделения.</w:t>
      </w:r>
    </w:p>
    <w:p w:rsidR="00F53A03" w:rsidRPr="00F53A03" w:rsidRDefault="00F53A03" w:rsidP="00F53A03">
      <w:pPr>
        <w:pStyle w:val="affffa"/>
        <w:jc w:val="both"/>
        <w:rPr>
          <w:b w:val="0"/>
          <w:bCs w:val="0"/>
          <w:sz w:val="24"/>
        </w:rPr>
      </w:pPr>
      <w:r w:rsidRPr="00F53A03">
        <w:rPr>
          <w:b w:val="0"/>
          <w:bCs w:val="0"/>
          <w:sz w:val="24"/>
        </w:rPr>
        <w:t>- Отчет по обоснованию категории ПРО ПХРО Новосибирского отделения.</w:t>
      </w:r>
    </w:p>
    <w:p w:rsidR="00F53A03" w:rsidRPr="00F53A03" w:rsidRDefault="00F53A03" w:rsidP="00F53A03">
      <w:pPr>
        <w:pStyle w:val="affffa"/>
        <w:jc w:val="both"/>
        <w:rPr>
          <w:b w:val="0"/>
          <w:bCs w:val="0"/>
          <w:sz w:val="24"/>
        </w:rPr>
      </w:pPr>
      <w:r w:rsidRPr="00F53A03">
        <w:rPr>
          <w:b w:val="0"/>
          <w:bCs w:val="0"/>
          <w:sz w:val="24"/>
        </w:rPr>
        <w:t>- Отчет по обоснованию категории ПРО ПХРО Иркутского отделения.</w:t>
      </w:r>
    </w:p>
    <w:p w:rsidR="00F53A03" w:rsidRPr="00F53A03" w:rsidRDefault="00F53A03" w:rsidP="00F53A03">
      <w:pPr>
        <w:jc w:val="both"/>
        <w:rPr>
          <w:b/>
        </w:rPr>
      </w:pPr>
    </w:p>
    <w:p w:rsidR="00F53A03" w:rsidRPr="00F53A03" w:rsidRDefault="00F53A03" w:rsidP="00F53A03">
      <w:pPr>
        <w:jc w:val="both"/>
        <w:rPr>
          <w:b/>
        </w:rPr>
      </w:pPr>
      <w:r w:rsidRPr="00F53A03">
        <w:rPr>
          <w:b/>
        </w:rPr>
        <w:t>6. Требования к исполнителю.</w:t>
      </w:r>
    </w:p>
    <w:p w:rsidR="00F53A03" w:rsidRPr="00F53A03" w:rsidRDefault="00F53A03" w:rsidP="00F5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proofErr w:type="gramStart"/>
      <w:r w:rsidRPr="00F53A03">
        <w:rPr>
          <w:bCs/>
          <w:color w:val="000000"/>
        </w:rPr>
        <w:t>Исполнитель работ должен иметь опыт работ в этой области (прикладывается справка о выполненных аналогичных работах за последние 5 лет) и соответствующие разрешительные документы (лицензии) на право разработку проектов (СЗЗ) для объектов использования атомной энергии на проведение указанных видов работ.</w:t>
      </w:r>
      <w:proofErr w:type="gramEnd"/>
      <w:r w:rsidRPr="00F53A03">
        <w:rPr>
          <w:bCs/>
          <w:color w:val="000000"/>
        </w:rPr>
        <w:t xml:space="preserve"> Исполнитель обязан использовать аттестованные средства измерений, программные продукты и методики выполнения измерений и оценок, в установленном порядке.</w:t>
      </w:r>
    </w:p>
    <w:p w:rsidR="00F53A03" w:rsidRPr="00F53A03" w:rsidRDefault="00F53A03" w:rsidP="00F53A03">
      <w:pPr>
        <w:jc w:val="both"/>
        <w:rPr>
          <w:b/>
          <w:bCs/>
          <w:color w:val="000000"/>
        </w:rPr>
      </w:pPr>
    </w:p>
    <w:p w:rsidR="00F53A03" w:rsidRPr="00F53A03" w:rsidRDefault="00F53A03" w:rsidP="00F53A03">
      <w:pPr>
        <w:jc w:val="both"/>
        <w:rPr>
          <w:b/>
          <w:bCs/>
          <w:color w:val="000000"/>
        </w:rPr>
      </w:pPr>
      <w:r w:rsidRPr="00F53A03">
        <w:rPr>
          <w:b/>
          <w:bCs/>
          <w:color w:val="000000"/>
        </w:rPr>
        <w:t>7. Стоимость услуги (работ)</w:t>
      </w:r>
    </w:p>
    <w:p w:rsidR="00F53A03" w:rsidRPr="00F53A03" w:rsidRDefault="00F53A03" w:rsidP="00F53A03">
      <w:pPr>
        <w:ind w:firstLine="709"/>
        <w:jc w:val="both"/>
        <w:rPr>
          <w:bCs/>
          <w:color w:val="000000"/>
        </w:rPr>
      </w:pPr>
      <w:r w:rsidRPr="00F53A03">
        <w:rPr>
          <w:bCs/>
          <w:color w:val="000000"/>
        </w:rPr>
        <w:t xml:space="preserve">Порядок формирования начальной цены – </w:t>
      </w:r>
      <w:r w:rsidRPr="00F53A03">
        <w:rPr>
          <w:iCs/>
        </w:rPr>
        <w:t>Стоимость услуги с заданными техническими характеристиками (по техническому заданию) с учетом всех расходов, связанных с выполнением работ, налогов, в т.ч. НДС, сборов и других обязательных платежей</w:t>
      </w:r>
      <w:r w:rsidRPr="00F53A03">
        <w:rPr>
          <w:bCs/>
          <w:color w:val="000000"/>
        </w:rPr>
        <w:t>. Окончательная цена работ определяется в результате торгов в виде открытого запроса цен на электронной площадке.</w:t>
      </w:r>
    </w:p>
    <w:p w:rsidR="00F53A03" w:rsidRPr="00F53A03" w:rsidRDefault="00F53A03" w:rsidP="00F53A03">
      <w:pPr>
        <w:ind w:firstLine="709"/>
        <w:jc w:val="both"/>
        <w:rPr>
          <w:b/>
        </w:rPr>
      </w:pPr>
      <w:r w:rsidRPr="00F53A03">
        <w:rPr>
          <w:bCs/>
          <w:color w:val="000000"/>
        </w:rPr>
        <w:t xml:space="preserve">Форма, порядок и сроки оплаты работ – расчёт банковским переводом 100% суммы по </w:t>
      </w:r>
      <w:proofErr w:type="gramStart"/>
      <w:r w:rsidRPr="00F53A03">
        <w:rPr>
          <w:bCs/>
          <w:color w:val="000000"/>
        </w:rPr>
        <w:t>окончании</w:t>
      </w:r>
      <w:proofErr w:type="gramEnd"/>
      <w:r w:rsidRPr="00F53A03">
        <w:rPr>
          <w:bCs/>
          <w:color w:val="000000"/>
        </w:rPr>
        <w:t xml:space="preserve"> работ, на основании представленного счёта-фактуры и утвержденного обеими сторонами акта выполненных работ, до 31.12.2013 г.</w:t>
      </w:r>
    </w:p>
    <w:bookmarkEnd w:id="3"/>
    <w:bookmarkEnd w:id="4"/>
    <w:p w:rsidR="00ED4548" w:rsidRPr="00F53A03" w:rsidRDefault="00ED4548" w:rsidP="00F53A03">
      <w:pPr>
        <w:jc w:val="both"/>
      </w:pPr>
    </w:p>
    <w:sectPr w:rsidR="00ED4548" w:rsidRPr="00F53A0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02B9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53A0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53A03" w:rsidRPr="00F53A03" w:rsidRDefault="00F53A03" w:rsidP="00F53A03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F53A03">
      <w:rPr>
        <w:b/>
        <w:sz w:val="16"/>
        <w:szCs w:val="16"/>
      </w:rPr>
      <w:t>Открытый запрос цен в электронной форме на право заключения договора на разработку проекта санитарно-защитной зоны с проведением экспертных работ ПХРО Иркутского и Новосибирского отделений для нужд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3D04A8B"/>
    <w:multiLevelType w:val="hybridMultilevel"/>
    <w:tmpl w:val="E4542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27"/>
  </w:num>
  <w:num w:numId="4">
    <w:abstractNumId w:val="23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6"/>
  </w:num>
  <w:num w:numId="13">
    <w:abstractNumId w:val="13"/>
  </w:num>
  <w:num w:numId="14">
    <w:abstractNumId w:val="21"/>
  </w:num>
  <w:num w:numId="15">
    <w:abstractNumId w:val="24"/>
  </w:num>
  <w:num w:numId="16">
    <w:abstractNumId w:val="22"/>
  </w:num>
  <w:num w:numId="17">
    <w:abstractNumId w:val="4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2B9C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3A03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159BCE-FE1A-4241-B108-8D5D5224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4</Pages>
  <Words>982</Words>
  <Characters>7467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432</cp:revision>
  <cp:lastPrinted>2012-09-26T11:12:00Z</cp:lastPrinted>
  <dcterms:created xsi:type="dcterms:W3CDTF">2012-03-23T07:01:00Z</dcterms:created>
  <dcterms:modified xsi:type="dcterms:W3CDTF">2013-08-07T09:57:00Z</dcterms:modified>
</cp:coreProperties>
</file>