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B84" w:rsidRPr="00D87B84" w:rsidRDefault="00D87B84" w:rsidP="00D87B84">
      <w:pPr>
        <w:rPr>
          <w:rFonts w:eastAsia="Times New Roman"/>
          <w:b/>
          <w:sz w:val="22"/>
          <w:szCs w:val="22"/>
          <w:lang w:eastAsia="ru-RU"/>
        </w:rPr>
      </w:pPr>
    </w:p>
    <w:p w:rsidR="00D87B84" w:rsidRPr="00D87B84" w:rsidRDefault="00D87B84" w:rsidP="00D87B84">
      <w:pPr>
        <w:suppressAutoHyphens/>
        <w:rPr>
          <w:rFonts w:eastAsia="Times New Roman"/>
          <w:szCs w:val="20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lang w:eastAsia="ar-SA"/>
        </w:rPr>
      </w:pPr>
    </w:p>
    <w:p w:rsidR="00D87B84" w:rsidRPr="00D87B84" w:rsidRDefault="00D87B84" w:rsidP="00D87B84">
      <w:pPr>
        <w:rPr>
          <w:rFonts w:eastAsia="Times New Roman"/>
          <w:lang w:eastAsia="ru-RU"/>
        </w:rPr>
      </w:pPr>
      <w:r w:rsidRPr="00D87B84">
        <w:rPr>
          <w:rFonts w:eastAsia="Times New Roman"/>
          <w:lang w:eastAsia="ru-RU"/>
        </w:rPr>
        <w:t>Техническое задание</w:t>
      </w: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suppressAutoHyphens/>
        <w:rPr>
          <w:rFonts w:eastAsia="Times New Roman"/>
          <w:lang w:eastAsia="ar-SA"/>
        </w:rPr>
      </w:pPr>
      <w:r w:rsidRPr="00D87B84">
        <w:rPr>
          <w:rFonts w:eastAsia="Times New Roman"/>
          <w:lang w:eastAsia="ar-SA"/>
        </w:rPr>
        <w:t>Предмет закупки: поставка расходных материалов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87B84" w:rsidRPr="00D87B84" w:rsidRDefault="00D87B84" w:rsidP="00D87B8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rPr>
          <w:rFonts w:eastAsia="Times New Roman"/>
          <w:lang w:eastAsia="ru-RU"/>
        </w:rPr>
      </w:pPr>
      <w:r w:rsidRPr="00D87B84">
        <w:rPr>
          <w:rFonts w:eastAsia="Times New Roman"/>
          <w:lang w:eastAsia="ru-RU"/>
        </w:rPr>
        <w:t>Обнинск</w:t>
      </w:r>
    </w:p>
    <w:p w:rsidR="00D87B84" w:rsidRPr="00D87B84" w:rsidRDefault="00D87B84" w:rsidP="00D87B84">
      <w:pPr>
        <w:rPr>
          <w:rFonts w:eastAsia="Times New Roman"/>
          <w:lang w:eastAsia="ru-RU"/>
        </w:rPr>
      </w:pPr>
      <w:r w:rsidRPr="00D87B84">
        <w:rPr>
          <w:rFonts w:eastAsia="Times New Roman"/>
          <w:lang w:eastAsia="ru-RU"/>
        </w:rPr>
        <w:t>2013</w:t>
      </w:r>
      <w:r w:rsidRPr="00D87B84">
        <w:rPr>
          <w:rFonts w:eastAsia="Times New Roman"/>
          <w:lang w:eastAsia="ru-RU"/>
        </w:rPr>
        <w:br w:type="page"/>
      </w:r>
      <w:r w:rsidRPr="00D87B84">
        <w:rPr>
          <w:rFonts w:eastAsia="Times New Roman"/>
          <w:lang w:eastAsia="ru-RU"/>
        </w:rPr>
        <w:lastRenderedPageBreak/>
        <w:t>Техническое задание</w:t>
      </w:r>
    </w:p>
    <w:p w:rsidR="00D87B84" w:rsidRPr="00D87B84" w:rsidRDefault="00D87B84" w:rsidP="00D87B84">
      <w:pPr>
        <w:suppressAutoHyphens/>
        <w:rPr>
          <w:rFonts w:eastAsia="Times New Roman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 xml:space="preserve">на </w:t>
      </w:r>
      <w:r w:rsidRPr="00D87B84">
        <w:rPr>
          <w:rFonts w:eastAsia="Times New Roman"/>
          <w:lang w:eastAsia="ar-SA"/>
        </w:rPr>
        <w:t>поставку расходных материалов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D87B84" w:rsidRPr="00D87B84" w:rsidRDefault="00D87B84" w:rsidP="00D87B84">
      <w:pPr>
        <w:rPr>
          <w:rFonts w:eastAsia="Times New Roman"/>
          <w:lang w:eastAsia="ru-RU"/>
        </w:rPr>
      </w:pPr>
    </w:p>
    <w:p w:rsidR="00D87B84" w:rsidRPr="00D87B84" w:rsidRDefault="00D87B84" w:rsidP="00D87B84">
      <w:pPr>
        <w:rPr>
          <w:rFonts w:eastAsia="Times New Roman"/>
          <w:lang w:eastAsia="ru-RU"/>
        </w:rPr>
      </w:pPr>
    </w:p>
    <w:p w:rsidR="00D87B84" w:rsidRPr="00D87B84" w:rsidRDefault="00D87B84" w:rsidP="00D87B84">
      <w:pPr>
        <w:rPr>
          <w:rFonts w:eastAsia="Times New Roman"/>
          <w:lang w:eastAsia="ru-RU"/>
        </w:rPr>
      </w:pPr>
      <w:r w:rsidRPr="00D87B84">
        <w:rPr>
          <w:rFonts w:eastAsia="Times New Roman"/>
          <w:lang w:eastAsia="ru-RU"/>
        </w:rPr>
        <w:t>СОДЕРЖАНИЕ</w:t>
      </w:r>
    </w:p>
    <w:p w:rsidR="00D87B84" w:rsidRPr="00D87B84" w:rsidRDefault="00D87B84" w:rsidP="00D87B84">
      <w:pPr>
        <w:rPr>
          <w:rFonts w:eastAsia="Times New Roman"/>
          <w:lang w:eastAsia="ru-RU"/>
        </w:rPr>
      </w:pP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D87B84" w:rsidRPr="00D87B84" w:rsidRDefault="00D87B84" w:rsidP="00D87B84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D87B84" w:rsidRPr="00D87B84" w:rsidRDefault="00D87B84" w:rsidP="00D87B84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 xml:space="preserve">                               Подраздел 5.2 Требования по передаче заказчику технических и иных документов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D87B84" w:rsidRPr="00D87B84" w:rsidRDefault="00D87B84" w:rsidP="00D87B84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D87B84" w:rsidRPr="00D87B84" w:rsidRDefault="00D87B84" w:rsidP="00D87B8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87B84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jc w:val="left"/>
        <w:rPr>
          <w:rFonts w:eastAsia="Times New Roman"/>
          <w:lang w:eastAsia="ru-RU"/>
        </w:rPr>
      </w:pPr>
    </w:p>
    <w:p w:rsidR="00D87B84" w:rsidRPr="00D87B84" w:rsidRDefault="00D87B84" w:rsidP="00D87B84">
      <w:pPr>
        <w:rPr>
          <w:rFonts w:eastAsia="Times New Roman"/>
          <w:lang w:eastAsia="ru-RU"/>
        </w:rPr>
        <w:sectPr w:rsidR="00D87B84" w:rsidRPr="00D87B84" w:rsidSect="00474200">
          <w:pgSz w:w="11907" w:h="16840" w:code="9"/>
          <w:pgMar w:top="1134" w:right="567" w:bottom="1134" w:left="1418" w:header="720" w:footer="720" w:gutter="0"/>
          <w:cols w:space="720"/>
          <w:docGrid w:linePitch="360"/>
        </w:sect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D87B84" w:rsidRPr="00D87B84" w:rsidRDefault="00D87B84" w:rsidP="00D87B84">
      <w:pPr>
        <w:suppressAutoHyphens/>
        <w:rPr>
          <w:rFonts w:eastAsia="Times New Roman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5103"/>
        <w:gridCol w:w="1701"/>
        <w:gridCol w:w="1701"/>
        <w:gridCol w:w="567"/>
        <w:gridCol w:w="1418"/>
        <w:gridCol w:w="567"/>
        <w:gridCol w:w="1134"/>
        <w:gridCol w:w="1417"/>
      </w:tblGrid>
      <w:tr w:rsidR="00D87B84" w:rsidRPr="00D87B84" w:rsidTr="00D87B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</w:t>
            </w:r>
            <w:bookmarkStart w:id="0" w:name="_GoBack"/>
            <w:bookmarkEnd w:id="0"/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D87B84" w:rsidRPr="00D87B84" w:rsidTr="00D87B8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D87B84" w:rsidRPr="00D87B84" w:rsidTr="00D87B84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Расходные материалы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Тонер-картридж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Xerox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106R01217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Black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Phaser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6360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30 декабря 2013 года. Возможна досрочная поставка.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месяца с момента поставки товара Покупателю</w:t>
            </w: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Тонер-картридж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Xerox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106R01214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Cyan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Phaser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6360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Тонер-картридж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Xerox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106R01216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Yellow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Phaser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6360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Тонер-картридж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Xerox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106R01215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Magenta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Phaser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6360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Q6000A BLACK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2600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Q6001A CYAN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2600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Q6002A YELLOW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2600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Картридж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Q6003A Magenta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LJ 2600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keepNext/>
              <w:suppressAutoHyphens/>
              <w:ind w:hanging="432"/>
              <w:jc w:val="left"/>
              <w:outlineLvl w:val="0"/>
              <w:rPr>
                <w:rFonts w:eastAsia="Times New Roman"/>
                <w:b/>
                <w:bCs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Картридж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C4096A BLACK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LJ 2100 / 2200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HP Q5942X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black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LJ 4250/4350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Картридж HP Q6511X BLACK для HP LJ 2400/2410/2420/2430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C7115A BLACK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1000W / 1005W / 1200(N) / 1220 / 3300mfp / 3320(N)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mfp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/ 3330mfp / 3380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Тонер-картридж TK-1100 BLACK 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Kyocera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FS-1110/1024MFP/1124MFP (tk1100)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E-30 для FC 108, FC 128, FC 200, FC 208, FC 220, FC 228, FC 336, PC 860, PC 880, PC 890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Картридж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C4092A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LJ 1100(A) / 3200, Canon LBP-800 / 810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Картридж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CE278A Black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LaserJet P1566 / P1606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Xerox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106R01412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Phaser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3300 MFP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Q2612A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1010 / 1012 / 1015 / 1018 / 1020 / 1022(N / NW) / 3015 / 3020 / 3030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Q5949X BLACK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1320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 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Kyocera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TK-110 для FS-920/720/820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Тонер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Canon CEXV-7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Canon iR-1200/1210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CB436A BLACK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P1505 / M1522 / M1120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Canon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EP-22 для LBP-800 / 810 / 1120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Тонер-картридж </w:t>
            </w:r>
            <w:proofErr w:type="spellStart"/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>Kyocera</w:t>
            </w:r>
            <w:proofErr w:type="spellEnd"/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 TK-540K (</w:t>
            </w:r>
            <w:proofErr w:type="spellStart"/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>black</w:t>
            </w:r>
            <w:proofErr w:type="spellEnd"/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) для </w:t>
            </w:r>
            <w:proofErr w:type="spellStart"/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>Kyocera</w:t>
            </w:r>
            <w:proofErr w:type="spellEnd"/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 FS-C5100DN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 картридж  </w:t>
            </w:r>
            <w:proofErr w:type="spellStart"/>
            <w:r w:rsidRPr="00D87B84">
              <w:rPr>
                <w:rFonts w:eastAsia="Times New Roman"/>
                <w:bCs/>
                <w:sz w:val="18"/>
                <w:szCs w:val="18"/>
                <w:lang w:eastAsia="ar-SA"/>
              </w:rPr>
              <w:t>Kyocera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TK-350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Kyocera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FS-3920DN/3040MFP/3040MFP+/3140MFP/3140MFP+/3540MFP/3640MFP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Тонер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Canon C-EXV 37 (2787B002)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черный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iR1730i/1740i/1750i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Картридж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CE505A Black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LaserJet P2035 / 2055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CE285A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Black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LaserJet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P1102 / P1102w / M1132 / M1212nf / M1214nfh / M1217nfw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Тонер-картридж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Toshiba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Т-1350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Toshiba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1340/1350/1360/13710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Тонер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Samsung SCX-D4200A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 Samsung scx-4220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Q7553A BLACK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LJ P2015/P2014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Печатающая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головка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C4810A (№11)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Printhead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Black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Designjet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500, 500PS, 510, 800, 800PS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Тонер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Canon C-EXV18 / GPR-22 (465g)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iR1018 / 1019 / 1020 / 1022 / 1023 / 1024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CB316HE (№178)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Black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PhotoSmart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C5383, C6383, D5463, B8553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CB318HE (№178)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Cyan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PhotoSmart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C5383, C6383, D5463, B8553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HP CB319HE (№ 178)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Magenta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Photosmart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B8553/C5383/C6383/D5463/B010b/B109c/B110a/B209b/B210b/C309h/C310b/C309c/C410c/B109g(r)/B110d(e)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Картридж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CB320HE (№178)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Yellow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для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PhotoSmart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 C5383, C6383, D5463, B8553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D87B84" w:rsidRPr="00D87B84" w:rsidTr="00D87B84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38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Тонер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Canon C-EXV14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Canon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для</w:t>
            </w:r>
            <w:r w:rsidRPr="00D87B84">
              <w:rPr>
                <w:rFonts w:eastAsia="Times New Roman"/>
                <w:sz w:val="18"/>
                <w:szCs w:val="18"/>
                <w:lang w:val="en-US" w:eastAsia="ar-SA"/>
              </w:rPr>
              <w:t xml:space="preserve"> iR2016, iR2016i, iR2016J, iR2018, iR2018i, iR2020, iR2020i, iR2022, iR2022i, iR2025, iR2025i, iR2030, iR2030i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b/>
          <w:sz w:val="18"/>
          <w:szCs w:val="18"/>
          <w:lang w:val="en-US" w:eastAsia="ar-SA"/>
        </w:rPr>
      </w:pPr>
    </w:p>
    <w:p w:rsidR="00D87B84" w:rsidRPr="00D87B84" w:rsidRDefault="00D87B84" w:rsidP="00D87B84">
      <w:pPr>
        <w:suppressAutoHyphens/>
        <w:ind w:firstLine="567"/>
        <w:jc w:val="left"/>
        <w:rPr>
          <w:rFonts w:eastAsia="Times New Roman"/>
          <w:sz w:val="18"/>
          <w:szCs w:val="18"/>
          <w:lang w:eastAsia="ar-SA"/>
        </w:rPr>
      </w:pPr>
      <w:r w:rsidRPr="00D87B84">
        <w:rPr>
          <w:rFonts w:eastAsia="Times New Roman"/>
          <w:sz w:val="18"/>
          <w:szCs w:val="18"/>
          <w:lang w:eastAsia="ar-SA"/>
        </w:rPr>
        <w:t>Указание на фирменные наименования, наименование производителя на расходные материалы не сопровождаются словами «или аналог» («или эквивалент»), в связи с закупкой данных расходных материалов для оборудования, находящегося на гарантии, и использование именно таких расходных материалов предусмотрено условиями гарантии, технической эксплуатационной документацией.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 xml:space="preserve">Поставляемый Товар должен быть оригинальным, новым, </w:t>
            </w:r>
            <w:proofErr w:type="spellStart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неперезаправленным</w:t>
            </w:r>
            <w:proofErr w:type="spellEnd"/>
            <w:r w:rsidRPr="00D87B84">
              <w:rPr>
                <w:rFonts w:eastAsia="Times New Roman"/>
                <w:sz w:val="18"/>
                <w:szCs w:val="18"/>
                <w:lang w:eastAsia="ar-SA"/>
              </w:rPr>
              <w:t>, не восстановленным.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D87B84" w:rsidRPr="00D87B84" w:rsidRDefault="00D87B84" w:rsidP="00D87B84">
      <w:pPr>
        <w:suppressAutoHyphens/>
        <w:rPr>
          <w:rFonts w:eastAsia="Times New Roman"/>
          <w:b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Товар должен находиться в оригинальной упаковке. Целостность упаковки Товара не должна быть нарушена и проверяется в момент получения.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D87B84" w:rsidRPr="00D87B84" w:rsidTr="00B765E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87B84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. </w:t>
            </w: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87B84" w:rsidRPr="00D87B84" w:rsidRDefault="00D87B84" w:rsidP="00D87B84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D87B84" w:rsidRPr="00D87B84" w:rsidTr="00B765E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11. ТРЕБОВАНИЯ К КАЧЕСТВУ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13. ДОПОЛНИТЕЛЬНЫЕ (ИНЫЕ) ТРЕБОВАНИЯ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D87B84" w:rsidRPr="00D87B84" w:rsidRDefault="00D87B84" w:rsidP="00D87B84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D87B84" w:rsidRPr="00D87B84" w:rsidTr="00B765E6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D87B84" w:rsidRPr="00D87B84" w:rsidTr="00B765E6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p w:rsidR="00D87B84" w:rsidRPr="00D87B84" w:rsidRDefault="00D87B84" w:rsidP="00D87B84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D87B84" w:rsidRPr="00D87B84" w:rsidTr="00B765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B84" w:rsidRPr="00D87B84" w:rsidRDefault="00D87B84" w:rsidP="00D87B8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D87B84" w:rsidRPr="00D87B84" w:rsidTr="00B765E6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D87B84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D87B84" w:rsidRPr="00D87B84" w:rsidRDefault="00D87B84" w:rsidP="00D87B84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D87B84" w:rsidRPr="00D87B84" w:rsidTr="00B765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B84" w:rsidRPr="00D87B84" w:rsidRDefault="00D87B84" w:rsidP="00D87B8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D87B84" w:rsidRPr="00D87B84" w:rsidTr="00B765E6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84" w:rsidRPr="00D87B84" w:rsidRDefault="00D87B84" w:rsidP="00D87B84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D87B84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D87B84" w:rsidRPr="00D87B84" w:rsidRDefault="00D87B84" w:rsidP="00D87B84">
      <w:pPr>
        <w:suppressAutoHyphens/>
        <w:rPr>
          <w:rFonts w:eastAsia="Times New Roman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lang w:eastAsia="ar-SA"/>
        </w:rPr>
      </w:pPr>
    </w:p>
    <w:p w:rsidR="00D87B84" w:rsidRPr="00D87B84" w:rsidRDefault="00D87B84" w:rsidP="00D87B84">
      <w:pPr>
        <w:suppressAutoHyphens/>
        <w:rPr>
          <w:rFonts w:eastAsia="Times New Roman"/>
          <w:sz w:val="18"/>
          <w:szCs w:val="18"/>
          <w:lang w:eastAsia="ar-SA"/>
        </w:rPr>
      </w:pPr>
    </w:p>
    <w:p w:rsidR="00D87B84" w:rsidRPr="00D87B84" w:rsidRDefault="00D87B84" w:rsidP="00D87B84">
      <w:pPr>
        <w:suppressAutoHyphens/>
        <w:jc w:val="left"/>
        <w:rPr>
          <w:rFonts w:eastAsia="Times New Roman"/>
          <w:lang w:eastAsia="ar-SA"/>
        </w:rPr>
      </w:pPr>
      <w:r w:rsidRPr="00D87B84">
        <w:rPr>
          <w:rFonts w:eastAsia="Times New Roman"/>
          <w:lang w:eastAsia="ar-SA"/>
        </w:rPr>
        <w:t>Контактное лицо: Павлова Юлия Викторовна, (48439) 9-47-50.</w:t>
      </w:r>
    </w:p>
    <w:p w:rsidR="008E3C0C" w:rsidRDefault="008E3C0C"/>
    <w:sectPr w:rsidR="008E3C0C" w:rsidSect="00832E3E">
      <w:pgSz w:w="16840" w:h="11907" w:orient="landscape" w:code="9"/>
      <w:pgMar w:top="1418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65A"/>
    <w:rsid w:val="0078065A"/>
    <w:rsid w:val="008E3C0C"/>
    <w:rsid w:val="00D42E6F"/>
    <w:rsid w:val="00D8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1180</Words>
  <Characters>6729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2013-11-26T11:01:00Z</dcterms:created>
  <dcterms:modified xsi:type="dcterms:W3CDTF">2013-11-26T11:01:00Z</dcterms:modified>
</cp:coreProperties>
</file>