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4B2" w:rsidRDefault="00FA64B2" w:rsidP="00FA64B2">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62950940"/>
      <w:r w:rsidRPr="00E25B1F">
        <w:rPr>
          <w:b/>
          <w:sz w:val="28"/>
          <w:szCs w:val="28"/>
        </w:rPr>
        <w:t>«ПРОЕКТ ДОГОВОРА»</w:t>
      </w:r>
      <w:bookmarkEnd w:id="0"/>
      <w:bookmarkEnd w:id="1"/>
    </w:p>
    <w:p w:rsidR="00FA64B2" w:rsidRDefault="00FA64B2" w:rsidP="00FA64B2">
      <w:pPr>
        <w:ind w:right="-120"/>
        <w:jc w:val="center"/>
        <w:rPr>
          <w:sz w:val="28"/>
        </w:rPr>
      </w:pPr>
      <w:r>
        <w:rPr>
          <w:sz w:val="28"/>
          <w:szCs w:val="28"/>
        </w:rPr>
        <w:t>ДОГОВОР</w:t>
      </w:r>
      <w:r>
        <w:rPr>
          <w:sz w:val="28"/>
        </w:rPr>
        <w:t xml:space="preserve"> №</w:t>
      </w:r>
      <w:r>
        <w:rPr>
          <w:i/>
          <w:sz w:val="28"/>
        </w:rPr>
        <w:t>__________</w:t>
      </w:r>
    </w:p>
    <w:p w:rsidR="00FA64B2" w:rsidRDefault="00FA64B2" w:rsidP="00FA64B2">
      <w:pPr>
        <w:pStyle w:val="a6"/>
        <w:spacing w:before="48" w:after="48"/>
        <w:rPr>
          <w:sz w:val="21"/>
        </w:rPr>
      </w:pPr>
    </w:p>
    <w:p w:rsidR="00FA64B2" w:rsidRDefault="00FA64B2" w:rsidP="00FA64B2">
      <w:pPr>
        <w:pStyle w:val="a6"/>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FA64B2" w:rsidRDefault="00FA64B2" w:rsidP="00FA64B2">
      <w:pPr>
        <w:pStyle w:val="a6"/>
        <w:spacing w:before="48" w:after="48"/>
        <w:rPr>
          <w:sz w:val="21"/>
        </w:rPr>
      </w:pPr>
    </w:p>
    <w:p w:rsidR="00FA64B2" w:rsidRPr="00B838B4" w:rsidRDefault="00FA64B2" w:rsidP="00FA64B2">
      <w:pPr>
        <w:pStyle w:val="ConsPlusNonformat"/>
        <w:spacing w:before="48" w:after="48"/>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Ковязина Константина Александровича, действующего на основании Устава, с одной стороны, и         ,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заключили настоящий договор о нижеследующем:</w:t>
      </w:r>
    </w:p>
    <w:p w:rsidR="00FA64B2" w:rsidRPr="00B838B4" w:rsidRDefault="00FA64B2" w:rsidP="00FA64B2">
      <w:pPr>
        <w:spacing w:before="48" w:after="48"/>
        <w:ind w:left="540" w:right="22"/>
        <w:jc w:val="center"/>
        <w:rPr>
          <w:b/>
          <w:sz w:val="22"/>
          <w:szCs w:val="22"/>
        </w:rPr>
      </w:pPr>
      <w:r w:rsidRPr="00B838B4">
        <w:rPr>
          <w:b/>
          <w:sz w:val="22"/>
          <w:szCs w:val="22"/>
        </w:rPr>
        <w:t>Используемые термины и определения</w:t>
      </w:r>
    </w:p>
    <w:p w:rsidR="00FA64B2" w:rsidRPr="00B838B4" w:rsidRDefault="00FA64B2" w:rsidP="00FA64B2">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FA64B2" w:rsidRPr="00B838B4" w:rsidRDefault="00FA64B2" w:rsidP="00FA64B2">
      <w:pPr>
        <w:spacing w:before="48" w:after="48"/>
        <w:ind w:right="22"/>
        <w:rPr>
          <w:sz w:val="22"/>
          <w:szCs w:val="22"/>
        </w:rPr>
      </w:pPr>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FA64B2" w:rsidRPr="00B838B4" w:rsidRDefault="00FA64B2" w:rsidP="00FA64B2">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FA64B2" w:rsidRPr="00B838B4" w:rsidRDefault="00FA64B2" w:rsidP="00FA64B2">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FA64B2" w:rsidRPr="00B838B4" w:rsidRDefault="00FA64B2" w:rsidP="00FA64B2">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FA64B2" w:rsidRPr="00B838B4" w:rsidRDefault="00FA64B2" w:rsidP="00FA64B2">
      <w:pPr>
        <w:spacing w:before="48" w:after="48"/>
        <w:ind w:right="22"/>
        <w:rPr>
          <w:sz w:val="22"/>
          <w:szCs w:val="22"/>
        </w:rPr>
      </w:pPr>
      <w:r w:rsidRPr="00B838B4">
        <w:rPr>
          <w:b/>
          <w:sz w:val="22"/>
          <w:szCs w:val="22"/>
        </w:rPr>
        <w:t>(д)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FA64B2" w:rsidRPr="00B838B4" w:rsidRDefault="00FA64B2" w:rsidP="00FA64B2">
      <w:pPr>
        <w:spacing w:before="48" w:after="48"/>
        <w:ind w:right="22"/>
        <w:jc w:val="center"/>
        <w:rPr>
          <w:b/>
          <w:sz w:val="22"/>
          <w:szCs w:val="22"/>
        </w:rPr>
      </w:pPr>
      <w:r w:rsidRPr="00B838B4">
        <w:rPr>
          <w:b/>
          <w:sz w:val="22"/>
          <w:szCs w:val="22"/>
        </w:rPr>
        <w:t>1.Предмет договора</w:t>
      </w:r>
    </w:p>
    <w:p w:rsidR="00FA64B2" w:rsidRPr="00B838B4" w:rsidRDefault="00FA64B2" w:rsidP="00FA64B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FA64B2" w:rsidRPr="00B838B4" w:rsidRDefault="00FA64B2" w:rsidP="00FA64B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FA64B2" w:rsidRPr="00B838B4" w:rsidRDefault="00FA64B2" w:rsidP="00FA64B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FA64B2" w:rsidRPr="00B838B4" w:rsidRDefault="00FA64B2" w:rsidP="00FA64B2">
      <w:pPr>
        <w:pStyle w:val="a4"/>
        <w:spacing w:before="48" w:after="48"/>
        <w:ind w:left="360" w:right="22" w:firstLine="0"/>
        <w:jc w:val="center"/>
        <w:rPr>
          <w:b/>
          <w:sz w:val="22"/>
          <w:szCs w:val="22"/>
        </w:rPr>
      </w:pPr>
      <w:r w:rsidRPr="00B838B4">
        <w:rPr>
          <w:b/>
          <w:sz w:val="22"/>
          <w:szCs w:val="22"/>
        </w:rPr>
        <w:t>2.Цена</w:t>
      </w:r>
    </w:p>
    <w:p w:rsidR="00FA64B2" w:rsidRPr="00B838B4" w:rsidRDefault="00FA64B2" w:rsidP="00FA64B2">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FA64B2" w:rsidRPr="00B838B4" w:rsidRDefault="00FA64B2" w:rsidP="00FA64B2">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w:t>
      </w:r>
      <w:r w:rsidRPr="00B838B4">
        <w:rPr>
          <w:b w:val="0"/>
          <w:sz w:val="22"/>
          <w:szCs w:val="22"/>
        </w:rPr>
        <w:lastRenderedPageBreak/>
        <w:t xml:space="preserve">тары (упаковки), стоимость доставки, все налоги и сборы, подлежащие уплате в соответствии с налоговым законодательством РФ. </w:t>
      </w:r>
    </w:p>
    <w:p w:rsidR="00FA64B2" w:rsidRDefault="00FA64B2" w:rsidP="00FA64B2">
      <w:pPr>
        <w:numPr>
          <w:ilvl w:val="0"/>
          <w:numId w:val="5"/>
        </w:numPr>
        <w:spacing w:before="48" w:after="48"/>
        <w:ind w:right="22" w:firstLine="0"/>
        <w:jc w:val="center"/>
        <w:rPr>
          <w:b/>
          <w:sz w:val="22"/>
          <w:szCs w:val="22"/>
        </w:rPr>
      </w:pPr>
      <w:r w:rsidRPr="00B838B4">
        <w:rPr>
          <w:b/>
          <w:sz w:val="22"/>
          <w:szCs w:val="22"/>
        </w:rPr>
        <w:t>Порядок расчетов</w:t>
      </w:r>
    </w:p>
    <w:p w:rsidR="00FA64B2" w:rsidRPr="00B838B4" w:rsidRDefault="00FA64B2" w:rsidP="00FA64B2">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FA64B2" w:rsidRDefault="00FA64B2" w:rsidP="00FA64B2">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FA64B2" w:rsidRPr="00B838B4" w:rsidRDefault="00FA64B2" w:rsidP="00FA64B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самовывоза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FA64B2" w:rsidRPr="00B838B4" w:rsidRDefault="00FA64B2" w:rsidP="00FA64B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FA64B2" w:rsidRPr="00B838B4" w:rsidRDefault="00FA64B2" w:rsidP="00FA64B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FA64B2" w:rsidRPr="00B838B4" w:rsidRDefault="00FA64B2" w:rsidP="00FA64B2">
      <w:pPr>
        <w:pStyle w:val="a4"/>
        <w:numPr>
          <w:ilvl w:val="1"/>
          <w:numId w:val="6"/>
        </w:numPr>
        <w:tabs>
          <w:tab w:val="clear" w:pos="360"/>
          <w:tab w:val="num" w:pos="709"/>
        </w:tabs>
        <w:spacing w:before="48" w:after="48"/>
        <w:ind w:left="426" w:firstLine="0"/>
        <w:rPr>
          <w:sz w:val="22"/>
          <w:szCs w:val="22"/>
        </w:rPr>
      </w:pPr>
      <w:r w:rsidRPr="00B838B4">
        <w:rPr>
          <w:sz w:val="22"/>
          <w:szCs w:val="22"/>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FA64B2" w:rsidRPr="00B838B4" w:rsidRDefault="00FA64B2" w:rsidP="00FA64B2">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FA64B2" w:rsidRPr="00B838B4" w:rsidRDefault="00FA64B2" w:rsidP="00FA64B2">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FA64B2" w:rsidRPr="00B838B4" w:rsidRDefault="00FA64B2" w:rsidP="00FA64B2">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FA64B2" w:rsidRPr="00B838B4" w:rsidRDefault="00FA64B2" w:rsidP="00FA64B2">
      <w:pPr>
        <w:pStyle w:val="a4"/>
        <w:spacing w:before="48" w:after="48"/>
        <w:ind w:left="720" w:right="22" w:firstLine="0"/>
        <w:rPr>
          <w:sz w:val="22"/>
          <w:szCs w:val="22"/>
        </w:rPr>
      </w:pPr>
    </w:p>
    <w:p w:rsidR="00FA64B2" w:rsidRPr="003D709C" w:rsidRDefault="00FA64B2" w:rsidP="00FA64B2">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FA64B2" w:rsidRPr="00B838B4" w:rsidRDefault="00FA64B2" w:rsidP="00FA64B2">
      <w:pPr>
        <w:pStyle w:val="31"/>
        <w:ind w:left="360"/>
        <w:jc w:val="center"/>
        <w:rPr>
          <w:b/>
          <w:sz w:val="22"/>
          <w:szCs w:val="22"/>
        </w:rPr>
      </w:pPr>
    </w:p>
    <w:p w:rsidR="00FA64B2" w:rsidRPr="00B838B4" w:rsidRDefault="00FA64B2" w:rsidP="00FA64B2">
      <w:pPr>
        <w:pStyle w:val="31"/>
        <w:numPr>
          <w:ilvl w:val="1"/>
          <w:numId w:val="7"/>
        </w:numPr>
        <w:spacing w:before="48" w:after="48"/>
        <w:ind w:left="426" w:firstLine="0"/>
        <w:jc w:val="both"/>
        <w:rPr>
          <w:sz w:val="22"/>
          <w:szCs w:val="22"/>
        </w:rPr>
      </w:pPr>
      <w:r w:rsidRPr="00B838B4">
        <w:rPr>
          <w:sz w:val="22"/>
          <w:szCs w:val="22"/>
        </w:rPr>
        <w:t xml:space="preserve">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w:t>
      </w:r>
      <w:r w:rsidRPr="00B838B4">
        <w:rPr>
          <w:sz w:val="22"/>
          <w:szCs w:val="22"/>
        </w:rPr>
        <w:lastRenderedPageBreak/>
        <w:t>на складе Поставщика уполномоченному доверенностью представителю Покупателя по товарной накладной.</w:t>
      </w:r>
    </w:p>
    <w:p w:rsidR="00FA64B2" w:rsidRPr="00B838B4" w:rsidRDefault="00FA64B2" w:rsidP="00FA64B2">
      <w:pPr>
        <w:pStyle w:val="31"/>
        <w:numPr>
          <w:ilvl w:val="1"/>
          <w:numId w:val="7"/>
        </w:numPr>
        <w:spacing w:before="48" w:after="48"/>
        <w:ind w:left="426" w:firstLine="0"/>
        <w:jc w:val="both"/>
        <w:rPr>
          <w:sz w:val="22"/>
          <w:szCs w:val="22"/>
        </w:rPr>
      </w:pP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A64B2" w:rsidRPr="00B838B4" w:rsidRDefault="00FA64B2" w:rsidP="00FA64B2">
      <w:pPr>
        <w:pStyle w:val="31"/>
        <w:numPr>
          <w:ilvl w:val="1"/>
          <w:numId w:val="7"/>
        </w:numPr>
        <w:spacing w:before="48" w:after="48"/>
        <w:ind w:left="426" w:firstLine="0"/>
        <w:jc w:val="both"/>
        <w:rPr>
          <w:sz w:val="22"/>
          <w:szCs w:val="22"/>
        </w:rPr>
      </w:pP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A64B2" w:rsidRPr="00B838B4" w:rsidRDefault="00FA64B2" w:rsidP="00FA64B2">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FA64B2" w:rsidRPr="00B838B4" w:rsidRDefault="00FA64B2" w:rsidP="00FA64B2">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FA64B2" w:rsidRPr="00B838B4" w:rsidRDefault="00FA64B2" w:rsidP="00FA64B2">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FA64B2" w:rsidRPr="00B838B4" w:rsidRDefault="00FA64B2" w:rsidP="00FA64B2">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FA64B2" w:rsidRPr="00B838B4" w:rsidRDefault="00FA64B2" w:rsidP="00FA64B2">
      <w:pPr>
        <w:pStyle w:val="31"/>
        <w:numPr>
          <w:ilvl w:val="0"/>
          <w:numId w:val="9"/>
        </w:numPr>
        <w:tabs>
          <w:tab w:val="left" w:pos="1134"/>
        </w:tabs>
        <w:spacing w:before="48" w:after="48"/>
        <w:ind w:left="1134" w:firstLine="0"/>
        <w:jc w:val="both"/>
        <w:rPr>
          <w:sz w:val="22"/>
          <w:szCs w:val="22"/>
        </w:rPr>
      </w:pPr>
      <w:r w:rsidRPr="00B838B4">
        <w:rPr>
          <w:sz w:val="22"/>
          <w:szCs w:val="22"/>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FA64B2" w:rsidRPr="00B838B4" w:rsidRDefault="00FA64B2" w:rsidP="00FA64B2">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FA64B2" w:rsidRPr="00B838B4" w:rsidRDefault="00FA64B2" w:rsidP="00FA64B2">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FA64B2" w:rsidRPr="00B838B4" w:rsidRDefault="00FA64B2" w:rsidP="00FA64B2">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FA64B2" w:rsidRPr="00B838B4" w:rsidRDefault="00FA64B2" w:rsidP="00FA64B2">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FA64B2" w:rsidRPr="00B838B4" w:rsidRDefault="00FA64B2" w:rsidP="00FA64B2">
      <w:pPr>
        <w:pStyle w:val="31"/>
        <w:numPr>
          <w:ilvl w:val="1"/>
          <w:numId w:val="3"/>
        </w:numPr>
        <w:tabs>
          <w:tab w:val="clear" w:pos="0"/>
          <w:tab w:val="num" w:pos="709"/>
        </w:tabs>
        <w:spacing w:before="48" w:after="48"/>
        <w:ind w:left="426" w:firstLine="0"/>
        <w:jc w:val="both"/>
        <w:rPr>
          <w:sz w:val="22"/>
          <w:szCs w:val="22"/>
        </w:rPr>
      </w:pP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FA64B2" w:rsidRPr="00B838B4" w:rsidRDefault="00FA64B2" w:rsidP="00FA64B2">
      <w:pPr>
        <w:pStyle w:val="31"/>
        <w:numPr>
          <w:ilvl w:val="1"/>
          <w:numId w:val="3"/>
        </w:numPr>
        <w:tabs>
          <w:tab w:val="clear" w:pos="0"/>
          <w:tab w:val="num" w:pos="709"/>
        </w:tabs>
        <w:spacing w:before="48" w:after="48"/>
        <w:ind w:left="426" w:firstLine="0"/>
        <w:jc w:val="both"/>
        <w:rPr>
          <w:sz w:val="22"/>
          <w:szCs w:val="22"/>
        </w:rPr>
      </w:pP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FA64B2" w:rsidRPr="00B838B4" w:rsidRDefault="00FA64B2" w:rsidP="00FA64B2">
      <w:pPr>
        <w:pStyle w:val="31"/>
        <w:numPr>
          <w:ilvl w:val="1"/>
          <w:numId w:val="3"/>
        </w:numPr>
        <w:tabs>
          <w:tab w:val="clear" w:pos="0"/>
          <w:tab w:val="num" w:pos="709"/>
        </w:tabs>
        <w:spacing w:before="48" w:after="48"/>
        <w:ind w:left="426" w:firstLine="0"/>
        <w:jc w:val="both"/>
        <w:rPr>
          <w:sz w:val="22"/>
          <w:szCs w:val="22"/>
        </w:rPr>
      </w:pP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FA64B2" w:rsidRDefault="00FA64B2" w:rsidP="00FA64B2">
      <w:pPr>
        <w:numPr>
          <w:ilvl w:val="0"/>
          <w:numId w:val="8"/>
        </w:numPr>
        <w:spacing w:before="48" w:after="48"/>
        <w:ind w:firstLine="0"/>
        <w:jc w:val="center"/>
        <w:rPr>
          <w:b/>
          <w:sz w:val="22"/>
          <w:szCs w:val="22"/>
        </w:rPr>
      </w:pPr>
      <w:r w:rsidRPr="00B838B4">
        <w:rPr>
          <w:b/>
          <w:sz w:val="22"/>
          <w:szCs w:val="22"/>
        </w:rPr>
        <w:t>Упаковка и маркировка</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Продукция должна быть отгружена в невозвратной таре, если иное не установлено в Спецификациях.</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lastRenderedPageBreak/>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FA64B2" w:rsidRPr="00B838B4" w:rsidRDefault="00FA64B2" w:rsidP="00FA64B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FA64B2" w:rsidRDefault="00FA64B2" w:rsidP="00FA64B2">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FA64B2" w:rsidRPr="00B838B4" w:rsidRDefault="00FA64B2" w:rsidP="00FA64B2">
      <w:pPr>
        <w:pStyle w:val="a4"/>
        <w:numPr>
          <w:ilvl w:val="1"/>
          <w:numId w:val="11"/>
        </w:numPr>
        <w:tabs>
          <w:tab w:val="clear" w:pos="360"/>
          <w:tab w:val="num" w:pos="284"/>
        </w:tabs>
        <w:spacing w:before="48" w:after="48"/>
        <w:ind w:left="284" w:firstLine="0"/>
        <w:rPr>
          <w:sz w:val="22"/>
          <w:szCs w:val="22"/>
        </w:rPr>
      </w:pP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FA64B2" w:rsidRPr="00B838B4" w:rsidRDefault="00FA64B2" w:rsidP="00FA64B2">
      <w:pPr>
        <w:pStyle w:val="a4"/>
        <w:numPr>
          <w:ilvl w:val="1"/>
          <w:numId w:val="11"/>
        </w:numPr>
        <w:tabs>
          <w:tab w:val="clear" w:pos="360"/>
          <w:tab w:val="num" w:pos="284"/>
        </w:tabs>
        <w:spacing w:before="48" w:after="48"/>
        <w:ind w:left="284" w:firstLine="0"/>
        <w:rPr>
          <w:sz w:val="22"/>
          <w:szCs w:val="22"/>
        </w:rPr>
      </w:pP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FA64B2" w:rsidRPr="00B838B4" w:rsidRDefault="00FA64B2" w:rsidP="00FA64B2">
      <w:pPr>
        <w:pStyle w:val="a4"/>
        <w:numPr>
          <w:ilvl w:val="1"/>
          <w:numId w:val="11"/>
        </w:numPr>
        <w:tabs>
          <w:tab w:val="clear" w:pos="360"/>
          <w:tab w:val="num" w:pos="284"/>
        </w:tabs>
        <w:spacing w:before="48" w:after="48"/>
        <w:ind w:left="284" w:firstLine="0"/>
        <w:rPr>
          <w:sz w:val="22"/>
          <w:szCs w:val="22"/>
        </w:rPr>
      </w:pP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FA64B2" w:rsidRPr="003D709C" w:rsidRDefault="00FA64B2" w:rsidP="00FA64B2">
      <w:pPr>
        <w:pStyle w:val="a4"/>
        <w:numPr>
          <w:ilvl w:val="1"/>
          <w:numId w:val="11"/>
        </w:numPr>
        <w:tabs>
          <w:tab w:val="num" w:pos="284"/>
        </w:tabs>
        <w:spacing w:before="48" w:after="48"/>
        <w:ind w:left="284" w:firstLine="0"/>
        <w:rPr>
          <w:sz w:val="22"/>
          <w:szCs w:val="22"/>
        </w:rPr>
      </w:pPr>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FA64B2" w:rsidRPr="00B838B4" w:rsidRDefault="00FA64B2" w:rsidP="00FA64B2">
      <w:pPr>
        <w:pStyle w:val="a4"/>
        <w:numPr>
          <w:ilvl w:val="1"/>
          <w:numId w:val="11"/>
        </w:numPr>
        <w:tabs>
          <w:tab w:val="clear" w:pos="360"/>
          <w:tab w:val="num" w:pos="284"/>
        </w:tabs>
        <w:spacing w:before="48" w:after="48"/>
        <w:ind w:left="284" w:firstLine="0"/>
        <w:rPr>
          <w:sz w:val="22"/>
          <w:szCs w:val="22"/>
        </w:rPr>
      </w:pP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FA64B2" w:rsidRPr="00B838B4" w:rsidRDefault="00FA64B2" w:rsidP="00FA64B2">
      <w:pPr>
        <w:pStyle w:val="a4"/>
        <w:numPr>
          <w:ilvl w:val="1"/>
          <w:numId w:val="11"/>
        </w:numPr>
        <w:tabs>
          <w:tab w:val="clear" w:pos="360"/>
          <w:tab w:val="num" w:pos="284"/>
        </w:tabs>
        <w:spacing w:before="48" w:after="48"/>
        <w:ind w:left="284" w:firstLine="0"/>
        <w:rPr>
          <w:sz w:val="22"/>
          <w:szCs w:val="22"/>
        </w:rPr>
      </w:pP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FA64B2" w:rsidRDefault="00FA64B2" w:rsidP="00FA64B2">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FA64B2" w:rsidRPr="00B838B4" w:rsidRDefault="00FA64B2" w:rsidP="00FA64B2">
      <w:pPr>
        <w:pStyle w:val="a4"/>
        <w:spacing w:before="48" w:after="48"/>
        <w:ind w:left="284" w:firstLine="0"/>
        <w:rPr>
          <w:sz w:val="22"/>
          <w:szCs w:val="22"/>
        </w:rPr>
      </w:pPr>
      <w:r w:rsidRPr="00B838B4">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FA64B2" w:rsidRPr="00B838B4" w:rsidRDefault="00FA64B2" w:rsidP="00FA64B2">
      <w:pPr>
        <w:pStyle w:val="a4"/>
        <w:spacing w:before="48" w:after="48"/>
        <w:ind w:left="284" w:firstLine="0"/>
        <w:rPr>
          <w:sz w:val="22"/>
          <w:szCs w:val="22"/>
        </w:rPr>
      </w:pPr>
      <w:r w:rsidRPr="00B838B4">
        <w:rPr>
          <w:sz w:val="22"/>
          <w:szCs w:val="22"/>
        </w:rPr>
        <w:t xml:space="preserve">9.2 За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A64B2" w:rsidRPr="00B838B4" w:rsidRDefault="00FA64B2" w:rsidP="00FA64B2">
      <w:pPr>
        <w:pStyle w:val="a4"/>
        <w:spacing w:before="48" w:after="48"/>
        <w:ind w:left="284" w:firstLine="0"/>
        <w:rPr>
          <w:sz w:val="22"/>
          <w:szCs w:val="22"/>
        </w:rPr>
      </w:pPr>
      <w:r w:rsidRPr="00B838B4">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A64B2" w:rsidRPr="00B838B4" w:rsidRDefault="00FA64B2" w:rsidP="00FA64B2">
      <w:pPr>
        <w:pStyle w:val="a4"/>
        <w:spacing w:before="48" w:after="48"/>
        <w:ind w:left="284" w:firstLine="0"/>
        <w:rPr>
          <w:sz w:val="22"/>
          <w:szCs w:val="22"/>
        </w:rPr>
      </w:pPr>
      <w:r w:rsidRPr="00B838B4">
        <w:rPr>
          <w:sz w:val="22"/>
          <w:szCs w:val="22"/>
        </w:rPr>
        <w:t>9.4 При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FA64B2" w:rsidRPr="00B838B4" w:rsidRDefault="00FA64B2" w:rsidP="00FA64B2">
      <w:pPr>
        <w:pStyle w:val="a4"/>
        <w:spacing w:before="48" w:after="48"/>
        <w:ind w:left="284" w:firstLine="0"/>
        <w:rPr>
          <w:sz w:val="22"/>
          <w:szCs w:val="22"/>
        </w:rPr>
      </w:pPr>
      <w:r w:rsidRPr="00B838B4">
        <w:rPr>
          <w:sz w:val="22"/>
          <w:szCs w:val="22"/>
        </w:rPr>
        <w:lastRenderedPageBreak/>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FA64B2" w:rsidRPr="00B838B4" w:rsidRDefault="00FA64B2" w:rsidP="00FA64B2">
      <w:pPr>
        <w:pStyle w:val="a4"/>
        <w:spacing w:before="48" w:after="48"/>
        <w:ind w:left="284" w:firstLine="0"/>
        <w:rPr>
          <w:sz w:val="22"/>
          <w:szCs w:val="22"/>
        </w:rPr>
      </w:pPr>
      <w:r w:rsidRPr="00B838B4">
        <w:rPr>
          <w:sz w:val="22"/>
          <w:szCs w:val="22"/>
        </w:rPr>
        <w:t>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FA64B2" w:rsidRDefault="00FA64B2" w:rsidP="00FA64B2">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FA64B2" w:rsidRPr="00B838B4" w:rsidRDefault="00FA64B2" w:rsidP="00FA64B2">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FA64B2" w:rsidRPr="00B838B4" w:rsidRDefault="00FA64B2" w:rsidP="00FA64B2">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FA64B2" w:rsidRDefault="00FA64B2" w:rsidP="00FA64B2">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FA64B2" w:rsidRPr="00B838B4" w:rsidRDefault="00FA64B2" w:rsidP="00FA64B2">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FA64B2" w:rsidRPr="00B838B4" w:rsidRDefault="00FA64B2" w:rsidP="00FA64B2">
      <w:pPr>
        <w:numPr>
          <w:ilvl w:val="1"/>
          <w:numId w:val="13"/>
        </w:numPr>
        <w:tabs>
          <w:tab w:val="clear" w:pos="375"/>
          <w:tab w:val="num" w:pos="709"/>
        </w:tabs>
        <w:spacing w:before="48" w:after="48"/>
        <w:ind w:left="426" w:right="23" w:firstLine="0"/>
        <w:jc w:val="both"/>
        <w:rPr>
          <w:sz w:val="22"/>
          <w:szCs w:val="22"/>
        </w:rPr>
      </w:pPr>
      <w:r w:rsidRPr="00B838B4">
        <w:rPr>
          <w:sz w:val="22"/>
          <w:szCs w:val="22"/>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A64B2" w:rsidRPr="00B838B4" w:rsidRDefault="00FA64B2" w:rsidP="00FA64B2">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A64B2" w:rsidRDefault="00FA64B2" w:rsidP="00FA64B2">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FA64B2" w:rsidRPr="00B838B4" w:rsidRDefault="00FA64B2" w:rsidP="00FA64B2">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FA64B2" w:rsidRPr="00B838B4" w:rsidRDefault="00FA64B2" w:rsidP="00FA64B2">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FA64B2" w:rsidRPr="00B838B4" w:rsidRDefault="00FA64B2" w:rsidP="00FA64B2">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lastRenderedPageBreak/>
        <w:t>обстоятельства, на которых основываются требования и доказательства, подтверждающие их, со ссылкой на соответствующее законодательство;</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FA64B2" w:rsidRPr="00B838B4" w:rsidRDefault="00FA64B2" w:rsidP="00FA64B2">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В ответе на претензию указываются:</w:t>
      </w:r>
    </w:p>
    <w:p w:rsidR="00FA64B2" w:rsidRPr="00B838B4" w:rsidRDefault="00FA64B2" w:rsidP="00FA64B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FA64B2" w:rsidRPr="00B838B4" w:rsidRDefault="00FA64B2" w:rsidP="00FA64B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FA64B2" w:rsidRPr="00B838B4" w:rsidRDefault="00FA64B2" w:rsidP="00FA64B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FA64B2" w:rsidRPr="00B838B4" w:rsidRDefault="00FA64B2" w:rsidP="00FA64B2">
      <w:pPr>
        <w:numPr>
          <w:ilvl w:val="2"/>
          <w:numId w:val="14"/>
        </w:numPr>
        <w:tabs>
          <w:tab w:val="num" w:pos="0"/>
        </w:tabs>
        <w:spacing w:before="48" w:after="48"/>
        <w:ind w:left="0"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FA64B2" w:rsidRDefault="00FA64B2" w:rsidP="00FA64B2">
      <w:pPr>
        <w:numPr>
          <w:ilvl w:val="1"/>
          <w:numId w:val="14"/>
        </w:numPr>
        <w:tabs>
          <w:tab w:val="clear" w:pos="375"/>
          <w:tab w:val="num" w:pos="0"/>
        </w:tabs>
        <w:spacing w:before="48" w:after="48"/>
        <w:ind w:left="0"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FA64B2" w:rsidRDefault="00FA64B2" w:rsidP="00FA64B2">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FA64B2" w:rsidRPr="00377B0F" w:rsidRDefault="00FA64B2" w:rsidP="00FA64B2">
      <w:pPr>
        <w:pStyle w:val="a6"/>
        <w:numPr>
          <w:ilvl w:val="1"/>
          <w:numId w:val="20"/>
        </w:numPr>
        <w:tabs>
          <w:tab w:val="num" w:pos="0"/>
        </w:tabs>
        <w:spacing w:before="48" w:after="48"/>
        <w:ind w:left="0"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FA64B2" w:rsidRPr="009C4AE9" w:rsidRDefault="00FA64B2" w:rsidP="00FA64B2">
      <w:pPr>
        <w:pStyle w:val="a6"/>
        <w:ind w:right="23"/>
        <w:jc w:val="both"/>
        <w:rPr>
          <w:color w:val="1D1B11"/>
          <w:sz w:val="21"/>
          <w:szCs w:val="21"/>
        </w:rPr>
      </w:pPr>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 такими органами (далее – Раскрытие).</w:t>
      </w:r>
    </w:p>
    <w:p w:rsidR="00FA64B2" w:rsidRPr="009C4AE9" w:rsidRDefault="00FA64B2" w:rsidP="00FA64B2">
      <w:pPr>
        <w:pStyle w:val="a6"/>
        <w:ind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FA64B2" w:rsidRDefault="00FA64B2" w:rsidP="00FA64B2">
      <w:pPr>
        <w:ind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A64B2" w:rsidRPr="000950F0" w:rsidRDefault="00FA64B2" w:rsidP="00FA64B2">
      <w:pPr>
        <w:tabs>
          <w:tab w:val="left" w:pos="0"/>
          <w:tab w:val="left" w:pos="1204"/>
        </w:tabs>
        <w:ind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FA64B2" w:rsidRPr="000950F0" w:rsidRDefault="00FA64B2" w:rsidP="00FA64B2">
      <w:pPr>
        <w:tabs>
          <w:tab w:val="left" w:pos="0"/>
          <w:tab w:val="left" w:pos="1204"/>
        </w:tabs>
        <w:ind w:right="153"/>
        <w:jc w:val="both"/>
        <w:rPr>
          <w:sz w:val="21"/>
          <w:szCs w:val="21"/>
        </w:rPr>
      </w:pPr>
      <w:r w:rsidRPr="000950F0">
        <w:rPr>
          <w:sz w:val="21"/>
          <w:szCs w:val="21"/>
        </w:rPr>
        <w:t>13.3 Поставщик  обязуется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FA64B2" w:rsidRPr="000950F0" w:rsidRDefault="00FA64B2" w:rsidP="00FA64B2">
      <w:pPr>
        <w:tabs>
          <w:tab w:val="left" w:pos="0"/>
          <w:tab w:val="left" w:pos="1204"/>
        </w:tabs>
        <w:ind w:right="153"/>
        <w:jc w:val="both"/>
        <w:rPr>
          <w:sz w:val="21"/>
          <w:szCs w:val="21"/>
        </w:rPr>
      </w:pPr>
      <w:r w:rsidRPr="000950F0">
        <w:rPr>
          <w:sz w:val="21"/>
          <w:szCs w:val="21"/>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FA64B2" w:rsidRPr="000950F0" w:rsidRDefault="00FA64B2" w:rsidP="00FA64B2">
      <w:pPr>
        <w:tabs>
          <w:tab w:val="left" w:pos="0"/>
          <w:tab w:val="left" w:pos="1204"/>
        </w:tabs>
        <w:ind w:right="153"/>
        <w:jc w:val="both"/>
        <w:rPr>
          <w:sz w:val="21"/>
          <w:szCs w:val="21"/>
        </w:rPr>
      </w:pP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A64B2" w:rsidRPr="000950F0" w:rsidRDefault="00FA64B2" w:rsidP="00FA64B2">
      <w:pPr>
        <w:tabs>
          <w:tab w:val="left" w:pos="0"/>
          <w:tab w:val="left" w:pos="1204"/>
        </w:tabs>
        <w:ind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FA64B2" w:rsidRPr="004A006D" w:rsidRDefault="00FA64B2" w:rsidP="00FA64B2">
      <w:pPr>
        <w:tabs>
          <w:tab w:val="left" w:pos="0"/>
          <w:tab w:val="left" w:pos="1204"/>
        </w:tabs>
        <w:ind w:right="153"/>
        <w:jc w:val="both"/>
        <w:rPr>
          <w:color w:val="1D1B11"/>
          <w:sz w:val="21"/>
          <w:szCs w:val="21"/>
        </w:rPr>
      </w:pPr>
      <w:r w:rsidRPr="000950F0">
        <w:rPr>
          <w:sz w:val="21"/>
          <w:szCs w:val="21"/>
        </w:rPr>
        <w:t>13.4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Покупатель вправе расторгнуть договор.</w:t>
      </w:r>
    </w:p>
    <w:p w:rsidR="00FA64B2" w:rsidRDefault="00FA64B2" w:rsidP="00FA64B2">
      <w:pPr>
        <w:pStyle w:val="a6"/>
        <w:tabs>
          <w:tab w:val="num" w:pos="709"/>
        </w:tabs>
        <w:spacing w:before="48" w:after="48"/>
        <w:jc w:val="both"/>
        <w:rPr>
          <w:sz w:val="21"/>
        </w:rPr>
      </w:pPr>
      <w:r>
        <w:rPr>
          <w:sz w:val="21"/>
        </w:rPr>
        <w:t>13.5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FA64B2" w:rsidRDefault="00FA64B2" w:rsidP="00FA64B2">
      <w:pPr>
        <w:pStyle w:val="a6"/>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FA64B2" w:rsidRDefault="00FA64B2" w:rsidP="00FA64B2">
      <w:pPr>
        <w:pStyle w:val="a6"/>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FA64B2" w:rsidRDefault="00FA64B2" w:rsidP="00FA64B2">
      <w:pPr>
        <w:pStyle w:val="a6"/>
        <w:tabs>
          <w:tab w:val="num" w:pos="709"/>
        </w:tabs>
        <w:spacing w:before="48" w:after="48"/>
        <w:jc w:val="both"/>
        <w:rPr>
          <w:sz w:val="21"/>
        </w:rPr>
      </w:pPr>
      <w:r>
        <w:rPr>
          <w:sz w:val="21"/>
        </w:rPr>
        <w:t>13.8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FA64B2" w:rsidRDefault="00FA64B2" w:rsidP="00FA64B2">
      <w:pPr>
        <w:pStyle w:val="a6"/>
        <w:tabs>
          <w:tab w:val="num" w:pos="709"/>
        </w:tabs>
        <w:spacing w:before="48" w:after="48"/>
        <w:jc w:val="both"/>
        <w:rPr>
          <w:sz w:val="21"/>
        </w:rPr>
      </w:pPr>
      <w:r>
        <w:rPr>
          <w:sz w:val="21"/>
        </w:rPr>
        <w:t>13.9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FA64B2" w:rsidRDefault="00FA64B2" w:rsidP="00FA64B2">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FA64B2" w:rsidRPr="00B838B4" w:rsidRDefault="00FA64B2" w:rsidP="00FA64B2">
      <w:pPr>
        <w:spacing w:before="48" w:after="48"/>
        <w:ind w:left="720" w:right="23"/>
        <w:jc w:val="center"/>
        <w:outlineLvl w:val="0"/>
        <w:rPr>
          <w:b/>
          <w:sz w:val="22"/>
          <w:szCs w:val="22"/>
        </w:rPr>
      </w:pPr>
    </w:p>
    <w:p w:rsidR="00FA64B2" w:rsidRDefault="00FA64B2" w:rsidP="00FA64B2">
      <w:pPr>
        <w:numPr>
          <w:ilvl w:val="1"/>
          <w:numId w:val="17"/>
        </w:numPr>
        <w:tabs>
          <w:tab w:val="clear" w:pos="375"/>
          <w:tab w:val="left" w:pos="709"/>
        </w:tabs>
        <w:spacing w:before="48" w:after="48"/>
        <w:ind w:left="0"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FA64B2" w:rsidRPr="003D709C" w:rsidRDefault="00FA64B2" w:rsidP="00FA64B2">
      <w:pPr>
        <w:pStyle w:val="ab"/>
        <w:numPr>
          <w:ilvl w:val="0"/>
          <w:numId w:val="8"/>
        </w:numPr>
        <w:tabs>
          <w:tab w:val="num" w:pos="1701"/>
          <w:tab w:val="num" w:pos="2340"/>
        </w:tabs>
        <w:spacing w:line="240" w:lineRule="auto"/>
        <w:ind w:firstLine="0"/>
        <w:jc w:val="center"/>
      </w:pPr>
      <w:r w:rsidRPr="00B838B4">
        <w:rPr>
          <w:b/>
        </w:rPr>
        <w:t>Порядок взаимодействия сторон</w:t>
      </w:r>
    </w:p>
    <w:p w:rsidR="00FA64B2" w:rsidRPr="00623F30" w:rsidRDefault="00FA64B2" w:rsidP="00FA64B2">
      <w:pPr>
        <w:pStyle w:val="ab"/>
        <w:tabs>
          <w:tab w:val="clear" w:pos="1134"/>
          <w:tab w:val="num" w:pos="1701"/>
          <w:tab w:val="num" w:pos="2340"/>
        </w:tabs>
        <w:spacing w:line="240" w:lineRule="auto"/>
        <w:ind w:left="720" w:firstLine="0"/>
        <w:jc w:val="center"/>
      </w:pPr>
    </w:p>
    <w:p w:rsidR="00FA64B2" w:rsidRPr="007670AE" w:rsidRDefault="00FA64B2" w:rsidP="00FA64B2">
      <w:pPr>
        <w:numPr>
          <w:ilvl w:val="1"/>
          <w:numId w:val="18"/>
        </w:numPr>
        <w:tabs>
          <w:tab w:val="clear" w:pos="360"/>
          <w:tab w:val="left" w:pos="709"/>
        </w:tabs>
        <w:spacing w:before="48" w:after="48"/>
        <w:ind w:left="0"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FA64B2" w:rsidRPr="00B838B4" w:rsidRDefault="00FA64B2" w:rsidP="00FA64B2">
      <w:pPr>
        <w:tabs>
          <w:tab w:val="left" w:pos="709"/>
        </w:tabs>
        <w:spacing w:before="48" w:after="48"/>
        <w:ind w:right="23"/>
        <w:jc w:val="both"/>
        <w:rPr>
          <w:spacing w:val="-8"/>
          <w:sz w:val="22"/>
          <w:szCs w:val="22"/>
        </w:rPr>
      </w:pPr>
      <w:r w:rsidRPr="00B838B4">
        <w:rPr>
          <w:sz w:val="22"/>
          <w:szCs w:val="22"/>
        </w:rPr>
        <w:t>подлинных документов</w:t>
      </w:r>
      <w:r w:rsidRPr="00B838B4">
        <w:rPr>
          <w:rStyle w:val="af"/>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w:t>
      </w:r>
      <w:r w:rsidRPr="00B838B4">
        <w:rPr>
          <w:sz w:val="22"/>
          <w:szCs w:val="22"/>
        </w:rPr>
        <w:lastRenderedPageBreak/>
        <w:t>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FA64B2" w:rsidRPr="00B838B4" w:rsidRDefault="00FA64B2" w:rsidP="00FA64B2">
      <w:pPr>
        <w:numPr>
          <w:ilvl w:val="0"/>
          <w:numId w:val="19"/>
        </w:numPr>
        <w:tabs>
          <w:tab w:val="num" w:pos="1260"/>
        </w:tabs>
        <w:spacing w:before="48" w:after="48"/>
        <w:ind w:left="0" w:firstLine="0"/>
        <w:rPr>
          <w:spacing w:val="-8"/>
          <w:sz w:val="22"/>
          <w:szCs w:val="22"/>
          <w:u w:val="single"/>
        </w:rPr>
      </w:pPr>
      <w:r w:rsidRPr="00B838B4">
        <w:rPr>
          <w:sz w:val="22"/>
          <w:szCs w:val="22"/>
        </w:rPr>
        <w:t xml:space="preserve">со стороны Поставщика: </w:t>
      </w:r>
    </w:p>
    <w:p w:rsidR="00FA64B2" w:rsidRPr="00B838B4" w:rsidRDefault="00FA64B2" w:rsidP="00FA64B2">
      <w:pPr>
        <w:numPr>
          <w:ilvl w:val="0"/>
          <w:numId w:val="19"/>
        </w:numPr>
        <w:tabs>
          <w:tab w:val="num" w:pos="1260"/>
        </w:tabs>
        <w:spacing w:before="48" w:after="48"/>
        <w:ind w:left="0" w:firstLine="0"/>
        <w:rPr>
          <w:spacing w:val="-8"/>
          <w:sz w:val="22"/>
          <w:szCs w:val="22"/>
        </w:rPr>
      </w:pPr>
      <w:r w:rsidRPr="00B838B4">
        <w:rPr>
          <w:sz w:val="22"/>
          <w:szCs w:val="22"/>
        </w:rPr>
        <w:t xml:space="preserve">со стороны Покупателя:  </w:t>
      </w:r>
      <w:r w:rsidRPr="00B838B4">
        <w:rPr>
          <w:sz w:val="22"/>
          <w:szCs w:val="22"/>
          <w:u w:val="single"/>
        </w:rPr>
        <w:t xml:space="preserve">Литвиненко Елена Михайловна, </w:t>
      </w:r>
      <w:r w:rsidRPr="00B838B4">
        <w:rPr>
          <w:spacing w:val="-8"/>
          <w:sz w:val="22"/>
          <w:szCs w:val="22"/>
          <w:u w:val="single"/>
        </w:rPr>
        <w:t xml:space="preserve"> конт. тел. (343) 3</w:t>
      </w:r>
      <w:r>
        <w:rPr>
          <w:spacing w:val="-8"/>
          <w:sz w:val="22"/>
          <w:szCs w:val="22"/>
          <w:u w:val="single"/>
        </w:rPr>
        <w:t>69-34-32</w:t>
      </w:r>
    </w:p>
    <w:p w:rsidR="00FA64B2" w:rsidRPr="00B838B4" w:rsidRDefault="00FA64B2" w:rsidP="00FA64B2">
      <w:pPr>
        <w:numPr>
          <w:ilvl w:val="1"/>
          <w:numId w:val="18"/>
        </w:numPr>
        <w:tabs>
          <w:tab w:val="clear" w:pos="360"/>
          <w:tab w:val="left" w:pos="709"/>
        </w:tabs>
        <w:spacing w:before="48" w:after="48"/>
        <w:ind w:left="0" w:right="23" w:firstLine="0"/>
        <w:jc w:val="both"/>
        <w:rPr>
          <w:sz w:val="22"/>
          <w:szCs w:val="22"/>
        </w:rPr>
      </w:pPr>
      <w:r w:rsidRPr="00B838B4">
        <w:rPr>
          <w:sz w:val="22"/>
          <w:szCs w:val="22"/>
        </w:rPr>
        <w:t>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FA64B2" w:rsidRPr="00B838B4" w:rsidRDefault="00FA64B2" w:rsidP="00FA64B2">
      <w:pPr>
        <w:numPr>
          <w:ilvl w:val="1"/>
          <w:numId w:val="18"/>
        </w:numPr>
        <w:tabs>
          <w:tab w:val="clear" w:pos="360"/>
          <w:tab w:val="left" w:pos="709"/>
        </w:tabs>
        <w:spacing w:before="48" w:after="48"/>
        <w:ind w:left="0"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FA64B2" w:rsidRPr="00B838B4" w:rsidRDefault="00FA64B2" w:rsidP="00FA64B2">
      <w:pPr>
        <w:numPr>
          <w:ilvl w:val="1"/>
          <w:numId w:val="18"/>
        </w:numPr>
        <w:tabs>
          <w:tab w:val="clear" w:pos="360"/>
          <w:tab w:val="left" w:pos="709"/>
        </w:tabs>
        <w:spacing w:before="48" w:after="48"/>
        <w:ind w:left="0"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FA64B2" w:rsidRPr="00B838B4" w:rsidRDefault="00FA64B2" w:rsidP="00FA64B2">
      <w:pPr>
        <w:numPr>
          <w:ilvl w:val="0"/>
          <w:numId w:val="19"/>
        </w:numPr>
        <w:tabs>
          <w:tab w:val="num" w:pos="1260"/>
        </w:tabs>
        <w:spacing w:before="48" w:after="48"/>
        <w:ind w:left="0" w:firstLine="0"/>
        <w:rPr>
          <w:sz w:val="22"/>
          <w:szCs w:val="22"/>
        </w:rPr>
      </w:pPr>
      <w:r w:rsidRPr="00B838B4">
        <w:rPr>
          <w:sz w:val="22"/>
          <w:szCs w:val="22"/>
        </w:rPr>
        <w:t>со стороны Поставщика:</w:t>
      </w:r>
    </w:p>
    <w:p w:rsidR="00FA64B2" w:rsidRPr="00B838B4" w:rsidRDefault="00FA64B2" w:rsidP="00FA64B2">
      <w:pPr>
        <w:numPr>
          <w:ilvl w:val="0"/>
          <w:numId w:val="19"/>
        </w:numPr>
        <w:tabs>
          <w:tab w:val="num" w:pos="1260"/>
        </w:tabs>
        <w:spacing w:before="48" w:after="48"/>
        <w:ind w:left="0" w:firstLine="0"/>
        <w:rPr>
          <w:sz w:val="22"/>
          <w:szCs w:val="22"/>
        </w:rPr>
      </w:pPr>
      <w:r w:rsidRPr="00B838B4">
        <w:rPr>
          <w:sz w:val="22"/>
          <w:szCs w:val="22"/>
        </w:rPr>
        <w:t>со стороны Покупателя:  Литвиненко Елена Михайловна,  конт. тел. (343) 3</w:t>
      </w:r>
      <w:r>
        <w:rPr>
          <w:sz w:val="22"/>
          <w:szCs w:val="22"/>
        </w:rPr>
        <w:t>6</w:t>
      </w:r>
      <w:r w:rsidRPr="00B838B4">
        <w:rPr>
          <w:sz w:val="22"/>
          <w:szCs w:val="22"/>
        </w:rPr>
        <w:t>9-</w:t>
      </w:r>
      <w:r>
        <w:rPr>
          <w:sz w:val="22"/>
          <w:szCs w:val="22"/>
        </w:rPr>
        <w:t>34-32</w:t>
      </w:r>
    </w:p>
    <w:p w:rsidR="00FA64B2" w:rsidRDefault="00FA64B2" w:rsidP="00FA64B2">
      <w:pPr>
        <w:numPr>
          <w:ilvl w:val="0"/>
          <w:numId w:val="8"/>
        </w:numPr>
        <w:spacing w:before="48" w:after="48"/>
        <w:ind w:firstLine="0"/>
        <w:jc w:val="center"/>
        <w:rPr>
          <w:b/>
          <w:sz w:val="22"/>
          <w:szCs w:val="22"/>
        </w:rPr>
      </w:pPr>
      <w:r w:rsidRPr="00B838B4">
        <w:rPr>
          <w:b/>
          <w:sz w:val="22"/>
          <w:szCs w:val="22"/>
        </w:rPr>
        <w:t>Заключительные положения</w:t>
      </w:r>
    </w:p>
    <w:p w:rsidR="00FA64B2" w:rsidRDefault="00FA64B2" w:rsidP="00FA64B2">
      <w:pPr>
        <w:tabs>
          <w:tab w:val="left" w:pos="709"/>
        </w:tabs>
        <w:spacing w:before="48" w:after="48"/>
        <w:ind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FA64B2" w:rsidRDefault="00FA64B2" w:rsidP="00FA64B2">
      <w:pPr>
        <w:tabs>
          <w:tab w:val="left" w:pos="709"/>
        </w:tabs>
        <w:spacing w:before="48" w:after="48"/>
        <w:ind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FA64B2" w:rsidRPr="00B838B4" w:rsidRDefault="00FA64B2" w:rsidP="00FA64B2">
      <w:pPr>
        <w:tabs>
          <w:tab w:val="left" w:pos="709"/>
        </w:tabs>
        <w:spacing w:before="48" w:after="48"/>
        <w:ind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FA64B2" w:rsidRPr="00B838B4" w:rsidRDefault="00FA64B2" w:rsidP="00FA64B2">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FA64B2" w:rsidTr="00665E5A">
        <w:trPr>
          <w:cantSplit/>
          <w:trHeight w:val="1947"/>
        </w:trPr>
        <w:tc>
          <w:tcPr>
            <w:tcW w:w="4819" w:type="dxa"/>
          </w:tcPr>
          <w:p w:rsidR="00FA64B2" w:rsidRPr="002A7D73" w:rsidRDefault="00FA64B2" w:rsidP="00665E5A">
            <w:pPr>
              <w:pStyle w:val="a6"/>
              <w:spacing w:before="48" w:after="48"/>
              <w:ind w:left="540" w:right="22"/>
              <w:rPr>
                <w:b/>
                <w:sz w:val="21"/>
              </w:rPr>
            </w:pPr>
            <w:r w:rsidRPr="002A7D73">
              <w:rPr>
                <w:b/>
                <w:sz w:val="21"/>
              </w:rPr>
              <w:t>ПОКУПАТЕЛЬ</w:t>
            </w:r>
          </w:p>
          <w:p w:rsidR="00FA64B2" w:rsidRPr="002A7D73" w:rsidRDefault="00FA64B2" w:rsidP="00665E5A">
            <w:pPr>
              <w:pStyle w:val="a6"/>
              <w:spacing w:before="48" w:after="48"/>
              <w:ind w:left="540" w:right="22"/>
              <w:rPr>
                <w:b/>
                <w:sz w:val="21"/>
                <w:u w:val="single"/>
              </w:rPr>
            </w:pPr>
            <w:r w:rsidRPr="002A7D73">
              <w:rPr>
                <w:b/>
                <w:sz w:val="21"/>
                <w:u w:val="single"/>
              </w:rPr>
              <w:t>ФГУП УЭМЗ</w:t>
            </w:r>
          </w:p>
          <w:p w:rsidR="00FA64B2" w:rsidRPr="002A7D73" w:rsidRDefault="00FA64B2" w:rsidP="00665E5A">
            <w:pPr>
              <w:pStyle w:val="a6"/>
              <w:spacing w:before="48" w:after="48"/>
              <w:ind w:left="540" w:right="22"/>
              <w:rPr>
                <w:sz w:val="21"/>
              </w:rPr>
            </w:pPr>
            <w:r w:rsidRPr="002A7D73">
              <w:rPr>
                <w:sz w:val="21"/>
                <w:u w:val="single"/>
              </w:rPr>
              <w:t>Юридический адрес</w:t>
            </w:r>
            <w:r w:rsidRPr="002A7D73">
              <w:rPr>
                <w:sz w:val="21"/>
              </w:rPr>
              <w:t>:</w:t>
            </w:r>
          </w:p>
          <w:p w:rsidR="00FA64B2" w:rsidRDefault="00FA64B2" w:rsidP="00665E5A">
            <w:pPr>
              <w:spacing w:before="48" w:after="48"/>
              <w:ind w:left="540" w:right="22"/>
              <w:rPr>
                <w:sz w:val="21"/>
              </w:rPr>
            </w:pPr>
            <w:r>
              <w:rPr>
                <w:sz w:val="21"/>
              </w:rPr>
              <w:t>620137, г. Екатеринбург, ул. Студенческая, 9</w:t>
            </w:r>
          </w:p>
          <w:p w:rsidR="00FA64B2" w:rsidRPr="002A7D73" w:rsidRDefault="00FA64B2" w:rsidP="00665E5A">
            <w:pPr>
              <w:pStyle w:val="a6"/>
              <w:spacing w:before="48" w:after="48"/>
              <w:ind w:left="540" w:right="-2"/>
              <w:rPr>
                <w:sz w:val="21"/>
                <w:u w:val="single"/>
              </w:rPr>
            </w:pPr>
            <w:r w:rsidRPr="002A7D73">
              <w:rPr>
                <w:sz w:val="21"/>
                <w:u w:val="single"/>
              </w:rPr>
              <w:t>ИНН 6608004641 / КПП 667001001</w:t>
            </w:r>
          </w:p>
          <w:p w:rsidR="00FA64B2" w:rsidRDefault="00FA64B2" w:rsidP="00665E5A">
            <w:pPr>
              <w:spacing w:before="48" w:after="48"/>
              <w:ind w:left="540" w:right="-2"/>
              <w:rPr>
                <w:sz w:val="21"/>
              </w:rPr>
            </w:pPr>
            <w:r>
              <w:rPr>
                <w:sz w:val="21"/>
                <w:u w:val="single"/>
              </w:rPr>
              <w:t>Банковские реквизиты</w:t>
            </w:r>
            <w:r>
              <w:rPr>
                <w:sz w:val="21"/>
              </w:rPr>
              <w:t>:</w:t>
            </w:r>
          </w:p>
          <w:p w:rsidR="00FA64B2" w:rsidRDefault="00FA64B2" w:rsidP="00665E5A">
            <w:pPr>
              <w:spacing w:before="48" w:after="48"/>
              <w:ind w:left="540" w:right="-2"/>
              <w:rPr>
                <w:sz w:val="21"/>
              </w:rPr>
            </w:pPr>
            <w:r>
              <w:rPr>
                <w:sz w:val="21"/>
              </w:rPr>
              <w:t>Р/с 40502810428000001490 в филиале ОАО Банк ВТБ в г. Екатеринбург</w:t>
            </w:r>
          </w:p>
          <w:p w:rsidR="00FA64B2" w:rsidRDefault="00FA64B2" w:rsidP="00665E5A">
            <w:pPr>
              <w:spacing w:before="48" w:after="48"/>
              <w:ind w:left="540" w:right="-2"/>
              <w:rPr>
                <w:sz w:val="21"/>
              </w:rPr>
            </w:pPr>
            <w:r>
              <w:rPr>
                <w:sz w:val="21"/>
              </w:rPr>
              <w:t>К/с 30101810400000000952</w:t>
            </w:r>
          </w:p>
          <w:p w:rsidR="00FA64B2" w:rsidRDefault="00FA64B2" w:rsidP="00665E5A">
            <w:pPr>
              <w:spacing w:before="48" w:after="48"/>
              <w:ind w:left="540" w:right="-2"/>
              <w:rPr>
                <w:sz w:val="21"/>
              </w:rPr>
            </w:pPr>
            <w:r>
              <w:rPr>
                <w:sz w:val="21"/>
              </w:rPr>
              <w:t>БИК 046577952</w:t>
            </w:r>
          </w:p>
          <w:p w:rsidR="00FA64B2" w:rsidRPr="002A7D73" w:rsidRDefault="00FA64B2" w:rsidP="00665E5A">
            <w:pPr>
              <w:pStyle w:val="a6"/>
              <w:spacing w:before="48" w:after="48"/>
              <w:ind w:left="540" w:right="22"/>
              <w:rPr>
                <w:sz w:val="21"/>
              </w:rPr>
            </w:pPr>
          </w:p>
          <w:p w:rsidR="00FA64B2" w:rsidRPr="002A7D73" w:rsidRDefault="00FA64B2" w:rsidP="00665E5A">
            <w:pPr>
              <w:pStyle w:val="a6"/>
              <w:spacing w:before="48" w:after="48"/>
              <w:ind w:left="540" w:right="22"/>
              <w:rPr>
                <w:sz w:val="21"/>
              </w:rPr>
            </w:pPr>
          </w:p>
          <w:p w:rsidR="00FA64B2" w:rsidRPr="002A7D73" w:rsidRDefault="00FA64B2" w:rsidP="00665E5A">
            <w:pPr>
              <w:pStyle w:val="a6"/>
              <w:spacing w:before="48" w:after="48"/>
              <w:ind w:left="540" w:right="22"/>
              <w:rPr>
                <w:sz w:val="21"/>
              </w:rPr>
            </w:pPr>
            <w:r w:rsidRPr="002A7D73">
              <w:rPr>
                <w:sz w:val="21"/>
              </w:rPr>
              <w:t xml:space="preserve">Генеральный директор  </w:t>
            </w:r>
          </w:p>
          <w:p w:rsidR="00FA64B2" w:rsidRPr="002A7D73" w:rsidRDefault="00FA64B2" w:rsidP="00665E5A">
            <w:pPr>
              <w:pStyle w:val="a6"/>
              <w:spacing w:before="48" w:after="48"/>
              <w:ind w:left="540" w:right="22"/>
              <w:rPr>
                <w:sz w:val="21"/>
              </w:rPr>
            </w:pPr>
          </w:p>
          <w:p w:rsidR="00FA64B2" w:rsidRPr="002A7D73" w:rsidRDefault="00FA64B2" w:rsidP="00665E5A">
            <w:pPr>
              <w:pStyle w:val="a6"/>
              <w:spacing w:before="48" w:after="48"/>
              <w:ind w:left="540" w:right="22"/>
              <w:rPr>
                <w:sz w:val="21"/>
              </w:rPr>
            </w:pPr>
            <w:r w:rsidRPr="002A7D73">
              <w:rPr>
                <w:sz w:val="21"/>
              </w:rPr>
              <w:t>___________________ К.А.</w:t>
            </w:r>
            <w:r>
              <w:rPr>
                <w:sz w:val="21"/>
              </w:rPr>
              <w:t xml:space="preserve"> </w:t>
            </w:r>
            <w:r w:rsidRPr="002A7D73">
              <w:rPr>
                <w:sz w:val="21"/>
              </w:rPr>
              <w:t>Ковязин</w:t>
            </w:r>
          </w:p>
          <w:p w:rsidR="00FA64B2" w:rsidRPr="002A7D73" w:rsidRDefault="00FA64B2" w:rsidP="00665E5A">
            <w:pPr>
              <w:pStyle w:val="a6"/>
              <w:spacing w:before="48" w:after="48"/>
              <w:ind w:left="540" w:right="22"/>
              <w:rPr>
                <w:sz w:val="21"/>
              </w:rPr>
            </w:pPr>
            <w:r w:rsidRPr="002A7D73">
              <w:rPr>
                <w:sz w:val="21"/>
              </w:rPr>
              <w:t>М.П.</w:t>
            </w:r>
          </w:p>
        </w:tc>
        <w:tc>
          <w:tcPr>
            <w:tcW w:w="5576" w:type="dxa"/>
          </w:tcPr>
          <w:p w:rsidR="00FA64B2" w:rsidRPr="002A7D73" w:rsidRDefault="00FA64B2" w:rsidP="00665E5A">
            <w:pPr>
              <w:pStyle w:val="a6"/>
              <w:spacing w:before="48" w:after="48"/>
              <w:ind w:left="758" w:right="22"/>
              <w:rPr>
                <w:b/>
                <w:sz w:val="21"/>
              </w:rPr>
            </w:pPr>
            <w:r w:rsidRPr="002A7D73">
              <w:rPr>
                <w:b/>
                <w:sz w:val="21"/>
              </w:rPr>
              <w:t>ПОСТАВЩИК</w:t>
            </w:r>
          </w:p>
          <w:p w:rsidR="00FA64B2" w:rsidRPr="002A7D73" w:rsidRDefault="00FA64B2" w:rsidP="00665E5A">
            <w:pPr>
              <w:pStyle w:val="a6"/>
              <w:spacing w:before="48" w:after="48"/>
              <w:ind w:left="758" w:right="22"/>
              <w:rPr>
                <w:sz w:val="21"/>
                <w:u w:val="single"/>
              </w:rPr>
            </w:pPr>
          </w:p>
          <w:p w:rsidR="00FA64B2" w:rsidRPr="002A7D73" w:rsidRDefault="00FA64B2" w:rsidP="00665E5A">
            <w:pPr>
              <w:pStyle w:val="a6"/>
              <w:spacing w:before="48" w:after="48"/>
              <w:ind w:left="758" w:right="22"/>
              <w:rPr>
                <w:sz w:val="21"/>
              </w:rPr>
            </w:pPr>
            <w:r w:rsidRPr="002A7D73">
              <w:rPr>
                <w:sz w:val="21"/>
                <w:u w:val="single"/>
              </w:rPr>
              <w:t>Юридический адрес</w:t>
            </w:r>
            <w:r w:rsidRPr="002A7D73">
              <w:rPr>
                <w:sz w:val="21"/>
              </w:rPr>
              <w:t xml:space="preserve">: </w:t>
            </w:r>
          </w:p>
          <w:p w:rsidR="00FA64B2" w:rsidRPr="002A7D73" w:rsidRDefault="00FA64B2" w:rsidP="00665E5A">
            <w:pPr>
              <w:pStyle w:val="a6"/>
              <w:spacing w:before="48" w:after="48"/>
              <w:ind w:left="758" w:right="22"/>
              <w:rPr>
                <w:sz w:val="21"/>
              </w:rPr>
            </w:pPr>
            <w:r w:rsidRPr="002A7D73">
              <w:rPr>
                <w:sz w:val="21"/>
              </w:rPr>
              <w:t xml:space="preserve">ИНН                /КПП </w:t>
            </w:r>
          </w:p>
          <w:p w:rsidR="00FA64B2" w:rsidRPr="002A7D73" w:rsidRDefault="00FA64B2" w:rsidP="00665E5A">
            <w:pPr>
              <w:pStyle w:val="a6"/>
              <w:spacing w:before="48" w:after="48"/>
              <w:ind w:left="758" w:right="22"/>
              <w:rPr>
                <w:sz w:val="21"/>
              </w:rPr>
            </w:pPr>
            <w:r w:rsidRPr="002A7D73">
              <w:rPr>
                <w:sz w:val="21"/>
                <w:u w:val="single"/>
              </w:rPr>
              <w:t>Банковские реквизиты</w:t>
            </w:r>
            <w:r w:rsidRPr="002A7D73">
              <w:rPr>
                <w:sz w:val="21"/>
              </w:rPr>
              <w:t>:</w:t>
            </w:r>
          </w:p>
          <w:p w:rsidR="00FA64B2" w:rsidRDefault="00FA64B2" w:rsidP="00665E5A">
            <w:pPr>
              <w:spacing w:before="48" w:after="48"/>
              <w:ind w:left="758" w:right="281"/>
              <w:rPr>
                <w:sz w:val="21"/>
              </w:rPr>
            </w:pPr>
            <w:r>
              <w:rPr>
                <w:sz w:val="21"/>
              </w:rPr>
              <w:t>Р/с</w:t>
            </w:r>
          </w:p>
          <w:p w:rsidR="00FA64B2" w:rsidRDefault="00FA64B2" w:rsidP="00665E5A">
            <w:pPr>
              <w:spacing w:before="48" w:after="48"/>
              <w:ind w:right="281"/>
              <w:rPr>
                <w:sz w:val="21"/>
              </w:rPr>
            </w:pPr>
            <w:r>
              <w:rPr>
                <w:sz w:val="21"/>
              </w:rPr>
              <w:t xml:space="preserve">              К/с  </w:t>
            </w:r>
          </w:p>
          <w:p w:rsidR="00FA64B2" w:rsidRDefault="00FA64B2" w:rsidP="00665E5A">
            <w:pPr>
              <w:spacing w:before="48" w:after="48"/>
              <w:ind w:right="281"/>
              <w:rPr>
                <w:sz w:val="21"/>
              </w:rPr>
            </w:pPr>
            <w:r>
              <w:rPr>
                <w:sz w:val="21"/>
              </w:rPr>
              <w:t xml:space="preserve">              БИК</w:t>
            </w:r>
          </w:p>
          <w:p w:rsidR="00FA64B2" w:rsidRDefault="00FA64B2" w:rsidP="00665E5A">
            <w:pPr>
              <w:spacing w:before="48" w:after="48"/>
              <w:ind w:right="281"/>
              <w:rPr>
                <w:sz w:val="21"/>
              </w:rPr>
            </w:pPr>
          </w:p>
          <w:p w:rsidR="00FA64B2" w:rsidRDefault="00FA64B2" w:rsidP="00665E5A">
            <w:pPr>
              <w:spacing w:before="48" w:after="48"/>
              <w:ind w:right="281"/>
              <w:rPr>
                <w:sz w:val="21"/>
              </w:rPr>
            </w:pPr>
          </w:p>
          <w:p w:rsidR="00FA64B2" w:rsidRDefault="00FA64B2" w:rsidP="00665E5A">
            <w:pPr>
              <w:spacing w:before="48" w:after="48"/>
              <w:ind w:right="281"/>
              <w:rPr>
                <w:sz w:val="21"/>
              </w:rPr>
            </w:pPr>
            <w:r>
              <w:rPr>
                <w:sz w:val="21"/>
              </w:rPr>
              <w:t xml:space="preserve">           </w:t>
            </w:r>
          </w:p>
          <w:p w:rsidR="00FA64B2" w:rsidRDefault="00FA64B2" w:rsidP="00665E5A">
            <w:pPr>
              <w:spacing w:before="48" w:after="48"/>
              <w:ind w:right="281"/>
              <w:rPr>
                <w:sz w:val="21"/>
              </w:rPr>
            </w:pPr>
            <w:r>
              <w:rPr>
                <w:sz w:val="21"/>
              </w:rPr>
              <w:t xml:space="preserve">              </w:t>
            </w:r>
          </w:p>
          <w:p w:rsidR="00FA64B2" w:rsidRDefault="00FA64B2" w:rsidP="00665E5A">
            <w:pPr>
              <w:spacing w:before="48" w:after="48"/>
              <w:ind w:right="281"/>
              <w:rPr>
                <w:sz w:val="21"/>
              </w:rPr>
            </w:pPr>
            <w:r>
              <w:rPr>
                <w:sz w:val="21"/>
              </w:rPr>
              <w:t xml:space="preserve">              </w:t>
            </w:r>
          </w:p>
          <w:p w:rsidR="00FA64B2" w:rsidRDefault="00FA64B2" w:rsidP="00665E5A">
            <w:pPr>
              <w:spacing w:before="48" w:after="48"/>
              <w:ind w:right="281"/>
              <w:rPr>
                <w:sz w:val="21"/>
              </w:rPr>
            </w:pPr>
            <w:r>
              <w:rPr>
                <w:sz w:val="21"/>
              </w:rPr>
              <w:t xml:space="preserve">              </w:t>
            </w:r>
          </w:p>
          <w:p w:rsidR="00FA64B2" w:rsidRDefault="00FA64B2" w:rsidP="00665E5A">
            <w:pPr>
              <w:spacing w:before="48" w:after="48"/>
              <w:ind w:right="281"/>
              <w:rPr>
                <w:sz w:val="21"/>
              </w:rPr>
            </w:pPr>
            <w:r>
              <w:rPr>
                <w:sz w:val="21"/>
              </w:rPr>
              <w:t xml:space="preserve">                ___________________ </w:t>
            </w:r>
          </w:p>
          <w:p w:rsidR="00FA64B2" w:rsidRDefault="00FA64B2" w:rsidP="00665E5A">
            <w:pPr>
              <w:spacing w:before="48" w:after="48"/>
              <w:ind w:right="281"/>
              <w:rPr>
                <w:sz w:val="21"/>
              </w:rPr>
            </w:pPr>
            <w:r>
              <w:rPr>
                <w:sz w:val="21"/>
              </w:rPr>
              <w:t xml:space="preserve">              М.П.</w:t>
            </w:r>
          </w:p>
        </w:tc>
      </w:tr>
    </w:tbl>
    <w:p w:rsidR="00FA64B2" w:rsidRDefault="00FA64B2" w:rsidP="00FA64B2">
      <w:pPr>
        <w:jc w:val="right"/>
        <w:rPr>
          <w:b/>
        </w:rPr>
      </w:pPr>
    </w:p>
    <w:p w:rsidR="00FA64B2" w:rsidRDefault="00FA64B2" w:rsidP="00FA64B2">
      <w:pPr>
        <w:rPr>
          <w:b/>
        </w:rPr>
      </w:pPr>
    </w:p>
    <w:p w:rsidR="00FA64B2" w:rsidRDefault="00FA64B2" w:rsidP="00FA64B2">
      <w:pPr>
        <w:rPr>
          <w:b/>
        </w:rPr>
      </w:pPr>
    </w:p>
    <w:p w:rsidR="00FA64B2" w:rsidRDefault="00FA64B2" w:rsidP="00FA64B2">
      <w:pPr>
        <w:rPr>
          <w:b/>
        </w:rPr>
      </w:pPr>
    </w:p>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 w:rsidR="00FA64B2" w:rsidRDefault="00FA64B2" w:rsidP="00FA64B2">
      <w:pPr>
        <w:pageBreakBefore/>
        <w:jc w:val="right"/>
      </w:pPr>
      <w:r>
        <w:lastRenderedPageBreak/>
        <w:t>Приложение № 1 к Договору                                                                                                    №___________ от «____»______________года</w:t>
      </w:r>
    </w:p>
    <w:p w:rsidR="00FA64B2" w:rsidRDefault="00FA64B2" w:rsidP="00FA64B2">
      <w:pPr>
        <w:pStyle w:val="-"/>
        <w:tabs>
          <w:tab w:val="clear" w:pos="0"/>
        </w:tabs>
        <w:outlineLvl w:val="9"/>
      </w:pPr>
      <w:r>
        <w:t xml:space="preserve">СПЕЦИФИКАЦИЯ № 1 </w:t>
      </w:r>
      <w:r w:rsidRPr="00AB5B7D">
        <w:rPr>
          <w:sz w:val="16"/>
          <w:szCs w:val="16"/>
        </w:rPr>
        <w:t>от</w:t>
      </w:r>
      <w:r>
        <w:t xml:space="preserve"> </w:t>
      </w:r>
    </w:p>
    <w:p w:rsidR="00FA64B2" w:rsidRDefault="00FA64B2" w:rsidP="00FA64B2"/>
    <w:tbl>
      <w:tblPr>
        <w:tblW w:w="9938" w:type="dxa"/>
        <w:tblInd w:w="93" w:type="dxa"/>
        <w:tblLayout w:type="fixed"/>
        <w:tblLook w:val="04A0"/>
      </w:tblPr>
      <w:tblGrid>
        <w:gridCol w:w="745"/>
        <w:gridCol w:w="1860"/>
        <w:gridCol w:w="3931"/>
        <w:gridCol w:w="1041"/>
        <w:gridCol w:w="1369"/>
        <w:gridCol w:w="992"/>
      </w:tblGrid>
      <w:tr w:rsidR="00FA64B2" w:rsidRPr="00835C3F" w:rsidTr="00665E5A">
        <w:trPr>
          <w:trHeight w:val="600"/>
        </w:trPr>
        <w:tc>
          <w:tcPr>
            <w:tcW w:w="745" w:type="dxa"/>
            <w:tcBorders>
              <w:top w:val="single" w:sz="4" w:space="0" w:color="auto"/>
              <w:left w:val="single" w:sz="8" w:space="0" w:color="auto"/>
              <w:bottom w:val="single" w:sz="4" w:space="0" w:color="auto"/>
              <w:right w:val="single" w:sz="4" w:space="0" w:color="auto"/>
            </w:tcBorders>
            <w:shd w:val="clear" w:color="auto" w:fill="C6D9F1"/>
          </w:tcPr>
          <w:p w:rsidR="00FA64B2" w:rsidRPr="008C3A9A" w:rsidRDefault="00FA64B2" w:rsidP="00665E5A">
            <w:r w:rsidRPr="008C3A9A">
              <w:t>№</w:t>
            </w:r>
            <w:r>
              <w:t xml:space="preserve"> п/п</w:t>
            </w:r>
          </w:p>
        </w:tc>
        <w:tc>
          <w:tcPr>
            <w:tcW w:w="1860" w:type="dxa"/>
            <w:tcBorders>
              <w:top w:val="single" w:sz="4" w:space="0" w:color="auto"/>
              <w:left w:val="single" w:sz="8" w:space="0" w:color="auto"/>
              <w:bottom w:val="single" w:sz="4" w:space="0" w:color="auto"/>
              <w:right w:val="single" w:sz="4" w:space="0" w:color="auto"/>
            </w:tcBorders>
            <w:shd w:val="clear" w:color="auto" w:fill="C6D9F1"/>
            <w:noWrap/>
            <w:vAlign w:val="center"/>
            <w:hideMark/>
          </w:tcPr>
          <w:p w:rsidR="00FA64B2" w:rsidRPr="003F0064" w:rsidRDefault="00FA64B2" w:rsidP="00665E5A">
            <w:pPr>
              <w:jc w:val="center"/>
              <w:rPr>
                <w:b/>
              </w:rPr>
            </w:pPr>
            <w:r>
              <w:rPr>
                <w:b/>
              </w:rPr>
              <w:t>Артикул</w:t>
            </w:r>
          </w:p>
        </w:tc>
        <w:tc>
          <w:tcPr>
            <w:tcW w:w="3931" w:type="dxa"/>
            <w:tcBorders>
              <w:top w:val="single" w:sz="4" w:space="0" w:color="auto"/>
              <w:left w:val="nil"/>
              <w:bottom w:val="single" w:sz="4" w:space="0" w:color="auto"/>
              <w:right w:val="single" w:sz="4" w:space="0" w:color="auto"/>
            </w:tcBorders>
            <w:shd w:val="clear" w:color="auto" w:fill="C6D9F1"/>
            <w:vAlign w:val="center"/>
            <w:hideMark/>
          </w:tcPr>
          <w:p w:rsidR="00FA64B2" w:rsidRPr="008C3A9A" w:rsidRDefault="00FA64B2" w:rsidP="00665E5A">
            <w:pPr>
              <w:jc w:val="center"/>
              <w:rPr>
                <w:b/>
                <w:lang w:val="en-US"/>
              </w:rPr>
            </w:pPr>
            <w:r w:rsidRPr="008C3A9A">
              <w:rPr>
                <w:b/>
              </w:rPr>
              <w:t>Наименование</w:t>
            </w:r>
          </w:p>
        </w:tc>
        <w:tc>
          <w:tcPr>
            <w:tcW w:w="1041" w:type="dxa"/>
            <w:tcBorders>
              <w:top w:val="single" w:sz="4" w:space="0" w:color="auto"/>
              <w:left w:val="nil"/>
              <w:bottom w:val="single" w:sz="4" w:space="0" w:color="auto"/>
              <w:right w:val="single" w:sz="4" w:space="0" w:color="auto"/>
            </w:tcBorders>
            <w:shd w:val="clear" w:color="auto" w:fill="C6D9F1"/>
            <w:noWrap/>
            <w:vAlign w:val="center"/>
            <w:hideMark/>
          </w:tcPr>
          <w:p w:rsidR="00FA64B2" w:rsidRPr="008C3A9A" w:rsidRDefault="00FA64B2" w:rsidP="00665E5A">
            <w:pPr>
              <w:jc w:val="center"/>
              <w:rPr>
                <w:b/>
              </w:rPr>
            </w:pPr>
            <w:r w:rsidRPr="008C3A9A">
              <w:rPr>
                <w:b/>
              </w:rPr>
              <w:t>Кол-во, шт.</w:t>
            </w:r>
          </w:p>
        </w:tc>
        <w:tc>
          <w:tcPr>
            <w:tcW w:w="1369" w:type="dxa"/>
            <w:tcBorders>
              <w:top w:val="single" w:sz="4" w:space="0" w:color="auto"/>
              <w:left w:val="nil"/>
              <w:bottom w:val="single" w:sz="4" w:space="0" w:color="auto"/>
              <w:right w:val="single" w:sz="4" w:space="0" w:color="auto"/>
            </w:tcBorders>
            <w:shd w:val="clear" w:color="auto" w:fill="C6D9F1"/>
            <w:noWrap/>
            <w:hideMark/>
          </w:tcPr>
          <w:p w:rsidR="00FA64B2" w:rsidRPr="008C3A9A" w:rsidRDefault="00FA64B2" w:rsidP="00665E5A">
            <w:pPr>
              <w:jc w:val="center"/>
              <w:rPr>
                <w:b/>
                <w:bCs/>
              </w:rPr>
            </w:pPr>
            <w:r w:rsidRPr="008C3A9A">
              <w:rPr>
                <w:b/>
                <w:bCs/>
              </w:rPr>
              <w:t>Цена, руб.</w:t>
            </w:r>
          </w:p>
        </w:tc>
        <w:tc>
          <w:tcPr>
            <w:tcW w:w="992" w:type="dxa"/>
            <w:tcBorders>
              <w:top w:val="single" w:sz="4" w:space="0" w:color="auto"/>
              <w:left w:val="single" w:sz="4" w:space="0" w:color="auto"/>
              <w:bottom w:val="single" w:sz="4" w:space="0" w:color="auto"/>
              <w:right w:val="single" w:sz="4" w:space="0" w:color="auto"/>
            </w:tcBorders>
            <w:shd w:val="clear" w:color="auto" w:fill="C6D9F1"/>
          </w:tcPr>
          <w:p w:rsidR="00FA64B2" w:rsidRPr="008C3A9A" w:rsidRDefault="00FA64B2" w:rsidP="00665E5A">
            <w:pPr>
              <w:jc w:val="center"/>
              <w:rPr>
                <w:b/>
                <w:bCs/>
              </w:rPr>
            </w:pPr>
            <w:r w:rsidRPr="008C3A9A">
              <w:rPr>
                <w:b/>
                <w:bCs/>
              </w:rPr>
              <w:t>Сумма, руб.</w:t>
            </w:r>
          </w:p>
        </w:tc>
      </w:tr>
      <w:tr w:rsidR="00FA64B2" w:rsidRPr="00835C3F" w:rsidTr="00665E5A">
        <w:trPr>
          <w:trHeight w:val="600"/>
        </w:trPr>
        <w:tc>
          <w:tcPr>
            <w:tcW w:w="745" w:type="dxa"/>
            <w:tcBorders>
              <w:top w:val="single" w:sz="4" w:space="0" w:color="auto"/>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w:t>
            </w:r>
          </w:p>
        </w:tc>
        <w:tc>
          <w:tcPr>
            <w:tcW w:w="18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2866349</w:t>
            </w:r>
          </w:p>
        </w:tc>
        <w:tc>
          <w:tcPr>
            <w:tcW w:w="3931" w:type="dxa"/>
            <w:tcBorders>
              <w:top w:val="single" w:sz="4" w:space="0" w:color="auto"/>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QUINT-ВАТ/24DC/3,4AH - Аккумуляторный модуль</w:t>
            </w:r>
          </w:p>
        </w:tc>
        <w:tc>
          <w:tcPr>
            <w:tcW w:w="1041" w:type="dxa"/>
            <w:tcBorders>
              <w:top w:val="single" w:sz="4" w:space="0" w:color="auto"/>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12</w:t>
            </w:r>
          </w:p>
        </w:tc>
        <w:tc>
          <w:tcPr>
            <w:tcW w:w="1369" w:type="dxa"/>
            <w:tcBorders>
              <w:top w:val="single" w:sz="4" w:space="0" w:color="auto"/>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2</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3031267</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ST 2,5-TWIN-РЕ - Заземляющие пружинные клеммы (упаковка – 50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900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3</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2866750</w:t>
            </w:r>
          </w:p>
        </w:tc>
        <w:tc>
          <w:tcPr>
            <w:tcW w:w="3931" w:type="dxa"/>
            <w:tcBorders>
              <w:top w:val="nil"/>
              <w:left w:val="nil"/>
              <w:bottom w:val="single" w:sz="4" w:space="0" w:color="auto"/>
              <w:right w:val="single" w:sz="4" w:space="0" w:color="auto"/>
            </w:tcBorders>
            <w:shd w:val="clear" w:color="auto" w:fill="auto"/>
            <w:vAlign w:val="bottom"/>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QUINT-PS-230A/24DC/5 - Импульсный источник питания</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18</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4</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2866239</w:t>
            </w:r>
          </w:p>
        </w:tc>
        <w:tc>
          <w:tcPr>
            <w:tcW w:w="3931" w:type="dxa"/>
            <w:tcBorders>
              <w:top w:val="nil"/>
              <w:left w:val="nil"/>
              <w:bottom w:val="single" w:sz="4" w:space="0" w:color="auto"/>
              <w:right w:val="single" w:sz="4" w:space="0" w:color="auto"/>
            </w:tcBorders>
            <w:shd w:val="clear" w:color="auto" w:fill="auto"/>
            <w:vAlign w:val="bottom"/>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QUINT-DC-UPS/24DC/20 - Источник бесперебойного питания</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12</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5</w:t>
            </w:r>
          </w:p>
        </w:tc>
        <w:tc>
          <w:tcPr>
            <w:tcW w:w="1860" w:type="dxa"/>
            <w:tcBorders>
              <w:top w:val="nil"/>
              <w:left w:val="single" w:sz="8" w:space="0" w:color="auto"/>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3030488</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D-SТ 2,5-TWIN  - Крышка для клемм (упаковка – 50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900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12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6</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2966838</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FBST 500-PLC GY - Нарезаемые перемычки, длина 500 мм, изолированные, цвет изолирующего корпуса: серый (упаковка 20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140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7</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3031241</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ST 2,5-TWIN - Пружинные клеммы (упаковка – 50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3150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8</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2866841</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PLC-ATP BK - Разделительная пластина</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125</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9</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2966171</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PLC-RSC-24DC/21 - Реле-клемма (упаковка 10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2890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10</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3030161</w:t>
            </w:r>
          </w:p>
        </w:tc>
        <w:tc>
          <w:tcPr>
            <w:tcW w:w="3931" w:type="dxa"/>
            <w:tcBorders>
              <w:top w:val="nil"/>
              <w:left w:val="nil"/>
              <w:bottom w:val="single" w:sz="4" w:space="0" w:color="auto"/>
              <w:right w:val="single" w:sz="4" w:space="0" w:color="auto"/>
            </w:tcBorders>
            <w:shd w:val="clear" w:color="auto" w:fill="auto"/>
            <w:vAlign w:val="bottom"/>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FBS 2-5 - Штеккерный мостик для установки по центру клеммы  (упаковка – 10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700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11</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2966825</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FBST 6-PLC GY - Штеккерный мостик, 2 полюса, длина 6 мм (упаковка 50 шт.)</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650</w:t>
            </w:r>
          </w:p>
        </w:tc>
        <w:tc>
          <w:tcPr>
            <w:tcW w:w="1369" w:type="dxa"/>
            <w:tcBorders>
              <w:top w:val="nil"/>
              <w:left w:val="nil"/>
              <w:bottom w:val="single" w:sz="4" w:space="0" w:color="auto"/>
              <w:right w:val="single" w:sz="4" w:space="0" w:color="auto"/>
            </w:tcBorders>
            <w:shd w:val="clear" w:color="auto" w:fill="auto"/>
            <w:noWrap/>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nil"/>
              <w:left w:val="single" w:sz="8"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12</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3F26C5">
              <w:rPr>
                <w:rFonts w:ascii="Calibri" w:hAnsi="Calibri"/>
                <w:color w:val="000000"/>
                <w:sz w:val="22"/>
                <w:szCs w:val="22"/>
              </w:rPr>
              <w:t>0</w:t>
            </w:r>
            <w:r w:rsidRPr="00835C3F">
              <w:rPr>
                <w:rFonts w:ascii="Calibri" w:hAnsi="Calibri"/>
                <w:color w:val="000000"/>
                <w:sz w:val="22"/>
                <w:szCs w:val="22"/>
              </w:rPr>
              <w:t>818153</w:t>
            </w:r>
          </w:p>
        </w:tc>
        <w:tc>
          <w:tcPr>
            <w:tcW w:w="393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UCT-TMF5  маркировка для клеммных модулей</w:t>
            </w:r>
          </w:p>
        </w:tc>
        <w:tc>
          <w:tcPr>
            <w:tcW w:w="1041"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170</w:t>
            </w:r>
          </w:p>
        </w:tc>
        <w:tc>
          <w:tcPr>
            <w:tcW w:w="1369" w:type="dxa"/>
            <w:tcBorders>
              <w:top w:val="nil"/>
              <w:left w:val="nil"/>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600"/>
        </w:trPr>
        <w:tc>
          <w:tcPr>
            <w:tcW w:w="745" w:type="dxa"/>
            <w:tcBorders>
              <w:top w:val="single" w:sz="4" w:space="0" w:color="auto"/>
              <w:left w:val="single" w:sz="4"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13</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3F26C5">
              <w:rPr>
                <w:rFonts w:ascii="Calibri" w:hAnsi="Calibri"/>
                <w:color w:val="000000"/>
                <w:sz w:val="22"/>
                <w:szCs w:val="22"/>
              </w:rPr>
              <w:t>0</w:t>
            </w:r>
            <w:r w:rsidRPr="00835C3F">
              <w:rPr>
                <w:rFonts w:ascii="Calibri" w:hAnsi="Calibri"/>
                <w:color w:val="000000"/>
                <w:sz w:val="22"/>
                <w:szCs w:val="22"/>
              </w:rPr>
              <w:t>818140</w:t>
            </w:r>
          </w:p>
        </w:tc>
        <w:tc>
          <w:tcPr>
            <w:tcW w:w="3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UCT-TMF6 маркировка для клеммных модулей</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60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00"/>
        </w:trPr>
        <w:tc>
          <w:tcPr>
            <w:tcW w:w="745" w:type="dxa"/>
            <w:tcBorders>
              <w:top w:val="single" w:sz="4" w:space="0" w:color="auto"/>
              <w:left w:val="single" w:sz="4"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14</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3210499</w:t>
            </w:r>
          </w:p>
        </w:tc>
        <w:tc>
          <w:tcPr>
            <w:tcW w:w="3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PT 2,5-3L - многоярусный клеммный модуль</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300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15"/>
        </w:trPr>
        <w:tc>
          <w:tcPr>
            <w:tcW w:w="745" w:type="dxa"/>
            <w:tcBorders>
              <w:top w:val="single" w:sz="4" w:space="0" w:color="auto"/>
              <w:left w:val="single" w:sz="4" w:space="0" w:color="auto"/>
              <w:bottom w:val="single" w:sz="4" w:space="0" w:color="auto"/>
              <w:right w:val="single" w:sz="4" w:space="0" w:color="auto"/>
            </w:tcBorders>
            <w:vAlign w:val="center"/>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15</w:t>
            </w:r>
          </w:p>
        </w:tc>
        <w:tc>
          <w:tcPr>
            <w:tcW w:w="1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sidRPr="00835C3F">
              <w:rPr>
                <w:rFonts w:ascii="Calibri" w:hAnsi="Calibri"/>
                <w:color w:val="000000"/>
                <w:sz w:val="22"/>
                <w:szCs w:val="22"/>
              </w:rPr>
              <w:t>3211647</w:t>
            </w:r>
          </w:p>
        </w:tc>
        <w:tc>
          <w:tcPr>
            <w:tcW w:w="3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sidRPr="00835C3F">
              <w:rPr>
                <w:rFonts w:ascii="Calibri" w:hAnsi="Calibri"/>
                <w:color w:val="000000"/>
                <w:sz w:val="22"/>
                <w:szCs w:val="22"/>
              </w:rPr>
              <w:t>D-PT 2,5-3L -концевая крышка</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r>
              <w:rPr>
                <w:rFonts w:ascii="Calibri" w:hAnsi="Calibri"/>
                <w:color w:val="000000"/>
                <w:sz w:val="22"/>
                <w:szCs w:val="22"/>
              </w:rPr>
              <w:t>50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15"/>
        </w:trPr>
        <w:tc>
          <w:tcPr>
            <w:tcW w:w="745" w:type="dxa"/>
            <w:tcBorders>
              <w:top w:val="single" w:sz="4" w:space="0" w:color="auto"/>
            </w:tcBorders>
          </w:tcPr>
          <w:p w:rsidR="00FA64B2" w:rsidRDefault="00FA64B2" w:rsidP="00665E5A">
            <w:pPr>
              <w:jc w:val="center"/>
              <w:rPr>
                <w:rFonts w:ascii="Calibri" w:hAnsi="Calibri"/>
                <w:color w:val="000000"/>
                <w:sz w:val="22"/>
                <w:szCs w:val="22"/>
              </w:rPr>
            </w:pPr>
          </w:p>
        </w:tc>
        <w:tc>
          <w:tcPr>
            <w:tcW w:w="1860" w:type="dxa"/>
            <w:tcBorders>
              <w:top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3931" w:type="dxa"/>
            <w:tcBorders>
              <w:top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1041" w:type="dxa"/>
            <w:tcBorders>
              <w:top w:val="single" w:sz="4" w:space="0" w:color="auto"/>
              <w:right w:val="single" w:sz="4" w:space="0" w:color="auto"/>
            </w:tcBorders>
            <w:shd w:val="clear" w:color="auto" w:fill="auto"/>
            <w:vAlign w:val="center"/>
            <w:hideMark/>
          </w:tcPr>
          <w:p w:rsidR="00FA64B2" w:rsidRDefault="00FA64B2" w:rsidP="00665E5A">
            <w:pPr>
              <w:jc w:val="center"/>
              <w:rPr>
                <w:rFonts w:ascii="Calibri" w:hAnsi="Calibri"/>
                <w:color w:val="000000"/>
                <w:sz w:val="22"/>
                <w:szCs w:val="22"/>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15"/>
        </w:trPr>
        <w:tc>
          <w:tcPr>
            <w:tcW w:w="745" w:type="dxa"/>
            <w:tcBorders>
              <w:top w:val="single" w:sz="4" w:space="0" w:color="auto"/>
            </w:tcBorders>
          </w:tcPr>
          <w:p w:rsidR="00FA64B2" w:rsidRDefault="00FA64B2" w:rsidP="00665E5A">
            <w:pPr>
              <w:jc w:val="center"/>
              <w:rPr>
                <w:rFonts w:ascii="Calibri" w:hAnsi="Calibri"/>
                <w:color w:val="000000"/>
                <w:sz w:val="22"/>
                <w:szCs w:val="22"/>
              </w:rPr>
            </w:pPr>
          </w:p>
        </w:tc>
        <w:tc>
          <w:tcPr>
            <w:tcW w:w="1860" w:type="dxa"/>
            <w:tcBorders>
              <w:top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3931" w:type="dxa"/>
            <w:tcBorders>
              <w:top w:val="single" w:sz="4" w:space="0" w:color="auto"/>
            </w:tcBorders>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1041" w:type="dxa"/>
            <w:tcBorders>
              <w:top w:val="single" w:sz="4" w:space="0" w:color="auto"/>
              <w:right w:val="single" w:sz="4" w:space="0" w:color="auto"/>
            </w:tcBorders>
            <w:shd w:val="clear" w:color="auto" w:fill="auto"/>
            <w:vAlign w:val="center"/>
            <w:hideMark/>
          </w:tcPr>
          <w:p w:rsidR="00FA64B2" w:rsidRDefault="00FA64B2" w:rsidP="00665E5A">
            <w:pPr>
              <w:jc w:val="center"/>
              <w:rPr>
                <w:rFonts w:ascii="Calibri" w:hAnsi="Calibri"/>
                <w:color w:val="000000"/>
                <w:sz w:val="22"/>
                <w:szCs w:val="22"/>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Default="00FA64B2" w:rsidP="00665E5A">
            <w:pPr>
              <w:rPr>
                <w:rFonts w:ascii="Calibri" w:hAnsi="Calibri"/>
                <w:color w:val="000000"/>
                <w:sz w:val="22"/>
                <w:szCs w:val="22"/>
              </w:rPr>
            </w:pPr>
            <w:r>
              <w:rPr>
                <w:rFonts w:ascii="Calibri" w:hAnsi="Calibri"/>
                <w:color w:val="000000"/>
                <w:sz w:val="22"/>
                <w:szCs w:val="22"/>
              </w:rPr>
              <w:t>Итого:</w:t>
            </w: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15"/>
        </w:trPr>
        <w:tc>
          <w:tcPr>
            <w:tcW w:w="745" w:type="dxa"/>
          </w:tcPr>
          <w:p w:rsidR="00FA64B2" w:rsidRDefault="00FA64B2" w:rsidP="00665E5A">
            <w:pPr>
              <w:jc w:val="center"/>
              <w:rPr>
                <w:rFonts w:ascii="Calibri" w:hAnsi="Calibri"/>
                <w:color w:val="000000"/>
                <w:sz w:val="22"/>
                <w:szCs w:val="22"/>
              </w:rPr>
            </w:pPr>
          </w:p>
        </w:tc>
        <w:tc>
          <w:tcPr>
            <w:tcW w:w="1860" w:type="dxa"/>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3931" w:type="dxa"/>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1041" w:type="dxa"/>
            <w:tcBorders>
              <w:right w:val="single" w:sz="4" w:space="0" w:color="auto"/>
            </w:tcBorders>
            <w:shd w:val="clear" w:color="auto" w:fill="auto"/>
            <w:vAlign w:val="center"/>
            <w:hideMark/>
          </w:tcPr>
          <w:p w:rsidR="00FA64B2" w:rsidRDefault="00FA64B2" w:rsidP="00665E5A">
            <w:pPr>
              <w:jc w:val="center"/>
              <w:rPr>
                <w:rFonts w:ascii="Calibri" w:hAnsi="Calibri"/>
                <w:color w:val="000000"/>
                <w:sz w:val="22"/>
                <w:szCs w:val="22"/>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Pr>
                <w:rFonts w:ascii="Calibri" w:hAnsi="Calibri"/>
                <w:color w:val="000000"/>
                <w:sz w:val="22"/>
                <w:szCs w:val="22"/>
              </w:rPr>
              <w:t>В том числе НДС:</w:t>
            </w: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r w:rsidR="00FA64B2" w:rsidRPr="00835C3F" w:rsidTr="00665E5A">
        <w:trPr>
          <w:trHeight w:val="315"/>
        </w:trPr>
        <w:tc>
          <w:tcPr>
            <w:tcW w:w="745" w:type="dxa"/>
          </w:tcPr>
          <w:p w:rsidR="00FA64B2" w:rsidRDefault="00FA64B2" w:rsidP="00665E5A">
            <w:pPr>
              <w:jc w:val="center"/>
              <w:rPr>
                <w:rFonts w:ascii="Calibri" w:hAnsi="Calibri"/>
                <w:color w:val="000000"/>
                <w:sz w:val="22"/>
                <w:szCs w:val="22"/>
              </w:rPr>
            </w:pPr>
          </w:p>
        </w:tc>
        <w:tc>
          <w:tcPr>
            <w:tcW w:w="1860" w:type="dxa"/>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3931" w:type="dxa"/>
            <w:shd w:val="clear" w:color="auto" w:fill="auto"/>
            <w:vAlign w:val="center"/>
            <w:hideMark/>
          </w:tcPr>
          <w:p w:rsidR="00FA64B2" w:rsidRPr="00835C3F" w:rsidRDefault="00FA64B2" w:rsidP="00665E5A">
            <w:pPr>
              <w:jc w:val="center"/>
              <w:rPr>
                <w:rFonts w:ascii="Calibri" w:hAnsi="Calibri"/>
                <w:color w:val="000000"/>
                <w:sz w:val="22"/>
                <w:szCs w:val="22"/>
              </w:rPr>
            </w:pPr>
          </w:p>
        </w:tc>
        <w:tc>
          <w:tcPr>
            <w:tcW w:w="1041" w:type="dxa"/>
            <w:tcBorders>
              <w:right w:val="single" w:sz="4" w:space="0" w:color="auto"/>
            </w:tcBorders>
            <w:shd w:val="clear" w:color="auto" w:fill="auto"/>
            <w:vAlign w:val="center"/>
            <w:hideMark/>
          </w:tcPr>
          <w:p w:rsidR="00FA64B2" w:rsidRDefault="00FA64B2" w:rsidP="00665E5A">
            <w:pPr>
              <w:jc w:val="center"/>
              <w:rPr>
                <w:rFonts w:ascii="Calibri" w:hAnsi="Calibri"/>
                <w:color w:val="000000"/>
                <w:sz w:val="22"/>
                <w:szCs w:val="22"/>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64B2" w:rsidRPr="00835C3F" w:rsidRDefault="00FA64B2" w:rsidP="00665E5A">
            <w:pPr>
              <w:rPr>
                <w:rFonts w:ascii="Calibri" w:hAnsi="Calibri"/>
                <w:color w:val="000000"/>
                <w:sz w:val="22"/>
                <w:szCs w:val="22"/>
              </w:rPr>
            </w:pPr>
            <w:r>
              <w:rPr>
                <w:rFonts w:ascii="Calibri" w:hAnsi="Calibri"/>
                <w:color w:val="000000"/>
                <w:sz w:val="22"/>
                <w:szCs w:val="22"/>
              </w:rPr>
              <w:t>Всего к оплате:</w:t>
            </w:r>
          </w:p>
        </w:tc>
        <w:tc>
          <w:tcPr>
            <w:tcW w:w="992" w:type="dxa"/>
            <w:tcBorders>
              <w:top w:val="single" w:sz="4" w:space="0" w:color="auto"/>
              <w:left w:val="single" w:sz="4" w:space="0" w:color="auto"/>
              <w:bottom w:val="single" w:sz="4" w:space="0" w:color="auto"/>
              <w:right w:val="single" w:sz="4" w:space="0" w:color="auto"/>
            </w:tcBorders>
          </w:tcPr>
          <w:p w:rsidR="00FA64B2" w:rsidRPr="00835C3F" w:rsidRDefault="00FA64B2" w:rsidP="00665E5A">
            <w:pPr>
              <w:jc w:val="center"/>
              <w:rPr>
                <w:rFonts w:ascii="Calibri" w:hAnsi="Calibri"/>
                <w:color w:val="000000"/>
                <w:sz w:val="22"/>
                <w:szCs w:val="22"/>
              </w:rPr>
            </w:pPr>
          </w:p>
        </w:tc>
      </w:tr>
    </w:tbl>
    <w:p w:rsidR="00FA64B2" w:rsidRPr="00835C3F" w:rsidRDefault="00FA64B2" w:rsidP="00FA64B2"/>
    <w:p w:rsidR="00FA64B2" w:rsidRPr="00CB6407" w:rsidRDefault="00FA64B2" w:rsidP="00FA64B2">
      <w:pPr>
        <w:ind w:hanging="142"/>
        <w:jc w:val="both"/>
        <w:rPr>
          <w:b/>
        </w:rPr>
      </w:pPr>
      <w:r w:rsidRPr="00CB6407">
        <w:rPr>
          <w:b/>
        </w:rPr>
        <w:t xml:space="preserve">Общая сумма по спецификации № 1 составляет:     руб. 00коп. </w:t>
      </w:r>
    </w:p>
    <w:p w:rsidR="00FA64B2" w:rsidRPr="00CB6407" w:rsidRDefault="00FA64B2" w:rsidP="00FA64B2">
      <w:pPr>
        <w:ind w:left="-142"/>
        <w:jc w:val="both"/>
        <w:rPr>
          <w:b/>
        </w:rPr>
      </w:pPr>
      <w:r w:rsidRPr="00CB6407">
        <w:rPr>
          <w:b/>
        </w:rPr>
        <w:t xml:space="preserve"> ( тысяч рублей 00коп.) в том числе НДС   руб. 00 коп. (тысяч рублей 00коп.)</w:t>
      </w:r>
    </w:p>
    <w:p w:rsidR="00FA64B2" w:rsidRPr="006F5CB0" w:rsidRDefault="00FA64B2" w:rsidP="00FA64B2">
      <w:pPr>
        <w:ind w:left="-142"/>
        <w:rPr>
          <w:b/>
        </w:rPr>
      </w:pPr>
      <w:r w:rsidRPr="006F5CB0">
        <w:rPr>
          <w:b/>
        </w:rPr>
        <w:t>1. Порядок расчетов:</w:t>
      </w:r>
    </w:p>
    <w:p w:rsidR="00FA64B2" w:rsidRPr="006F5CB0" w:rsidRDefault="00FA64B2" w:rsidP="00FA64B2">
      <w:pPr>
        <w:ind w:left="-142"/>
        <w:rPr>
          <w:b/>
        </w:rPr>
      </w:pPr>
      <w:r w:rsidRPr="006F5CB0">
        <w:rPr>
          <w:b/>
        </w:rPr>
        <w:lastRenderedPageBreak/>
        <w:t>1.1.</w:t>
      </w:r>
      <w:r w:rsidRPr="006F5CB0">
        <w:t xml:space="preserve"> Покупатель производит 100% оплату каждой партии Продукции в течени</w:t>
      </w:r>
      <w:r>
        <w:t>е десяти</w:t>
      </w:r>
      <w:r w:rsidRPr="006F5CB0">
        <w:t xml:space="preserve"> календарных дней с </w:t>
      </w:r>
      <w:r w:rsidRPr="006F5CB0">
        <w:rPr>
          <w:color w:val="000000"/>
        </w:rPr>
        <w:t xml:space="preserve">момента поступления каждой </w:t>
      </w:r>
      <w:r w:rsidRPr="006F5CB0">
        <w:t>партии</w:t>
      </w:r>
      <w:r w:rsidRPr="006F5CB0">
        <w:rPr>
          <w:color w:val="000000"/>
        </w:rPr>
        <w:t xml:space="preserve"> Продукции на склад Покупателя. </w:t>
      </w:r>
    </w:p>
    <w:p w:rsidR="00FA64B2" w:rsidRPr="006F5CB0" w:rsidRDefault="00FA64B2" w:rsidP="00FA64B2">
      <w:pPr>
        <w:ind w:left="-142"/>
        <w:rPr>
          <w:b/>
        </w:rPr>
      </w:pPr>
      <w:r w:rsidRPr="006F5CB0">
        <w:rPr>
          <w:b/>
        </w:rPr>
        <w:t>2. Сроки и условия поставки:</w:t>
      </w:r>
    </w:p>
    <w:p w:rsidR="00FA64B2" w:rsidRPr="006F5CB0" w:rsidRDefault="00FA64B2" w:rsidP="00FA64B2">
      <w:pPr>
        <w:ind w:left="-142"/>
      </w:pPr>
      <w:r w:rsidRPr="006F5CB0">
        <w:rPr>
          <w:b/>
        </w:rPr>
        <w:t>2.1.</w:t>
      </w:r>
      <w:r w:rsidRPr="006F5CB0">
        <w:t xml:space="preserve"> Срок поставки с момента подписания Договора и спецификации №1 составляет </w:t>
      </w:r>
      <w:r>
        <w:t xml:space="preserve">14 рабочих </w:t>
      </w:r>
      <w:r w:rsidRPr="006F5CB0">
        <w:t>дн</w:t>
      </w:r>
      <w:r>
        <w:t>ей</w:t>
      </w:r>
      <w:r w:rsidRPr="006F5CB0">
        <w:t>. Досрочная поставка продукции допускается.</w:t>
      </w:r>
    </w:p>
    <w:p w:rsidR="00FA64B2" w:rsidRPr="006F5CB0" w:rsidRDefault="00FA64B2" w:rsidP="00FA64B2">
      <w:pPr>
        <w:ind w:left="-142"/>
      </w:pPr>
      <w:r w:rsidRPr="006F5CB0">
        <w:rPr>
          <w:b/>
        </w:rPr>
        <w:t>2.2.</w:t>
      </w:r>
      <w:r w:rsidRPr="006F5CB0">
        <w:t xml:space="preserve"> 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w:t>
      </w:r>
    </w:p>
    <w:p w:rsidR="00FA64B2" w:rsidRPr="006F5CB0" w:rsidRDefault="00FA64B2" w:rsidP="00FA64B2">
      <w:pPr>
        <w:ind w:left="-142"/>
        <w:rPr>
          <w:b/>
        </w:rPr>
      </w:pPr>
      <w:r w:rsidRPr="006F5CB0">
        <w:rPr>
          <w:b/>
        </w:rPr>
        <w:t>3. Требования к гарантии:</w:t>
      </w:r>
    </w:p>
    <w:p w:rsidR="00FA64B2" w:rsidRPr="006F5CB0" w:rsidRDefault="00FA64B2" w:rsidP="00FA64B2">
      <w:pPr>
        <w:pStyle w:val="aa"/>
        <w:ind w:left="-142" w:right="-284"/>
        <w:jc w:val="left"/>
        <w:rPr>
          <w:i w:val="0"/>
        </w:rPr>
      </w:pPr>
      <w:r w:rsidRPr="006F5CB0">
        <w:rPr>
          <w:b/>
          <w:i w:val="0"/>
        </w:rPr>
        <w:t>3.1.</w:t>
      </w:r>
      <w:r w:rsidRPr="006F5CB0">
        <w:t xml:space="preserve"> </w:t>
      </w:r>
      <w:r w:rsidRPr="006F5CB0">
        <w:rPr>
          <w:i w:val="0"/>
        </w:rPr>
        <w:t xml:space="preserve">На поставляемую продукцию гарантийный срок не менее </w:t>
      </w:r>
      <w:r>
        <w:rPr>
          <w:i w:val="0"/>
        </w:rPr>
        <w:t>12</w:t>
      </w:r>
      <w:r w:rsidRPr="006F5CB0">
        <w:rPr>
          <w:i w:val="0"/>
        </w:rPr>
        <w:t xml:space="preserve"> месяцев с момента подписания товарной накладной.</w:t>
      </w:r>
    </w:p>
    <w:p w:rsidR="00FA64B2" w:rsidRPr="006F5CB0" w:rsidRDefault="00FA64B2" w:rsidP="00FA64B2">
      <w:pPr>
        <w:pStyle w:val="aa"/>
        <w:ind w:left="-142" w:right="-284"/>
        <w:jc w:val="left"/>
        <w:rPr>
          <w:b/>
          <w:i w:val="0"/>
        </w:rPr>
      </w:pPr>
      <w:r w:rsidRPr="006F5CB0">
        <w:rPr>
          <w:b/>
          <w:i w:val="0"/>
        </w:rPr>
        <w:t>4.   Требования к упаковке:</w:t>
      </w:r>
    </w:p>
    <w:p w:rsidR="00FA64B2" w:rsidRPr="006F5CB0" w:rsidRDefault="00FA64B2" w:rsidP="00FA64B2">
      <w:pPr>
        <w:pStyle w:val="aa"/>
        <w:ind w:left="-142" w:right="-284"/>
        <w:jc w:val="left"/>
        <w:rPr>
          <w:b/>
          <w:i w:val="0"/>
        </w:rPr>
      </w:pPr>
      <w:r w:rsidRPr="006F5CB0">
        <w:rPr>
          <w:b/>
          <w:i w:val="0"/>
        </w:rPr>
        <w:t>4.1.</w:t>
      </w:r>
      <w:r w:rsidRPr="006F5CB0">
        <w:rPr>
          <w:i w:val="0"/>
        </w:rPr>
        <w:t xml:space="preserve">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FA64B2" w:rsidRDefault="00FA64B2" w:rsidP="00FA64B2">
      <w:pPr>
        <w:ind w:hanging="142"/>
      </w:pPr>
      <w:r w:rsidRPr="006F5CB0">
        <w:rPr>
          <w:b/>
        </w:rPr>
        <w:t xml:space="preserve"> 5.</w:t>
      </w:r>
      <w:r w:rsidRPr="006F5CB0">
        <w:t xml:space="preserve">  </w:t>
      </w:r>
      <w:r w:rsidRPr="006F5CB0">
        <w:rPr>
          <w:b/>
        </w:rPr>
        <w:t>Требования к документации</w:t>
      </w:r>
      <w:r w:rsidRPr="006F5CB0">
        <w:t>:</w:t>
      </w:r>
    </w:p>
    <w:p w:rsidR="00FA64B2" w:rsidRDefault="00FA64B2" w:rsidP="00FA64B2">
      <w:pPr>
        <w:widowControl w:val="0"/>
        <w:tabs>
          <w:tab w:val="left" w:pos="-142"/>
        </w:tabs>
        <w:adjustRightInd w:val="0"/>
        <w:ind w:left="-142" w:right="153"/>
        <w:textAlignment w:val="baseline"/>
        <w:rPr>
          <w:rStyle w:val="rvts30"/>
          <w:rFonts w:eastAsia="Arial"/>
          <w:color w:val="000000"/>
          <w:lang w:eastAsia="en-US"/>
        </w:rPr>
      </w:pPr>
      <w:r>
        <w:t xml:space="preserve">5.1. </w:t>
      </w:r>
      <w:r w:rsidRPr="004B521B">
        <w:t xml:space="preserve">Поставщик обязуется предоставить необходимый комплект  документации (сертификат качества, </w:t>
      </w:r>
      <w:r w:rsidRPr="004B521B">
        <w:rPr>
          <w:rStyle w:val="rvts30"/>
          <w:rFonts w:eastAsia="Arial"/>
          <w:color w:val="000000"/>
          <w:lang w:eastAsia="en-US"/>
        </w:rPr>
        <w:t xml:space="preserve">счет, счет-фактуру, товарную накладную,  транспортную накладную). </w:t>
      </w:r>
    </w:p>
    <w:p w:rsidR="00FA64B2" w:rsidRPr="00222F2B" w:rsidRDefault="00FA64B2" w:rsidP="00FA64B2">
      <w:pPr>
        <w:widowControl w:val="0"/>
        <w:tabs>
          <w:tab w:val="left" w:pos="0"/>
        </w:tabs>
        <w:adjustRightInd w:val="0"/>
        <w:ind w:left="-142" w:right="153"/>
        <w:jc w:val="both"/>
        <w:textAlignment w:val="baseline"/>
      </w:pPr>
      <w:r>
        <w:t>Поставщик</w:t>
      </w:r>
      <w:r w:rsidRPr="00496769">
        <w:t xml:space="preserve"> должен иметь сертификат авторизованного представителя </w:t>
      </w:r>
      <w:r w:rsidRPr="000A41D0">
        <w:rPr>
          <w:rFonts w:cs="Arial"/>
          <w:iCs/>
          <w:color w:val="000000"/>
        </w:rPr>
        <w:t>немецкого электротехнического концерна Phoenix Contact Gmb</w:t>
      </w:r>
      <w:r w:rsidRPr="000A41D0">
        <w:rPr>
          <w:rFonts w:cs="Arial"/>
          <w:iCs/>
          <w:color w:val="000000"/>
          <w:lang w:val="de-DE"/>
        </w:rPr>
        <w:t>H</w:t>
      </w:r>
      <w:r w:rsidRPr="000A41D0">
        <w:rPr>
          <w:rFonts w:cs="Arial"/>
          <w:iCs/>
          <w:color w:val="000000"/>
        </w:rPr>
        <w:t xml:space="preserve"> &amp; </w:t>
      </w:r>
      <w:r w:rsidRPr="000A41D0">
        <w:rPr>
          <w:rFonts w:cs="Arial"/>
          <w:iCs/>
          <w:color w:val="000000"/>
          <w:lang w:val="de-DE"/>
        </w:rPr>
        <w:t>Co</w:t>
      </w:r>
      <w:r w:rsidRPr="000A41D0">
        <w:rPr>
          <w:rFonts w:cs="Arial"/>
          <w:iCs/>
          <w:color w:val="000000"/>
        </w:rPr>
        <w:t>. KG (Германия)</w:t>
      </w:r>
      <w:r w:rsidRPr="00496769">
        <w:t xml:space="preserve"> на территории Российской Федерации</w:t>
      </w:r>
      <w:r>
        <w:t xml:space="preserve">. Поставщик должен предоставить письмо </w:t>
      </w:r>
      <w:r w:rsidRPr="00222F2B">
        <w:t>о возможности поставки комплектующих в  указанный  срок, с распространением всех фирменных гарантий на продукцию.</w:t>
      </w:r>
    </w:p>
    <w:p w:rsidR="00FA64B2" w:rsidRPr="006F5CB0" w:rsidRDefault="00FA64B2" w:rsidP="00FA64B2">
      <w:pPr>
        <w:ind w:hanging="142"/>
        <w:jc w:val="both"/>
      </w:pPr>
      <w:r w:rsidRPr="006F5CB0">
        <w:rPr>
          <w:b/>
        </w:rPr>
        <w:t>6.</w:t>
      </w:r>
      <w:r w:rsidRPr="006F5CB0">
        <w:t xml:space="preserve"> Остальные условия в соответствии с договором.</w:t>
      </w:r>
    </w:p>
    <w:p w:rsidR="00FA64B2" w:rsidRDefault="00FA64B2" w:rsidP="00FA64B2">
      <w:pPr>
        <w:jc w:val="both"/>
      </w:pPr>
    </w:p>
    <w:tbl>
      <w:tblPr>
        <w:tblpPr w:leftFromText="180" w:rightFromText="180" w:vertAnchor="text" w:horzAnchor="margin" w:tblpX="-72" w:tblpY="-5"/>
        <w:tblW w:w="9850" w:type="dxa"/>
        <w:tblLayout w:type="fixed"/>
        <w:tblCellMar>
          <w:left w:w="70" w:type="dxa"/>
          <w:right w:w="70" w:type="dxa"/>
        </w:tblCellMar>
        <w:tblLook w:val="04A0"/>
      </w:tblPr>
      <w:tblGrid>
        <w:gridCol w:w="5002"/>
        <w:gridCol w:w="4848"/>
      </w:tblGrid>
      <w:tr w:rsidR="00FA64B2" w:rsidRPr="00CB6407" w:rsidTr="00665E5A">
        <w:trPr>
          <w:trHeight w:val="77"/>
        </w:trPr>
        <w:tc>
          <w:tcPr>
            <w:tcW w:w="5002" w:type="dxa"/>
          </w:tcPr>
          <w:p w:rsidR="00FA64B2" w:rsidRPr="00CB6407" w:rsidRDefault="00FA64B2" w:rsidP="00665E5A">
            <w:r w:rsidRPr="00CB6407">
              <w:t>от Покупателя:</w:t>
            </w:r>
            <w:r>
              <w:t xml:space="preserve"> ФГУП УЭМЗ</w:t>
            </w:r>
          </w:p>
          <w:p w:rsidR="00FA64B2" w:rsidRPr="00CB6407" w:rsidRDefault="00FA64B2" w:rsidP="00665E5A">
            <w:r w:rsidRPr="00CB6407">
              <w:t>Генеральный директор</w:t>
            </w:r>
          </w:p>
          <w:p w:rsidR="00FA64B2" w:rsidRPr="00CB6407" w:rsidRDefault="00FA64B2" w:rsidP="00665E5A">
            <w:pPr>
              <w:spacing w:before="240"/>
            </w:pPr>
            <w:r w:rsidRPr="00CB6407">
              <w:rPr>
                <w:u w:val="single"/>
              </w:rPr>
              <w:t xml:space="preserve">                                         </w:t>
            </w:r>
            <w:r w:rsidRPr="00CB6407">
              <w:t>/ К.А. Ковязин/</w:t>
            </w:r>
            <w:r w:rsidRPr="00CB6407">
              <w:rPr>
                <w:b/>
                <w:i/>
              </w:rPr>
              <w:t xml:space="preserve">                    </w:t>
            </w:r>
          </w:p>
          <w:p w:rsidR="00FA64B2" w:rsidRPr="00CB6407" w:rsidRDefault="00FA64B2" w:rsidP="00665E5A">
            <w:pPr>
              <w:spacing w:before="240"/>
            </w:pPr>
          </w:p>
        </w:tc>
        <w:tc>
          <w:tcPr>
            <w:tcW w:w="4848" w:type="dxa"/>
          </w:tcPr>
          <w:p w:rsidR="00FA64B2" w:rsidRPr="00CB6407" w:rsidRDefault="00FA64B2" w:rsidP="00665E5A">
            <w:r w:rsidRPr="00CB6407">
              <w:t>от Поставщика:</w:t>
            </w:r>
          </w:p>
          <w:p w:rsidR="00FA64B2" w:rsidRPr="00CB6407" w:rsidRDefault="00FA64B2" w:rsidP="00665E5A">
            <w:pPr>
              <w:spacing w:before="360"/>
            </w:pPr>
            <w:r w:rsidRPr="00CB6407">
              <w:rPr>
                <w:u w:val="single"/>
              </w:rPr>
              <w:t xml:space="preserve">                                          </w:t>
            </w:r>
            <w:r w:rsidRPr="00CB6407">
              <w:t>/                        /</w:t>
            </w:r>
          </w:p>
          <w:p w:rsidR="00FA64B2" w:rsidRPr="00CB6407" w:rsidRDefault="00FA64B2" w:rsidP="00665E5A">
            <w:pPr>
              <w:spacing w:before="120"/>
            </w:pPr>
          </w:p>
        </w:tc>
      </w:tr>
    </w:tbl>
    <w:p w:rsidR="008C3935" w:rsidRDefault="00353EA7"/>
    <w:sectPr w:rsidR="008C3935" w:rsidSect="00F861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EA7" w:rsidRDefault="00353EA7" w:rsidP="00FA64B2">
      <w:r>
        <w:separator/>
      </w:r>
    </w:p>
  </w:endnote>
  <w:endnote w:type="continuationSeparator" w:id="0">
    <w:p w:rsidR="00353EA7" w:rsidRDefault="00353EA7" w:rsidP="00FA64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EA7" w:rsidRDefault="00353EA7" w:rsidP="00FA64B2">
      <w:r>
        <w:separator/>
      </w:r>
    </w:p>
  </w:footnote>
  <w:footnote w:type="continuationSeparator" w:id="0">
    <w:p w:rsidR="00353EA7" w:rsidRDefault="00353EA7" w:rsidP="00FA64B2">
      <w:r>
        <w:continuationSeparator/>
      </w:r>
    </w:p>
  </w:footnote>
  <w:footnote w:id="1">
    <w:p w:rsidR="00FA64B2" w:rsidRDefault="00FA64B2" w:rsidP="00FA64B2">
      <w:pPr>
        <w:pStyle w:val="a8"/>
      </w:pPr>
      <w:r>
        <w:rPr>
          <w:rStyle w:val="af"/>
        </w:rPr>
        <w:footnoteRef/>
      </w:r>
      <w:r>
        <w:t xml:space="preserve"> Согласно п. 1 ст. 394 ГК РФ.</w:t>
      </w:r>
    </w:p>
  </w:footnote>
  <w:footnote w:id="2">
    <w:p w:rsidR="00FA64B2" w:rsidRDefault="00FA64B2" w:rsidP="00FA64B2">
      <w:pPr>
        <w:pStyle w:val="a8"/>
      </w:pPr>
      <w:r>
        <w:rPr>
          <w:rStyle w:val="af"/>
        </w:rPr>
        <w:footnoteRef/>
      </w:r>
      <w: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0"/>
  </w:num>
  <w:num w:numId="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A64B2"/>
    <w:rsid w:val="000A565F"/>
    <w:rsid w:val="00351CFB"/>
    <w:rsid w:val="00353EA7"/>
    <w:rsid w:val="003A2F6E"/>
    <w:rsid w:val="00493315"/>
    <w:rsid w:val="00AB1155"/>
    <w:rsid w:val="00BE3668"/>
    <w:rsid w:val="00C70E17"/>
    <w:rsid w:val="00D150D4"/>
    <w:rsid w:val="00F62957"/>
    <w:rsid w:val="00F861E0"/>
    <w:rsid w:val="00FA64B2"/>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64B2"/>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A64B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A64B2"/>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FA64B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A64B2"/>
    <w:rPr>
      <w:rFonts w:ascii="Times New Roman" w:eastAsia="Times New Roman" w:hAnsi="Times New Roman" w:cs="Times New Roman"/>
      <w:iCs/>
      <w:sz w:val="24"/>
      <w:szCs w:val="24"/>
      <w:lang/>
    </w:rPr>
  </w:style>
  <w:style w:type="character" w:customStyle="1" w:styleId="20">
    <w:name w:val="Заголовок 2 Знак"/>
    <w:basedOn w:val="a1"/>
    <w:link w:val="2"/>
    <w:rsid w:val="00FA64B2"/>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FA64B2"/>
    <w:pPr>
      <w:ind w:firstLine="720"/>
      <w:jc w:val="both"/>
    </w:pPr>
    <w:rPr>
      <w:color w:val="000000"/>
      <w:lang/>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FA64B2"/>
    <w:rPr>
      <w:rFonts w:ascii="Times New Roman" w:eastAsia="Times New Roman" w:hAnsi="Times New Roman" w:cs="Times New Roman"/>
      <w:color w:val="000000"/>
      <w:sz w:val="24"/>
      <w:szCs w:val="24"/>
      <w:lang/>
    </w:rPr>
  </w:style>
  <w:style w:type="paragraph" w:styleId="3">
    <w:name w:val="Body Text Indent 3"/>
    <w:basedOn w:val="a0"/>
    <w:link w:val="30"/>
    <w:semiHidden/>
    <w:rsid w:val="00FA64B2"/>
    <w:pPr>
      <w:ind w:firstLine="720"/>
      <w:jc w:val="both"/>
    </w:pPr>
    <w:rPr>
      <w:color w:val="0000FF"/>
      <w:u w:val="single"/>
      <w:lang/>
    </w:rPr>
  </w:style>
  <w:style w:type="character" w:customStyle="1" w:styleId="30">
    <w:name w:val="Основной текст с отступом 3 Знак"/>
    <w:basedOn w:val="a1"/>
    <w:link w:val="3"/>
    <w:semiHidden/>
    <w:rsid w:val="00FA64B2"/>
    <w:rPr>
      <w:rFonts w:ascii="Times New Roman" w:eastAsia="Times New Roman" w:hAnsi="Times New Roman" w:cs="Times New Roman"/>
      <w:color w:val="0000FF"/>
      <w:sz w:val="24"/>
      <w:szCs w:val="24"/>
      <w:u w:val="single"/>
      <w:lang/>
    </w:rPr>
  </w:style>
  <w:style w:type="paragraph" w:styleId="31">
    <w:name w:val="Body Text 3"/>
    <w:basedOn w:val="a0"/>
    <w:link w:val="32"/>
    <w:uiPriority w:val="99"/>
    <w:rsid w:val="00FA64B2"/>
    <w:pPr>
      <w:spacing w:after="120"/>
    </w:pPr>
    <w:rPr>
      <w:sz w:val="16"/>
      <w:szCs w:val="16"/>
      <w:lang/>
    </w:rPr>
  </w:style>
  <w:style w:type="character" w:customStyle="1" w:styleId="32">
    <w:name w:val="Основной текст 3 Знак"/>
    <w:basedOn w:val="a1"/>
    <w:link w:val="31"/>
    <w:uiPriority w:val="99"/>
    <w:rsid w:val="00FA64B2"/>
    <w:rPr>
      <w:rFonts w:ascii="Times New Roman" w:eastAsia="Times New Roman" w:hAnsi="Times New Roman" w:cs="Times New Roman"/>
      <w:sz w:val="16"/>
      <w:szCs w:val="16"/>
      <w:lang/>
    </w:rPr>
  </w:style>
  <w:style w:type="paragraph" w:customStyle="1" w:styleId="a">
    <w:name w:val="Пункт"/>
    <w:basedOn w:val="a0"/>
    <w:rsid w:val="00FA64B2"/>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FA64B2"/>
    <w:pPr>
      <w:spacing w:after="120"/>
    </w:pPr>
  </w:style>
  <w:style w:type="character" w:customStyle="1" w:styleId="a7">
    <w:name w:val="Основной текст Знак"/>
    <w:basedOn w:val="a1"/>
    <w:link w:val="a6"/>
    <w:rsid w:val="00FA64B2"/>
    <w:rPr>
      <w:rFonts w:ascii="Times New Roman" w:eastAsia="Times New Roman" w:hAnsi="Times New Roman" w:cs="Times New Roman"/>
      <w:sz w:val="24"/>
      <w:szCs w:val="24"/>
      <w:lang w:eastAsia="ru-RU"/>
    </w:rPr>
  </w:style>
  <w:style w:type="paragraph" w:styleId="a8">
    <w:name w:val="footnote text"/>
    <w:basedOn w:val="a0"/>
    <w:link w:val="a9"/>
    <w:rsid w:val="00FA64B2"/>
    <w:pPr>
      <w:spacing w:line="360" w:lineRule="auto"/>
      <w:ind w:firstLine="567"/>
      <w:jc w:val="both"/>
    </w:pPr>
    <w:rPr>
      <w:snapToGrid w:val="0"/>
      <w:szCs w:val="20"/>
    </w:rPr>
  </w:style>
  <w:style w:type="character" w:customStyle="1" w:styleId="a9">
    <w:name w:val="Текст сноски Знак"/>
    <w:basedOn w:val="a1"/>
    <w:link w:val="a8"/>
    <w:rsid w:val="00FA64B2"/>
    <w:rPr>
      <w:rFonts w:ascii="Times New Roman" w:eastAsia="Times New Roman" w:hAnsi="Times New Roman" w:cs="Times New Roman"/>
      <w:snapToGrid w:val="0"/>
      <w:sz w:val="24"/>
      <w:szCs w:val="20"/>
      <w:lang w:eastAsia="ru-RU"/>
    </w:rPr>
  </w:style>
  <w:style w:type="paragraph" w:styleId="aa">
    <w:name w:val="Block Text"/>
    <w:aliases w:val="bt"/>
    <w:basedOn w:val="a0"/>
    <w:semiHidden/>
    <w:rsid w:val="00FA64B2"/>
    <w:pPr>
      <w:ind w:left="-5220" w:right="-105"/>
      <w:jc w:val="both"/>
    </w:pPr>
    <w:rPr>
      <w:i/>
      <w:iCs/>
    </w:rPr>
  </w:style>
  <w:style w:type="paragraph" w:customStyle="1" w:styleId="ab">
    <w:name w:val="Подпункт"/>
    <w:basedOn w:val="a"/>
    <w:rsid w:val="00FA64B2"/>
    <w:pPr>
      <w:numPr>
        <w:ilvl w:val="0"/>
        <w:numId w:val="0"/>
      </w:numPr>
      <w:tabs>
        <w:tab w:val="num" w:pos="1134"/>
      </w:tabs>
      <w:ind w:left="1134" w:hanging="1134"/>
    </w:pPr>
    <w:rPr>
      <w:bCs/>
      <w:sz w:val="22"/>
      <w:szCs w:val="22"/>
    </w:rPr>
  </w:style>
  <w:style w:type="paragraph" w:customStyle="1" w:styleId="ConsPlusNonformat">
    <w:name w:val="ConsPlusNonformat"/>
    <w:rsid w:val="00FA64B2"/>
    <w:pPr>
      <w:autoSpaceDE w:val="0"/>
      <w:autoSpaceDN w:val="0"/>
      <w:adjustRightInd w:val="0"/>
      <w:spacing w:after="0"/>
      <w:ind w:left="0"/>
      <w:jc w:val="left"/>
    </w:pPr>
    <w:rPr>
      <w:rFonts w:ascii="Courier New" w:eastAsia="Times New Roman" w:hAnsi="Courier New" w:cs="Courier New"/>
      <w:sz w:val="20"/>
      <w:szCs w:val="20"/>
      <w:lang w:eastAsia="ru-RU"/>
    </w:rPr>
  </w:style>
  <w:style w:type="character" w:customStyle="1" w:styleId="rvts30">
    <w:name w:val="rvts30"/>
    <w:rsid w:val="00FA64B2"/>
    <w:rPr>
      <w:rFonts w:ascii="Times New Roman" w:hAnsi="Times New Roman" w:cs="Times New Roman" w:hint="default"/>
      <w:sz w:val="22"/>
      <w:szCs w:val="22"/>
    </w:rPr>
  </w:style>
  <w:style w:type="paragraph" w:customStyle="1" w:styleId="-">
    <w:name w:val="Контракт-раздел"/>
    <w:basedOn w:val="a0"/>
    <w:next w:val="a0"/>
    <w:rsid w:val="00FA64B2"/>
    <w:pPr>
      <w:keepNext/>
      <w:tabs>
        <w:tab w:val="num" w:pos="0"/>
        <w:tab w:val="left" w:pos="540"/>
      </w:tabs>
      <w:suppressAutoHyphens/>
      <w:spacing w:before="360" w:after="120"/>
      <w:jc w:val="center"/>
      <w:outlineLvl w:val="3"/>
    </w:pPr>
    <w:rPr>
      <w:b/>
      <w:bCs/>
      <w:caps/>
      <w:smallCaps/>
    </w:rPr>
  </w:style>
  <w:style w:type="paragraph" w:styleId="ac">
    <w:name w:val="Title"/>
    <w:basedOn w:val="a0"/>
    <w:link w:val="ad"/>
    <w:qFormat/>
    <w:rsid w:val="00FA64B2"/>
    <w:pPr>
      <w:jc w:val="center"/>
      <w:outlineLvl w:val="0"/>
    </w:pPr>
    <w:rPr>
      <w:b/>
      <w:lang/>
    </w:rPr>
  </w:style>
  <w:style w:type="character" w:customStyle="1" w:styleId="ad">
    <w:name w:val="Название Знак"/>
    <w:basedOn w:val="a1"/>
    <w:link w:val="ac"/>
    <w:rsid w:val="00FA64B2"/>
    <w:rPr>
      <w:rFonts w:ascii="Times New Roman" w:eastAsia="Times New Roman" w:hAnsi="Times New Roman" w:cs="Times New Roman"/>
      <w:b/>
      <w:sz w:val="24"/>
      <w:szCs w:val="24"/>
      <w:lang/>
    </w:rPr>
  </w:style>
  <w:style w:type="paragraph" w:customStyle="1" w:styleId="ConsPlusNormal">
    <w:name w:val="ConsPlusNormal"/>
    <w:rsid w:val="00FA64B2"/>
    <w:pPr>
      <w:widowControl w:val="0"/>
      <w:autoSpaceDE w:val="0"/>
      <w:autoSpaceDN w:val="0"/>
      <w:adjustRightInd w:val="0"/>
      <w:spacing w:after="0"/>
      <w:ind w:left="0" w:firstLine="720"/>
      <w:jc w:val="left"/>
    </w:pPr>
    <w:rPr>
      <w:rFonts w:ascii="Arial" w:eastAsia="Times New Roman" w:hAnsi="Arial" w:cs="Arial"/>
      <w:sz w:val="20"/>
      <w:szCs w:val="20"/>
      <w:lang w:eastAsia="ru-RU"/>
    </w:rPr>
  </w:style>
  <w:style w:type="paragraph" w:customStyle="1" w:styleId="ae">
    <w:name w:val="Рядовой"/>
    <w:basedOn w:val="9"/>
    <w:rsid w:val="00FA64B2"/>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
    <w:name w:val="footnote reference"/>
    <w:rsid w:val="00FA64B2"/>
    <w:rPr>
      <w:vertAlign w:val="superscript"/>
    </w:rPr>
  </w:style>
  <w:style w:type="character" w:customStyle="1" w:styleId="90">
    <w:name w:val="Заголовок 9 Знак"/>
    <w:basedOn w:val="a1"/>
    <w:link w:val="9"/>
    <w:uiPriority w:val="9"/>
    <w:semiHidden/>
    <w:rsid w:val="00FA64B2"/>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4587</Words>
  <Characters>26149</Characters>
  <Application>Microsoft Office Word</Application>
  <DocSecurity>0</DocSecurity>
  <Lines>217</Lines>
  <Paragraphs>61</Paragraphs>
  <ScaleCrop>false</ScaleCrop>
  <Company>333</Company>
  <LinksUpToDate>false</LinksUpToDate>
  <CharactersWithSpaces>30675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2</cp:revision>
  <dcterms:created xsi:type="dcterms:W3CDTF">2014-05-27T03:58:00Z</dcterms:created>
  <dcterms:modified xsi:type="dcterms:W3CDTF">2014-05-27T03:58:00Z</dcterms:modified>
</cp:coreProperties>
</file>