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F19" w:rsidRDefault="00A4548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Рамочный договор №</w:t>
      </w:r>
      <w:bookmarkEnd w:id="0"/>
      <w:bookmarkEnd w:id="1"/>
      <w:bookmarkEnd w:id="2"/>
      <w:bookmarkEnd w:id="3"/>
      <w:bookmarkEnd w:id="4"/>
      <w:bookmarkEnd w:id="5"/>
    </w:p>
    <w:p w:rsidR="00D22F19" w:rsidRDefault="005B4713">
      <w:pPr>
        <w:keepNext/>
        <w:suppressAutoHyphens/>
        <w:jc w:val="center"/>
        <w:rPr>
          <w:b/>
        </w:rPr>
      </w:pPr>
      <w:r>
        <w:rPr>
          <w:b/>
        </w:rPr>
        <w:t>на поставку мяса птицы</w:t>
      </w:r>
    </w:p>
    <w:p w:rsidR="004207B1" w:rsidRDefault="004207B1">
      <w:pPr>
        <w:keepNext/>
        <w:suppressAutoHyphens/>
        <w:jc w:val="center"/>
      </w:pPr>
    </w:p>
    <w:p w:rsidR="00D22F19" w:rsidRDefault="00D43300">
      <w:pPr>
        <w:tabs>
          <w:tab w:val="right" w:pos="9540"/>
        </w:tabs>
        <w:jc w:val="center"/>
      </w:pPr>
      <w:r>
        <w:t>г.</w:t>
      </w:r>
      <w:r w:rsidR="00A4548D">
        <w:t xml:space="preserve"> Сосновый Бор</w:t>
      </w:r>
      <w:r w:rsidR="00A4548D">
        <w:tab/>
        <w:t>«  »        2014 года</w:t>
      </w:r>
    </w:p>
    <w:p w:rsidR="00D22F19" w:rsidRDefault="00D22F19">
      <w:pPr>
        <w:ind w:left="360"/>
      </w:pPr>
    </w:p>
    <w:p w:rsidR="00D22F19" w:rsidRDefault="00FD5944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FD5944"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proofErr w:type="spellStart"/>
      <w:r w:rsidRPr="00FD5944">
        <w:t>Покупа-тель</w:t>
      </w:r>
      <w:proofErr w:type="spellEnd"/>
      <w:r w:rsidRPr="00FD5944">
        <w:t>», с одной стороны, и ____________________________________, именуемый в даль-</w:t>
      </w:r>
      <w:proofErr w:type="spellStart"/>
      <w:r w:rsidRPr="00FD5944">
        <w:t>нейшем</w:t>
      </w:r>
      <w:proofErr w:type="spellEnd"/>
      <w:r w:rsidRPr="00FD5944">
        <w:t xml:space="preserve"> «Поставщик», в лице _____________________________________________, </w:t>
      </w:r>
      <w:proofErr w:type="spellStart"/>
      <w:r w:rsidRPr="00FD5944">
        <w:t>дей-ствующего</w:t>
      </w:r>
      <w:proofErr w:type="spellEnd"/>
      <w:r w:rsidRPr="00FD5944">
        <w:t xml:space="preserve"> на основании __________________, с другой стороны, именуемые в даль-</w:t>
      </w:r>
      <w:proofErr w:type="spellStart"/>
      <w:r w:rsidRPr="00FD5944">
        <w:t>нейшем</w:t>
      </w:r>
      <w:proofErr w:type="spellEnd"/>
      <w:r w:rsidRPr="00FD5944">
        <w:t xml:space="preserve"> «Стороны», по итогам _______________ (открытого запроса цен в электронной форме, Протокол ___________ от _______ 201_ г. № ___) заключили на</w:t>
      </w:r>
      <w:r>
        <w:t>стоящий Договор о нижеследующем</w:t>
      </w:r>
      <w:r w:rsidR="00A4548D">
        <w:rPr>
          <w:spacing w:val="-1"/>
        </w:rPr>
        <w:t>:</w:t>
      </w:r>
      <w:proofErr w:type="gramEnd"/>
    </w:p>
    <w:p w:rsidR="00D22F19" w:rsidRDefault="00A4548D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22F19" w:rsidRDefault="00A4548D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22F19" w:rsidRDefault="00A4548D">
      <w:pPr>
        <w:pStyle w:val="-30"/>
        <w:tabs>
          <w:tab w:val="clear" w:pos="1844"/>
          <w:tab w:val="left" w:pos="1843"/>
          <w:tab w:val="left" w:pos="1985"/>
        </w:tabs>
        <w:ind w:left="710" w:hanging="710"/>
      </w:pPr>
      <w:r>
        <w:rPr>
          <w:sz w:val="24"/>
        </w:rPr>
        <w:t>а) «Рамочный  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ссылки. Рамочный договор з</w:t>
      </w:r>
      <w:r>
        <w:rPr>
          <w:sz w:val="24"/>
        </w:rPr>
        <w:t>а</w:t>
      </w:r>
      <w:r>
        <w:rPr>
          <w:sz w:val="24"/>
        </w:rPr>
        <w:t>ключается, если цена единицы продукции  установлена, а конкретный ассортимент продукции из установленного в рамочном договоре перечня и объем ее поставки в процессе закупочной процедуры не может быть определен;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left="709" w:hanging="709"/>
      </w:pPr>
      <w:r>
        <w:t>б) «Цена Договора» - максимально возможный суммарный объем соответствующих зак</w:t>
      </w:r>
      <w:r>
        <w:t>а</w:t>
      </w:r>
      <w:r>
        <w:t>зов в течение срока действия  договора;</w:t>
      </w:r>
    </w:p>
    <w:p w:rsidR="00D22F19" w:rsidRDefault="001708A7">
      <w:pPr>
        <w:tabs>
          <w:tab w:val="num" w:pos="720"/>
          <w:tab w:val="left" w:pos="1080"/>
        </w:tabs>
        <w:spacing w:before="60" w:after="60"/>
        <w:ind w:left="709" w:hanging="709"/>
        <w:jc w:val="both"/>
      </w:pPr>
      <w:r>
        <w:t>в) «Товар» - мясо птицы</w:t>
      </w:r>
      <w:r w:rsidR="00A4548D">
        <w:t>,  перечислен</w:t>
      </w:r>
      <w:r>
        <w:t>ное</w:t>
      </w:r>
      <w:r w:rsidR="00A4548D">
        <w:t xml:space="preserve"> в Спецификации (Приложение № 1 к настоящ</w:t>
      </w:r>
      <w:r w:rsidR="00A4548D">
        <w:t>е</w:t>
      </w:r>
      <w:r w:rsidR="00A4548D">
        <w:t>му Договору) и в Технических требованиях (Приложение № 2 к настоящему Дог</w:t>
      </w:r>
      <w:r w:rsidR="00A4548D">
        <w:t>о</w:t>
      </w:r>
      <w:r w:rsidR="00A4548D">
        <w:t>вору), поставляемые в рамках настоящего Договора.</w:t>
      </w:r>
    </w:p>
    <w:p w:rsidR="00D22F19" w:rsidRDefault="00A4548D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</w:t>
      </w:r>
      <w:r w:rsidR="00C43243">
        <w:rPr>
          <w:b/>
        </w:rPr>
        <w:t>поставка мяса птицы</w:t>
      </w:r>
      <w:r w:rsidR="00C34905">
        <w:rPr>
          <w:b/>
        </w:rPr>
        <w:t xml:space="preserve"> </w:t>
      </w:r>
      <w:r>
        <w:t>в об</w:t>
      </w:r>
      <w:r>
        <w:t>у</w:t>
      </w:r>
      <w:r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>
        <w:t>о</w:t>
      </w:r>
      <w:r>
        <w:t>говору). Поставщик обязуется передать Товар Покупателю, а Покупатель обязуется опл</w:t>
      </w:r>
      <w:r>
        <w:t>а</w:t>
      </w:r>
      <w:r>
        <w:t xml:space="preserve">тить переданный Товар.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 Товара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Конкретный ассортимент Товара и объём его поставки будет определяться разовыми заявками Покупателя из установленного в Спецификации перечня. Заявка м</w:t>
      </w:r>
      <w:r>
        <w:t>о</w:t>
      </w:r>
      <w:r>
        <w:t>жет быть передана по телефону (телефонограмма) или любым видом связи, в том числе в форме факсимильного сообщения.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каждой партии Товара осуществляется со склада Поставщика в течение 24 часов с момента поступления заявки от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Общая сумма Договора остается открытой и определяется как общая сумма всего поставленного Товара за весь период действия Договора.</w:t>
      </w:r>
      <w:r w:rsidR="00F73853">
        <w:t xml:space="preserve"> Цену за единицу проду</w:t>
      </w:r>
      <w:r w:rsidR="00F73853">
        <w:t>к</w:t>
      </w:r>
      <w:r w:rsidR="00F73853">
        <w:t xml:space="preserve">ции, указанную в Спецификации </w:t>
      </w:r>
      <w:r w:rsidR="00F73853" w:rsidRPr="00F73853">
        <w:t>(Приложение № 1 к настоящему Договору)</w:t>
      </w:r>
      <w:r w:rsidR="00F73853">
        <w:t>, считать пр</w:t>
      </w:r>
      <w:r w:rsidR="00F73853">
        <w:t>е</w:t>
      </w:r>
      <w:r w:rsidR="00F73853">
        <w:t>дельно допустимой.</w:t>
      </w:r>
      <w:r>
        <w:t xml:space="preserve"> Сумма Договора не долж</w:t>
      </w:r>
      <w:r w:rsidR="002B05A7">
        <w:t>на прев</w:t>
      </w:r>
      <w:r w:rsidR="002B05A7">
        <w:t>ы</w:t>
      </w:r>
      <w:r w:rsidR="002B05A7">
        <w:t>шать</w:t>
      </w:r>
      <w:r w:rsidR="00FD5944">
        <w:rPr>
          <w:b/>
        </w:rPr>
        <w:t>___________________________________________________________</w:t>
      </w:r>
      <w:r w:rsidR="002B05A7">
        <w:rPr>
          <w:b/>
        </w:rPr>
        <w:t>,</w:t>
      </w:r>
      <w:r w:rsidR="002B05A7">
        <w:t xml:space="preserve"> включая НДС</w:t>
      </w:r>
      <w:r w:rsidR="00D8593C"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22F19" w:rsidRDefault="00A4548D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</w:t>
      </w:r>
      <w:r>
        <w:t>а</w:t>
      </w:r>
      <w:r>
        <w:lastRenderedPageBreak/>
        <w:t xml:space="preserve">сти, ФГУП "НИТИ им. А.П. Александрова" </w:t>
      </w:r>
      <w:proofErr w:type="gramStart"/>
      <w:r>
        <w:t>-с</w:t>
      </w:r>
      <w:proofErr w:type="gramEnd"/>
      <w:r>
        <w:t>толовая, кафе «Радуга» - ул. Красных Фо</w:t>
      </w:r>
      <w:r>
        <w:t>р</w:t>
      </w:r>
      <w:r>
        <w:t>тов, 11/2.</w:t>
      </w:r>
    </w:p>
    <w:p w:rsidR="00D22F19" w:rsidRDefault="00A4548D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включает в себя стоимость</w:t>
      </w:r>
      <w:r w:rsidR="00D8593C">
        <w:t xml:space="preserve"> поставляемого товара, доставку т</w:t>
      </w:r>
      <w:r>
        <w:t>овара  до Покупателя, расходы на перевозку, упаковку, экспедирование, полный ко</w:t>
      </w:r>
      <w:r>
        <w:t>м</w:t>
      </w:r>
      <w:r>
        <w:t>плект  документа</w:t>
      </w:r>
      <w:r w:rsidR="00D8593C">
        <w:t>ции</w:t>
      </w:r>
      <w:r>
        <w:t>, уплату таможенных пошлин, налогов и других обязательных плат</w:t>
      </w:r>
      <w:r>
        <w:t>е</w:t>
      </w:r>
      <w:r>
        <w:t>жей, которые Поставщик должен выплатить в связи с выполнением обязательств по Дог</w:t>
      </w:r>
      <w:r>
        <w:t>о</w:t>
      </w:r>
      <w:r>
        <w:t>вору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Товара определяется в соответствии со Спецификацией и остается неизменной в течение действия Договора.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Цена  Товара фиксиру</w:t>
      </w:r>
      <w:r w:rsidR="00D8593C">
        <w:t>ется в накладной и счёт</w:t>
      </w:r>
      <w:r w:rsidR="00F73853">
        <w:t>е</w:t>
      </w:r>
      <w:r w:rsidR="00D8593C">
        <w:t xml:space="preserve">-фактуре, оформленной в соответствии с 168-169 </w:t>
      </w:r>
      <w:proofErr w:type="spellStart"/>
      <w:r w:rsidR="00D8593C">
        <w:t>ст.НК.РФ</w:t>
      </w:r>
      <w:proofErr w:type="spellEnd"/>
      <w:r w:rsidR="00D8593C">
        <w:t>.</w:t>
      </w:r>
    </w:p>
    <w:p w:rsidR="00D22F19" w:rsidRDefault="00A4548D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Товар</w:t>
      </w:r>
      <w:proofErr w:type="gramEnd"/>
      <w:r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</w:t>
      </w:r>
      <w:r>
        <w:t>я</w:t>
      </w:r>
      <w:r>
        <w:t>щему Договору) и во всех случаях, когда в Договоре имеются ссылки на нормы и станда</w:t>
      </w:r>
      <w:r>
        <w:t>р</w:t>
      </w:r>
      <w:r>
        <w:t>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22F19" w:rsidRDefault="00A4548D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>
        <w:t>Права и обязанности сторон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22F19" w:rsidRDefault="00A4548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в рабочие дни до 14.00, на условиях, предусмотре</w:t>
      </w:r>
      <w:r>
        <w:t>н</w:t>
      </w:r>
      <w:r>
        <w:t>ных в настоящем Договоре и в сроки, установленные в Спецификации (Приложение № 1 к настоящему Договору).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1F37C8">
        <w:rPr>
          <w:lang w:val="en-US"/>
        </w:rPr>
        <w:t>natalya</w:t>
      </w:r>
      <w:proofErr w:type="spellEnd"/>
      <w:r w:rsidR="001F37C8" w:rsidRPr="001F37C8">
        <w:t>.</w:t>
      </w:r>
      <w:proofErr w:type="spellStart"/>
      <w:r w:rsidR="001F37C8">
        <w:rPr>
          <w:lang w:val="en-US"/>
        </w:rPr>
        <w:t>zubova</w:t>
      </w:r>
      <w:proofErr w:type="spellEnd"/>
      <w:r>
        <w:t>@</w:t>
      </w:r>
      <w:r w:rsidR="001F37C8">
        <w:rPr>
          <w:lang w:val="en-US"/>
        </w:rPr>
        <w:t>list</w:t>
      </w:r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>, а также обязательно прикл</w:t>
      </w:r>
      <w:r>
        <w:t>а</w:t>
      </w:r>
      <w:r>
        <w:t>дываются подтверждающие документы, перечисленны</w:t>
      </w:r>
      <w:r w:rsidR="00C34905">
        <w:t>е</w:t>
      </w:r>
      <w:r>
        <w:t xml:space="preserve"> в столбце 4 Приложения, в фо</w:t>
      </w:r>
      <w:r>
        <w:t>р</w:t>
      </w:r>
      <w:r>
        <w:t xml:space="preserve">мате </w:t>
      </w:r>
      <w:r>
        <w:rPr>
          <w:lang w:val="en-US"/>
        </w:rPr>
        <w:t>pdf</w:t>
      </w:r>
      <w:r>
        <w:t>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D22F19" w:rsidRDefault="00A4548D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 w:rsidR="00D22F19" w:rsidRDefault="00A4548D">
      <w:pPr>
        <w:pStyle w:val="-"/>
        <w:spacing w:before="240" w:after="60"/>
        <w:outlineLvl w:val="1"/>
      </w:pPr>
      <w:r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</w:t>
      </w:r>
      <w:r>
        <w:t>р</w:t>
      </w:r>
      <w:r>
        <w:t xml:space="preserve">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 xml:space="preserve">ы соответствовать требованиям нормативных актов Российской Федерации.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</w:t>
      </w:r>
      <w:r>
        <w:t>е</w:t>
      </w:r>
      <w:r>
        <w:t>чивающую сохранность Товара при его хранении и транспортировании до Покупателя.</w:t>
      </w:r>
    </w:p>
    <w:p w:rsidR="00D22F19" w:rsidRDefault="00A4548D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>
        <w:lastRenderedPageBreak/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Поставка Товара  осуществляется Поставщиком Покупателю по адресу, указанному в пункте 2.7 настоящего Договора, в сроки, предусмотренные Спецификации (Приложение № 1 к настоящему Договору).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отгрузки.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 получения товара Покупат</w:t>
      </w:r>
      <w:r>
        <w:t>е</w:t>
      </w:r>
      <w:r>
        <w:t>лем.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Поставщик предоставляет Покупателю следующую документацию: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а</w:t>
      </w:r>
      <w:proofErr w:type="gramStart"/>
      <w:r>
        <w:t>)с</w:t>
      </w:r>
      <w:proofErr w:type="gramEnd"/>
      <w:r>
        <w:t>ертификаты соответствия, санитарно-гигиенические сертификаты (заключения), удостоверения качества и безопасности пищевых продуктов, при необходимости ветер</w:t>
      </w:r>
      <w:r>
        <w:t>и</w:t>
      </w:r>
      <w:r>
        <w:t xml:space="preserve">нарные свидетельства (оригиналы, либо надлежащим образом заверенные копии); 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б) счёт, счёт-фактуру, </w:t>
      </w:r>
      <w:proofErr w:type="gramStart"/>
      <w:r>
        <w:t>выставленные</w:t>
      </w:r>
      <w:proofErr w:type="gramEnd"/>
      <w:r>
        <w:t xml:space="preserve"> Покупателю;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в) товарную накладную в 2-х экз. (один экземпляр для Покупателя и один экзе</w:t>
      </w:r>
      <w:r>
        <w:t>м</w:t>
      </w:r>
      <w:r>
        <w:t>пляр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D22F19" w:rsidRDefault="00A4548D">
      <w:pPr>
        <w:pStyle w:val="-2"/>
        <w:numPr>
          <w:ilvl w:val="0"/>
          <w:numId w:val="0"/>
        </w:numPr>
        <w:spacing w:before="60" w:after="60"/>
        <w:ind w:firstLine="720"/>
      </w:pPr>
      <w:r>
        <w:t>г) акт сверки взаиморасчётов (по запросу Покупателя).</w:t>
      </w:r>
    </w:p>
    <w:p w:rsidR="00D22F19" w:rsidRDefault="00A4548D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>
        <w:t xml:space="preserve">Порядок приемки Товара </w:t>
      </w:r>
      <w:bookmarkEnd w:id="36"/>
      <w:bookmarkEnd w:id="37"/>
      <w:bookmarkEnd w:id="38"/>
      <w:bookmarkEnd w:id="39"/>
      <w:bookmarkEnd w:id="40"/>
      <w:bookmarkEnd w:id="4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</w:t>
      </w:r>
      <w:r>
        <w:t>о</w:t>
      </w:r>
      <w:r>
        <w:t>ответствия количества и качества поставляемого Товара  в ходе передачи Товара  Покуп</w:t>
      </w:r>
      <w:r>
        <w:t>а</w:t>
      </w:r>
      <w:r>
        <w:t>телю на месте доставки.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 осуществляется в соответствии с законодательством Ро</w:t>
      </w:r>
      <w:r>
        <w:t>с</w:t>
      </w:r>
      <w:r>
        <w:t>сийской Федерации и с Инструкциями № п-6 (утвержденной постановлением Госарби</w:t>
      </w:r>
      <w:r>
        <w:t>т</w:t>
      </w:r>
      <w:r>
        <w:t>ража при Совете Министров СССР от 15 июня 1965 г.) и № п-7 (утвержденной постано</w:t>
      </w:r>
      <w:r>
        <w:t>в</w:t>
      </w:r>
      <w:r>
        <w:t>лением Госарбитража при Совете Министров СССР от 25 апреля 1966 г.).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</w:t>
      </w:r>
      <w:r w:rsidR="00C34905">
        <w:t xml:space="preserve"> </w:t>
      </w:r>
      <w:bookmarkStart w:id="42" w:name="_GoBack"/>
      <w:bookmarkEnd w:id="42"/>
      <w:r>
        <w:t>соответствующего по качеству, таре, упако</w:t>
      </w:r>
      <w:r>
        <w:t>в</w:t>
      </w:r>
      <w:r>
        <w:t xml:space="preserve">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качественным. Расходы, связанные с принятием некачественного Товара  на ответственное хранение, его реализацией или возвратом П</w:t>
      </w:r>
      <w:r>
        <w:t>о</w:t>
      </w:r>
      <w:r>
        <w:t>ставщику, заменой его на Товар  надлежащего качества и комплектное, несет Поставщик.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</w:t>
      </w:r>
      <w:r>
        <w:t>о</w:t>
      </w:r>
      <w:r>
        <w:t>говора, в том числе по своему качеству, не освобождает Поставщика от ответственности за несвоевременное исполнение обязательств по поставке Товара  в сроки, предусмотре</w:t>
      </w:r>
      <w:r>
        <w:t>н</w:t>
      </w:r>
      <w:r>
        <w:t xml:space="preserve">ные Договором. </w:t>
      </w:r>
    </w:p>
    <w:p w:rsidR="00D22F19" w:rsidRDefault="00A4548D">
      <w:pPr>
        <w:pStyle w:val="-"/>
        <w:spacing w:before="240" w:after="60"/>
        <w:outlineLvl w:val="1"/>
      </w:pPr>
      <w:r>
        <w:t>Срок годности товара</w:t>
      </w:r>
    </w:p>
    <w:p w:rsidR="00D22F19" w:rsidRDefault="00A4548D">
      <w:pPr>
        <w:pStyle w:val="-0"/>
        <w:numPr>
          <w:ilvl w:val="0"/>
          <w:numId w:val="0"/>
        </w:numPr>
      </w:pPr>
      <w:r>
        <w:t>9.1                   Срок годно</w:t>
      </w:r>
      <w:r w:rsidR="00FC600C">
        <w:t xml:space="preserve">сти товара составляет не менее </w:t>
      </w:r>
      <w:r w:rsidR="00F73853">
        <w:t>8</w:t>
      </w:r>
      <w:r>
        <w:t>0% срока годности с даты изг</w:t>
      </w:r>
      <w:r>
        <w:t>о</w:t>
      </w:r>
      <w:r>
        <w:t>товления, указанного на упаковке. Заказчик оставляет за собой право приобретать товар с наименьшим сроком годности (по заявке Заказчика).</w:t>
      </w:r>
    </w:p>
    <w:p w:rsidR="00D22F19" w:rsidRDefault="00D22F19">
      <w:pPr>
        <w:pStyle w:val="-0"/>
        <w:numPr>
          <w:ilvl w:val="0"/>
          <w:numId w:val="0"/>
        </w:numPr>
        <w:ind w:left="1391" w:hanging="851"/>
      </w:pPr>
    </w:p>
    <w:p w:rsidR="00D22F19" w:rsidRDefault="00A4548D">
      <w:pPr>
        <w:pStyle w:val="-"/>
        <w:spacing w:before="240" w:after="60"/>
        <w:outlineLvl w:val="1"/>
      </w:pPr>
      <w:bookmarkStart w:id="43" w:name="_Toc157679443"/>
      <w:bookmarkStart w:id="44" w:name="_Toc168144786"/>
      <w:bookmarkStart w:id="45" w:name="_Toc168159772"/>
      <w:bookmarkStart w:id="46" w:name="_Toc213335126"/>
      <w:bookmarkStart w:id="47" w:name="_Toc213679129"/>
      <w:bookmarkStart w:id="48" w:name="_Toc213679207"/>
      <w:r>
        <w:t>Порядок оплаты</w:t>
      </w:r>
      <w:bookmarkEnd w:id="43"/>
      <w:bookmarkEnd w:id="44"/>
      <w:bookmarkEnd w:id="45"/>
      <w:bookmarkEnd w:id="46"/>
      <w:bookmarkEnd w:id="47"/>
      <w:bookmarkEnd w:id="48"/>
    </w:p>
    <w:p w:rsidR="00D22F19" w:rsidRDefault="00A4548D">
      <w:pPr>
        <w:pStyle w:val="-0"/>
        <w:tabs>
          <w:tab w:val="clear" w:pos="1391"/>
        </w:tabs>
        <w:ind w:left="0" w:firstLine="0"/>
      </w:pPr>
      <w:bookmarkStart w:id="49" w:name="_Toc213335127"/>
      <w:bookmarkStart w:id="50" w:name="_Toc213679130"/>
      <w:bookmarkStart w:id="51" w:name="_Toc213679208"/>
      <w:r>
        <w:t>Цена Договора и валюта платежа устанавливается в российских рублях.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22F19" w:rsidRDefault="00A4548D">
      <w:pPr>
        <w:pStyle w:val="-0"/>
        <w:tabs>
          <w:tab w:val="clear" w:pos="1391"/>
          <w:tab w:val="num" w:pos="0"/>
        </w:tabs>
        <w:ind w:left="0" w:firstLine="0"/>
      </w:pPr>
      <w:bookmarkStart w:id="52" w:name="_Ref125462083"/>
      <w:r>
        <w:t xml:space="preserve">Оплата за Товар  в рамках Договора будет осуществляться </w:t>
      </w:r>
      <w:bookmarkEnd w:id="52"/>
      <w:r>
        <w:t>по факту п</w:t>
      </w:r>
      <w:r>
        <w:t>о</w:t>
      </w:r>
      <w:r>
        <w:t>ставки Товара  (партии Товара  в течение 20 банковских дней после предоставления П</w:t>
      </w:r>
      <w:r>
        <w:t>о</w:t>
      </w:r>
      <w:r>
        <w:t>купателю документов, предусмотренных подпунктом а), б), в)  пункта 7.4  Договора.</w:t>
      </w:r>
    </w:p>
    <w:p w:rsidR="00D22F19" w:rsidRDefault="00A4548D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D22F19" w:rsidRDefault="00D22F19">
      <w:pPr>
        <w:pStyle w:val="af7"/>
        <w:tabs>
          <w:tab w:val="clear" w:pos="1701"/>
        </w:tabs>
        <w:spacing w:before="60" w:after="60"/>
        <w:ind w:left="0" w:firstLine="0"/>
      </w:pPr>
    </w:p>
    <w:p w:rsidR="00D22F19" w:rsidRDefault="00A4548D">
      <w:pPr>
        <w:pStyle w:val="-"/>
      </w:pPr>
      <w:r>
        <w:t>ответственность сторон</w:t>
      </w:r>
      <w:bookmarkEnd w:id="49"/>
      <w:bookmarkEnd w:id="50"/>
      <w:bookmarkEnd w:id="51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</w:t>
      </w:r>
      <w:r>
        <w:t>ы</w:t>
      </w:r>
      <w:r>
        <w:t>полнение условий настоящего Договора в соответствии с законодательством Российской Федерации.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Товара, предусмотренных  в Спец</w:t>
      </w:r>
      <w:r>
        <w:t>и</w:t>
      </w:r>
      <w:r>
        <w:t>фикации (Приложение № 1 к настоящему Договору), Поставщик выплачивает Покупат</w:t>
      </w:r>
      <w:r>
        <w:t>е</w:t>
      </w:r>
      <w:r>
        <w:t>лю пеню в размере 0,1 % от общей стоимости, недопоставленного в срок Товара, за ка</w:t>
      </w:r>
      <w:r>
        <w:t>ж</w:t>
      </w:r>
      <w:r>
        <w:t>дый день просрочки.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ненадлежащего качества  Покупатель вправе п</w:t>
      </w:r>
      <w:r>
        <w:t>о</w:t>
      </w:r>
      <w:r>
        <w:t>требовать с Поставщика уплаты штрафа в размере 10 процентов от стоимости некач</w:t>
      </w:r>
      <w:r>
        <w:t>е</w:t>
      </w:r>
      <w:r>
        <w:t>ственного Товара.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</w:t>
      </w:r>
      <w:r>
        <w:t>е</w:t>
      </w:r>
      <w:r>
        <w:t>нию сторон в силу существенного нарушения условий договора Поставщиком, сведения о Поставщике будут внесены в реестр недобросовестных поставщиков ГК «Росатом»  и о</w:t>
      </w:r>
      <w:r>
        <w:t>р</w:t>
      </w:r>
      <w:r>
        <w:t>ганизаций ГК «Росатом» сроком на два года.</w:t>
      </w:r>
    </w:p>
    <w:p w:rsidR="00D22F19" w:rsidRDefault="00A4548D">
      <w:pPr>
        <w:pStyle w:val="-"/>
        <w:spacing w:before="240" w:after="60"/>
        <w:outlineLvl w:val="1"/>
      </w:pPr>
      <w:bookmarkStart w:id="53" w:name="_Toc157679446"/>
      <w:bookmarkStart w:id="54" w:name="_Toc168144789"/>
      <w:bookmarkStart w:id="55" w:name="_Toc168159775"/>
      <w:bookmarkStart w:id="56" w:name="_Toc213335128"/>
      <w:bookmarkStart w:id="57" w:name="_Toc213679131"/>
      <w:bookmarkStart w:id="58" w:name="_Toc213679209"/>
      <w:r>
        <w:t>Срок действия Договора</w:t>
      </w:r>
      <w:bookmarkEnd w:id="53"/>
      <w:bookmarkEnd w:id="54"/>
      <w:bookmarkEnd w:id="55"/>
      <w:bookmarkEnd w:id="56"/>
      <w:bookmarkEnd w:id="57"/>
      <w:bookmarkEnd w:id="58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</w:t>
      </w:r>
      <w:r w:rsidR="004645D8">
        <w:t>обеими</w:t>
      </w:r>
      <w:r>
        <w:t xml:space="preserve"> Стор</w:t>
      </w:r>
      <w:r>
        <w:t>о</w:t>
      </w:r>
      <w:r>
        <w:t>на</w:t>
      </w:r>
      <w:r w:rsidR="00FD5944">
        <w:t xml:space="preserve">ми и действует </w:t>
      </w:r>
      <w:proofErr w:type="gramStart"/>
      <w:r w:rsidR="00FD5944">
        <w:t>до</w:t>
      </w:r>
      <w:proofErr w:type="gramEnd"/>
      <w:r w:rsidR="00FD5944">
        <w:t xml:space="preserve"> ________. </w:t>
      </w:r>
      <w:proofErr w:type="gramStart"/>
      <w:r>
        <w:t>Договор</w:t>
      </w:r>
      <w:proofErr w:type="gramEnd"/>
      <w:r>
        <w:t xml:space="preserve"> считается исполненным, если выполнены взаи</w:t>
      </w:r>
      <w:r>
        <w:t>м</w:t>
      </w:r>
      <w:r>
        <w:t xml:space="preserve">ные обязательства Сторон, возникшие в период действия настоящего Договора. 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</w:p>
    <w:p w:rsidR="00D22F19" w:rsidRDefault="00A4548D">
      <w:pPr>
        <w:pStyle w:val="-"/>
        <w:spacing w:before="240" w:after="60"/>
        <w:outlineLvl w:val="1"/>
      </w:pPr>
      <w:bookmarkStart w:id="59" w:name="_Toc157679448"/>
      <w:bookmarkStart w:id="60" w:name="_Toc168144791"/>
      <w:bookmarkStart w:id="61" w:name="_Toc168159777"/>
      <w:bookmarkStart w:id="62" w:name="_Toc213335129"/>
      <w:bookmarkStart w:id="63" w:name="_Toc213679132"/>
      <w:bookmarkStart w:id="64" w:name="_Toc213679210"/>
      <w:r>
        <w:t>форс-мажор</w:t>
      </w:r>
      <w:bookmarkEnd w:id="59"/>
      <w:bookmarkEnd w:id="60"/>
      <w:bookmarkEnd w:id="61"/>
      <w:bookmarkEnd w:id="62"/>
      <w:bookmarkEnd w:id="63"/>
      <w:bookmarkEnd w:id="64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</w:t>
      </w:r>
      <w:r>
        <w:t>е</w:t>
      </w:r>
      <w:r>
        <w:t>исполнение своих обязательств по Договору, если их неисполнение явилось следствием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</w:t>
      </w:r>
      <w:r>
        <w:t>т</w:t>
      </w:r>
      <w:r>
        <w:t>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</w:t>
      </w:r>
      <w:r>
        <w:t>и</w:t>
      </w:r>
      <w:r>
        <w:t>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</w:t>
      </w:r>
      <w:r>
        <w:t>а</w:t>
      </w:r>
      <w:r>
        <w:t>ми.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</w:t>
      </w:r>
      <w:r>
        <w:t>а</w:t>
      </w:r>
      <w:r>
        <w:t xml:space="preserve">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</w:t>
      </w:r>
      <w:r>
        <w:t>а</w:t>
      </w:r>
      <w:r>
        <w:t>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</w:t>
      </w:r>
      <w:r>
        <w:t>е</w:t>
      </w:r>
      <w:r>
        <w:t>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</w:t>
      </w:r>
      <w:r>
        <w:t>о</w:t>
      </w:r>
      <w:r>
        <w:t>рона продолжает выполнять свои обязательства по Договору, насколько это целесообра</w:t>
      </w:r>
      <w:r>
        <w:t>з</w:t>
      </w:r>
      <w:r>
        <w:t>но, и ведет поиск альтернативных способов выполнения Договора, не зависящих от форс-мажорных обстоятельств.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</w:t>
      </w:r>
      <w:r>
        <w:t>е</w:t>
      </w:r>
      <w:r>
        <w:t>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</w:t>
      </w:r>
      <w:r>
        <w:t>о</w:t>
      </w:r>
      <w:r>
        <w:t>димо для учета действия этих обстоятельств и их последствий.</w:t>
      </w:r>
    </w:p>
    <w:p w:rsidR="00D22F19" w:rsidRDefault="00A4548D">
      <w:pPr>
        <w:pStyle w:val="-"/>
        <w:spacing w:before="240" w:after="60"/>
        <w:outlineLvl w:val="1"/>
      </w:pPr>
      <w:bookmarkStart w:id="65" w:name="_Toc157679449"/>
      <w:bookmarkStart w:id="66" w:name="_Toc168144792"/>
      <w:bookmarkStart w:id="67" w:name="_Toc168159778"/>
      <w:bookmarkStart w:id="68" w:name="_Toc213335130"/>
      <w:bookmarkStart w:id="69" w:name="_Toc213679133"/>
      <w:bookmarkStart w:id="70" w:name="_Toc213679211"/>
      <w:r>
        <w:t>Уведомления</w:t>
      </w:r>
      <w:bookmarkEnd w:id="65"/>
      <w:bookmarkEnd w:id="66"/>
      <w:bookmarkEnd w:id="67"/>
      <w:bookmarkEnd w:id="68"/>
      <w:bookmarkEnd w:id="69"/>
      <w:bookmarkEnd w:id="70"/>
    </w:p>
    <w:p w:rsidR="00D22F19" w:rsidRDefault="00A4548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D22F19" w:rsidRDefault="00A4548D">
      <w:pPr>
        <w:pStyle w:val="-"/>
        <w:spacing w:before="240" w:after="60"/>
        <w:outlineLvl w:val="1"/>
      </w:pPr>
      <w:bookmarkStart w:id="71" w:name="_Toc157679450"/>
      <w:bookmarkStart w:id="72" w:name="_Toc168144793"/>
      <w:bookmarkStart w:id="73" w:name="_Toc168159779"/>
      <w:bookmarkStart w:id="74" w:name="_Toc213335131"/>
      <w:bookmarkStart w:id="75" w:name="_Toc213679134"/>
      <w:bookmarkStart w:id="76" w:name="_Toc213679212"/>
      <w:r>
        <w:t>Прочие положения</w:t>
      </w:r>
      <w:bookmarkEnd w:id="71"/>
      <w:bookmarkEnd w:id="72"/>
      <w:bookmarkEnd w:id="73"/>
      <w:bookmarkEnd w:id="74"/>
      <w:bookmarkEnd w:id="75"/>
      <w:bookmarkEnd w:id="76"/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</w:t>
      </w:r>
      <w:r>
        <w:t>е</w:t>
      </w:r>
      <w:r>
        <w:t>ния № 3</w:t>
      </w:r>
      <w:r>
        <w:rPr>
          <w:rStyle w:val="FontStyle22"/>
        </w:rPr>
        <w:t xml:space="preserve"> к настоящему договору (далее </w:t>
      </w:r>
      <w:r w:rsidR="00BC4B89">
        <w:rPr>
          <w:rStyle w:val="FontStyle22"/>
        </w:rPr>
        <w:t>–</w:t>
      </w:r>
      <w:r>
        <w:rPr>
          <w:rStyle w:val="FontStyle22"/>
        </w:rPr>
        <w:t xml:space="preserve"> Сведения), являются полными, точными и достоверными.</w:t>
      </w:r>
    </w:p>
    <w:p w:rsidR="00D22F19" w:rsidRDefault="00A4548D">
      <w:pPr>
        <w:pStyle w:val="Style7"/>
        <w:widowControl/>
        <w:tabs>
          <w:tab w:val="left" w:pos="567"/>
        </w:tabs>
        <w:spacing w:line="240" w:lineRule="auto"/>
        <w:ind w:firstLine="0"/>
      </w:pPr>
      <w:r>
        <w:rPr>
          <w:rStyle w:val="FontStyle22"/>
          <w:sz w:val="24"/>
          <w:szCs w:val="24"/>
        </w:rPr>
        <w:t>15.2</w:t>
      </w:r>
      <w:proofErr w:type="gramStart"/>
      <w:r>
        <w:rPr>
          <w:rStyle w:val="FontStyle22"/>
          <w:sz w:val="24"/>
          <w:szCs w:val="24"/>
        </w:rPr>
        <w:tab/>
      </w:r>
      <w:r>
        <w:t>П</w:t>
      </w:r>
      <w:proofErr w:type="gramEnd"/>
      <w:r>
        <w:t>ри изменении Сведений Поставщик обязан не позднее пяти (5) дней</w:t>
      </w:r>
      <w:r>
        <w:br/>
        <w:t>с момента таких изменений направить Покупателю соответствующее письменное</w:t>
      </w:r>
      <w:r>
        <w:br/>
        <w:t>уведомление с приложением копий подтверждающих документов, заверенных</w:t>
      </w:r>
      <w:r>
        <w:br/>
        <w:t>нотариусом или уполномоченным должностным лицом Поставщика.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>
        <w:rPr>
          <w:rStyle w:val="FontStyle22"/>
          <w:sz w:val="24"/>
          <w:szCs w:val="24"/>
        </w:rPr>
        <w:t>н</w:t>
      </w:r>
      <w:r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>Нал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>
        <w:rPr>
          <w:rStyle w:val="FontStyle22"/>
          <w:sz w:val="24"/>
          <w:szCs w:val="24"/>
        </w:rPr>
        <w:t>и</w:t>
      </w:r>
      <w:r>
        <w:rPr>
          <w:rStyle w:val="FontStyle22"/>
          <w:sz w:val="24"/>
          <w:szCs w:val="24"/>
        </w:rPr>
        <w:t xml:space="preserve">тельству Российской Федерации) и последующую обработку Сведений такими органами (далее </w:t>
      </w:r>
      <w:r w:rsidR="00BC4B89">
        <w:rPr>
          <w:rStyle w:val="FontStyle22"/>
          <w:sz w:val="24"/>
          <w:szCs w:val="24"/>
        </w:rPr>
        <w:t>–</w:t>
      </w:r>
      <w:r>
        <w:rPr>
          <w:rStyle w:val="FontStyle22"/>
          <w:sz w:val="24"/>
          <w:szCs w:val="24"/>
        </w:rPr>
        <w:t xml:space="preserve">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22F19" w:rsidRDefault="00A4548D">
      <w:pPr>
        <w:pStyle w:val="-0"/>
        <w:numPr>
          <w:ilvl w:val="1"/>
          <w:numId w:val="17"/>
        </w:numPr>
        <w:tabs>
          <w:tab w:val="left" w:pos="567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22F19" w:rsidRDefault="00BC4B89" w:rsidP="00BC4B89">
      <w:pPr>
        <w:pStyle w:val="-0"/>
        <w:numPr>
          <w:ilvl w:val="0"/>
          <w:numId w:val="0"/>
        </w:numPr>
        <w:tabs>
          <w:tab w:val="left" w:pos="0"/>
        </w:tabs>
      </w:pPr>
      <w:r>
        <w:rPr>
          <w:rStyle w:val="FontStyle22"/>
          <w:sz w:val="24"/>
          <w:szCs w:val="24"/>
        </w:rPr>
        <w:t xml:space="preserve">15.5. </w:t>
      </w:r>
      <w:proofErr w:type="gramStart"/>
      <w:r w:rsidR="00A4548D" w:rsidRPr="00BC4B89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="00A4548D" w:rsidRPr="00BC4B89">
        <w:rPr>
          <w:rStyle w:val="FontStyle22"/>
          <w:sz w:val="24"/>
          <w:szCs w:val="24"/>
        </w:rPr>
        <w:t>а</w:t>
      </w:r>
      <w:r w:rsidR="00A4548D" w:rsidRPr="00BC4B89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="00A4548D" w:rsidRPr="00BC4B89">
        <w:rPr>
          <w:rStyle w:val="FontStyle22"/>
          <w:sz w:val="24"/>
          <w:szCs w:val="24"/>
        </w:rPr>
        <w:t>р</w:t>
      </w:r>
      <w:r w:rsidR="00A4548D" w:rsidRPr="00BC4B89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Договор считается растор</w:t>
      </w:r>
      <w:r w:rsidR="00A4548D" w:rsidRPr="00BC4B89">
        <w:rPr>
          <w:rStyle w:val="FontStyle22"/>
          <w:sz w:val="24"/>
          <w:szCs w:val="24"/>
        </w:rPr>
        <w:t>г</w:t>
      </w:r>
      <w:r w:rsidR="00A4548D" w:rsidRPr="00BC4B89">
        <w:rPr>
          <w:rStyle w:val="FontStyle22"/>
          <w:sz w:val="24"/>
          <w:szCs w:val="24"/>
        </w:rPr>
        <w:t xml:space="preserve">нутым </w:t>
      </w:r>
      <w:proofErr w:type="gramStart"/>
      <w:r w:rsidR="00A4548D" w:rsidRPr="00BC4B89">
        <w:rPr>
          <w:rStyle w:val="FontStyle22"/>
          <w:sz w:val="24"/>
          <w:szCs w:val="24"/>
        </w:rPr>
        <w:t>с даты получения</w:t>
      </w:r>
      <w:proofErr w:type="gramEnd"/>
      <w:r w:rsidR="00A4548D" w:rsidRPr="00BC4B89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="00A4548D" w:rsidRPr="00BC4B89">
        <w:rPr>
          <w:rStyle w:val="FontStyle22"/>
          <w:sz w:val="24"/>
          <w:szCs w:val="24"/>
        </w:rPr>
        <w:t>о</w:t>
      </w:r>
      <w:r w:rsidR="00A4548D" w:rsidRPr="00BC4B89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D22F19" w:rsidRDefault="00A4548D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22F19" w:rsidRDefault="00A4548D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22F19" w:rsidRDefault="00A4548D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22F19" w:rsidRDefault="00A4548D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D22F19" w:rsidRDefault="00A4548D">
      <w:pPr>
        <w:pStyle w:val="-"/>
        <w:numPr>
          <w:ilvl w:val="0"/>
          <w:numId w:val="21"/>
        </w:numPr>
      </w:pPr>
      <w:bookmarkStart w:id="77" w:name="_Toc157679451"/>
      <w:bookmarkStart w:id="78" w:name="_Toc168144794"/>
      <w:bookmarkStart w:id="79" w:name="_Toc168159780"/>
      <w:bookmarkStart w:id="80" w:name="_Toc213335132"/>
      <w:bookmarkStart w:id="81" w:name="_Toc213679135"/>
      <w:bookmarkStart w:id="82" w:name="_Toc213679213"/>
      <w:r>
        <w:t>Реквизиты сторон</w:t>
      </w:r>
      <w:bookmarkEnd w:id="77"/>
      <w:bookmarkEnd w:id="78"/>
      <w:bookmarkEnd w:id="79"/>
      <w:bookmarkEnd w:id="80"/>
      <w:bookmarkEnd w:id="81"/>
      <w:bookmarkEnd w:id="8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22F19">
        <w:tc>
          <w:tcPr>
            <w:tcW w:w="4860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A4548D">
            <w:pPr>
              <w:keepNext/>
              <w:spacing w:line="240" w:lineRule="exact"/>
              <w:rPr>
                <w:b/>
              </w:rPr>
            </w:pPr>
            <w:r>
              <w:rPr>
                <w:b/>
              </w:rPr>
              <w:t>ФГУП «НИТИ им. А.П. Александрова»</w:t>
            </w:r>
          </w:p>
          <w:p w:rsidR="00D22F19" w:rsidRDefault="00A4548D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ИНН 4714000067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КПП 472650001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  <w:bCs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ОКПО 08624697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rPr>
                <w:rStyle w:val="FontStyle14"/>
                <w:rFonts w:ascii="Times New Roman" w:hAnsi="Times New Roman" w:cs="Times New Roman"/>
              </w:rPr>
            </w:pPr>
            <w:r>
              <w:rPr>
                <w:rStyle w:val="FontStyle14"/>
                <w:rFonts w:ascii="Times New Roman" w:hAnsi="Times New Roman" w:cs="Times New Roman"/>
                <w:bCs/>
              </w:rPr>
              <w:t>ОКВЭД 73.10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 xml:space="preserve">188540 </w:t>
            </w:r>
            <w:proofErr w:type="gramStart"/>
            <w:r>
              <w:rPr>
                <w:rStyle w:val="FontStyle14"/>
                <w:rFonts w:ascii="Times New Roman" w:hAnsi="Times New Roman" w:cs="Times New Roman"/>
              </w:rPr>
              <w:t>Ленинградская</w:t>
            </w:r>
            <w:proofErr w:type="gramEnd"/>
            <w:r>
              <w:rPr>
                <w:rStyle w:val="FontStyle14"/>
                <w:rFonts w:ascii="Times New Roman" w:hAnsi="Times New Roman" w:cs="Times New Roman"/>
              </w:rPr>
              <w:t xml:space="preserve"> обл.,</w:t>
            </w:r>
            <w:r>
              <w:rPr>
                <w:rStyle w:val="FontStyle14"/>
                <w:rFonts w:ascii="Times New Roman" w:hAnsi="Times New Roman" w:cs="Times New Roman"/>
              </w:rPr>
              <w:br/>
              <w:t xml:space="preserve"> г. Сосновый Бор, </w:t>
            </w:r>
          </w:p>
          <w:p w:rsidR="00D22F19" w:rsidRDefault="00A4548D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Телефон: (813-69) 6-05-30</w:t>
            </w:r>
          </w:p>
          <w:p w:rsidR="00D22F19" w:rsidRDefault="00A4548D">
            <w:pPr>
              <w:pStyle w:val="Style7"/>
              <w:keepNext/>
              <w:widowControl/>
              <w:ind w:firstLine="0"/>
            </w:pPr>
            <w:r>
              <w:rPr>
                <w:rStyle w:val="FontStyle14"/>
                <w:rFonts w:ascii="Times New Roman" w:hAnsi="Times New Roman" w:cs="Times New Roman"/>
              </w:rPr>
              <w:t>Факс: (813-69) 2-36-72</w:t>
            </w:r>
          </w:p>
          <w:p w:rsidR="00D22F19" w:rsidRDefault="00A4548D">
            <w:pPr>
              <w:pStyle w:val="Style7"/>
              <w:keepNext/>
              <w:widowControl/>
              <w:ind w:firstLine="0"/>
              <w:jc w:val="left"/>
            </w:pPr>
            <w:r>
              <w:rPr>
                <w:rStyle w:val="FontStyle14"/>
                <w:rFonts w:ascii="Times New Roman" w:hAnsi="Times New Roman" w:cs="Times New Roman"/>
              </w:rPr>
              <w:t>Банковские реквизиты:</w:t>
            </w:r>
            <w:r>
              <w:rPr>
                <w:rStyle w:val="FontStyle14"/>
                <w:rFonts w:ascii="Times New Roman" w:hAnsi="Times New Roman" w:cs="Times New Roman"/>
              </w:rPr>
              <w:br/>
            </w:r>
            <w:proofErr w:type="gramStart"/>
            <w:r>
              <w:rPr>
                <w:rStyle w:val="FontStyle14"/>
                <w:rFonts w:ascii="Times New Roman" w:hAnsi="Times New Roman" w:cs="Times New Roman"/>
                <w:bCs/>
              </w:rPr>
              <w:t>Р</w:t>
            </w:r>
            <w:proofErr w:type="gramEnd"/>
            <w:r>
              <w:rPr>
                <w:rStyle w:val="FontStyle14"/>
                <w:rFonts w:ascii="Times New Roman" w:hAnsi="Times New Roman" w:cs="Times New Roman"/>
                <w:bCs/>
              </w:rPr>
              <w:t>/с 40502810655360100226, БИК 044030653, к/счет 30101810500000000653</w:t>
            </w:r>
            <w:r>
              <w:rPr>
                <w:rStyle w:val="FontStyle14"/>
                <w:rFonts w:ascii="Times New Roman" w:hAnsi="Times New Roman" w:cs="Times New Roman"/>
              </w:rPr>
              <w:t xml:space="preserve"> в Северо-Западном банке ОАО «Сбербанк России» г. Санкт-Петербург</w:t>
            </w:r>
          </w:p>
          <w:p w:rsidR="00D22F19" w:rsidRDefault="00D22F19">
            <w:pPr>
              <w:spacing w:line="240" w:lineRule="exact"/>
              <w:rPr>
                <w:b/>
                <w:bCs/>
              </w:rPr>
            </w:pPr>
          </w:p>
          <w:p w:rsidR="00D22F19" w:rsidRDefault="00D22F19">
            <w:pPr>
              <w:spacing w:line="240" w:lineRule="exact"/>
            </w:pPr>
          </w:p>
        </w:tc>
        <w:tc>
          <w:tcPr>
            <w:tcW w:w="4968" w:type="dxa"/>
          </w:tcPr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A4548D">
            <w:pPr>
              <w:spacing w:line="240" w:lineRule="exac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22F19" w:rsidRDefault="00D22F19">
            <w:pPr>
              <w:spacing w:line="240" w:lineRule="exact"/>
              <w:rPr>
                <w:b/>
              </w:rPr>
            </w:pPr>
          </w:p>
          <w:p w:rsidR="00D22F19" w:rsidRDefault="00D22F19" w:rsidP="00FD5944">
            <w:pPr>
              <w:spacing w:line="240" w:lineRule="exact"/>
            </w:pPr>
          </w:p>
        </w:tc>
      </w:tr>
    </w:tbl>
    <w:p w:rsidR="00D22F19" w:rsidRDefault="00A4548D">
      <w:pPr>
        <w:pStyle w:val="-"/>
        <w:numPr>
          <w:ilvl w:val="0"/>
          <w:numId w:val="0"/>
        </w:numPr>
        <w:spacing w:before="240" w:after="60"/>
        <w:outlineLvl w:val="1"/>
      </w:pPr>
      <w:bookmarkStart w:id="83" w:name="_Toc157679452"/>
      <w:bookmarkStart w:id="84" w:name="_Toc168144795"/>
      <w:bookmarkStart w:id="85" w:name="_Toc168159781"/>
      <w:bookmarkStart w:id="86" w:name="_Toc213335133"/>
      <w:bookmarkStart w:id="87" w:name="_Toc213679136"/>
      <w:bookmarkStart w:id="88" w:name="_Toc213679214"/>
      <w:r>
        <w:t>Подписи сторон</w:t>
      </w:r>
      <w:bookmarkEnd w:id="83"/>
      <w:bookmarkEnd w:id="84"/>
      <w:bookmarkEnd w:id="85"/>
      <w:bookmarkEnd w:id="86"/>
      <w:bookmarkEnd w:id="87"/>
      <w:bookmarkEnd w:id="88"/>
    </w:p>
    <w:p w:rsidR="00D22F19" w:rsidRDefault="00D22F19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22F19">
        <w:tc>
          <w:tcPr>
            <w:tcW w:w="4914" w:type="dxa"/>
          </w:tcPr>
          <w:p w:rsidR="00D22F19" w:rsidRDefault="00A4548D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22F19" w:rsidRDefault="00A4548D">
            <w:pPr>
              <w:ind w:left="456" w:hangingChars="190" w:hanging="456"/>
            </w:pPr>
            <w:r>
              <w:t xml:space="preserve">_________________________ </w:t>
            </w:r>
          </w:p>
          <w:p w:rsidR="00D22F19" w:rsidRDefault="00A454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22F19" w:rsidRDefault="00A4548D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22F19" w:rsidRDefault="00A4548D">
            <w:pPr>
              <w:ind w:left="456" w:hangingChars="190" w:hanging="456"/>
              <w:jc w:val="right"/>
            </w:pPr>
            <w:r>
              <w:t>М.П.</w:t>
            </w:r>
          </w:p>
          <w:p w:rsidR="00D22F19" w:rsidRDefault="00D22F19">
            <w:pPr>
              <w:ind w:left="456" w:hangingChars="190" w:hanging="456"/>
              <w:jc w:val="right"/>
            </w:pPr>
          </w:p>
        </w:tc>
      </w:tr>
    </w:tbl>
    <w:p w:rsidR="00D22F19" w:rsidRDefault="00A4548D">
      <w:pPr>
        <w:pStyle w:val="-"/>
        <w:numPr>
          <w:ilvl w:val="0"/>
          <w:numId w:val="0"/>
        </w:numPr>
        <w:jc w:val="right"/>
        <w:outlineLvl w:val="0"/>
        <w:rPr>
          <w:b w:val="0"/>
          <w:sz w:val="16"/>
          <w:szCs w:val="16"/>
        </w:rPr>
      </w:pPr>
      <w:bookmarkStart w:id="89" w:name="_Toc213679215"/>
      <w:bookmarkStart w:id="90" w:name="_Toc213679137"/>
      <w:bookmarkStart w:id="91" w:name="_Toc213335134"/>
      <w:bookmarkStart w:id="92" w:name="_Toc168159782"/>
      <w:bookmarkStart w:id="93" w:name="_Toc168144796"/>
      <w:bookmarkStart w:id="94" w:name="_Toc157679453"/>
      <w:r>
        <w:rPr>
          <w:b w:val="0"/>
          <w:sz w:val="16"/>
          <w:szCs w:val="16"/>
        </w:rPr>
        <w:t>Прил</w:t>
      </w:r>
      <w:r w:rsidR="00701E58">
        <w:rPr>
          <w:b w:val="0"/>
          <w:sz w:val="16"/>
          <w:szCs w:val="16"/>
        </w:rPr>
        <w:t>ожение №1</w:t>
      </w:r>
      <w:proofErr w:type="gramStart"/>
      <w:r w:rsidR="00701E58">
        <w:rPr>
          <w:b w:val="0"/>
          <w:sz w:val="16"/>
          <w:szCs w:val="16"/>
        </w:rPr>
        <w:t xml:space="preserve"> к</w:t>
      </w:r>
      <w:proofErr w:type="gramEnd"/>
      <w:r w:rsidR="00701E58">
        <w:rPr>
          <w:b w:val="0"/>
          <w:sz w:val="16"/>
          <w:szCs w:val="16"/>
        </w:rPr>
        <w:t xml:space="preserve"> договору №</w:t>
      </w:r>
      <w:r w:rsidR="008A70A5">
        <w:rPr>
          <w:b w:val="0"/>
          <w:sz w:val="16"/>
          <w:szCs w:val="16"/>
        </w:rPr>
        <w:t>1</w:t>
      </w:r>
      <w:r w:rsidR="00701E58">
        <w:rPr>
          <w:b w:val="0"/>
          <w:sz w:val="16"/>
          <w:szCs w:val="16"/>
        </w:rPr>
        <w:t xml:space="preserve">                         от                     2014 Г.</w:t>
      </w:r>
    </w:p>
    <w:p w:rsidR="00D22F19" w:rsidRDefault="00D22F19">
      <w:pPr>
        <w:pStyle w:val="-"/>
        <w:numPr>
          <w:ilvl w:val="0"/>
          <w:numId w:val="0"/>
        </w:numPr>
        <w:outlineLvl w:val="0"/>
      </w:pPr>
    </w:p>
    <w:p w:rsidR="00D22F19" w:rsidRDefault="00A4548D">
      <w:pPr>
        <w:pStyle w:val="-"/>
        <w:numPr>
          <w:ilvl w:val="0"/>
          <w:numId w:val="0"/>
        </w:numPr>
        <w:outlineLvl w:val="0"/>
      </w:pPr>
      <w:r>
        <w:t>СПЕЦИФИКАЦИЯ</w:t>
      </w:r>
      <w:bookmarkEnd w:id="89"/>
      <w:bookmarkEnd w:id="90"/>
      <w:bookmarkEnd w:id="91"/>
      <w:bookmarkEnd w:id="92"/>
      <w:bookmarkEnd w:id="93"/>
      <w:bookmarkEnd w:id="94"/>
    </w:p>
    <w:tbl>
      <w:tblPr>
        <w:tblStyle w:val="13"/>
        <w:tblW w:w="10031" w:type="dxa"/>
        <w:tblLayout w:type="fixed"/>
        <w:tblLook w:val="04A0" w:firstRow="1" w:lastRow="0" w:firstColumn="1" w:lastColumn="0" w:noHBand="0" w:noVBand="1"/>
      </w:tblPr>
      <w:tblGrid>
        <w:gridCol w:w="817"/>
        <w:gridCol w:w="2126"/>
        <w:gridCol w:w="3118"/>
        <w:gridCol w:w="1135"/>
        <w:gridCol w:w="1276"/>
        <w:gridCol w:w="1559"/>
      </w:tblGrid>
      <w:tr w:rsidR="004B3212" w:rsidTr="004F0591">
        <w:trPr>
          <w:trHeight w:val="1005"/>
        </w:trPr>
        <w:tc>
          <w:tcPr>
            <w:tcW w:w="817" w:type="dxa"/>
            <w:noWrap/>
            <w:hideMark/>
          </w:tcPr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№ </w:t>
            </w:r>
            <w:proofErr w:type="gramStart"/>
            <w:r w:rsidRPr="004B3212">
              <w:rPr>
                <w:rFonts w:ascii="Times New Roman" w:hAnsi="Times New Roman"/>
              </w:rPr>
              <w:t>п</w:t>
            </w:r>
            <w:proofErr w:type="gramEnd"/>
            <w:r w:rsidRPr="004B3212">
              <w:rPr>
                <w:rFonts w:ascii="Times New Roman" w:hAnsi="Times New Roman"/>
              </w:rPr>
              <w:t>/п</w:t>
            </w:r>
          </w:p>
        </w:tc>
        <w:tc>
          <w:tcPr>
            <w:tcW w:w="2126" w:type="dxa"/>
            <w:hideMark/>
          </w:tcPr>
          <w:p w:rsidR="004B3212" w:rsidRP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Наименование</w:t>
            </w:r>
          </w:p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Товара</w:t>
            </w:r>
          </w:p>
        </w:tc>
        <w:tc>
          <w:tcPr>
            <w:tcW w:w="3118" w:type="dxa"/>
            <w:hideMark/>
          </w:tcPr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1135" w:type="dxa"/>
            <w:hideMark/>
          </w:tcPr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Пре</w:t>
            </w:r>
            <w:r w:rsidR="00701E58">
              <w:rPr>
                <w:rFonts w:ascii="Times New Roman" w:hAnsi="Times New Roman"/>
              </w:rPr>
              <w:t>дел</w:t>
            </w:r>
            <w:r w:rsidR="00701E58">
              <w:rPr>
                <w:rFonts w:ascii="Times New Roman" w:hAnsi="Times New Roman"/>
              </w:rPr>
              <w:t>ь</w:t>
            </w:r>
            <w:r w:rsidR="00701E58">
              <w:rPr>
                <w:rFonts w:ascii="Times New Roman" w:hAnsi="Times New Roman"/>
              </w:rPr>
              <w:t>ный об</w:t>
            </w:r>
            <w:r w:rsidR="00701E58">
              <w:rPr>
                <w:rFonts w:ascii="Times New Roman" w:hAnsi="Times New Roman"/>
              </w:rPr>
              <w:t>ъ</w:t>
            </w:r>
            <w:r w:rsidR="00701E58">
              <w:rPr>
                <w:rFonts w:ascii="Times New Roman" w:hAnsi="Times New Roman"/>
              </w:rPr>
              <w:t>ем за</w:t>
            </w:r>
            <w:r w:rsidRPr="004B3212">
              <w:rPr>
                <w:rFonts w:ascii="Times New Roman" w:hAnsi="Times New Roman"/>
              </w:rPr>
              <w:t>ку</w:t>
            </w:r>
            <w:r w:rsidRPr="004B3212">
              <w:rPr>
                <w:rFonts w:ascii="Times New Roman" w:hAnsi="Times New Roman"/>
              </w:rPr>
              <w:t>п</w:t>
            </w:r>
            <w:r w:rsidRPr="004B3212">
              <w:rPr>
                <w:rFonts w:ascii="Times New Roman" w:hAnsi="Times New Roman"/>
              </w:rPr>
              <w:t xml:space="preserve">ки </w:t>
            </w:r>
            <w:proofErr w:type="gramStart"/>
            <w:r w:rsidRPr="004B3212">
              <w:rPr>
                <w:rFonts w:ascii="Times New Roman" w:hAnsi="Times New Roman"/>
              </w:rPr>
              <w:t>про-дукции</w:t>
            </w:r>
            <w:proofErr w:type="gramEnd"/>
          </w:p>
        </w:tc>
        <w:tc>
          <w:tcPr>
            <w:tcW w:w="1276" w:type="dxa"/>
            <w:hideMark/>
          </w:tcPr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Единица </w:t>
            </w:r>
            <w:proofErr w:type="gramStart"/>
            <w:r w:rsidRPr="004B3212">
              <w:rPr>
                <w:rFonts w:ascii="Times New Roman" w:hAnsi="Times New Roman"/>
              </w:rPr>
              <w:t>измере-ния</w:t>
            </w:r>
            <w:proofErr w:type="gramEnd"/>
          </w:p>
        </w:tc>
        <w:tc>
          <w:tcPr>
            <w:tcW w:w="1559" w:type="dxa"/>
            <w:hideMark/>
          </w:tcPr>
          <w:p w:rsidR="004B3212" w:rsidRPr="004B3212" w:rsidRDefault="00F73853" w:rsidP="00701E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Предельная ц</w:t>
            </w:r>
            <w:r w:rsidR="004B3212" w:rsidRPr="004B3212">
              <w:rPr>
                <w:rFonts w:ascii="Times New Roman" w:hAnsi="Times New Roman"/>
              </w:rPr>
              <w:t>ена за ед.,</w:t>
            </w:r>
          </w:p>
          <w:p w:rsidR="004B3212" w:rsidRP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руб.</w:t>
            </w:r>
          </w:p>
          <w:p w:rsidR="004B3212" w:rsidRDefault="004B3212" w:rsidP="00701E5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(включая НДС)</w:t>
            </w:r>
          </w:p>
        </w:tc>
      </w:tr>
      <w:tr w:rsidR="00FD5944" w:rsidTr="00FD5944">
        <w:trPr>
          <w:trHeight w:val="714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ФИЛЕ ГРУДКИ КУРИНОЕ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ТУ 9214-212-23476484-10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1050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710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ФИЛЕ БЕДРА КУРИНОЕ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ТУ 9214-212-23476484-10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100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693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proofErr w:type="gramStart"/>
            <w:r w:rsidRPr="00FD5944">
              <w:t>ОКОРОЧКА   КУРИНЫЕ БЕЗ СПИНКИ</w:t>
            </w:r>
            <w:proofErr w:type="gramEnd"/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500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703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ГОЛЕНЬ КУРИНАЯ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25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699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БЕДРО КУРИНОЕ БЕЗ СПИНКИ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400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708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КРЫЛЫШКО КУРИНОЕ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50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49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МЯСО ЦЫПЛЯТ БРОЙЛЕРОВ тушка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52702-2006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410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57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СУБПРОДУКТЫ КУРИНЫЕ ПЕЧЕНЬ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53157-2008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70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СУБПРОДУКТЫ КУРИНЫЕ ЖЕЛУДКИ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53157-2008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60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45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СУБПРОДУКТЫ КУРИНЫЕ СЕРДЦЕ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53157-2008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50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795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ФИЛЕ ИНДЕЙКИ С БЕДРА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51074-2003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500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65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ФИЛЕ ИНДЕЙКИ С ГРУДКИ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51074-2003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100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701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УТКА ТУШКА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 xml:space="preserve">ГОСТ </w:t>
            </w:r>
            <w:proofErr w:type="gramStart"/>
            <w:r w:rsidRPr="00FD5944">
              <w:t>Р</w:t>
            </w:r>
            <w:proofErr w:type="gramEnd"/>
            <w:r w:rsidRPr="00FD5944">
              <w:t xml:space="preserve"> 51074-2003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20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42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ПЕРЕПЕЛА ТУШКА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ТУ 9214-001-70644124-12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15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  <w:tr w:rsidR="00FD5944" w:rsidTr="00FD5944">
        <w:trPr>
          <w:trHeight w:val="562"/>
        </w:trPr>
        <w:tc>
          <w:tcPr>
            <w:tcW w:w="817" w:type="dxa"/>
            <w:noWrap/>
            <w:vAlign w:val="center"/>
            <w:hideMark/>
          </w:tcPr>
          <w:p w:rsidR="00FD5944" w:rsidRPr="00FD5944" w:rsidRDefault="00FD5944" w:rsidP="00FD5944">
            <w:pPr>
              <w:numPr>
                <w:ilvl w:val="0"/>
                <w:numId w:val="25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ГУСЬ ТУШКА</w:t>
            </w:r>
          </w:p>
        </w:tc>
        <w:tc>
          <w:tcPr>
            <w:tcW w:w="3118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ГОСТ 21784-76</w:t>
            </w:r>
          </w:p>
        </w:tc>
        <w:tc>
          <w:tcPr>
            <w:tcW w:w="1135" w:type="dxa"/>
            <w:vAlign w:val="center"/>
            <w:hideMark/>
          </w:tcPr>
          <w:p w:rsidR="00FD5944" w:rsidRPr="00FD5944" w:rsidRDefault="00FD5944" w:rsidP="00FD5944">
            <w:pPr>
              <w:jc w:val="center"/>
            </w:pPr>
            <w:r w:rsidRPr="00FD5944">
              <w:t>25</w:t>
            </w:r>
          </w:p>
        </w:tc>
        <w:tc>
          <w:tcPr>
            <w:tcW w:w="1276" w:type="dxa"/>
            <w:vAlign w:val="center"/>
            <w:hideMark/>
          </w:tcPr>
          <w:p w:rsidR="00FD5944" w:rsidRPr="00FD5944" w:rsidRDefault="00FD5944" w:rsidP="00FD5944">
            <w:pPr>
              <w:jc w:val="center"/>
              <w:rPr>
                <w:rFonts w:ascii="Times New Roman" w:hAnsi="Times New Roman"/>
              </w:rPr>
            </w:pPr>
            <w:r w:rsidRPr="00FD5944">
              <w:rPr>
                <w:rFonts w:ascii="Times New Roman" w:hAnsi="Times New Roman"/>
              </w:rPr>
              <w:t>кг</w:t>
            </w:r>
          </w:p>
        </w:tc>
        <w:tc>
          <w:tcPr>
            <w:tcW w:w="1559" w:type="dxa"/>
            <w:noWrap/>
          </w:tcPr>
          <w:p w:rsidR="00FD5944" w:rsidRPr="00EB26E2" w:rsidRDefault="00FD5944" w:rsidP="00EB26E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22F19" w:rsidRDefault="00D22F19">
      <w:pPr>
        <w:pStyle w:val="-"/>
        <w:numPr>
          <w:ilvl w:val="0"/>
          <w:numId w:val="0"/>
        </w:numPr>
        <w:ind w:left="720"/>
        <w:jc w:val="left"/>
        <w:outlineLvl w:val="1"/>
      </w:pPr>
    </w:p>
    <w:p w:rsidR="00EB26E2" w:rsidRDefault="00EB26E2" w:rsidP="00EB26E2">
      <w:pPr>
        <w:pStyle w:val="-0"/>
        <w:numPr>
          <w:ilvl w:val="0"/>
          <w:numId w:val="0"/>
        </w:numPr>
      </w:pPr>
      <w:r>
        <w:t xml:space="preserve">Итого: Цена Договора не </w:t>
      </w:r>
      <w:proofErr w:type="gramStart"/>
      <w:r>
        <w:t>превышает</w:t>
      </w:r>
      <w:proofErr w:type="gramEnd"/>
      <w:r w:rsidR="00FD5944">
        <w:t>___________________________</w:t>
      </w:r>
      <w:r w:rsidRPr="00EB26E2">
        <w:t>включая НДС.</w:t>
      </w: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73853" w:rsidRDefault="00F73853" w:rsidP="00EB26E2">
      <w:pPr>
        <w:pStyle w:val="-0"/>
        <w:numPr>
          <w:ilvl w:val="0"/>
          <w:numId w:val="0"/>
        </w:num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360"/>
        <w:jc w:val="center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720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360"/>
        <w:jc w:val="center"/>
        <w:rPr>
          <w:b/>
        </w:rPr>
      </w:pPr>
    </w:p>
    <w:p w:rsidR="00FD5944" w:rsidRDefault="00FD5944" w:rsidP="00FD5944">
      <w:pPr>
        <w:pStyle w:val="-0"/>
        <w:numPr>
          <w:ilvl w:val="0"/>
          <w:numId w:val="0"/>
        </w:numPr>
        <w:tabs>
          <w:tab w:val="clear" w:pos="1561"/>
        </w:tabs>
        <w:ind w:left="1391" w:hanging="851"/>
        <w:rPr>
          <w:b/>
        </w:rPr>
      </w:pPr>
    </w:p>
    <w:p w:rsidR="004F0591" w:rsidRPr="004F0591" w:rsidRDefault="004F0591" w:rsidP="004F0591">
      <w:pPr>
        <w:pStyle w:val="-0"/>
        <w:numPr>
          <w:ilvl w:val="0"/>
          <w:numId w:val="26"/>
        </w:numPr>
        <w:jc w:val="center"/>
        <w:rPr>
          <w:b/>
        </w:rPr>
      </w:pPr>
      <w:r w:rsidRPr="004F0591">
        <w:rPr>
          <w:b/>
        </w:rPr>
        <w:t>ДОПОЛНИТЕЛЬНЫЕ СВЕДЕНИЯ О ПОСТАВЩИКЕ</w:t>
      </w:r>
    </w:p>
    <w:p w:rsidR="004F0591" w:rsidRDefault="004F0591" w:rsidP="004F0591">
      <w:pPr>
        <w:pStyle w:val="-0"/>
        <w:numPr>
          <w:ilvl w:val="0"/>
          <w:numId w:val="0"/>
        </w:numPr>
        <w:ind w:left="720"/>
      </w:pPr>
    </w:p>
    <w:tbl>
      <w:tblPr>
        <w:tblW w:w="9674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9"/>
        <w:gridCol w:w="2278"/>
        <w:gridCol w:w="2527"/>
        <w:gridCol w:w="2500"/>
      </w:tblGrid>
      <w:tr w:rsidR="004F0591" w:rsidTr="004F0591">
        <w:trPr>
          <w:trHeight w:val="301"/>
        </w:trPr>
        <w:tc>
          <w:tcPr>
            <w:tcW w:w="2369" w:type="dxa"/>
            <w:vAlign w:val="center"/>
          </w:tcPr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tabs>
                <w:tab w:val="num" w:pos="1391"/>
              </w:tabs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НДПИ</w:t>
            </w:r>
          </w:p>
        </w:tc>
        <w:tc>
          <w:tcPr>
            <w:tcW w:w="2278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</w:t>
            </w:r>
            <w:proofErr w:type="gramStart"/>
            <w:r w:rsidRPr="004F0591">
              <w:rPr>
                <w:sz w:val="16"/>
                <w:szCs w:val="16"/>
              </w:rPr>
              <w:t xml:space="preserve"> С</w:t>
            </w:r>
            <w:proofErr w:type="gramEnd"/>
            <w:r w:rsidRPr="004F0591">
              <w:rPr>
                <w:sz w:val="16"/>
                <w:szCs w:val="16"/>
              </w:rPr>
              <w:t>/Х налога</w:t>
            </w:r>
          </w:p>
        </w:tc>
        <w:tc>
          <w:tcPr>
            <w:tcW w:w="2527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ЕНВД</w:t>
            </w:r>
          </w:p>
        </w:tc>
        <w:tc>
          <w:tcPr>
            <w:tcW w:w="2500" w:type="dxa"/>
            <w:vAlign w:val="center"/>
          </w:tcPr>
          <w:p w:rsidR="004F0591" w:rsidRPr="004F0591" w:rsidRDefault="004F0591" w:rsidP="004F0591">
            <w:pPr>
              <w:jc w:val="center"/>
              <w:rPr>
                <w:sz w:val="16"/>
                <w:szCs w:val="16"/>
              </w:rPr>
            </w:pPr>
            <w:r w:rsidRPr="004F0591">
              <w:rPr>
                <w:sz w:val="16"/>
                <w:szCs w:val="16"/>
              </w:rPr>
              <w:t>Плательщик налога по ставке 0%</w:t>
            </w:r>
          </w:p>
        </w:tc>
      </w:tr>
      <w:tr w:rsidR="004F0591" w:rsidTr="004F0591">
        <w:trPr>
          <w:trHeight w:val="238"/>
        </w:trPr>
        <w:tc>
          <w:tcPr>
            <w:tcW w:w="2369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278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  <w:tc>
          <w:tcPr>
            <w:tcW w:w="2500" w:type="dxa"/>
            <w:tcBorders>
              <w:bottom w:val="single" w:sz="4" w:space="0" w:color="auto"/>
            </w:tcBorders>
          </w:tcPr>
          <w:p w:rsidR="004F0591" w:rsidRPr="00EB26E2" w:rsidRDefault="004F0591" w:rsidP="004F0591">
            <w:pPr>
              <w:pStyle w:val="-0"/>
              <w:ind w:left="0"/>
            </w:pPr>
          </w:p>
        </w:tc>
      </w:tr>
    </w:tbl>
    <w:p w:rsidR="00D22F19" w:rsidRDefault="00D22F19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>
      <w:pPr>
        <w:pStyle w:val="-0"/>
        <w:numPr>
          <w:ilvl w:val="0"/>
          <w:numId w:val="0"/>
        </w:numPr>
        <w:ind w:left="1391" w:hanging="851"/>
        <w:jc w:val="left"/>
      </w:pPr>
    </w:p>
    <w:p w:rsidR="004F0591" w:rsidRDefault="004F0591" w:rsidP="00F73853">
      <w:pPr>
        <w:pStyle w:val="-0"/>
        <w:numPr>
          <w:ilvl w:val="0"/>
          <w:numId w:val="26"/>
        </w:numPr>
        <w:tabs>
          <w:tab w:val="clear" w:pos="1561"/>
        </w:tabs>
        <w:jc w:val="center"/>
        <w:rPr>
          <w:b/>
        </w:rPr>
      </w:pPr>
      <w:r w:rsidRPr="004F0591">
        <w:rPr>
          <w:b/>
        </w:rPr>
        <w:t>СРОКИ ПОСТАВКИ</w:t>
      </w:r>
    </w:p>
    <w:p w:rsidR="004F0591" w:rsidRDefault="004F0591" w:rsidP="004F0591">
      <w:pPr>
        <w:pStyle w:val="-0"/>
        <w:numPr>
          <w:ilvl w:val="0"/>
          <w:numId w:val="0"/>
        </w:numPr>
        <w:tabs>
          <w:tab w:val="clear" w:pos="1561"/>
        </w:tabs>
        <w:rPr>
          <w:b/>
        </w:rPr>
      </w:pPr>
    </w:p>
    <w:tbl>
      <w:tblPr>
        <w:tblW w:w="9713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94"/>
        <w:gridCol w:w="3364"/>
        <w:gridCol w:w="3155"/>
      </w:tblGrid>
      <w:tr w:rsidR="004F0591" w:rsidTr="004F0591">
        <w:trPr>
          <w:trHeight w:val="877"/>
        </w:trPr>
        <w:tc>
          <w:tcPr>
            <w:tcW w:w="3194" w:type="dxa"/>
            <w:vAlign w:val="bottom"/>
          </w:tcPr>
          <w:p w:rsid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</w:p>
          <w:p w:rsidR="004F0591" w:rsidRPr="004F0591" w:rsidRDefault="004F0591" w:rsidP="004F0591">
            <w:pPr>
              <w:pStyle w:val="-0"/>
              <w:numPr>
                <w:ilvl w:val="0"/>
                <w:numId w:val="0"/>
              </w:numPr>
              <w:rPr>
                <w:b/>
              </w:rPr>
            </w:pPr>
            <w:r>
              <w:rPr>
                <w:b/>
              </w:rPr>
              <w:t xml:space="preserve">     Наименование товара</w:t>
            </w:r>
          </w:p>
          <w:p w:rsidR="004F0591" w:rsidRDefault="004F0591" w:rsidP="004F0591">
            <w:pPr>
              <w:pStyle w:val="-0"/>
              <w:numPr>
                <w:ilvl w:val="0"/>
                <w:numId w:val="0"/>
              </w:numPr>
              <w:jc w:val="center"/>
            </w:pPr>
          </w:p>
          <w:p w:rsidR="004F0591" w:rsidRDefault="004F0591" w:rsidP="004F0591">
            <w:pPr>
              <w:ind w:left="390"/>
              <w:jc w:val="center"/>
              <w:rPr>
                <w:b/>
              </w:rPr>
            </w:pPr>
          </w:p>
        </w:tc>
        <w:tc>
          <w:tcPr>
            <w:tcW w:w="3364" w:type="dxa"/>
            <w:vAlign w:val="center"/>
          </w:tcPr>
          <w:p w:rsidR="004F0591" w:rsidRDefault="004F0591" w:rsidP="004F0591">
            <w:pPr>
              <w:jc w:val="center"/>
              <w:rPr>
                <w:b/>
              </w:rPr>
            </w:pPr>
            <w:r>
              <w:rPr>
                <w:b/>
              </w:rPr>
              <w:t>Сроки поставки</w:t>
            </w:r>
          </w:p>
          <w:p w:rsidR="004F0591" w:rsidRDefault="004F0591" w:rsidP="004F0591">
            <w:pPr>
              <w:jc w:val="center"/>
              <w:rPr>
                <w:b/>
              </w:rPr>
            </w:pPr>
          </w:p>
        </w:tc>
        <w:tc>
          <w:tcPr>
            <w:tcW w:w="3155" w:type="dxa"/>
          </w:tcPr>
          <w:p w:rsidR="004F0591" w:rsidRDefault="004F0591">
            <w:pPr>
              <w:rPr>
                <w:b/>
              </w:rPr>
            </w:pPr>
          </w:p>
          <w:p w:rsidR="004F0591" w:rsidRDefault="004F0591">
            <w:pPr>
              <w:rPr>
                <w:b/>
              </w:rPr>
            </w:pPr>
          </w:p>
          <w:p w:rsidR="004F0591" w:rsidRDefault="004F0591" w:rsidP="004F0591">
            <w:pPr>
              <w:rPr>
                <w:b/>
              </w:rPr>
            </w:pPr>
          </w:p>
        </w:tc>
      </w:tr>
      <w:tr w:rsidR="004F0591" w:rsidTr="004F0591">
        <w:trPr>
          <w:trHeight w:val="629"/>
        </w:trPr>
        <w:tc>
          <w:tcPr>
            <w:tcW w:w="3194" w:type="dxa"/>
            <w:vAlign w:val="center"/>
          </w:tcPr>
          <w:p w:rsidR="004F0591" w:rsidRPr="004F0591" w:rsidRDefault="004F0591" w:rsidP="004F0591">
            <w:pPr>
              <w:ind w:left="390"/>
              <w:jc w:val="center"/>
              <w:rPr>
                <w:b/>
              </w:rPr>
            </w:pPr>
            <w:r>
              <w:rPr>
                <w:b/>
              </w:rPr>
              <w:t>Мясо птицы</w:t>
            </w:r>
          </w:p>
        </w:tc>
        <w:tc>
          <w:tcPr>
            <w:tcW w:w="3364" w:type="dxa"/>
          </w:tcPr>
          <w:p w:rsidR="004F0591" w:rsidRPr="004F0591" w:rsidRDefault="004F0591" w:rsidP="004F0591">
            <w:pPr>
              <w:rPr>
                <w:b/>
              </w:rPr>
            </w:pPr>
            <w:proofErr w:type="gramStart"/>
            <w:r>
              <w:rPr>
                <w:b/>
              </w:rPr>
              <w:t>С даты заключения</w:t>
            </w:r>
            <w:proofErr w:type="gramEnd"/>
            <w:r>
              <w:rPr>
                <w:b/>
              </w:rPr>
              <w:t xml:space="preserve"> догов</w:t>
            </w:r>
            <w:r>
              <w:rPr>
                <w:b/>
              </w:rPr>
              <w:t>о</w:t>
            </w:r>
            <w:r w:rsidR="00FD5944">
              <w:rPr>
                <w:b/>
              </w:rPr>
              <w:t>ра до 31.12</w:t>
            </w:r>
            <w:r>
              <w:rPr>
                <w:b/>
              </w:rPr>
              <w:t>.2014г. по заявкам Покупателя</w:t>
            </w:r>
          </w:p>
        </w:tc>
        <w:tc>
          <w:tcPr>
            <w:tcW w:w="3155" w:type="dxa"/>
          </w:tcPr>
          <w:p w:rsidR="004F0591" w:rsidRPr="004F0591" w:rsidRDefault="004F0591" w:rsidP="004F0591">
            <w:pPr>
              <w:ind w:left="390"/>
              <w:rPr>
                <w:b/>
              </w:rPr>
            </w:pPr>
          </w:p>
        </w:tc>
      </w:tr>
    </w:tbl>
    <w:p w:rsidR="00D22F19" w:rsidRDefault="00D22F19">
      <w:pPr>
        <w:ind w:left="360"/>
        <w:jc w:val="center"/>
        <w:rPr>
          <w:bCs/>
          <w:i/>
        </w:rPr>
      </w:pPr>
    </w:p>
    <w:p w:rsidR="00D22F19" w:rsidRDefault="00D22F19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>
      <w:pPr>
        <w:ind w:left="360"/>
        <w:jc w:val="center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от Покупателя:                                                            от Поставщика:</w:t>
      </w: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</w:p>
    <w:p w:rsidR="00C9320A" w:rsidRDefault="00C9320A" w:rsidP="00C9320A">
      <w:pPr>
        <w:ind w:left="360"/>
        <w:rPr>
          <w:bCs/>
        </w:rPr>
      </w:pPr>
      <w:r>
        <w:rPr>
          <w:bCs/>
        </w:rPr>
        <w:t>____________________________                              _____________________________</w:t>
      </w: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C9320A">
      <w:pPr>
        <w:ind w:left="360"/>
        <w:rPr>
          <w:bCs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Default="008A70A5" w:rsidP="008A70A5">
      <w:pPr>
        <w:ind w:left="360" w:right="-1"/>
        <w:jc w:val="right"/>
        <w:rPr>
          <w:bCs/>
          <w:sz w:val="16"/>
          <w:szCs w:val="16"/>
        </w:rPr>
      </w:pPr>
    </w:p>
    <w:p w:rsidR="009034D9" w:rsidRDefault="008A70A5" w:rsidP="008A70A5">
      <w:pPr>
        <w:ind w:left="360" w:right="-1"/>
        <w:jc w:val="right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ПРИЛОЖЕНИЕ №2</w:t>
      </w:r>
      <w:proofErr w:type="gramStart"/>
      <w:r w:rsidRPr="008A70A5">
        <w:rPr>
          <w:bCs/>
          <w:sz w:val="16"/>
          <w:szCs w:val="16"/>
        </w:rPr>
        <w:t xml:space="preserve"> К</w:t>
      </w:r>
      <w:proofErr w:type="gramEnd"/>
      <w:r w:rsidRPr="008A70A5">
        <w:rPr>
          <w:bCs/>
          <w:sz w:val="16"/>
          <w:szCs w:val="16"/>
        </w:rPr>
        <w:t xml:space="preserve"> ДОГОВОРУ №                         ОТ                     2014 Г.     </w:t>
      </w:r>
    </w:p>
    <w:p w:rsidR="009034D9" w:rsidRDefault="009034D9" w:rsidP="009034D9">
      <w:pPr>
        <w:ind w:left="360" w:right="-1"/>
        <w:jc w:val="center"/>
        <w:rPr>
          <w:bCs/>
          <w:sz w:val="16"/>
          <w:szCs w:val="16"/>
        </w:rPr>
      </w:pPr>
    </w:p>
    <w:p w:rsidR="009034D9" w:rsidRDefault="009034D9" w:rsidP="009034D9">
      <w:pPr>
        <w:ind w:left="360" w:right="-1"/>
        <w:jc w:val="center"/>
        <w:rPr>
          <w:bCs/>
        </w:rPr>
      </w:pPr>
    </w:p>
    <w:p w:rsidR="009034D9" w:rsidRPr="009034D9" w:rsidRDefault="009034D9" w:rsidP="009034D9">
      <w:pPr>
        <w:ind w:left="360" w:right="-1"/>
        <w:jc w:val="center"/>
        <w:rPr>
          <w:bCs/>
        </w:rPr>
      </w:pPr>
      <w:r>
        <w:rPr>
          <w:bCs/>
        </w:rPr>
        <w:t>ТЕХНИЧЕСКИЕ ТРЕБОВАНИЯ</w:t>
      </w:r>
    </w:p>
    <w:p w:rsidR="009034D9" w:rsidRDefault="009034D9" w:rsidP="008A70A5">
      <w:pPr>
        <w:ind w:left="360" w:right="-1"/>
        <w:jc w:val="right"/>
        <w:rPr>
          <w:bCs/>
          <w:sz w:val="16"/>
          <w:szCs w:val="16"/>
        </w:rPr>
      </w:pPr>
    </w:p>
    <w:p w:rsidR="008A70A5" w:rsidRPr="008A70A5" w:rsidRDefault="008A70A5" w:rsidP="009034D9">
      <w:pPr>
        <w:ind w:left="360" w:right="-1"/>
        <w:rPr>
          <w:bCs/>
          <w:sz w:val="16"/>
          <w:szCs w:val="16"/>
        </w:rPr>
      </w:pPr>
    </w:p>
    <w:p w:rsidR="00D22F19" w:rsidRDefault="00D22F19">
      <w:pPr>
        <w:ind w:left="360"/>
        <w:jc w:val="center"/>
        <w:rPr>
          <w:bCs/>
          <w:i/>
        </w:rPr>
      </w:pPr>
    </w:p>
    <w:tbl>
      <w:tblPr>
        <w:tblStyle w:val="13"/>
        <w:tblW w:w="9322" w:type="dxa"/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3402"/>
        <w:gridCol w:w="1276"/>
        <w:gridCol w:w="1134"/>
      </w:tblGrid>
      <w:tr w:rsidR="009034D9" w:rsidTr="009034D9">
        <w:trPr>
          <w:trHeight w:val="1005"/>
        </w:trPr>
        <w:tc>
          <w:tcPr>
            <w:tcW w:w="817" w:type="dxa"/>
            <w:noWrap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№ </w:t>
            </w:r>
            <w:proofErr w:type="gramStart"/>
            <w:r w:rsidRPr="004B3212">
              <w:rPr>
                <w:rFonts w:ascii="Times New Roman" w:hAnsi="Times New Roman"/>
              </w:rPr>
              <w:t>п</w:t>
            </w:r>
            <w:proofErr w:type="gramEnd"/>
            <w:r w:rsidRPr="004B3212">
              <w:rPr>
                <w:rFonts w:ascii="Times New Roman" w:hAnsi="Times New Roman"/>
              </w:rPr>
              <w:t>/п</w:t>
            </w:r>
          </w:p>
        </w:tc>
        <w:tc>
          <w:tcPr>
            <w:tcW w:w="2693" w:type="dxa"/>
            <w:vAlign w:val="center"/>
            <w:hideMark/>
          </w:tcPr>
          <w:p w:rsidR="009034D9" w:rsidRPr="004B3212" w:rsidRDefault="009034D9" w:rsidP="009034D9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>Наименование</w:t>
            </w:r>
          </w:p>
          <w:p w:rsidR="009034D9" w:rsidRDefault="009034D9" w:rsidP="009034D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  <w:hideMark/>
          </w:tcPr>
          <w:p w:rsidR="009034D9" w:rsidRDefault="009034D9" w:rsidP="009034D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  <w:r w:rsidRPr="004B3212">
              <w:rPr>
                <w:rFonts w:ascii="Times New Roman" w:hAnsi="Times New Roman"/>
              </w:rPr>
              <w:t>арактеристик</w:t>
            </w:r>
            <w:r>
              <w:rPr>
                <w:rFonts w:ascii="Times New Roman" w:hAnsi="Times New Roman"/>
              </w:rPr>
              <w:t>а</w:t>
            </w:r>
          </w:p>
        </w:tc>
        <w:tc>
          <w:tcPr>
            <w:tcW w:w="1276" w:type="dxa"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Предел</w:t>
            </w:r>
            <w:r>
              <w:rPr>
                <w:rFonts w:ascii="Times New Roman" w:hAnsi="Times New Roman"/>
              </w:rPr>
              <w:t>ь</w:t>
            </w:r>
            <w:r>
              <w:rPr>
                <w:rFonts w:ascii="Times New Roman" w:hAnsi="Times New Roman"/>
              </w:rPr>
              <w:t>ный объем закупки</w:t>
            </w:r>
          </w:p>
        </w:tc>
        <w:tc>
          <w:tcPr>
            <w:tcW w:w="1134" w:type="dxa"/>
            <w:hideMark/>
          </w:tcPr>
          <w:p w:rsidR="009034D9" w:rsidRDefault="009034D9" w:rsidP="00BA73A8">
            <w:pPr>
              <w:jc w:val="center"/>
              <w:rPr>
                <w:rFonts w:ascii="Times New Roman" w:hAnsi="Times New Roman"/>
              </w:rPr>
            </w:pPr>
            <w:r w:rsidRPr="004B3212">
              <w:rPr>
                <w:rFonts w:ascii="Times New Roman" w:hAnsi="Times New Roman"/>
              </w:rPr>
              <w:t xml:space="preserve">Единица </w:t>
            </w:r>
            <w:proofErr w:type="gramStart"/>
            <w:r w:rsidRPr="004B3212">
              <w:rPr>
                <w:rFonts w:ascii="Times New Roman" w:hAnsi="Times New Roman"/>
              </w:rPr>
              <w:t>измере-ния</w:t>
            </w:r>
            <w:proofErr w:type="gramEnd"/>
          </w:p>
        </w:tc>
      </w:tr>
      <w:tr w:rsidR="00FD5944" w:rsidTr="00FD5944">
        <w:trPr>
          <w:trHeight w:val="287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грудки куриное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>ТУ 9214-212-23476484-10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1050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69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бедра куриное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>ТУ 9214-212-23476484-10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100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549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EB26E2">
              <w:rPr>
                <w:rFonts w:ascii="Times New Roman" w:hAnsi="Times New Roman"/>
              </w:rPr>
              <w:t>Окорочка куриные без спинки</w:t>
            </w:r>
            <w:proofErr w:type="gramEnd"/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500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61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Голень куриная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25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555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Бедро куриное без спинки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400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67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Крылышко куриное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50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549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Мясо цыплят бройлеров тушка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52702-2006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410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557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Субпродукты куриные печень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70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565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Субпродукты куриные желудки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60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402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Субпродукты куриные сердце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53157-2008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50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54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индейки с бедра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500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93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Филе индейки с грудки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100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87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Утка тушка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 xml:space="preserve">ГОСТ </w:t>
            </w:r>
            <w:proofErr w:type="gramStart"/>
            <w:r w:rsidRPr="00127177">
              <w:t>Р</w:t>
            </w:r>
            <w:proofErr w:type="gramEnd"/>
            <w:r w:rsidRPr="00127177">
              <w:t xml:space="preserve"> 51074-2003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20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297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Перепелка тушка</w:t>
            </w:r>
          </w:p>
        </w:tc>
        <w:tc>
          <w:tcPr>
            <w:tcW w:w="3402" w:type="dxa"/>
            <w:vAlign w:val="center"/>
            <w:hideMark/>
          </w:tcPr>
          <w:p w:rsidR="00FD5944" w:rsidRPr="00127177" w:rsidRDefault="00FD5944" w:rsidP="00FD5944">
            <w:pPr>
              <w:jc w:val="center"/>
            </w:pPr>
            <w:r w:rsidRPr="00127177">
              <w:t>ТУ 9214-001-70644124-12</w:t>
            </w:r>
          </w:p>
        </w:tc>
        <w:tc>
          <w:tcPr>
            <w:tcW w:w="1276" w:type="dxa"/>
            <w:vAlign w:val="center"/>
            <w:hideMark/>
          </w:tcPr>
          <w:p w:rsidR="00FD5944" w:rsidRPr="007936B2" w:rsidRDefault="00FD5944" w:rsidP="00FD5944">
            <w:pPr>
              <w:jc w:val="center"/>
            </w:pPr>
            <w:r w:rsidRPr="007936B2">
              <w:t>15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  <w:tr w:rsidR="00FD5944" w:rsidTr="00FD5944">
        <w:trPr>
          <w:trHeight w:val="305"/>
        </w:trPr>
        <w:tc>
          <w:tcPr>
            <w:tcW w:w="817" w:type="dxa"/>
            <w:noWrap/>
            <w:hideMark/>
          </w:tcPr>
          <w:p w:rsidR="00FD5944" w:rsidRPr="00EB26E2" w:rsidRDefault="00FD5944" w:rsidP="009034D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693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Гусь тушка</w:t>
            </w:r>
          </w:p>
        </w:tc>
        <w:tc>
          <w:tcPr>
            <w:tcW w:w="3402" w:type="dxa"/>
            <w:vAlign w:val="center"/>
            <w:hideMark/>
          </w:tcPr>
          <w:p w:rsidR="00FD5944" w:rsidRDefault="00FD5944" w:rsidP="00FD5944">
            <w:pPr>
              <w:jc w:val="center"/>
            </w:pPr>
            <w:r w:rsidRPr="00127177">
              <w:t>ГОСТ 21784-76</w:t>
            </w:r>
          </w:p>
        </w:tc>
        <w:tc>
          <w:tcPr>
            <w:tcW w:w="1276" w:type="dxa"/>
            <w:vAlign w:val="center"/>
            <w:hideMark/>
          </w:tcPr>
          <w:p w:rsidR="00FD5944" w:rsidRDefault="00FD5944" w:rsidP="00FD5944">
            <w:pPr>
              <w:jc w:val="center"/>
            </w:pPr>
            <w:r w:rsidRPr="007936B2">
              <w:t>25</w:t>
            </w:r>
          </w:p>
        </w:tc>
        <w:tc>
          <w:tcPr>
            <w:tcW w:w="1134" w:type="dxa"/>
            <w:hideMark/>
          </w:tcPr>
          <w:p w:rsidR="00FD5944" w:rsidRPr="00EB26E2" w:rsidRDefault="00FD5944" w:rsidP="00BA73A8">
            <w:pPr>
              <w:jc w:val="center"/>
              <w:rPr>
                <w:rFonts w:ascii="Times New Roman" w:hAnsi="Times New Roman"/>
              </w:rPr>
            </w:pPr>
            <w:r w:rsidRPr="00EB26E2">
              <w:rPr>
                <w:rFonts w:ascii="Times New Roman" w:hAnsi="Times New Roman"/>
              </w:rPr>
              <w:t>кг</w:t>
            </w:r>
          </w:p>
        </w:tc>
      </w:tr>
    </w:tbl>
    <w:p w:rsidR="00D22F19" w:rsidRDefault="00D22F19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Default="00EB1B12" w:rsidP="009034D9">
      <w:pPr>
        <w:ind w:left="360"/>
        <w:rPr>
          <w:b/>
          <w:bCs/>
        </w:rPr>
      </w:pPr>
    </w:p>
    <w:p w:rsidR="00EB1B12" w:rsidRPr="009034D9" w:rsidRDefault="00EB1B12" w:rsidP="009034D9">
      <w:pPr>
        <w:ind w:left="360"/>
        <w:rPr>
          <w:b/>
          <w:bCs/>
        </w:rPr>
      </w:pPr>
    </w:p>
    <w:p w:rsidR="00D22F19" w:rsidRDefault="00D22F19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от Покупателя:                                                            от Поставщика:</w:t>
      </w: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</w:p>
    <w:p w:rsidR="00EB1B12" w:rsidRPr="00EB1B12" w:rsidRDefault="00EB1B12" w:rsidP="00EB1B12">
      <w:pPr>
        <w:ind w:left="360"/>
        <w:rPr>
          <w:bCs/>
        </w:rPr>
      </w:pPr>
      <w:r w:rsidRPr="00EB1B12">
        <w:rPr>
          <w:bCs/>
        </w:rPr>
        <w:t>____________________________                              _____________________________</w:t>
      </w:r>
    </w:p>
    <w:p w:rsidR="00D22F19" w:rsidRDefault="00D22F19">
      <w:pPr>
        <w:ind w:left="360"/>
      </w:pPr>
    </w:p>
    <w:p w:rsidR="00D22F19" w:rsidRDefault="00D22F19">
      <w:pPr>
        <w:ind w:left="360"/>
        <w:sectPr w:rsidR="00D22F19" w:rsidSect="008A70A5">
          <w:type w:val="continuous"/>
          <w:pgSz w:w="11907" w:h="16840" w:code="9"/>
          <w:pgMar w:top="709" w:right="1134" w:bottom="851" w:left="1418" w:header="720" w:footer="720" w:gutter="0"/>
          <w:cols w:space="720"/>
          <w:docGrid w:linePitch="326"/>
        </w:sectPr>
      </w:pPr>
    </w:p>
    <w:p w:rsidR="00141022" w:rsidRPr="00A92B17" w:rsidRDefault="00141022" w:rsidP="0014102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 xml:space="preserve"> Сведения о цепочке собственников, включая бенефициаров (в том числе конечных)</w:t>
      </w:r>
      <w:proofErr w:type="gramStart"/>
      <w:r w:rsidRPr="005E7741">
        <w:rPr>
          <w:szCs w:val="24"/>
        </w:rPr>
        <w:t>.</w:t>
      </w:r>
      <w:r w:rsidRPr="00141022">
        <w:rPr>
          <w:rFonts w:ascii="Arial" w:hAnsi="Arial" w:cs="Arial"/>
          <w:b/>
          <w:color w:val="000000"/>
          <w:sz w:val="20"/>
          <w:szCs w:val="20"/>
        </w:rPr>
        <w:t>П</w:t>
      </w:r>
      <w:proofErr w:type="gramEnd"/>
      <w:r w:rsidRPr="00141022">
        <w:rPr>
          <w:rFonts w:ascii="Arial" w:hAnsi="Arial" w:cs="Arial"/>
          <w:b/>
          <w:color w:val="000000"/>
          <w:sz w:val="20"/>
          <w:szCs w:val="20"/>
        </w:rPr>
        <w:t>риложение  №3 к договору №</w:t>
      </w:r>
      <w:r>
        <w:rPr>
          <w:rFonts w:ascii="Arial" w:hAnsi="Arial" w:cs="Arial"/>
          <w:b/>
          <w:color w:val="000000"/>
          <w:sz w:val="20"/>
          <w:szCs w:val="20"/>
        </w:rPr>
        <w:t>от</w:t>
      </w:r>
    </w:p>
    <w:p w:rsidR="00141022" w:rsidRPr="005E7741" w:rsidRDefault="00141022" w:rsidP="00141022">
      <w:pPr>
        <w:pStyle w:val="Times12"/>
        <w:ind w:firstLine="0"/>
        <w:rPr>
          <w:szCs w:val="24"/>
        </w:rPr>
      </w:pPr>
      <w:r w:rsidRPr="005E7741">
        <w:rPr>
          <w:szCs w:val="24"/>
        </w:rPr>
        <w:t>Участник запроса цен: ________________________________________________________</w:t>
      </w:r>
      <w:r>
        <w:rPr>
          <w:szCs w:val="24"/>
        </w:rPr>
        <w:t>_______</w:t>
      </w:r>
    </w:p>
    <w:p w:rsidR="00141022" w:rsidRPr="005E7741" w:rsidRDefault="00141022" w:rsidP="0014102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41022" w:rsidRPr="005E7741" w:rsidRDefault="00141022" w:rsidP="0014102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41022" w:rsidRPr="005E7741" w:rsidTr="00BA1923">
        <w:trPr>
          <w:trHeight w:val="510"/>
        </w:trPr>
        <w:tc>
          <w:tcPr>
            <w:tcW w:w="567" w:type="dxa"/>
            <w:vMerge w:val="restart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41022" w:rsidRPr="005E7741" w:rsidRDefault="00141022" w:rsidP="00BA1923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41022" w:rsidRPr="005E7741" w:rsidTr="00BA1923">
        <w:trPr>
          <w:trHeight w:val="1590"/>
        </w:trPr>
        <w:tc>
          <w:tcPr>
            <w:tcW w:w="567" w:type="dxa"/>
            <w:vMerge/>
            <w:vAlign w:val="center"/>
          </w:tcPr>
          <w:p w:rsidR="00141022" w:rsidRPr="005E7741" w:rsidRDefault="00141022" w:rsidP="00BA1923"/>
        </w:tc>
        <w:tc>
          <w:tcPr>
            <w:tcW w:w="56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41022" w:rsidRPr="005E7741" w:rsidRDefault="00141022" w:rsidP="00BA1923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41022" w:rsidRPr="005E7741" w:rsidRDefault="00141022" w:rsidP="00BA1923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41022" w:rsidRPr="005E7741" w:rsidRDefault="00141022" w:rsidP="00BA1923"/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41022" w:rsidRPr="005E7741" w:rsidRDefault="00141022" w:rsidP="00BA1923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41022" w:rsidRPr="005E7741" w:rsidTr="00BA1923">
        <w:trPr>
          <w:trHeight w:val="630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41022" w:rsidRPr="005E7741" w:rsidRDefault="00141022" w:rsidP="00BA1923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/>
        </w:tc>
        <w:tc>
          <w:tcPr>
            <w:tcW w:w="568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425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559" w:type="dxa"/>
            <w:noWrap/>
            <w:vAlign w:val="bottom"/>
          </w:tcPr>
          <w:p w:rsidR="00141022" w:rsidRPr="005E7741" w:rsidRDefault="00141022" w:rsidP="00BA1923"/>
        </w:tc>
        <w:tc>
          <w:tcPr>
            <w:tcW w:w="1417" w:type="dxa"/>
            <w:noWrap/>
            <w:vAlign w:val="bottom"/>
          </w:tcPr>
          <w:p w:rsidR="00141022" w:rsidRPr="005E7741" w:rsidRDefault="00141022" w:rsidP="00BA1923"/>
        </w:tc>
        <w:tc>
          <w:tcPr>
            <w:tcW w:w="1701" w:type="dxa"/>
            <w:noWrap/>
            <w:vAlign w:val="bottom"/>
          </w:tcPr>
          <w:p w:rsidR="00141022" w:rsidRPr="005E7741" w:rsidRDefault="00141022" w:rsidP="00BA1923"/>
        </w:tc>
      </w:tr>
      <w:tr w:rsidR="00141022" w:rsidRPr="005E7741" w:rsidTr="00BA1923">
        <w:trPr>
          <w:trHeight w:val="315"/>
        </w:trPr>
        <w:tc>
          <w:tcPr>
            <w:tcW w:w="567" w:type="dxa"/>
            <w:noWrap/>
            <w:vAlign w:val="bottom"/>
          </w:tcPr>
          <w:p w:rsidR="00141022" w:rsidRPr="005E7741" w:rsidRDefault="00141022" w:rsidP="00BA1923"/>
        </w:tc>
        <w:tc>
          <w:tcPr>
            <w:tcW w:w="568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425" w:type="dxa"/>
            <w:noWrap/>
            <w:vAlign w:val="bottom"/>
          </w:tcPr>
          <w:p w:rsidR="00141022" w:rsidRPr="005E7741" w:rsidRDefault="00141022" w:rsidP="00BA1923"/>
        </w:tc>
        <w:tc>
          <w:tcPr>
            <w:tcW w:w="708" w:type="dxa"/>
            <w:noWrap/>
            <w:vAlign w:val="bottom"/>
          </w:tcPr>
          <w:p w:rsidR="00141022" w:rsidRPr="005E7741" w:rsidRDefault="00141022" w:rsidP="00BA1923"/>
        </w:tc>
        <w:tc>
          <w:tcPr>
            <w:tcW w:w="709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276" w:type="dxa"/>
            <w:noWrap/>
            <w:vAlign w:val="bottom"/>
          </w:tcPr>
          <w:p w:rsidR="00141022" w:rsidRPr="005E7741" w:rsidRDefault="00141022" w:rsidP="00BA1923"/>
        </w:tc>
        <w:tc>
          <w:tcPr>
            <w:tcW w:w="1559" w:type="dxa"/>
            <w:noWrap/>
            <w:vAlign w:val="bottom"/>
          </w:tcPr>
          <w:p w:rsidR="00141022" w:rsidRPr="005E7741" w:rsidRDefault="00141022" w:rsidP="00BA1923"/>
        </w:tc>
        <w:tc>
          <w:tcPr>
            <w:tcW w:w="1417" w:type="dxa"/>
            <w:noWrap/>
            <w:vAlign w:val="bottom"/>
          </w:tcPr>
          <w:p w:rsidR="00141022" w:rsidRPr="005E7741" w:rsidRDefault="00141022" w:rsidP="00BA1923"/>
        </w:tc>
        <w:tc>
          <w:tcPr>
            <w:tcW w:w="1701" w:type="dxa"/>
            <w:noWrap/>
            <w:vAlign w:val="bottom"/>
          </w:tcPr>
          <w:p w:rsidR="00141022" w:rsidRPr="005E7741" w:rsidRDefault="00141022" w:rsidP="00BA1923"/>
        </w:tc>
      </w:tr>
    </w:tbl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41022" w:rsidRPr="005E7741" w:rsidRDefault="00141022" w:rsidP="00141022">
      <w:pPr>
        <w:pStyle w:val="aff7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</w:t>
      </w:r>
      <w:r>
        <w:rPr>
          <w:sz w:val="24"/>
          <w:szCs w:val="24"/>
        </w:rPr>
        <w:t>____________________________</w:t>
      </w:r>
      <w:r>
        <w:rPr>
          <w:sz w:val="24"/>
          <w:szCs w:val="24"/>
        </w:rPr>
        <w:tab/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41022" w:rsidRPr="005E7741" w:rsidRDefault="00141022" w:rsidP="0014102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41022" w:rsidRPr="005E7741" w:rsidRDefault="00141022" w:rsidP="0014102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41022" w:rsidRDefault="00141022" w:rsidP="00141022">
      <w:pPr>
        <w:spacing w:before="20" w:after="20"/>
        <w:jc w:val="center"/>
      </w:pPr>
    </w:p>
    <w:p w:rsidR="00990755" w:rsidRDefault="00990755" w:rsidP="00990755">
      <w:pPr>
        <w:spacing w:before="20" w:after="20"/>
      </w:pPr>
    </w:p>
    <w:p w:rsidR="00990755" w:rsidRDefault="00990755" w:rsidP="00990755">
      <w:pPr>
        <w:spacing w:before="20" w:after="20"/>
      </w:pPr>
    </w:p>
    <w:p w:rsidR="00990755" w:rsidRDefault="00990755" w:rsidP="00990755">
      <w:pPr>
        <w:spacing w:before="20" w:after="20"/>
        <w:rPr>
          <w:sz w:val="16"/>
          <w:szCs w:val="16"/>
        </w:rPr>
      </w:pPr>
    </w:p>
    <w:sectPr w:rsidR="00990755" w:rsidSect="00990755">
      <w:pgSz w:w="16840" w:h="11907" w:orient="landscape" w:code="9"/>
      <w:pgMar w:top="993" w:right="851" w:bottom="1134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3490A03"/>
    <w:multiLevelType w:val="hybridMultilevel"/>
    <w:tmpl w:val="2CA63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78A395C"/>
    <w:multiLevelType w:val="multilevel"/>
    <w:tmpl w:val="E7E4AC96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17">
    <w:nsid w:val="505B7EAC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550F5F9E"/>
    <w:multiLevelType w:val="hybridMultilevel"/>
    <w:tmpl w:val="5CFE12CE"/>
    <w:lvl w:ilvl="0" w:tplc="86A28BF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B767A"/>
    <w:multiLevelType w:val="hybridMultilevel"/>
    <w:tmpl w:val="D0142FC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5756042"/>
    <w:multiLevelType w:val="hybridMultilevel"/>
    <w:tmpl w:val="30326BD8"/>
    <w:lvl w:ilvl="0" w:tplc="0419000F">
      <w:start w:val="1"/>
      <w:numFmt w:val="decimal"/>
      <w:lvlText w:val="%1."/>
      <w:lvlJc w:val="left"/>
      <w:pPr>
        <w:ind w:left="664" w:hanging="360"/>
      </w:p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8"/>
  </w:num>
  <w:num w:numId="20">
    <w:abstractNumId w:val="8"/>
  </w:num>
  <w:num w:numId="21">
    <w:abstractNumId w:val="8"/>
    <w:lvlOverride w:ilvl="0">
      <w:startOverride w:val="16"/>
    </w:lvlOverride>
  </w:num>
  <w:num w:numId="22">
    <w:abstractNumId w:val="16"/>
  </w:num>
  <w:num w:numId="23">
    <w:abstractNumId w:val="20"/>
  </w:num>
  <w:num w:numId="24">
    <w:abstractNumId w:val="18"/>
  </w:num>
  <w:num w:numId="25">
    <w:abstractNumId w:val="17"/>
  </w:num>
  <w:num w:numId="26">
    <w:abstractNumId w:val="6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D22F19"/>
    <w:rsid w:val="000126F5"/>
    <w:rsid w:val="00141022"/>
    <w:rsid w:val="001708A7"/>
    <w:rsid w:val="001971C1"/>
    <w:rsid w:val="001F37C8"/>
    <w:rsid w:val="002577E6"/>
    <w:rsid w:val="002879BF"/>
    <w:rsid w:val="002B05A7"/>
    <w:rsid w:val="003309AC"/>
    <w:rsid w:val="004002F9"/>
    <w:rsid w:val="004207B1"/>
    <w:rsid w:val="004645D8"/>
    <w:rsid w:val="004B3212"/>
    <w:rsid w:val="004F0591"/>
    <w:rsid w:val="00555936"/>
    <w:rsid w:val="0058748C"/>
    <w:rsid w:val="005B4713"/>
    <w:rsid w:val="00701E58"/>
    <w:rsid w:val="00806E93"/>
    <w:rsid w:val="008A70A5"/>
    <w:rsid w:val="008D080F"/>
    <w:rsid w:val="008F4DDD"/>
    <w:rsid w:val="009034D9"/>
    <w:rsid w:val="00936862"/>
    <w:rsid w:val="00990755"/>
    <w:rsid w:val="00A4548D"/>
    <w:rsid w:val="00AD0621"/>
    <w:rsid w:val="00B3201B"/>
    <w:rsid w:val="00BC4B89"/>
    <w:rsid w:val="00C334CF"/>
    <w:rsid w:val="00C34905"/>
    <w:rsid w:val="00C43243"/>
    <w:rsid w:val="00C702A6"/>
    <w:rsid w:val="00C9320A"/>
    <w:rsid w:val="00CA21A4"/>
    <w:rsid w:val="00CA34FB"/>
    <w:rsid w:val="00CB38DE"/>
    <w:rsid w:val="00CF6167"/>
    <w:rsid w:val="00D22F19"/>
    <w:rsid w:val="00D43300"/>
    <w:rsid w:val="00D8593C"/>
    <w:rsid w:val="00DB4F00"/>
    <w:rsid w:val="00EB1B12"/>
    <w:rsid w:val="00EB26E2"/>
    <w:rsid w:val="00F73853"/>
    <w:rsid w:val="00FC600C"/>
    <w:rsid w:val="00FD5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rsid w:val="00DB4F0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rsid w:val="00DB4F0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rsid w:val="00DB4F0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rsid w:val="00DB4F0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rsid w:val="00DB4F0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rsid w:val="00DB4F0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rsid w:val="00DB4F0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rsid w:val="00DB4F0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rsid w:val="00DB4F0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B4F00"/>
    <w:pPr>
      <w:jc w:val="center"/>
    </w:pPr>
  </w:style>
  <w:style w:type="paragraph" w:customStyle="1" w:styleId="a6">
    <w:name w:val="Вправо"/>
    <w:basedOn w:val="a1"/>
    <w:next w:val="a1"/>
    <w:rsid w:val="00DB4F00"/>
    <w:pPr>
      <w:jc w:val="right"/>
    </w:pPr>
  </w:style>
  <w:style w:type="paragraph" w:styleId="41">
    <w:name w:val="toc 4"/>
    <w:basedOn w:val="a1"/>
    <w:next w:val="a1"/>
    <w:autoRedefine/>
    <w:semiHidden/>
    <w:rsid w:val="00DB4F00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rsid w:val="00DB4F00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rsid w:val="00DB4F00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rsid w:val="00DB4F0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B4F0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B4F0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B4F0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B4F00"/>
    <w:pPr>
      <w:jc w:val="left"/>
    </w:pPr>
  </w:style>
  <w:style w:type="paragraph" w:customStyle="1" w:styleId="ab">
    <w:name w:val="Т. лист/Заголовок"/>
    <w:basedOn w:val="a2"/>
    <w:next w:val="ad"/>
    <w:rsid w:val="00DB4F0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B4F00"/>
    <w:pPr>
      <w:framePr w:wrap="notBeside" w:y="11341"/>
    </w:pPr>
  </w:style>
  <w:style w:type="paragraph" w:customStyle="1" w:styleId="a9">
    <w:name w:val="Т. лист/Год"/>
    <w:basedOn w:val="a2"/>
    <w:next w:val="a1"/>
    <w:rsid w:val="00DB4F0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B4F00"/>
  </w:style>
  <w:style w:type="paragraph" w:customStyle="1" w:styleId="af">
    <w:name w:val="Примечание"/>
    <w:basedOn w:val="a1"/>
    <w:next w:val="a1"/>
    <w:rsid w:val="00DB4F0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B4F0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B4F0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B4F0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B4F0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B4F0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B4F00"/>
    <w:pPr>
      <w:numPr>
        <w:numId w:val="3"/>
      </w:numPr>
    </w:pPr>
  </w:style>
  <w:style w:type="paragraph" w:customStyle="1" w:styleId="af5">
    <w:name w:val="Цель"/>
    <w:basedOn w:val="a1"/>
    <w:next w:val="a1"/>
    <w:rsid w:val="00DB4F0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B4F00"/>
  </w:style>
  <w:style w:type="paragraph" w:customStyle="1" w:styleId="a">
    <w:name w:val="Перечисление с буквой"/>
    <w:next w:val="a1"/>
    <w:rsid w:val="00DB4F0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B4F0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B4F00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B4F0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DB4F00"/>
    <w:rPr>
      <w:sz w:val="24"/>
      <w:szCs w:val="24"/>
    </w:rPr>
  </w:style>
  <w:style w:type="paragraph" w:customStyle="1" w:styleId="-2">
    <w:name w:val="Контракт-подподпункт"/>
    <w:basedOn w:val="a1"/>
    <w:rsid w:val="00DB4F0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B4F0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B4F0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B4F0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B4F0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B4F0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B4F00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DB4F0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B4F0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B4F0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B4F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B4F00"/>
    <w:pPr>
      <w:ind w:left="720"/>
      <w:contextualSpacing/>
    </w:pPr>
  </w:style>
  <w:style w:type="paragraph" w:styleId="aff">
    <w:name w:val="Balloon Text"/>
    <w:basedOn w:val="a1"/>
    <w:link w:val="aff0"/>
    <w:rsid w:val="00DB4F0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DB4F00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sid w:val="00DB4F00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  <w:rsid w:val="00DB4F00"/>
  </w:style>
  <w:style w:type="character" w:customStyle="1" w:styleId="10">
    <w:name w:val="Заголовок 1 Знак"/>
    <w:basedOn w:val="a3"/>
    <w:link w:val="1"/>
    <w:locked/>
    <w:rsid w:val="00DB4F00"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rsid w:val="00DB4F00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sid w:val="00DB4F00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sid w:val="00DB4F00"/>
    <w:rPr>
      <w:rFonts w:cs="Times New Roman"/>
    </w:rPr>
  </w:style>
  <w:style w:type="character" w:customStyle="1" w:styleId="text">
    <w:name w:val="text"/>
    <w:basedOn w:val="a3"/>
    <w:uiPriority w:val="99"/>
    <w:rsid w:val="00DB4F00"/>
    <w:rPr>
      <w:rFonts w:cs="Times New Roman"/>
    </w:rPr>
  </w:style>
  <w:style w:type="character" w:customStyle="1" w:styleId="greytext">
    <w:name w:val="greytext"/>
    <w:basedOn w:val="a3"/>
    <w:uiPriority w:val="99"/>
    <w:rsid w:val="00DB4F00"/>
    <w:rPr>
      <w:rFonts w:cs="Times New Roman"/>
    </w:rPr>
  </w:style>
  <w:style w:type="character" w:customStyle="1" w:styleId="text1">
    <w:name w:val="text1"/>
    <w:basedOn w:val="a3"/>
    <w:uiPriority w:val="99"/>
    <w:rsid w:val="00DB4F00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sid w:val="00DB4F00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sid w:val="00DB4F00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sid w:val="00DB4F00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rsid w:val="00DB4F00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sid w:val="00DB4F00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sid w:val="00DB4F0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2">
    <w:name w:val="Body Text Indent 2"/>
    <w:basedOn w:val="a1"/>
    <w:link w:val="23"/>
    <w:rsid w:val="00DB4F00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sid w:val="00DB4F00"/>
    <w:rPr>
      <w:sz w:val="28"/>
      <w:szCs w:val="28"/>
    </w:rPr>
  </w:style>
  <w:style w:type="paragraph" w:customStyle="1" w:styleId="-30">
    <w:name w:val="Пункт-3"/>
    <w:basedOn w:val="a1"/>
    <w:rsid w:val="00DB4F00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rsid w:val="00DB4F00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rsid w:val="00DB4F0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rsid w:val="00DB4F0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rsid w:val="00DB4F00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  <w:rsid w:val="00DB4F00"/>
  </w:style>
  <w:style w:type="character" w:styleId="aff6">
    <w:name w:val="FollowedHyperlink"/>
    <w:basedOn w:val="a3"/>
    <w:uiPriority w:val="99"/>
    <w:unhideWhenUsed/>
    <w:rsid w:val="00DB4F00"/>
    <w:rPr>
      <w:color w:val="800080"/>
      <w:u w:val="single"/>
    </w:rPr>
  </w:style>
  <w:style w:type="paragraph" w:customStyle="1" w:styleId="xl65">
    <w:name w:val="xl65"/>
    <w:basedOn w:val="a1"/>
    <w:rsid w:val="00DB4F0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rsid w:val="00DB4F00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rsid w:val="00DB4F0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rsid w:val="00DB4F00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rsid w:val="00DB4F0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rsid w:val="00DB4F00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rsid w:val="00DB4F0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rsid w:val="00DB4F0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rsid w:val="00DB4F0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rsid w:val="00DB4F0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rsid w:val="00DB4F0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rsid w:val="00DB4F0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DB4F0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rsid w:val="00DB4F0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rsid w:val="00DB4F0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rsid w:val="00DB4F0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rsid w:val="00DB4F0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rsid w:val="00DB4F0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rsid w:val="00DB4F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sid w:val="00DB4F0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1410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1410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9034D9"/>
    <w:rPr>
      <w:sz w:val="24"/>
      <w:szCs w:val="24"/>
    </w:rPr>
  </w:style>
  <w:style w:type="paragraph" w:styleId="1">
    <w:name w:val="heading 1"/>
    <w:basedOn w:val="a2"/>
    <w:next w:val="a1"/>
    <w:link w:val="10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1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Balloon Text"/>
    <w:basedOn w:val="a1"/>
    <w:link w:val="aff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3"/>
    <w:rPr>
      <w:rFonts w:ascii="Arial" w:hAnsi="Arial" w:cs="Arial" w:hint="default"/>
    </w:rPr>
  </w:style>
  <w:style w:type="numbering" w:customStyle="1" w:styleId="12">
    <w:name w:val="Нет списка1"/>
    <w:next w:val="a5"/>
    <w:uiPriority w:val="99"/>
    <w:semiHidden/>
    <w:unhideWhenUsed/>
  </w:style>
  <w:style w:type="character" w:customStyle="1" w:styleId="10">
    <w:name w:val="Заголовок 1 Знак"/>
    <w:basedOn w:val="a3"/>
    <w:link w:val="1"/>
    <w:locked/>
    <w:rPr>
      <w:b/>
      <w:bCs/>
      <w:caps/>
      <w:sz w:val="28"/>
      <w:szCs w:val="28"/>
    </w:rPr>
  </w:style>
  <w:style w:type="paragraph" w:styleId="aff1">
    <w:name w:val="header"/>
    <w:basedOn w:val="a1"/>
    <w:link w:val="aff2"/>
    <w:uiPriority w:val="99"/>
    <w:pPr>
      <w:tabs>
        <w:tab w:val="center" w:pos="4677"/>
        <w:tab w:val="right" w:pos="9355"/>
      </w:tabs>
    </w:pPr>
  </w:style>
  <w:style w:type="character" w:customStyle="1" w:styleId="aff2">
    <w:name w:val="Верхний колонтитул Знак"/>
    <w:basedOn w:val="a3"/>
    <w:link w:val="aff1"/>
    <w:uiPriority w:val="99"/>
    <w:rPr>
      <w:sz w:val="24"/>
      <w:szCs w:val="24"/>
    </w:rPr>
  </w:style>
  <w:style w:type="character" w:customStyle="1" w:styleId="apple-converted-space">
    <w:name w:val="apple-converted-space"/>
    <w:basedOn w:val="a3"/>
    <w:uiPriority w:val="99"/>
    <w:rPr>
      <w:rFonts w:cs="Times New Roman"/>
    </w:rPr>
  </w:style>
  <w:style w:type="character" w:customStyle="1" w:styleId="text">
    <w:name w:val="text"/>
    <w:basedOn w:val="a3"/>
    <w:uiPriority w:val="99"/>
    <w:rPr>
      <w:rFonts w:cs="Times New Roman"/>
    </w:rPr>
  </w:style>
  <w:style w:type="character" w:customStyle="1" w:styleId="greytext">
    <w:name w:val="greytext"/>
    <w:basedOn w:val="a3"/>
    <w:uiPriority w:val="99"/>
    <w:rPr>
      <w:rFonts w:cs="Times New Roman"/>
    </w:rPr>
  </w:style>
  <w:style w:type="character" w:customStyle="1" w:styleId="text1">
    <w:name w:val="text1"/>
    <w:basedOn w:val="a3"/>
    <w:uiPriority w:val="99"/>
    <w:rPr>
      <w:rFonts w:ascii="Tahoma" w:hAnsi="Tahoma" w:cs="Tahoma"/>
      <w:color w:val="000000"/>
      <w:sz w:val="18"/>
      <w:szCs w:val="18"/>
    </w:rPr>
  </w:style>
  <w:style w:type="character" w:styleId="aff3">
    <w:name w:val="Hyperlink"/>
    <w:basedOn w:val="a3"/>
    <w:uiPriority w:val="99"/>
    <w:rPr>
      <w:rFonts w:cs="Times New Roman"/>
      <w:color w:val="0044CC"/>
      <w:u w:val="none"/>
      <w:effect w:val="none"/>
    </w:rPr>
  </w:style>
  <w:style w:type="character" w:customStyle="1" w:styleId="greytext1">
    <w:name w:val="greytext1"/>
    <w:basedOn w:val="a3"/>
    <w:uiPriority w:val="99"/>
    <w:rPr>
      <w:rFonts w:ascii="Tahoma" w:hAnsi="Tahoma" w:cs="Tahoma"/>
      <w:color w:val="7F7F7F"/>
      <w:sz w:val="18"/>
      <w:szCs w:val="18"/>
    </w:rPr>
  </w:style>
  <w:style w:type="character" w:customStyle="1" w:styleId="text2">
    <w:name w:val="text2"/>
    <w:basedOn w:val="a3"/>
    <w:uiPriority w:val="99"/>
    <w:rPr>
      <w:rFonts w:ascii="Tahoma" w:hAnsi="Tahoma" w:cs="Tahoma"/>
      <w:color w:val="000000"/>
      <w:sz w:val="18"/>
      <w:szCs w:val="18"/>
    </w:rPr>
  </w:style>
  <w:style w:type="paragraph" w:styleId="aff4">
    <w:name w:val="footer"/>
    <w:basedOn w:val="a1"/>
    <w:link w:val="aff5"/>
    <w:uiPriority w:val="9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ff5">
    <w:name w:val="Нижний колонтитул Знак"/>
    <w:basedOn w:val="a3"/>
    <w:link w:val="aff4"/>
    <w:uiPriority w:val="99"/>
    <w:rPr>
      <w:rFonts w:ascii="Calibri" w:hAnsi="Calibri"/>
      <w:sz w:val="22"/>
      <w:szCs w:val="22"/>
      <w:lang w:eastAsia="en-US"/>
    </w:rPr>
  </w:style>
  <w:style w:type="character" w:customStyle="1" w:styleId="Heading1Char">
    <w:name w:val="Heading 1 Char"/>
    <w:basedOn w:val="a3"/>
    <w:locked/>
    <w:rPr>
      <w:rFonts w:ascii="Times New Roman" w:hAnsi="Times New Roman" w:cs="Times New Roman"/>
      <w:b/>
      <w:bCs/>
      <w:kern w:val="36"/>
      <w:sz w:val="48"/>
      <w:szCs w:val="48"/>
      <w:lang w:val="x-none" w:eastAsia="ru-RU"/>
    </w:rPr>
  </w:style>
  <w:style w:type="paragraph" w:styleId="22">
    <w:name w:val="Body Text Indent 2"/>
    <w:basedOn w:val="a1"/>
    <w:link w:val="23"/>
    <w:pPr>
      <w:spacing w:after="120" w:line="480" w:lineRule="auto"/>
      <w:ind w:left="283" w:firstLine="567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3"/>
    <w:link w:val="22"/>
    <w:rPr>
      <w:sz w:val="28"/>
      <w:szCs w:val="28"/>
    </w:rPr>
  </w:style>
  <w:style w:type="paragraph" w:customStyle="1" w:styleId="-30">
    <w:name w:val="Пункт-3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pPr>
      <w:tabs>
        <w:tab w:val="num" w:pos="360"/>
      </w:tabs>
      <w:jc w:val="both"/>
    </w:pPr>
    <w:rPr>
      <w:sz w:val="28"/>
    </w:rPr>
  </w:style>
  <w:style w:type="numbering" w:customStyle="1" w:styleId="24">
    <w:name w:val="Нет списка2"/>
    <w:next w:val="a5"/>
    <w:uiPriority w:val="99"/>
    <w:semiHidden/>
    <w:unhideWhenUsed/>
  </w:style>
  <w:style w:type="character" w:styleId="aff6">
    <w:name w:val="FollowedHyperlink"/>
    <w:basedOn w:val="a3"/>
    <w:uiPriority w:val="99"/>
    <w:unhideWhenUsed/>
    <w:rPr>
      <w:color w:val="800080"/>
      <w:u w:val="single"/>
    </w:rPr>
  </w:style>
  <w:style w:type="paragraph" w:customStyle="1" w:styleId="xl65">
    <w:name w:val="xl65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a1"/>
    <w:pPr>
      <w:spacing w:before="100" w:beforeAutospacing="1" w:after="100" w:afterAutospacing="1"/>
    </w:pPr>
    <w:rPr>
      <w:rFonts w:ascii="MS Sans Serif" w:hAnsi="MS Sans Serif"/>
      <w:sz w:val="17"/>
      <w:szCs w:val="17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1"/>
    <w:pPr>
      <w:spacing w:before="100" w:beforeAutospacing="1" w:after="100" w:afterAutospacing="1"/>
      <w:textAlignment w:val="center"/>
    </w:pPr>
  </w:style>
  <w:style w:type="paragraph" w:customStyle="1" w:styleId="xl70">
    <w:name w:val="xl7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2">
    <w:name w:val="xl7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</w:rPr>
  </w:style>
  <w:style w:type="paragraph" w:customStyle="1" w:styleId="xl76">
    <w:name w:val="xl76"/>
    <w:basedOn w:val="a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79">
    <w:name w:val="xl79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2">
    <w:name w:val="xl8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5">
    <w:name w:val="xl85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a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2">
    <w:name w:val="xl92"/>
    <w:basedOn w:val="a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/>
      <w:jc w:val="center"/>
      <w:textAlignment w:val="center"/>
    </w:pPr>
    <w:rPr>
      <w:rFonts w:ascii="MS Sans Serif" w:hAnsi="MS Sans Serif"/>
      <w:sz w:val="17"/>
      <w:szCs w:val="17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13">
    <w:name w:val="Сетка таблицы1"/>
    <w:basedOn w:val="a4"/>
    <w:next w:val="afd"/>
    <w:uiPriority w:val="5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3"/>
    <w:link w:val="2"/>
    <w:rsid w:val="004B3212"/>
    <w:rPr>
      <w:b/>
      <w:bCs/>
      <w:sz w:val="26"/>
      <w:szCs w:val="26"/>
    </w:rPr>
  </w:style>
  <w:style w:type="character" w:customStyle="1" w:styleId="30">
    <w:name w:val="Заголовок 3 Знак"/>
    <w:basedOn w:val="a3"/>
    <w:link w:val="3"/>
    <w:rsid w:val="004B3212"/>
    <w:rPr>
      <w:sz w:val="24"/>
      <w:szCs w:val="24"/>
    </w:rPr>
  </w:style>
  <w:style w:type="character" w:customStyle="1" w:styleId="40">
    <w:name w:val="Заголовок 4 Знак"/>
    <w:basedOn w:val="a3"/>
    <w:link w:val="4"/>
    <w:rsid w:val="004B3212"/>
    <w:rPr>
      <w:sz w:val="24"/>
      <w:szCs w:val="24"/>
    </w:rPr>
  </w:style>
  <w:style w:type="character" w:customStyle="1" w:styleId="50">
    <w:name w:val="Заголовок 5 Знак"/>
    <w:basedOn w:val="a3"/>
    <w:link w:val="5"/>
    <w:rsid w:val="004B3212"/>
    <w:rPr>
      <w:rFonts w:ascii="Arial" w:hAnsi="Arial" w:cs="Arial"/>
      <w:sz w:val="22"/>
      <w:szCs w:val="22"/>
    </w:rPr>
  </w:style>
  <w:style w:type="character" w:customStyle="1" w:styleId="60">
    <w:name w:val="Заголовок 6 Знак"/>
    <w:basedOn w:val="a3"/>
    <w:link w:val="6"/>
    <w:rsid w:val="004B3212"/>
    <w:rPr>
      <w:i/>
      <w:iCs/>
      <w:sz w:val="22"/>
      <w:szCs w:val="22"/>
    </w:rPr>
  </w:style>
  <w:style w:type="character" w:customStyle="1" w:styleId="70">
    <w:name w:val="Заголовок 7 Знак"/>
    <w:basedOn w:val="a3"/>
    <w:link w:val="7"/>
    <w:rsid w:val="004B3212"/>
    <w:rPr>
      <w:rFonts w:ascii="Arial" w:hAnsi="Arial" w:cs="Arial"/>
    </w:rPr>
  </w:style>
  <w:style w:type="character" w:customStyle="1" w:styleId="80">
    <w:name w:val="Заголовок 8 Знак"/>
    <w:basedOn w:val="a3"/>
    <w:link w:val="8"/>
    <w:rsid w:val="004B3212"/>
    <w:rPr>
      <w:rFonts w:ascii="Arial" w:hAnsi="Arial" w:cs="Arial"/>
      <w:i/>
      <w:iCs/>
    </w:rPr>
  </w:style>
  <w:style w:type="character" w:customStyle="1" w:styleId="90">
    <w:name w:val="Заголовок 9 Знак"/>
    <w:basedOn w:val="a3"/>
    <w:link w:val="9"/>
    <w:rsid w:val="004B3212"/>
    <w:rPr>
      <w:rFonts w:ascii="Arial" w:hAnsi="Arial" w:cs="Arial"/>
      <w:b/>
      <w:bCs/>
      <w:i/>
      <w:iCs/>
      <w:sz w:val="18"/>
      <w:szCs w:val="18"/>
    </w:rPr>
  </w:style>
  <w:style w:type="paragraph" w:customStyle="1" w:styleId="Times12">
    <w:name w:val="Times 12"/>
    <w:basedOn w:val="a1"/>
    <w:uiPriority w:val="99"/>
    <w:rsid w:val="001410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7">
    <w:name w:val="Пункт б/н"/>
    <w:basedOn w:val="a1"/>
    <w:uiPriority w:val="99"/>
    <w:rsid w:val="001410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0CF52-6E3F-4828-9DE9-73611F8C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2650</Words>
  <Characters>18307</Characters>
  <Application>Microsoft Office Word</Application>
  <DocSecurity>0</DocSecurity>
  <Lines>152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20916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Самохвалова Екатерина Борисовна</cp:lastModifiedBy>
  <cp:revision>3</cp:revision>
  <cp:lastPrinted>2014-06-04T10:43:00Z</cp:lastPrinted>
  <dcterms:created xsi:type="dcterms:W3CDTF">2014-09-16T11:36:00Z</dcterms:created>
  <dcterms:modified xsi:type="dcterms:W3CDTF">2014-09-16T11:36:00Z</dcterms:modified>
</cp:coreProperties>
</file>