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0F0E" w:rsidRPr="00B42AC5" w:rsidRDefault="00570F0E" w:rsidP="00846785">
      <w:pPr>
        <w:jc w:val="center"/>
        <w:outlineLvl w:val="0"/>
        <w:rPr>
          <w:b/>
          <w:bCs/>
          <w:kern w:val="36"/>
        </w:rPr>
      </w:pPr>
    </w:p>
    <w:p w:rsidR="00570F0E" w:rsidRPr="00B42AC5" w:rsidRDefault="00570F0E" w:rsidP="00846785">
      <w:pPr>
        <w:jc w:val="center"/>
        <w:outlineLvl w:val="0"/>
        <w:rPr>
          <w:b/>
          <w:bCs/>
          <w:kern w:val="36"/>
        </w:rPr>
      </w:pPr>
      <w:r w:rsidRPr="00B42AC5">
        <w:rPr>
          <w:b/>
          <w:bCs/>
          <w:kern w:val="36"/>
        </w:rPr>
        <w:t>Сублицензионный договор</w:t>
      </w:r>
    </w:p>
    <w:p w:rsidR="00570F0E" w:rsidRPr="00BB1C49" w:rsidRDefault="00607933" w:rsidP="00846785">
      <w:pPr>
        <w:jc w:val="center"/>
        <w:outlineLvl w:val="0"/>
        <w:rPr>
          <w:b/>
        </w:rPr>
      </w:pPr>
      <w:r w:rsidRPr="00B42AC5">
        <w:rPr>
          <w:b/>
        </w:rPr>
        <w:t>с условием о техническо</w:t>
      </w:r>
      <w:r w:rsidR="00BB1C49">
        <w:rPr>
          <w:b/>
        </w:rPr>
        <w:t>м</w:t>
      </w:r>
      <w:r w:rsidR="00570F0E" w:rsidRPr="00B42AC5">
        <w:rPr>
          <w:b/>
        </w:rPr>
        <w:t xml:space="preserve"> </w:t>
      </w:r>
      <w:r w:rsidRPr="00B42AC5">
        <w:rPr>
          <w:b/>
        </w:rPr>
        <w:t>обслуживани</w:t>
      </w:r>
      <w:r w:rsidR="00BB1C49">
        <w:rPr>
          <w:b/>
        </w:rPr>
        <w:t>и</w:t>
      </w:r>
    </w:p>
    <w:p w:rsidR="00570F0E" w:rsidRPr="00B42AC5" w:rsidRDefault="00570F0E" w:rsidP="00846785">
      <w:pPr>
        <w:jc w:val="center"/>
        <w:outlineLvl w:val="0"/>
        <w:rPr>
          <w:b/>
          <w:bCs/>
          <w:kern w:val="36"/>
          <w:u w:val="single"/>
        </w:rPr>
      </w:pPr>
      <w:r w:rsidRPr="00B42AC5">
        <w:rPr>
          <w:b/>
        </w:rPr>
        <w:t xml:space="preserve">программных продуктов </w:t>
      </w:r>
      <w:r w:rsidRPr="00B42AC5">
        <w:rPr>
          <w:b/>
          <w:bCs/>
          <w:kern w:val="36"/>
        </w:rPr>
        <w:t xml:space="preserve">№ </w:t>
      </w:r>
      <w:r w:rsidRPr="00B42AC5">
        <w:rPr>
          <w:b/>
          <w:bCs/>
          <w:kern w:val="36"/>
          <w:u w:val="single"/>
        </w:rPr>
        <w:tab/>
      </w:r>
    </w:p>
    <w:p w:rsidR="00570F0E" w:rsidRPr="00B42AC5" w:rsidRDefault="00570F0E" w:rsidP="00846785">
      <w:pPr>
        <w:jc w:val="center"/>
        <w:outlineLvl w:val="0"/>
        <w:rPr>
          <w:bCs/>
          <w:kern w:val="36"/>
          <w:u w:val="single"/>
        </w:rPr>
      </w:pPr>
    </w:p>
    <w:p w:rsidR="00570F0E" w:rsidRPr="00B42AC5" w:rsidRDefault="00570F0E" w:rsidP="00846785">
      <w:pPr>
        <w:jc w:val="center"/>
        <w:outlineLvl w:val="0"/>
        <w:rPr>
          <w:b/>
          <w:bCs/>
          <w:kern w:val="36"/>
        </w:rPr>
      </w:pPr>
    </w:p>
    <w:p w:rsidR="00570F0E" w:rsidRPr="00B42AC5" w:rsidRDefault="00570F0E" w:rsidP="00846785">
      <w:pPr>
        <w:tabs>
          <w:tab w:val="left" w:pos="6300"/>
        </w:tabs>
        <w:jc w:val="both"/>
      </w:pPr>
      <w:r w:rsidRPr="00B42AC5">
        <w:t>г. Н. Новгород</w:t>
      </w:r>
      <w:r w:rsidRPr="00B42AC5">
        <w:tab/>
        <w:t xml:space="preserve"> «___»</w:t>
      </w:r>
      <w:r w:rsidRPr="00B42AC5">
        <w:rPr>
          <w:u w:val="single"/>
        </w:rPr>
        <w:tab/>
      </w:r>
      <w:r w:rsidRPr="00B42AC5">
        <w:rPr>
          <w:u w:val="single"/>
        </w:rPr>
        <w:tab/>
      </w:r>
      <w:r w:rsidRPr="00B42AC5">
        <w:rPr>
          <w:u w:val="single"/>
        </w:rPr>
        <w:tab/>
      </w:r>
      <w:r w:rsidRPr="00B42AC5">
        <w:t>201__г.</w:t>
      </w:r>
    </w:p>
    <w:p w:rsidR="00570F0E" w:rsidRPr="00B42AC5" w:rsidRDefault="00570F0E" w:rsidP="00846785">
      <w:pPr>
        <w:tabs>
          <w:tab w:val="left" w:pos="6300"/>
        </w:tabs>
        <w:jc w:val="both"/>
      </w:pPr>
    </w:p>
    <w:p w:rsidR="00570F0E" w:rsidRPr="00B42AC5" w:rsidRDefault="00570F0E" w:rsidP="00846785">
      <w:pPr>
        <w:jc w:val="both"/>
      </w:pPr>
      <w:r w:rsidRPr="00B42AC5">
        <w:rPr>
          <w:rFonts w:eastAsia="MS Mincho"/>
        </w:rPr>
        <w:t>__________________________________</w:t>
      </w:r>
      <w:r w:rsidRPr="00B42AC5">
        <w:rPr>
          <w:rFonts w:eastAsia="MS Mincho"/>
          <w:b/>
        </w:rPr>
        <w:t xml:space="preserve">, </w:t>
      </w:r>
      <w:r w:rsidRPr="00B42AC5">
        <w:t>именуемое в дальнейшем «</w:t>
      </w:r>
      <w:r w:rsidRPr="00B42AC5">
        <w:rPr>
          <w:b/>
        </w:rPr>
        <w:t>Лицензиат</w:t>
      </w:r>
      <w:r w:rsidRPr="00B42AC5">
        <w:t xml:space="preserve">», </w:t>
      </w:r>
      <w:r w:rsidRPr="00B42AC5">
        <w:rPr>
          <w:noProof/>
        </w:rPr>
        <w:t>в лице</w:t>
      </w:r>
      <w:r w:rsidRPr="00B42AC5">
        <w:t xml:space="preserve"> ________________________________</w:t>
      </w:r>
      <w:r w:rsidRPr="00B42AC5">
        <w:rPr>
          <w:noProof/>
        </w:rPr>
        <w:t xml:space="preserve"> </w:t>
      </w:r>
      <w:r w:rsidRPr="00B42AC5">
        <w:t xml:space="preserve">действующего на основании __________________________________, с одной стороны, и </w:t>
      </w:r>
      <w:r w:rsidRPr="00B42AC5">
        <w:rPr>
          <w:b/>
        </w:rPr>
        <w:t>ОАО «НИАЭП»,</w:t>
      </w:r>
      <w:r w:rsidRPr="00B42AC5">
        <w:t xml:space="preserve"> именуемое в дальнейшем «</w:t>
      </w:r>
      <w:r w:rsidRPr="00B42AC5">
        <w:rPr>
          <w:b/>
        </w:rPr>
        <w:t>Сублицензиат</w:t>
      </w:r>
      <w:r w:rsidRPr="00B42AC5">
        <w:t xml:space="preserve">», в лице </w:t>
      </w:r>
      <w:r w:rsidR="004E0317">
        <w:rPr>
          <w:u w:val="single"/>
        </w:rPr>
        <w:tab/>
      </w:r>
      <w:r w:rsidR="004E0317">
        <w:rPr>
          <w:u w:val="single"/>
        </w:rPr>
        <w:tab/>
      </w:r>
      <w:r w:rsidR="004E0317">
        <w:rPr>
          <w:u w:val="single"/>
        </w:rPr>
        <w:tab/>
      </w:r>
      <w:r w:rsidR="004E0317">
        <w:rPr>
          <w:u w:val="single"/>
        </w:rPr>
        <w:tab/>
      </w:r>
      <w:r w:rsidR="004E0317">
        <w:rPr>
          <w:u w:val="single"/>
        </w:rPr>
        <w:tab/>
      </w:r>
      <w:r w:rsidR="004E0317">
        <w:rPr>
          <w:u w:val="single"/>
        </w:rPr>
        <w:tab/>
      </w:r>
      <w:r w:rsidR="004E0317">
        <w:rPr>
          <w:u w:val="single"/>
        </w:rPr>
        <w:tab/>
      </w:r>
      <w:r w:rsidR="004E0317">
        <w:rPr>
          <w:u w:val="single"/>
        </w:rPr>
        <w:tab/>
      </w:r>
      <w:r w:rsidR="004E0317">
        <w:rPr>
          <w:u w:val="single"/>
        </w:rPr>
        <w:tab/>
      </w:r>
      <w:r w:rsidR="004E0317">
        <w:rPr>
          <w:u w:val="single"/>
        </w:rPr>
        <w:tab/>
      </w:r>
      <w:r w:rsidR="004E0317">
        <w:rPr>
          <w:u w:val="single"/>
        </w:rPr>
        <w:tab/>
      </w:r>
      <w:r w:rsidR="004E0317">
        <w:rPr>
          <w:u w:val="single"/>
        </w:rPr>
        <w:tab/>
      </w:r>
      <w:r w:rsidR="004E0317">
        <w:rPr>
          <w:u w:val="single"/>
        </w:rPr>
        <w:tab/>
      </w:r>
      <w:r w:rsidR="004E0317">
        <w:rPr>
          <w:u w:val="single"/>
        </w:rPr>
        <w:tab/>
      </w:r>
      <w:r w:rsidR="004E0317">
        <w:rPr>
          <w:u w:val="single"/>
        </w:rPr>
        <w:tab/>
      </w:r>
      <w:r w:rsidR="004E0317">
        <w:rPr>
          <w:u w:val="single"/>
        </w:rPr>
        <w:tab/>
      </w:r>
      <w:r w:rsidR="004E0317">
        <w:rPr>
          <w:u w:val="single"/>
        </w:rPr>
        <w:tab/>
        <w:t xml:space="preserve">, </w:t>
      </w:r>
      <w:r w:rsidRPr="00B42AC5">
        <w:t xml:space="preserve">действующего на основании </w:t>
      </w:r>
      <w:r w:rsidR="004E0317">
        <w:rPr>
          <w:u w:val="single"/>
        </w:rPr>
        <w:tab/>
      </w:r>
      <w:r w:rsidR="004E0317">
        <w:rPr>
          <w:u w:val="single"/>
        </w:rPr>
        <w:tab/>
      </w:r>
      <w:r w:rsidR="004E0317">
        <w:rPr>
          <w:u w:val="single"/>
        </w:rPr>
        <w:tab/>
      </w:r>
      <w:r w:rsidR="004E0317">
        <w:rPr>
          <w:u w:val="single"/>
        </w:rPr>
        <w:tab/>
      </w:r>
      <w:r w:rsidR="004E0317">
        <w:rPr>
          <w:u w:val="single"/>
        </w:rPr>
        <w:tab/>
      </w:r>
      <w:r w:rsidR="004E0317">
        <w:rPr>
          <w:u w:val="single"/>
        </w:rPr>
        <w:tab/>
      </w:r>
      <w:r w:rsidR="004E0317">
        <w:rPr>
          <w:u w:val="single"/>
        </w:rPr>
        <w:tab/>
      </w:r>
      <w:r w:rsidR="004E0317">
        <w:rPr>
          <w:u w:val="single"/>
        </w:rPr>
        <w:tab/>
      </w:r>
      <w:r w:rsidR="004E0317">
        <w:rPr>
          <w:u w:val="single"/>
        </w:rPr>
        <w:tab/>
      </w:r>
      <w:r w:rsidR="004E0317">
        <w:rPr>
          <w:u w:val="single"/>
        </w:rPr>
        <w:tab/>
      </w:r>
      <w:r w:rsidR="004E0317">
        <w:rPr>
          <w:u w:val="single"/>
        </w:rPr>
        <w:tab/>
      </w:r>
      <w:r w:rsidR="004E0317">
        <w:rPr>
          <w:u w:val="single"/>
        </w:rPr>
        <w:tab/>
      </w:r>
      <w:r w:rsidR="004E0317">
        <w:rPr>
          <w:u w:val="single"/>
        </w:rPr>
        <w:tab/>
      </w:r>
      <w:r w:rsidR="004E0317">
        <w:rPr>
          <w:u w:val="single"/>
        </w:rPr>
        <w:tab/>
      </w:r>
      <w:r w:rsidR="004E0317">
        <w:rPr>
          <w:u w:val="single"/>
        </w:rPr>
        <w:tab/>
      </w:r>
      <w:r w:rsidRPr="00B42AC5">
        <w:t>, с другой стороны, вместе именуемые Стороны, заключили настоящий договор (далее Договор) о нижеследующем.</w:t>
      </w:r>
    </w:p>
    <w:p w:rsidR="00570F0E" w:rsidRPr="00B42AC5" w:rsidRDefault="00570F0E" w:rsidP="00846785">
      <w:pPr>
        <w:jc w:val="both"/>
      </w:pPr>
    </w:p>
    <w:p w:rsidR="00570F0E" w:rsidRPr="00B42AC5" w:rsidRDefault="00570F0E" w:rsidP="00846785">
      <w:pPr>
        <w:jc w:val="both"/>
      </w:pPr>
    </w:p>
    <w:p w:rsidR="00837C19" w:rsidRPr="00B42AC5" w:rsidRDefault="00837C19" w:rsidP="00837C19">
      <w:pPr>
        <w:numPr>
          <w:ilvl w:val="0"/>
          <w:numId w:val="1"/>
        </w:numPr>
        <w:tabs>
          <w:tab w:val="num" w:pos="561"/>
        </w:tabs>
        <w:ind w:left="0" w:firstLine="720"/>
        <w:jc w:val="both"/>
        <w:rPr>
          <w:b/>
        </w:rPr>
      </w:pPr>
      <w:r w:rsidRPr="00B42AC5">
        <w:rPr>
          <w:b/>
        </w:rPr>
        <w:t>Терминология</w:t>
      </w:r>
      <w:r w:rsidRPr="00B42AC5">
        <w:t xml:space="preserve"> </w:t>
      </w:r>
      <w:r w:rsidRPr="00B42AC5">
        <w:rPr>
          <w:b/>
        </w:rPr>
        <w:t>Договора</w:t>
      </w:r>
    </w:p>
    <w:p w:rsidR="00837C19" w:rsidRPr="00B42AC5" w:rsidRDefault="00837C19" w:rsidP="00837C19">
      <w:pPr>
        <w:pStyle w:val="ac"/>
        <w:numPr>
          <w:ilvl w:val="1"/>
          <w:numId w:val="1"/>
        </w:numPr>
        <w:spacing w:after="0"/>
        <w:jc w:val="both"/>
        <w:rPr>
          <w:b/>
        </w:rPr>
      </w:pPr>
      <w:r w:rsidRPr="00B42AC5">
        <w:t>Настоящий раздел договора содержит толкование терминов, требующих уточняющего толкования в дополнение к положениям законодательства Российской Федерации, с учетом достигнутых договоренностей сторон настоящего договора.</w:t>
      </w:r>
    </w:p>
    <w:p w:rsidR="00837C19" w:rsidRPr="00B42AC5" w:rsidRDefault="00837C19" w:rsidP="00837C19">
      <w:pPr>
        <w:pStyle w:val="ac"/>
        <w:numPr>
          <w:ilvl w:val="1"/>
          <w:numId w:val="1"/>
        </w:numPr>
        <w:spacing w:after="0"/>
        <w:jc w:val="both"/>
        <w:rPr>
          <w:b/>
        </w:rPr>
      </w:pPr>
      <w:r w:rsidRPr="00B42AC5">
        <w:t xml:space="preserve">Термины, изложенные в настоящем пункте договора, могут употребляться в тексте </w:t>
      </w:r>
      <w:proofErr w:type="gramStart"/>
      <w:r w:rsidRPr="00B42AC5">
        <w:t>договора</w:t>
      </w:r>
      <w:proofErr w:type="gramEnd"/>
      <w:r w:rsidRPr="00B42AC5">
        <w:t xml:space="preserve"> как с прописной, так и со строчной буквы.</w:t>
      </w:r>
    </w:p>
    <w:p w:rsidR="00837C19" w:rsidRPr="00B42AC5" w:rsidRDefault="00837C19" w:rsidP="00837C19">
      <w:pPr>
        <w:pStyle w:val="ac"/>
        <w:numPr>
          <w:ilvl w:val="1"/>
          <w:numId w:val="1"/>
        </w:numPr>
        <w:spacing w:after="0"/>
        <w:jc w:val="both"/>
        <w:rPr>
          <w:b/>
        </w:rPr>
      </w:pPr>
      <w:r w:rsidRPr="00B42AC5">
        <w:t>Настоящий договор именуется в дальнейшем – договор.</w:t>
      </w:r>
    </w:p>
    <w:p w:rsidR="00837C19" w:rsidRPr="00B42AC5" w:rsidRDefault="00837C19" w:rsidP="00837C19">
      <w:pPr>
        <w:pStyle w:val="ac"/>
        <w:numPr>
          <w:ilvl w:val="1"/>
          <w:numId w:val="1"/>
        </w:numPr>
        <w:spacing w:after="0"/>
        <w:jc w:val="both"/>
        <w:rPr>
          <w:b/>
        </w:rPr>
      </w:pPr>
      <w:r w:rsidRPr="00B42AC5">
        <w:t xml:space="preserve">Программа для ЭВМ – программа в виде объектного кода с соответствующей документацией, автором и разработчиком которой является Лицензиар – Текла </w:t>
      </w:r>
      <w:proofErr w:type="spellStart"/>
      <w:r w:rsidRPr="00B42AC5">
        <w:t>Ою</w:t>
      </w:r>
      <w:proofErr w:type="spellEnd"/>
      <w:r w:rsidRPr="00B42AC5">
        <w:t xml:space="preserve"> (далее – Правообладатель).</w:t>
      </w:r>
    </w:p>
    <w:p w:rsidR="00837C19" w:rsidRPr="00B42AC5" w:rsidRDefault="00837C19" w:rsidP="00837C19">
      <w:pPr>
        <w:numPr>
          <w:ilvl w:val="1"/>
          <w:numId w:val="1"/>
        </w:numPr>
        <w:jc w:val="both"/>
      </w:pPr>
      <w:r w:rsidRPr="00B42AC5">
        <w:rPr>
          <w:bCs/>
          <w:color w:val="000000"/>
        </w:rPr>
        <w:t xml:space="preserve">Территория предоставления </w:t>
      </w:r>
      <w:r w:rsidRPr="00B42AC5">
        <w:t>неисключительной лицензии</w:t>
      </w:r>
      <w:r w:rsidRPr="00B42AC5">
        <w:rPr>
          <w:bCs/>
          <w:color w:val="000000"/>
        </w:rPr>
        <w:t xml:space="preserve"> по договору является территория Российской Федерации.</w:t>
      </w:r>
    </w:p>
    <w:p w:rsidR="00837C19" w:rsidRPr="00B42AC5" w:rsidRDefault="00837C19" w:rsidP="00837C19">
      <w:pPr>
        <w:numPr>
          <w:ilvl w:val="1"/>
          <w:numId w:val="1"/>
        </w:numPr>
        <w:jc w:val="both"/>
      </w:pPr>
      <w:r w:rsidRPr="00B42AC5">
        <w:rPr>
          <w:bCs/>
          <w:iCs/>
        </w:rPr>
        <w:t>«</w:t>
      </w:r>
      <w:r w:rsidRPr="00B42AC5">
        <w:rPr>
          <w:b/>
          <w:bCs/>
          <w:iCs/>
        </w:rPr>
        <w:t>Аффилированное лицо</w:t>
      </w:r>
      <w:r w:rsidRPr="00B42AC5">
        <w:rPr>
          <w:bCs/>
          <w:iCs/>
        </w:rPr>
        <w:t xml:space="preserve">» - другое юридическое лицо, находящееся под контролем или общим контролем </w:t>
      </w:r>
      <w:r w:rsidRPr="00B42AC5">
        <w:t>Сублицензиата</w:t>
      </w:r>
      <w:r w:rsidRPr="00B42AC5">
        <w:rPr>
          <w:bCs/>
          <w:iCs/>
        </w:rPr>
        <w:t xml:space="preserve">. В рамках настоящего договора, «контроль» означает прямое или косвенное владение более чем 50% акций корпорации, акционерное участие или владение при партнерстве или ином объединении. </w:t>
      </w:r>
      <w:proofErr w:type="gramStart"/>
      <w:r w:rsidRPr="00B42AC5">
        <w:rPr>
          <w:bCs/>
          <w:iCs/>
        </w:rPr>
        <w:t>В обоих случаях контроль подразумевает право голоса при назначении директоров, управляющих или сотрудников, если таковые имеются, до тех пор, пока существует такой контроль или эквивалентное право контролировать управление аффилированным лицом</w:t>
      </w:r>
      <w:r w:rsidRPr="00B42AC5">
        <w:t>;</w:t>
      </w:r>
      <w:proofErr w:type="gramEnd"/>
    </w:p>
    <w:p w:rsidR="00837C19" w:rsidRPr="00B42AC5" w:rsidRDefault="00837C19" w:rsidP="00837C19">
      <w:pPr>
        <w:pStyle w:val="ac"/>
        <w:numPr>
          <w:ilvl w:val="1"/>
          <w:numId w:val="1"/>
        </w:numPr>
        <w:spacing w:after="0"/>
        <w:jc w:val="both"/>
        <w:rPr>
          <w:b/>
        </w:rPr>
      </w:pPr>
      <w:r w:rsidRPr="00B42AC5">
        <w:t xml:space="preserve">Коммерческая лицензия в пределах страны означает лицензию на использование </w:t>
      </w:r>
      <w:r w:rsidRPr="00B42AC5">
        <w:rPr>
          <w:b/>
        </w:rPr>
        <w:t>Программы для ЭВМ</w:t>
      </w:r>
      <w:r w:rsidRPr="00B42AC5">
        <w:t xml:space="preserve"> для проведения коммерческих сделок Сублицензиата или его </w:t>
      </w:r>
      <w:r w:rsidRPr="00B42AC5">
        <w:rPr>
          <w:b/>
        </w:rPr>
        <w:t>Уполномоченных аффилированных лиц</w:t>
      </w:r>
      <w:r w:rsidRPr="00B42AC5">
        <w:t xml:space="preserve">. </w:t>
      </w:r>
      <w:r w:rsidRPr="00B42AC5">
        <w:rPr>
          <w:b/>
        </w:rPr>
        <w:t>Срок действия</w:t>
      </w:r>
      <w:r w:rsidRPr="00B42AC5">
        <w:t xml:space="preserve"> коммерческой </w:t>
      </w:r>
      <w:r w:rsidRPr="00B42AC5">
        <w:rPr>
          <w:b/>
        </w:rPr>
        <w:t>лицензии</w:t>
      </w:r>
      <w:r w:rsidRPr="00B42AC5">
        <w:t xml:space="preserve"> не ограничен. При предоставлении Сублицензиатом </w:t>
      </w:r>
      <w:r w:rsidRPr="00B42AC5">
        <w:rPr>
          <w:b/>
        </w:rPr>
        <w:t>Лицензиару Уведомления о передаче</w:t>
      </w:r>
      <w:r w:rsidRPr="00B42AC5">
        <w:t xml:space="preserve">, Сублицензиат имеет право передавать коммерческую лицензию (лицензии) своим </w:t>
      </w:r>
      <w:r w:rsidRPr="00B42AC5">
        <w:rPr>
          <w:b/>
        </w:rPr>
        <w:t>Уполномоченным аффилированным лицам</w:t>
      </w:r>
      <w:r w:rsidRPr="00B42AC5">
        <w:t xml:space="preserve"> для использования </w:t>
      </w:r>
      <w:r w:rsidRPr="00B42AC5">
        <w:rPr>
          <w:b/>
        </w:rPr>
        <w:t>Программы для ЭВМ</w:t>
      </w:r>
      <w:r w:rsidRPr="00B42AC5">
        <w:t xml:space="preserve"> в соответствии с </w:t>
      </w:r>
      <w:r w:rsidRPr="00B42AC5">
        <w:rPr>
          <w:b/>
        </w:rPr>
        <w:t>Параметрами лицензии</w:t>
      </w:r>
      <w:r w:rsidRPr="00B42AC5">
        <w:t xml:space="preserve">. Такое использование должно полностью соблюдать условия данного соглашения. В течение всего </w:t>
      </w:r>
      <w:r w:rsidRPr="00B42AC5">
        <w:rPr>
          <w:b/>
        </w:rPr>
        <w:t xml:space="preserve">Срока действия лицензии </w:t>
      </w:r>
      <w:r w:rsidRPr="00B42AC5">
        <w:t xml:space="preserve">Сублицензиат должен оставаться единственным лицензиатом согласно настоящему договору. </w:t>
      </w:r>
      <w:r w:rsidRPr="00B42AC5">
        <w:rPr>
          <w:b/>
        </w:rPr>
        <w:t>Уполномоченное аффилированное лицо</w:t>
      </w:r>
      <w:r w:rsidRPr="00B42AC5">
        <w:t xml:space="preserve"> не может передавать коммерческую лицензию другому </w:t>
      </w:r>
      <w:r w:rsidRPr="00B42AC5">
        <w:rPr>
          <w:b/>
        </w:rPr>
        <w:t>Уполномоченному аффилированному лицу</w:t>
      </w:r>
      <w:r w:rsidRPr="00B42AC5">
        <w:t>.</w:t>
      </w:r>
    </w:p>
    <w:p w:rsidR="00837C19" w:rsidRDefault="00837C19" w:rsidP="00837C19">
      <w:pPr>
        <w:pStyle w:val="ac"/>
        <w:spacing w:after="0"/>
        <w:jc w:val="center"/>
      </w:pPr>
    </w:p>
    <w:p w:rsidR="00F2170D" w:rsidRPr="00B42AC5" w:rsidRDefault="00F2170D" w:rsidP="00837C19">
      <w:pPr>
        <w:pStyle w:val="ac"/>
        <w:spacing w:after="0"/>
        <w:jc w:val="center"/>
      </w:pPr>
    </w:p>
    <w:p w:rsidR="00570F0E" w:rsidRPr="00B42AC5" w:rsidRDefault="00570F0E" w:rsidP="00837C19">
      <w:pPr>
        <w:numPr>
          <w:ilvl w:val="0"/>
          <w:numId w:val="1"/>
        </w:numPr>
        <w:ind w:left="0" w:firstLine="720"/>
        <w:jc w:val="both"/>
        <w:rPr>
          <w:b/>
          <w:lang w:val="en-US"/>
        </w:rPr>
      </w:pPr>
      <w:r w:rsidRPr="00B42AC5">
        <w:rPr>
          <w:b/>
        </w:rPr>
        <w:lastRenderedPageBreak/>
        <w:t>Предмет</w:t>
      </w:r>
      <w:r w:rsidRPr="00B42AC5">
        <w:rPr>
          <w:b/>
          <w:lang w:val="en-US"/>
        </w:rPr>
        <w:t xml:space="preserve"> </w:t>
      </w:r>
      <w:r w:rsidRPr="00B42AC5">
        <w:rPr>
          <w:b/>
        </w:rPr>
        <w:t>Договора</w:t>
      </w:r>
      <w:r w:rsidR="00607933" w:rsidRPr="00B42AC5">
        <w:rPr>
          <w:b/>
          <w:lang w:val="en-US"/>
        </w:rPr>
        <w:t xml:space="preserve"> </w:t>
      </w:r>
    </w:p>
    <w:p w:rsidR="00570F0E" w:rsidRPr="00B42AC5" w:rsidRDefault="00570F0E" w:rsidP="00846785">
      <w:pPr>
        <w:ind w:left="720"/>
        <w:jc w:val="both"/>
        <w:rPr>
          <w:b/>
          <w:lang w:val="en-US"/>
        </w:rPr>
      </w:pPr>
    </w:p>
    <w:p w:rsidR="00570F0E" w:rsidRPr="00B42AC5" w:rsidRDefault="00570F0E" w:rsidP="00837C19">
      <w:pPr>
        <w:numPr>
          <w:ilvl w:val="1"/>
          <w:numId w:val="1"/>
        </w:numPr>
        <w:tabs>
          <w:tab w:val="num" w:pos="360"/>
          <w:tab w:val="num" w:pos="540"/>
        </w:tabs>
        <w:ind w:left="0" w:firstLine="720"/>
        <w:jc w:val="both"/>
      </w:pPr>
      <w:r w:rsidRPr="00B42AC5">
        <w:t>Лицензиат в соответствии с условиями настоящего Договора обязуется предоставить Сублицензиату право использования программного обеспечения (неисключительную лицензию), в соответствии с Приложением № 1 к настоящему договору (Спецификацией) (далее – Право использования), а Сублицензиат обязуется принять и оплатить Право использования на условиях настоящего договора.</w:t>
      </w:r>
    </w:p>
    <w:p w:rsidR="00570F0E" w:rsidRPr="00B42AC5" w:rsidRDefault="00570F0E" w:rsidP="00837C19">
      <w:pPr>
        <w:numPr>
          <w:ilvl w:val="1"/>
          <w:numId w:val="1"/>
        </w:numPr>
        <w:tabs>
          <w:tab w:val="left" w:pos="567"/>
          <w:tab w:val="num" w:pos="1418"/>
        </w:tabs>
        <w:autoSpaceDE w:val="0"/>
        <w:autoSpaceDN w:val="0"/>
        <w:adjustRightInd w:val="0"/>
        <w:ind w:left="0" w:firstLine="720"/>
        <w:jc w:val="both"/>
      </w:pPr>
      <w:r w:rsidRPr="00B42AC5">
        <w:t xml:space="preserve">В соответствии с условиями настоящего договора Лицензиат принимает на </w:t>
      </w:r>
      <w:r w:rsidRPr="004E0317">
        <w:t>себя обязательства по техническо</w:t>
      </w:r>
      <w:r w:rsidR="00245E90" w:rsidRPr="004E0317">
        <w:t>му</w:t>
      </w:r>
      <w:r w:rsidRPr="004E0317">
        <w:t xml:space="preserve"> </w:t>
      </w:r>
      <w:r w:rsidR="00245E90" w:rsidRPr="004E0317">
        <w:t>обслуживанию программы для ЭВМ</w:t>
      </w:r>
      <w:r w:rsidRPr="004E0317">
        <w:t>, предусмотренно</w:t>
      </w:r>
      <w:r w:rsidR="004E0317">
        <w:t>го</w:t>
      </w:r>
      <w:r w:rsidRPr="004E0317">
        <w:t xml:space="preserve"> Приложением № 1 к настоящему Договору (далее – Услуги) в соответствии с описанием </w:t>
      </w:r>
      <w:r w:rsidR="00245E90" w:rsidRPr="004E0317">
        <w:t>технического</w:t>
      </w:r>
      <w:r w:rsidRPr="004E0317">
        <w:t xml:space="preserve"> </w:t>
      </w:r>
      <w:r w:rsidR="00245E90" w:rsidRPr="004E0317">
        <w:t xml:space="preserve">обслуживания </w:t>
      </w:r>
      <w:r w:rsidRPr="004E0317">
        <w:t>(Приложение №2).  Сублицензиат обязуется оплатить Услуги Лицензиата в размере и сроки, предусмотренные настоящим</w:t>
      </w:r>
      <w:r w:rsidRPr="00B42AC5">
        <w:t xml:space="preserve"> Договором. </w:t>
      </w:r>
    </w:p>
    <w:p w:rsidR="00570F0E" w:rsidRPr="00B42AC5" w:rsidRDefault="00570F0E" w:rsidP="00846785">
      <w:pPr>
        <w:jc w:val="both"/>
      </w:pPr>
    </w:p>
    <w:p w:rsidR="00570F0E" w:rsidRPr="00B42AC5" w:rsidRDefault="00570F0E" w:rsidP="00837C19">
      <w:pPr>
        <w:numPr>
          <w:ilvl w:val="0"/>
          <w:numId w:val="1"/>
        </w:numPr>
        <w:ind w:left="0" w:firstLine="0"/>
        <w:jc w:val="center"/>
        <w:rPr>
          <w:b/>
        </w:rPr>
      </w:pPr>
      <w:r w:rsidRPr="00B42AC5">
        <w:rPr>
          <w:b/>
        </w:rPr>
        <w:t>Порядок предоставления права использования программ для ЭВМ</w:t>
      </w:r>
      <w:r w:rsidR="00E33F6D" w:rsidRPr="00B42AC5">
        <w:rPr>
          <w:b/>
        </w:rPr>
        <w:t xml:space="preserve"> </w:t>
      </w:r>
    </w:p>
    <w:p w:rsidR="00570F0E" w:rsidRPr="00B42AC5" w:rsidRDefault="00570F0E" w:rsidP="00837C19">
      <w:pPr>
        <w:numPr>
          <w:ilvl w:val="1"/>
          <w:numId w:val="1"/>
        </w:numPr>
        <w:ind w:left="0" w:firstLine="709"/>
        <w:jc w:val="both"/>
        <w:rPr>
          <w:bCs/>
          <w:color w:val="000000"/>
        </w:rPr>
      </w:pPr>
      <w:r w:rsidRPr="00B42AC5">
        <w:t xml:space="preserve">Право использования программного обеспечения включает в себя право на </w:t>
      </w:r>
      <w:r w:rsidRPr="004E0317">
        <w:t xml:space="preserve">воспроизведение </w:t>
      </w:r>
      <w:r w:rsidRPr="004E0317">
        <w:rPr>
          <w:bCs/>
          <w:color w:val="000000"/>
        </w:rPr>
        <w:t xml:space="preserve">соответствующих программных продуктов на территории Российской Федерации, ограниченное инсталляцией, </w:t>
      </w:r>
      <w:r w:rsidR="00F54E87" w:rsidRPr="004E0317">
        <w:rPr>
          <w:bCs/>
          <w:color w:val="000000"/>
        </w:rPr>
        <w:t xml:space="preserve">создания необходимого и достаточного количества копий программы для ЭВМ для администрирования рабочих мест в </w:t>
      </w:r>
      <w:r w:rsidR="0093237E" w:rsidRPr="004E0317">
        <w:rPr>
          <w:bCs/>
          <w:color w:val="000000"/>
        </w:rPr>
        <w:t>соответствии</w:t>
      </w:r>
      <w:r w:rsidR="00F54E87" w:rsidRPr="004E0317">
        <w:rPr>
          <w:bCs/>
          <w:color w:val="000000"/>
        </w:rPr>
        <w:t xml:space="preserve"> с </w:t>
      </w:r>
      <w:r w:rsidR="0093237E" w:rsidRPr="004E0317">
        <w:rPr>
          <w:bCs/>
          <w:color w:val="000000"/>
        </w:rPr>
        <w:t>количеством</w:t>
      </w:r>
      <w:r w:rsidR="00F54E87" w:rsidRPr="004E0317">
        <w:rPr>
          <w:bCs/>
          <w:color w:val="000000"/>
        </w:rPr>
        <w:t xml:space="preserve"> приобретаемых лицензий</w:t>
      </w:r>
      <w:r w:rsidRPr="004E0317">
        <w:rPr>
          <w:bCs/>
          <w:color w:val="000000"/>
        </w:rPr>
        <w:t xml:space="preserve"> и запуском. Сублицензиат обязуется эксплуатировать программное обеспечение в рамках прав</w:t>
      </w:r>
      <w:r w:rsidR="008001FD" w:rsidRPr="004E0317">
        <w:rPr>
          <w:bCs/>
          <w:color w:val="000000"/>
        </w:rPr>
        <w:t xml:space="preserve"> на к</w:t>
      </w:r>
      <w:r w:rsidR="008001FD" w:rsidRPr="004E0317">
        <w:rPr>
          <w:u w:val="single"/>
        </w:rPr>
        <w:t>оммерческую лицензию</w:t>
      </w:r>
      <w:r w:rsidRPr="004E0317">
        <w:rPr>
          <w:bCs/>
          <w:color w:val="000000"/>
        </w:rPr>
        <w:t>, предоставляемых настоящим договором и лицензионным соглашением</w:t>
      </w:r>
      <w:r w:rsidRPr="00B42AC5">
        <w:rPr>
          <w:bCs/>
          <w:color w:val="000000"/>
        </w:rPr>
        <w:t xml:space="preserve"> производителя. Срок, на который предоставляется право использования программного </w:t>
      </w:r>
      <w:proofErr w:type="gramStart"/>
      <w:r w:rsidRPr="00B42AC5">
        <w:rPr>
          <w:bCs/>
          <w:color w:val="000000"/>
        </w:rPr>
        <w:t>обеспечения</w:t>
      </w:r>
      <w:proofErr w:type="gramEnd"/>
      <w:r w:rsidRPr="00B42AC5">
        <w:rPr>
          <w:bCs/>
          <w:color w:val="000000"/>
        </w:rPr>
        <w:t xml:space="preserve"> соответствует сроку действия прав Правообладателя на программное обеспечение. </w:t>
      </w:r>
    </w:p>
    <w:p w:rsidR="00570F0E" w:rsidRPr="006E0FCB" w:rsidRDefault="00570F0E" w:rsidP="006E0FCB">
      <w:pPr>
        <w:numPr>
          <w:ilvl w:val="1"/>
          <w:numId w:val="1"/>
        </w:numPr>
        <w:tabs>
          <w:tab w:val="left" w:pos="567"/>
          <w:tab w:val="num" w:pos="1260"/>
        </w:tabs>
        <w:autoSpaceDE w:val="0"/>
        <w:autoSpaceDN w:val="0"/>
        <w:adjustRightInd w:val="0"/>
        <w:ind w:left="0" w:firstLine="720"/>
        <w:jc w:val="both"/>
        <w:rPr>
          <w:bCs/>
          <w:color w:val="000000"/>
        </w:rPr>
      </w:pPr>
      <w:r w:rsidRPr="006E0FCB">
        <w:rPr>
          <w:bCs/>
          <w:color w:val="000000"/>
        </w:rPr>
        <w:t xml:space="preserve">Срок полезного использования программного обеспечения составляет </w:t>
      </w:r>
      <w:r w:rsidR="00245E90" w:rsidRPr="006E0FCB">
        <w:t>3 года</w:t>
      </w:r>
      <w:r w:rsidRPr="006E0FCB">
        <w:t>.</w:t>
      </w:r>
    </w:p>
    <w:p w:rsidR="00570F0E" w:rsidRPr="00B42AC5" w:rsidRDefault="00570F0E" w:rsidP="00837C19">
      <w:pPr>
        <w:numPr>
          <w:ilvl w:val="1"/>
          <w:numId w:val="1"/>
        </w:numPr>
        <w:tabs>
          <w:tab w:val="left" w:pos="567"/>
          <w:tab w:val="num" w:pos="1260"/>
        </w:tabs>
        <w:autoSpaceDE w:val="0"/>
        <w:autoSpaceDN w:val="0"/>
        <w:adjustRightInd w:val="0"/>
        <w:ind w:left="0" w:firstLine="720"/>
        <w:jc w:val="both"/>
        <w:rPr>
          <w:bCs/>
          <w:color w:val="000000"/>
        </w:rPr>
      </w:pPr>
      <w:r w:rsidRPr="00B42AC5">
        <w:rPr>
          <w:bCs/>
          <w:color w:val="000000"/>
        </w:rPr>
        <w:t>Предоставление права использования программного обеспечения Сублицензиату оформляется путём подписания Сторонами Акта приёма-передачи прав. С момента подписания Акта право использования указанного в соответствующем Акте программного обеспечения считается предоставленным Сублицензиату.</w:t>
      </w:r>
    </w:p>
    <w:p w:rsidR="00570F0E" w:rsidRPr="00B42AC5" w:rsidRDefault="00570F0E" w:rsidP="00837C19">
      <w:pPr>
        <w:numPr>
          <w:ilvl w:val="1"/>
          <w:numId w:val="1"/>
        </w:numPr>
        <w:tabs>
          <w:tab w:val="left" w:pos="567"/>
          <w:tab w:val="num" w:pos="1260"/>
        </w:tabs>
        <w:autoSpaceDE w:val="0"/>
        <w:autoSpaceDN w:val="0"/>
        <w:adjustRightInd w:val="0"/>
        <w:ind w:left="0" w:firstLine="720"/>
        <w:jc w:val="both"/>
      </w:pPr>
      <w:r w:rsidRPr="00B42AC5">
        <w:rPr>
          <w:bCs/>
          <w:color w:val="000000"/>
        </w:rPr>
        <w:t xml:space="preserve">Предоставление Сублицензиату права использования программного </w:t>
      </w:r>
      <w:r w:rsidRPr="004E0317">
        <w:rPr>
          <w:bCs/>
          <w:color w:val="000000"/>
        </w:rPr>
        <w:t xml:space="preserve">обеспечения производится в течение </w:t>
      </w:r>
      <w:r w:rsidR="00245E90" w:rsidRPr="004E0317">
        <w:rPr>
          <w:bCs/>
          <w:color w:val="000000"/>
        </w:rPr>
        <w:t>10</w:t>
      </w:r>
      <w:r w:rsidRPr="004E0317">
        <w:rPr>
          <w:bCs/>
          <w:color w:val="000000"/>
        </w:rPr>
        <w:t xml:space="preserve"> (</w:t>
      </w:r>
      <w:r w:rsidR="00245E90" w:rsidRPr="004E0317">
        <w:rPr>
          <w:bCs/>
          <w:color w:val="000000"/>
        </w:rPr>
        <w:t>десяти</w:t>
      </w:r>
      <w:r w:rsidRPr="004E0317">
        <w:rPr>
          <w:bCs/>
          <w:color w:val="000000"/>
        </w:rPr>
        <w:t>) рабочих дней с момента заключения</w:t>
      </w:r>
      <w:r w:rsidRPr="00B42AC5">
        <w:rPr>
          <w:bCs/>
          <w:color w:val="000000"/>
        </w:rPr>
        <w:t xml:space="preserve"> настоящего Догов</w:t>
      </w:r>
      <w:r w:rsidRPr="00B42AC5">
        <w:t>ора.</w:t>
      </w:r>
    </w:p>
    <w:p w:rsidR="00570F0E" w:rsidRPr="00B42AC5" w:rsidRDefault="00570F0E" w:rsidP="00837C19">
      <w:pPr>
        <w:numPr>
          <w:ilvl w:val="1"/>
          <w:numId w:val="1"/>
        </w:numPr>
        <w:tabs>
          <w:tab w:val="left" w:pos="567"/>
          <w:tab w:val="num" w:pos="1260"/>
        </w:tabs>
        <w:autoSpaceDE w:val="0"/>
        <w:autoSpaceDN w:val="0"/>
        <w:adjustRightInd w:val="0"/>
        <w:ind w:left="0" w:firstLine="720"/>
        <w:jc w:val="both"/>
        <w:rPr>
          <w:bCs/>
          <w:color w:val="000000"/>
        </w:rPr>
      </w:pPr>
      <w:r w:rsidRPr="00B42AC5">
        <w:rPr>
          <w:bCs/>
          <w:color w:val="000000"/>
        </w:rPr>
        <w:t xml:space="preserve">Лицензиат обязан передать права на использование программного обеспечения свободными от любых прав и притязаний третьих лиц. Если Сублицензиату со стороны третьих лиц будут предъявлены какие-либо претензии, связанные с нарушением авторского права, Лицензиат обязуется возместить Сублицензиату все расходы и убытки, причиненные в связи с нарушением этих прав. </w:t>
      </w:r>
    </w:p>
    <w:p w:rsidR="00570F0E" w:rsidRPr="00B42AC5" w:rsidRDefault="00570F0E" w:rsidP="00837C19">
      <w:pPr>
        <w:numPr>
          <w:ilvl w:val="1"/>
          <w:numId w:val="1"/>
        </w:numPr>
        <w:tabs>
          <w:tab w:val="left" w:pos="567"/>
          <w:tab w:val="num" w:pos="1260"/>
        </w:tabs>
        <w:autoSpaceDE w:val="0"/>
        <w:autoSpaceDN w:val="0"/>
        <w:adjustRightInd w:val="0"/>
        <w:ind w:left="0" w:firstLine="720"/>
        <w:jc w:val="both"/>
        <w:rPr>
          <w:bCs/>
          <w:color w:val="000000"/>
        </w:rPr>
      </w:pPr>
      <w:r w:rsidRPr="00B42AC5">
        <w:rPr>
          <w:bCs/>
          <w:color w:val="000000"/>
        </w:rPr>
        <w:t>Лицензиат гарантирует что:</w:t>
      </w:r>
    </w:p>
    <w:p w:rsidR="00570F0E" w:rsidRPr="00B42AC5" w:rsidRDefault="00570F0E" w:rsidP="00846785">
      <w:pPr>
        <w:numPr>
          <w:ilvl w:val="0"/>
          <w:numId w:val="11"/>
        </w:numPr>
        <w:tabs>
          <w:tab w:val="left" w:pos="567"/>
        </w:tabs>
        <w:autoSpaceDE w:val="0"/>
        <w:autoSpaceDN w:val="0"/>
        <w:adjustRightInd w:val="0"/>
        <w:ind w:left="0" w:firstLine="1149"/>
        <w:jc w:val="both"/>
        <w:rPr>
          <w:bCs/>
          <w:color w:val="000000"/>
        </w:rPr>
      </w:pPr>
      <w:r w:rsidRPr="00B42AC5">
        <w:rPr>
          <w:bCs/>
          <w:color w:val="000000"/>
        </w:rPr>
        <w:t>он обладает всеми законными основаниями, полномочиями и соответствующим объемом прав в отношении программного обеспечения _____________________  на основании лицензионного договора № ___ от «___» ___________</w:t>
      </w:r>
      <w:r w:rsidR="00B7001D" w:rsidRPr="00B42AC5">
        <w:rPr>
          <w:bCs/>
          <w:color w:val="000000"/>
        </w:rPr>
        <w:t>,</w:t>
      </w:r>
      <w:r w:rsidRPr="00B42AC5">
        <w:rPr>
          <w:bCs/>
          <w:color w:val="000000"/>
        </w:rPr>
        <w:t xml:space="preserve"> заключенного между __________________и Лицензиатом</w:t>
      </w:r>
      <w:r w:rsidR="00B7001D" w:rsidRPr="00B42AC5">
        <w:rPr>
          <w:bCs/>
          <w:color w:val="000000"/>
        </w:rPr>
        <w:t>,</w:t>
      </w:r>
      <w:r w:rsidRPr="00B42AC5">
        <w:rPr>
          <w:bCs/>
          <w:color w:val="000000"/>
        </w:rPr>
        <w:t xml:space="preserve"> для заключения Договора и предоставления Сублицензиату за Вознаграждение права использования Программного обеспечения и оказани</w:t>
      </w:r>
      <w:r w:rsidR="00B7001D" w:rsidRPr="00B42AC5">
        <w:rPr>
          <w:bCs/>
          <w:color w:val="000000"/>
        </w:rPr>
        <w:t>я</w:t>
      </w:r>
      <w:r w:rsidRPr="00B42AC5">
        <w:rPr>
          <w:bCs/>
          <w:color w:val="000000"/>
        </w:rPr>
        <w:t xml:space="preserve"> услуг по техническо</w:t>
      </w:r>
      <w:r w:rsidR="004E0317">
        <w:rPr>
          <w:bCs/>
          <w:color w:val="000000"/>
        </w:rPr>
        <w:t>му</w:t>
      </w:r>
      <w:r w:rsidRPr="00B42AC5">
        <w:rPr>
          <w:bCs/>
          <w:color w:val="000000"/>
        </w:rPr>
        <w:t xml:space="preserve"> </w:t>
      </w:r>
      <w:r w:rsidR="004E0317">
        <w:rPr>
          <w:bCs/>
          <w:color w:val="000000"/>
        </w:rPr>
        <w:t>обслуживанию</w:t>
      </w:r>
      <w:r w:rsidRPr="00B42AC5">
        <w:rPr>
          <w:bCs/>
          <w:color w:val="000000"/>
        </w:rPr>
        <w:t xml:space="preserve"> указанного программного обеспечения в соответствии с условиями настоящего Договора</w:t>
      </w:r>
      <w:r w:rsidRPr="00B42AC5">
        <w:t>;</w:t>
      </w:r>
    </w:p>
    <w:p w:rsidR="00570F0E" w:rsidRPr="00B42AC5" w:rsidRDefault="00570F0E" w:rsidP="00846785">
      <w:pPr>
        <w:numPr>
          <w:ilvl w:val="0"/>
          <w:numId w:val="11"/>
        </w:numPr>
        <w:tabs>
          <w:tab w:val="left" w:pos="567"/>
        </w:tabs>
        <w:autoSpaceDE w:val="0"/>
        <w:autoSpaceDN w:val="0"/>
        <w:adjustRightInd w:val="0"/>
        <w:ind w:left="0" w:firstLine="1149"/>
        <w:jc w:val="both"/>
        <w:rPr>
          <w:bCs/>
          <w:color w:val="000000"/>
        </w:rPr>
      </w:pPr>
      <w:r w:rsidRPr="00B42AC5">
        <w:rPr>
          <w:bCs/>
          <w:color w:val="000000"/>
        </w:rPr>
        <w:t>на момент перехода к Сублицензиату, Права не будут обременены запретом на их предоставление Сублицензиату, не будут являться предметом исков третьих лиц и судебных разбирательств, а предоставляемое по настоящему Договору Программное обеспечение является лицензионным продуктом.</w:t>
      </w:r>
    </w:p>
    <w:p w:rsidR="00570F0E" w:rsidRDefault="00570F0E" w:rsidP="00846785">
      <w:pPr>
        <w:ind w:left="720"/>
        <w:jc w:val="both"/>
        <w:rPr>
          <w:b/>
        </w:rPr>
      </w:pPr>
    </w:p>
    <w:p w:rsidR="00F2170D" w:rsidRPr="00B42AC5" w:rsidRDefault="00F2170D" w:rsidP="00846785">
      <w:pPr>
        <w:ind w:left="720"/>
        <w:jc w:val="both"/>
        <w:rPr>
          <w:b/>
        </w:rPr>
      </w:pPr>
    </w:p>
    <w:p w:rsidR="00570F0E" w:rsidRPr="00B42AC5" w:rsidRDefault="00570F0E" w:rsidP="00837C19">
      <w:pPr>
        <w:numPr>
          <w:ilvl w:val="0"/>
          <w:numId w:val="1"/>
        </w:numPr>
        <w:ind w:firstLine="720"/>
        <w:jc w:val="both"/>
        <w:rPr>
          <w:b/>
        </w:rPr>
      </w:pPr>
      <w:r w:rsidRPr="00B42AC5">
        <w:rPr>
          <w:b/>
        </w:rPr>
        <w:lastRenderedPageBreak/>
        <w:t>Порядок оказания и сдачи-приёмки оказанных Услуг</w:t>
      </w:r>
      <w:r w:rsidR="0093237E" w:rsidRPr="00B42AC5">
        <w:rPr>
          <w:b/>
        </w:rPr>
        <w:t xml:space="preserve"> </w:t>
      </w:r>
    </w:p>
    <w:p w:rsidR="00570F0E" w:rsidRPr="001B205F" w:rsidRDefault="00570F0E" w:rsidP="00837C19">
      <w:pPr>
        <w:numPr>
          <w:ilvl w:val="1"/>
          <w:numId w:val="1"/>
        </w:numPr>
        <w:tabs>
          <w:tab w:val="num" w:pos="567"/>
        </w:tabs>
        <w:ind w:left="0" w:firstLine="720"/>
        <w:jc w:val="both"/>
      </w:pPr>
      <w:r w:rsidRPr="001B205F">
        <w:t xml:space="preserve">Лицензиат обязан оформить и предоставить Сублицензиату </w:t>
      </w:r>
      <w:r w:rsidR="00245E90" w:rsidRPr="001B205F">
        <w:t>доступ к техническому</w:t>
      </w:r>
      <w:r w:rsidRPr="001B205F">
        <w:t xml:space="preserve"> </w:t>
      </w:r>
      <w:r w:rsidR="00245E90" w:rsidRPr="001B205F">
        <w:t xml:space="preserve">обслуживанию </w:t>
      </w:r>
      <w:r w:rsidRPr="001B205F">
        <w:t xml:space="preserve">в течение </w:t>
      </w:r>
      <w:r w:rsidR="00245E90" w:rsidRPr="001B205F">
        <w:t>10</w:t>
      </w:r>
      <w:r w:rsidRPr="001B205F">
        <w:t xml:space="preserve"> (</w:t>
      </w:r>
      <w:r w:rsidR="00245E90" w:rsidRPr="001B205F">
        <w:t>десяти</w:t>
      </w:r>
      <w:r w:rsidRPr="001B205F">
        <w:t>) рабочих дней  с момента заключения настоящего Договора.</w:t>
      </w:r>
    </w:p>
    <w:p w:rsidR="00570F0E" w:rsidRPr="001B205F" w:rsidRDefault="00570F0E" w:rsidP="00837C19">
      <w:pPr>
        <w:numPr>
          <w:ilvl w:val="1"/>
          <w:numId w:val="1"/>
        </w:numPr>
        <w:tabs>
          <w:tab w:val="num" w:pos="567"/>
        </w:tabs>
        <w:ind w:left="0" w:firstLine="720"/>
        <w:jc w:val="both"/>
      </w:pPr>
      <w:r w:rsidRPr="001B205F">
        <w:t>Доступ к техническо</w:t>
      </w:r>
      <w:r w:rsidR="00245E90" w:rsidRPr="001B205F">
        <w:t>му</w:t>
      </w:r>
      <w:r w:rsidRPr="001B205F">
        <w:t xml:space="preserve"> </w:t>
      </w:r>
      <w:r w:rsidR="00245E90" w:rsidRPr="001B205F">
        <w:t xml:space="preserve">обслуживанию </w:t>
      </w:r>
      <w:r w:rsidRPr="001B205F">
        <w:t xml:space="preserve">считается надлежащим </w:t>
      </w:r>
      <w:proofErr w:type="gramStart"/>
      <w:r w:rsidRPr="001B205F">
        <w:t>образом</w:t>
      </w:r>
      <w:proofErr w:type="gramEnd"/>
      <w:r w:rsidRPr="001B205F">
        <w:t xml:space="preserve"> оформленным и предоставленным Сублицензиату с момента подписания обеими Сторонами Акта об оформлении доступа к техническо</w:t>
      </w:r>
      <w:r w:rsidR="00245E90" w:rsidRPr="001B205F">
        <w:t>му</w:t>
      </w:r>
      <w:r w:rsidRPr="001B205F">
        <w:t xml:space="preserve"> </w:t>
      </w:r>
      <w:r w:rsidR="00245E90" w:rsidRPr="001B205F">
        <w:t>обслуживанию</w:t>
      </w:r>
      <w:r w:rsidRPr="001B205F">
        <w:t>.</w:t>
      </w:r>
    </w:p>
    <w:p w:rsidR="00570F0E" w:rsidRPr="00B42AC5" w:rsidRDefault="00570F0E" w:rsidP="00837C19">
      <w:pPr>
        <w:numPr>
          <w:ilvl w:val="1"/>
          <w:numId w:val="1"/>
        </w:numPr>
        <w:tabs>
          <w:tab w:val="num" w:pos="567"/>
        </w:tabs>
        <w:ind w:left="0" w:firstLine="720"/>
        <w:jc w:val="both"/>
      </w:pPr>
      <w:r w:rsidRPr="001B205F">
        <w:t>Услуги оказываются Лицензиатом по месту нахождения Сублицензиата по</w:t>
      </w:r>
      <w:r w:rsidRPr="00B42AC5">
        <w:t xml:space="preserve"> адресу: </w:t>
      </w:r>
      <w:r w:rsidR="00F2170D">
        <w:t>603006, г. Н. Новгород, пл. Свободы, д. 3</w:t>
      </w:r>
      <w:r w:rsidRPr="00B42AC5">
        <w:t>.</w:t>
      </w:r>
    </w:p>
    <w:p w:rsidR="00570F0E" w:rsidRPr="00B42AC5" w:rsidRDefault="00570F0E" w:rsidP="00837C19">
      <w:pPr>
        <w:numPr>
          <w:ilvl w:val="1"/>
          <w:numId w:val="1"/>
        </w:numPr>
        <w:tabs>
          <w:tab w:val="num" w:pos="567"/>
        </w:tabs>
        <w:ind w:left="0" w:firstLine="720"/>
        <w:jc w:val="both"/>
      </w:pPr>
      <w:r w:rsidRPr="00B42AC5">
        <w:t xml:space="preserve">Срок оказания услуг </w:t>
      </w:r>
      <w:r w:rsidR="00837C19" w:rsidRPr="00B42AC5">
        <w:t>указывается в Приложении 1</w:t>
      </w:r>
      <w:r w:rsidRPr="00B42AC5">
        <w:t>. Отчетным периодом оказания услуг Стороны согласились считать один календарный квартал. Приемка услуг производится на нижеследующих условиях:</w:t>
      </w:r>
    </w:p>
    <w:p w:rsidR="00570F0E" w:rsidRPr="00B42AC5" w:rsidRDefault="00570F0E" w:rsidP="00837C19">
      <w:pPr>
        <w:numPr>
          <w:ilvl w:val="2"/>
          <w:numId w:val="1"/>
        </w:numPr>
        <w:tabs>
          <w:tab w:val="num" w:pos="567"/>
        </w:tabs>
        <w:ind w:left="0" w:firstLine="720"/>
        <w:jc w:val="both"/>
      </w:pPr>
      <w:r w:rsidRPr="00B42AC5">
        <w:t xml:space="preserve">Лицензиат не позднее 25 числа последнего месяца каждого отчетного периода в течение срока оказания Услуг передаёт Сублицензиату счет-фактуру и Акт сдачи-приемки оказанных услуг за текущий период. </w:t>
      </w:r>
    </w:p>
    <w:p w:rsidR="00570F0E" w:rsidRPr="00B42AC5" w:rsidRDefault="00570F0E" w:rsidP="00837C19">
      <w:pPr>
        <w:numPr>
          <w:ilvl w:val="2"/>
          <w:numId w:val="1"/>
        </w:numPr>
        <w:tabs>
          <w:tab w:val="num" w:pos="567"/>
        </w:tabs>
        <w:ind w:left="0" w:firstLine="720"/>
        <w:jc w:val="both"/>
      </w:pPr>
      <w:r w:rsidRPr="00B42AC5">
        <w:t>Сублицензиат не позднее 5 (</w:t>
      </w:r>
      <w:r w:rsidR="00B7001D" w:rsidRPr="00B42AC5">
        <w:t>Пяти</w:t>
      </w:r>
      <w:r w:rsidRPr="00B42AC5">
        <w:t>) рабочих дней с момента получения Акта сдачи-приемки оказанных услуг, направляет Лицензиату подписанный со своей стороны экземпляр Акта сдачи-приемки оказанных услуг или мотивированный отказ от его подписания.</w:t>
      </w:r>
    </w:p>
    <w:p w:rsidR="00570F0E" w:rsidRPr="00B42AC5" w:rsidRDefault="00570F0E" w:rsidP="00837C19">
      <w:pPr>
        <w:numPr>
          <w:ilvl w:val="2"/>
          <w:numId w:val="1"/>
        </w:numPr>
        <w:tabs>
          <w:tab w:val="num" w:pos="567"/>
        </w:tabs>
        <w:ind w:left="0" w:firstLine="720"/>
        <w:jc w:val="both"/>
      </w:pPr>
      <w:r w:rsidRPr="00B42AC5">
        <w:t>В случае получения от Сублицензиата мотивированного отказа от подписания Акта об оказании услуг, Лицензиат обязуется предпринять меры по устранению недостатков оказанных услуг, и передать Сублицензиату скорректированный Акт сдачи-приемки оказанных услуг.</w:t>
      </w:r>
    </w:p>
    <w:p w:rsidR="00570F0E" w:rsidRPr="00B42AC5" w:rsidRDefault="00570F0E" w:rsidP="00837C19">
      <w:pPr>
        <w:numPr>
          <w:ilvl w:val="2"/>
          <w:numId w:val="1"/>
        </w:numPr>
        <w:tabs>
          <w:tab w:val="num" w:pos="567"/>
        </w:tabs>
        <w:ind w:left="0" w:firstLine="720"/>
        <w:jc w:val="both"/>
      </w:pPr>
      <w:r w:rsidRPr="00B42AC5">
        <w:t>Услуги считаются надлежаще оказанными Лицензиатом за каждый отчетный период с момента подписания Лицензиатом и Сублицензиатом соответствующего Акта сдачи-приемки оказанных услуг.</w:t>
      </w:r>
    </w:p>
    <w:p w:rsidR="00570F0E" w:rsidRPr="00B42AC5" w:rsidRDefault="00570F0E" w:rsidP="00846785">
      <w:pPr>
        <w:ind w:firstLine="720"/>
        <w:jc w:val="both"/>
      </w:pPr>
    </w:p>
    <w:p w:rsidR="00100E5F" w:rsidRPr="00B42AC5" w:rsidRDefault="00100E5F" w:rsidP="00846785">
      <w:pPr>
        <w:ind w:firstLine="720"/>
        <w:jc w:val="both"/>
      </w:pPr>
    </w:p>
    <w:p w:rsidR="00570F0E" w:rsidRPr="00B42AC5" w:rsidRDefault="00570F0E" w:rsidP="00837C19">
      <w:pPr>
        <w:numPr>
          <w:ilvl w:val="0"/>
          <w:numId w:val="1"/>
        </w:numPr>
        <w:ind w:left="0" w:firstLine="720"/>
        <w:jc w:val="both"/>
        <w:rPr>
          <w:b/>
        </w:rPr>
      </w:pPr>
      <w:r w:rsidRPr="00B42AC5">
        <w:rPr>
          <w:b/>
        </w:rPr>
        <w:t>Порядок расчётов и сроки выполнения обязательств</w:t>
      </w:r>
      <w:r w:rsidR="00E33F6D" w:rsidRPr="00B42AC5">
        <w:rPr>
          <w:b/>
        </w:rPr>
        <w:t xml:space="preserve"> </w:t>
      </w:r>
    </w:p>
    <w:p w:rsidR="00570F0E" w:rsidRPr="00B42AC5" w:rsidRDefault="00570F0E" w:rsidP="00846785">
      <w:pPr>
        <w:ind w:left="720"/>
        <w:jc w:val="both"/>
        <w:rPr>
          <w:b/>
        </w:rPr>
      </w:pPr>
    </w:p>
    <w:p w:rsidR="00570F0E" w:rsidRPr="00B42AC5" w:rsidRDefault="00570F0E" w:rsidP="00837C19">
      <w:pPr>
        <w:numPr>
          <w:ilvl w:val="1"/>
          <w:numId w:val="1"/>
        </w:numPr>
        <w:ind w:left="0" w:firstLine="720"/>
        <w:jc w:val="both"/>
      </w:pPr>
      <w:r w:rsidRPr="00B42AC5">
        <w:t xml:space="preserve">Общая цена настоящего Договора составляет ___ (________) рублей  __ копеек, в </w:t>
      </w:r>
      <w:proofErr w:type="spellStart"/>
      <w:r w:rsidRPr="00B42AC5">
        <w:t>т.ч</w:t>
      </w:r>
      <w:proofErr w:type="spellEnd"/>
      <w:r w:rsidRPr="00B42AC5">
        <w:t xml:space="preserve">. НДС - _______ (_______) рублей __ копеек  и складывается </w:t>
      </w:r>
      <w:proofErr w:type="gramStart"/>
      <w:r w:rsidRPr="00B42AC5">
        <w:t>из</w:t>
      </w:r>
      <w:proofErr w:type="gramEnd"/>
      <w:r w:rsidRPr="00B42AC5">
        <w:t>:</w:t>
      </w:r>
    </w:p>
    <w:p w:rsidR="00570F0E" w:rsidRPr="00B42AC5" w:rsidRDefault="00570F0E" w:rsidP="001B205F">
      <w:pPr>
        <w:numPr>
          <w:ilvl w:val="2"/>
          <w:numId w:val="1"/>
        </w:numPr>
        <w:ind w:left="426" w:firstLine="425"/>
        <w:jc w:val="both"/>
      </w:pPr>
      <w:r w:rsidRPr="00B42AC5">
        <w:t>Общей стоимости предоставления права использования программ для ЭВМ, подлежащей уплате Сублицензиатом, в размере ______ (______) рублей __ копеек</w:t>
      </w:r>
      <w:proofErr w:type="gramStart"/>
      <w:r w:rsidRPr="00B42AC5">
        <w:t xml:space="preserve"> ,</w:t>
      </w:r>
      <w:proofErr w:type="gramEnd"/>
      <w:r w:rsidRPr="00B42AC5">
        <w:t xml:space="preserve"> НДС не облагается в силу пп.26 п.2 ст.149 НК РФ.</w:t>
      </w:r>
    </w:p>
    <w:p w:rsidR="00570F0E" w:rsidRPr="00B42AC5" w:rsidRDefault="00570F0E" w:rsidP="001B205F">
      <w:pPr>
        <w:numPr>
          <w:ilvl w:val="2"/>
          <w:numId w:val="1"/>
        </w:numPr>
        <w:ind w:left="426" w:firstLine="425"/>
        <w:jc w:val="both"/>
      </w:pPr>
      <w:r w:rsidRPr="00B42AC5">
        <w:t>Общей стоимости Услуг Лицензиата в размере</w:t>
      </w:r>
      <w:proofErr w:type="gramStart"/>
      <w:r w:rsidRPr="00B42AC5">
        <w:t xml:space="preserve"> ______ (____________</w:t>
      </w:r>
      <w:r w:rsidRPr="00B42AC5">
        <w:rPr>
          <w:u w:val="single"/>
        </w:rPr>
        <w:tab/>
      </w:r>
      <w:r w:rsidRPr="00B42AC5">
        <w:t xml:space="preserve">) </w:t>
      </w:r>
      <w:proofErr w:type="gramEnd"/>
      <w:r w:rsidRPr="00B42AC5">
        <w:t>рублей __ копеек, в том числе НДС ______ (___________) рублей __ копеек</w:t>
      </w:r>
      <w:r w:rsidR="001B205F" w:rsidRPr="001B205F">
        <w:t>/</w:t>
      </w:r>
    </w:p>
    <w:p w:rsidR="00570F0E" w:rsidRPr="00B42AC5" w:rsidRDefault="00570F0E" w:rsidP="00837C19">
      <w:pPr>
        <w:numPr>
          <w:ilvl w:val="1"/>
          <w:numId w:val="1"/>
        </w:numPr>
        <w:ind w:left="0" w:firstLine="709"/>
        <w:jc w:val="both"/>
      </w:pPr>
      <w:r w:rsidRPr="00B42AC5">
        <w:t xml:space="preserve">Оплата Сублицензиатом цены настоящего Договора по п. 4.1.1 производится в течение </w:t>
      </w:r>
      <w:r w:rsidR="00F2170D">
        <w:t>10</w:t>
      </w:r>
      <w:r w:rsidRPr="00B42AC5">
        <w:t xml:space="preserve"> (</w:t>
      </w:r>
      <w:r w:rsidR="00F2170D">
        <w:t>десяти</w:t>
      </w:r>
      <w:r w:rsidRPr="00B42AC5">
        <w:t xml:space="preserve">) рабочих дней с </w:t>
      </w:r>
      <w:r w:rsidRPr="00B42AC5">
        <w:rPr>
          <w:noProof/>
        </w:rPr>
        <w:t xml:space="preserve">момента предоставления </w:t>
      </w:r>
      <w:r w:rsidRPr="00B42AC5">
        <w:t>Сублицензиат</w:t>
      </w:r>
      <w:r w:rsidRPr="00B42AC5">
        <w:rPr>
          <w:noProof/>
        </w:rPr>
        <w:t xml:space="preserve">у </w:t>
      </w:r>
      <w:r w:rsidRPr="00B42AC5">
        <w:t xml:space="preserve">права использования программного обеспечения </w:t>
      </w:r>
      <w:r w:rsidRPr="00B42AC5">
        <w:rPr>
          <w:noProof/>
        </w:rPr>
        <w:t xml:space="preserve">по </w:t>
      </w:r>
      <w:r w:rsidR="00B7001D" w:rsidRPr="00B42AC5">
        <w:rPr>
          <w:noProof/>
        </w:rPr>
        <w:t xml:space="preserve">Акту </w:t>
      </w:r>
      <w:r w:rsidRPr="00B42AC5">
        <w:rPr>
          <w:noProof/>
        </w:rPr>
        <w:t>приема-передачи права.</w:t>
      </w:r>
    </w:p>
    <w:p w:rsidR="00570F0E" w:rsidRPr="00F2170D" w:rsidRDefault="00570F0E" w:rsidP="00837C19">
      <w:pPr>
        <w:numPr>
          <w:ilvl w:val="1"/>
          <w:numId w:val="1"/>
        </w:numPr>
        <w:ind w:left="0" w:firstLine="709"/>
        <w:jc w:val="both"/>
        <w:rPr>
          <w:noProof/>
        </w:rPr>
      </w:pPr>
      <w:r w:rsidRPr="00B42AC5">
        <w:t xml:space="preserve">Оплата Сублицензиатом цены настоящего Договора по п. 4.1.2 производится ежеквартально в течение </w:t>
      </w:r>
      <w:r w:rsidR="00F2170D">
        <w:t>10</w:t>
      </w:r>
      <w:r w:rsidRPr="00B42AC5">
        <w:t xml:space="preserve"> (</w:t>
      </w:r>
      <w:r w:rsidR="00F2170D">
        <w:t>десяти</w:t>
      </w:r>
      <w:r w:rsidRPr="00B42AC5">
        <w:t xml:space="preserve">) банковских дней с момента подписания Акт сдачи-приемки оказанных услуг, в соответствии с п. 3.4.2 настоящего </w:t>
      </w:r>
      <w:r w:rsidR="00B7001D" w:rsidRPr="00B42AC5">
        <w:t xml:space="preserve">Договора </w:t>
      </w:r>
      <w:r w:rsidRPr="00B42AC5">
        <w:t xml:space="preserve">и предоставления Лицензиатом счета на оплату, </w:t>
      </w:r>
      <w:r w:rsidRPr="00B42AC5">
        <w:rPr>
          <w:noProof/>
        </w:rPr>
        <w:t xml:space="preserve">при условии предоставления документов, </w:t>
      </w:r>
      <w:r w:rsidRPr="00F2170D">
        <w:rPr>
          <w:noProof/>
        </w:rPr>
        <w:t xml:space="preserve">указанных в п. </w:t>
      </w:r>
      <w:r w:rsidR="00F2170D" w:rsidRPr="00F2170D">
        <w:rPr>
          <w:noProof/>
        </w:rPr>
        <w:t>5.7.</w:t>
      </w:r>
    </w:p>
    <w:p w:rsidR="00570F0E" w:rsidRPr="00B42AC5" w:rsidRDefault="00570F0E" w:rsidP="00837C19">
      <w:pPr>
        <w:numPr>
          <w:ilvl w:val="1"/>
          <w:numId w:val="1"/>
        </w:numPr>
        <w:ind w:left="0" w:firstLine="720"/>
        <w:jc w:val="both"/>
      </w:pPr>
      <w:r w:rsidRPr="00B42AC5">
        <w:t>Днём оплаты признаётся день списания денежных сре</w:t>
      </w:r>
      <w:proofErr w:type="gramStart"/>
      <w:r w:rsidRPr="00B42AC5">
        <w:t>дств с р</w:t>
      </w:r>
      <w:proofErr w:type="gramEnd"/>
      <w:r w:rsidRPr="00B42AC5">
        <w:t>асчётного счёта Сублицензиата.</w:t>
      </w:r>
    </w:p>
    <w:p w:rsidR="00570F0E" w:rsidRPr="00B42AC5" w:rsidRDefault="00570F0E" w:rsidP="00837C19">
      <w:pPr>
        <w:numPr>
          <w:ilvl w:val="1"/>
          <w:numId w:val="1"/>
        </w:numPr>
        <w:ind w:left="0" w:firstLine="720"/>
        <w:jc w:val="both"/>
      </w:pPr>
      <w:r w:rsidRPr="00B42AC5">
        <w:t>Первичные бухгалтерские документы (</w:t>
      </w:r>
      <w:r w:rsidR="00B7001D" w:rsidRPr="00B42AC5">
        <w:t xml:space="preserve">Акты </w:t>
      </w:r>
      <w:r w:rsidRPr="00B42AC5">
        <w:t xml:space="preserve">приема-передачи, счета на оплату, </w:t>
      </w:r>
      <w:proofErr w:type="gramStart"/>
      <w:r w:rsidRPr="00B42AC5">
        <w:t>счет-фактуры</w:t>
      </w:r>
      <w:proofErr w:type="gramEnd"/>
      <w:r w:rsidRPr="00B42AC5">
        <w:t xml:space="preserve"> и т.д.)</w:t>
      </w:r>
      <w:r w:rsidR="00B7001D" w:rsidRPr="00B42AC5">
        <w:t>,</w:t>
      </w:r>
      <w:r w:rsidRPr="00B42AC5">
        <w:t xml:space="preserve"> представляемые Лицензиатом Сублицензиату, должны в обязательном порядке содержать атрибуты </w:t>
      </w:r>
      <w:r w:rsidR="00B7001D" w:rsidRPr="00B42AC5">
        <w:t xml:space="preserve">Договора </w:t>
      </w:r>
      <w:r w:rsidRPr="00B42AC5">
        <w:t>(номер, дату).</w:t>
      </w:r>
    </w:p>
    <w:p w:rsidR="00570F0E" w:rsidRPr="001B205F" w:rsidRDefault="00570F0E" w:rsidP="00837C19">
      <w:pPr>
        <w:numPr>
          <w:ilvl w:val="1"/>
          <w:numId w:val="1"/>
        </w:numPr>
        <w:ind w:left="0" w:firstLine="720"/>
        <w:jc w:val="both"/>
      </w:pPr>
      <w:r w:rsidRPr="001B205F">
        <w:t xml:space="preserve">Стороны обязаны ежеквартально производить сверку расчетов по обязательствам, возникшим из исполняемого договора. Сублицензиат обязан представлять </w:t>
      </w:r>
      <w:r w:rsidRPr="001B205F">
        <w:lastRenderedPageBreak/>
        <w:t xml:space="preserve">подписанные </w:t>
      </w:r>
      <w:r w:rsidR="00B7001D" w:rsidRPr="001B205F">
        <w:t xml:space="preserve">Акты </w:t>
      </w:r>
      <w:r w:rsidRPr="001B205F">
        <w:t xml:space="preserve">сверки расчетов (далее - </w:t>
      </w:r>
      <w:r w:rsidR="00B7001D" w:rsidRPr="001B205F">
        <w:t xml:space="preserve">Акт </w:t>
      </w:r>
      <w:r w:rsidRPr="001B205F">
        <w:t xml:space="preserve">сверки), составленные на последнее число месяца прошедшего квартала в 2-х экземплярах.  Лицензиат в течение 5 (Пяти) рабочих дней </w:t>
      </w:r>
      <w:proofErr w:type="gramStart"/>
      <w:r w:rsidRPr="001B205F">
        <w:t>с даты получения</w:t>
      </w:r>
      <w:proofErr w:type="gramEnd"/>
      <w:r w:rsidRPr="001B205F">
        <w:t xml:space="preserve"> акта сверки подписывает акт сверки и возвращает один экземпляр Сублицензиату либо, при наличии разногласий, направляет в адрес Сублицензиата подписанный протокол разногласий.</w:t>
      </w:r>
    </w:p>
    <w:p w:rsidR="00570F0E" w:rsidRPr="00B42AC5" w:rsidRDefault="00570F0E" w:rsidP="00837C19">
      <w:pPr>
        <w:numPr>
          <w:ilvl w:val="1"/>
          <w:numId w:val="1"/>
        </w:numPr>
        <w:ind w:left="0" w:firstLine="720"/>
        <w:jc w:val="both"/>
      </w:pPr>
      <w:proofErr w:type="gramStart"/>
      <w:r w:rsidRPr="00B42AC5">
        <w:t xml:space="preserve">Лицензиат обязан  представить Сублицензиату не позднее </w:t>
      </w:r>
      <w:r w:rsidR="00B7001D" w:rsidRPr="00B42AC5">
        <w:t>15 (Пятнадцати)</w:t>
      </w:r>
      <w:r w:rsidRPr="00B42AC5">
        <w:t xml:space="preserve"> календарных дней с даты заключения настоящего Договора документы, </w:t>
      </w:r>
      <w:bookmarkStart w:id="0" w:name="OLE_LINK4"/>
      <w:bookmarkStart w:id="1" w:name="OLE_LINK3"/>
      <w:bookmarkEnd w:id="0"/>
      <w:bookmarkEnd w:id="1"/>
      <w:r w:rsidRPr="00B42AC5">
        <w:t xml:space="preserve">подтверждающие отсутствие у Лицензиата налоговой задолженности, превышающей </w:t>
      </w:r>
      <w:r w:rsidR="00B7001D" w:rsidRPr="00B42AC5">
        <w:t>25% (</w:t>
      </w:r>
      <w:r w:rsidRPr="00B42AC5">
        <w:t>двадцать пять</w:t>
      </w:r>
      <w:r w:rsidR="00B7001D" w:rsidRPr="00B42AC5">
        <w:t xml:space="preserve"> процентов)</w:t>
      </w:r>
      <w:r w:rsidRPr="00B42AC5">
        <w:t xml:space="preserve"> балансовой стоимости активов Лицензиата, определяемой по данным бухгалтерской (финансовой) отчетности за истекший период (год, квартал/полугодие/9 месяцев текущего года), а именно: </w:t>
      </w:r>
      <w:proofErr w:type="gramEnd"/>
    </w:p>
    <w:p w:rsidR="00570F0E" w:rsidRPr="00B42AC5" w:rsidRDefault="00570F0E" w:rsidP="008C7613">
      <w:pPr>
        <w:ind w:firstLine="709"/>
        <w:jc w:val="both"/>
      </w:pPr>
      <w:r w:rsidRPr="00B42AC5">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Лицензиатом представляются:</w:t>
      </w:r>
    </w:p>
    <w:p w:rsidR="00570F0E" w:rsidRPr="00B42AC5" w:rsidRDefault="00570F0E" w:rsidP="008C7613">
      <w:pPr>
        <w:ind w:firstLine="709"/>
        <w:jc w:val="both"/>
      </w:pPr>
      <w:r w:rsidRPr="00B42AC5">
        <w:t>- копия справки о состоянии расчетов по налогам, сборам, пеням и штрафам, выданной налоговым органом по месту нахождения Лицензиата не ранее чем за 60</w:t>
      </w:r>
      <w:r w:rsidR="00B7001D" w:rsidRPr="00B42AC5">
        <w:t xml:space="preserve"> (Шестьдесят)</w:t>
      </w:r>
      <w:r w:rsidRPr="00B42AC5">
        <w:t xml:space="preserve"> календарных дней до дня заключения Договора;</w:t>
      </w:r>
    </w:p>
    <w:p w:rsidR="00570F0E" w:rsidRPr="00B42AC5" w:rsidRDefault="00570F0E" w:rsidP="008C7613">
      <w:pPr>
        <w:tabs>
          <w:tab w:val="num" w:pos="900"/>
        </w:tabs>
        <w:ind w:firstLine="709"/>
        <w:jc w:val="both"/>
      </w:pPr>
      <w:r w:rsidRPr="00B42AC5">
        <w:t>-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Лицензиата.</w:t>
      </w:r>
    </w:p>
    <w:p w:rsidR="00570F0E" w:rsidRPr="00B42AC5" w:rsidRDefault="00570F0E" w:rsidP="00846785">
      <w:pPr>
        <w:tabs>
          <w:tab w:val="num" w:pos="900"/>
        </w:tabs>
        <w:ind w:left="720"/>
        <w:jc w:val="both"/>
      </w:pPr>
    </w:p>
    <w:p w:rsidR="00570F0E" w:rsidRPr="00B42AC5" w:rsidRDefault="00570F0E" w:rsidP="00846785">
      <w:pPr>
        <w:tabs>
          <w:tab w:val="num" w:pos="900"/>
        </w:tabs>
        <w:ind w:left="720"/>
        <w:jc w:val="both"/>
      </w:pPr>
    </w:p>
    <w:p w:rsidR="00570F0E" w:rsidRPr="00B42AC5" w:rsidRDefault="00570F0E" w:rsidP="00837C19">
      <w:pPr>
        <w:numPr>
          <w:ilvl w:val="0"/>
          <w:numId w:val="1"/>
        </w:numPr>
        <w:ind w:left="0" w:firstLine="720"/>
        <w:jc w:val="both"/>
        <w:rPr>
          <w:b/>
          <w:lang w:val="en-US"/>
        </w:rPr>
      </w:pPr>
      <w:r w:rsidRPr="00B42AC5">
        <w:rPr>
          <w:b/>
        </w:rPr>
        <w:t>Ответственность</w:t>
      </w:r>
      <w:r w:rsidRPr="00B42AC5">
        <w:rPr>
          <w:b/>
          <w:lang w:val="en-US"/>
        </w:rPr>
        <w:t xml:space="preserve"> </w:t>
      </w:r>
      <w:r w:rsidRPr="00B42AC5">
        <w:rPr>
          <w:b/>
        </w:rPr>
        <w:t>Сторон</w:t>
      </w:r>
      <w:r w:rsidR="0093237E" w:rsidRPr="00B42AC5">
        <w:rPr>
          <w:b/>
          <w:lang w:val="en-US"/>
        </w:rPr>
        <w:t xml:space="preserve"> </w:t>
      </w:r>
    </w:p>
    <w:p w:rsidR="00570F0E" w:rsidRPr="00B42AC5" w:rsidRDefault="00570F0E" w:rsidP="00846785">
      <w:pPr>
        <w:ind w:left="720"/>
        <w:jc w:val="both"/>
        <w:rPr>
          <w:b/>
          <w:lang w:val="en-US"/>
        </w:rPr>
      </w:pPr>
    </w:p>
    <w:p w:rsidR="00570F0E" w:rsidRPr="00B42AC5" w:rsidRDefault="00570F0E" w:rsidP="00837C19">
      <w:pPr>
        <w:pStyle w:val="a7"/>
        <w:numPr>
          <w:ilvl w:val="1"/>
          <w:numId w:val="1"/>
        </w:numPr>
        <w:tabs>
          <w:tab w:val="left" w:pos="1418"/>
        </w:tabs>
        <w:ind w:left="0" w:firstLine="709"/>
        <w:jc w:val="both"/>
      </w:pPr>
      <w:r w:rsidRPr="00B42AC5">
        <w:t>Стороны договорились,</w:t>
      </w:r>
      <w:r w:rsidR="00B7001D" w:rsidRPr="00B42AC5">
        <w:t xml:space="preserve"> что</w:t>
      </w:r>
      <w:r w:rsidRPr="00B42AC5">
        <w:t xml:space="preserve"> в случае нарушения сроков оплаты за право использования программного обеспечения Сублицензиат несет ответственность в соответствии со статьей 395 Гражданского кодекса Российской Федерации, при этом размер процентов, подлежащих уплате, определяется исходя из ставки 5 %</w:t>
      </w:r>
      <w:r w:rsidR="00B7001D" w:rsidRPr="00B42AC5">
        <w:t xml:space="preserve"> (Пять процентов)</w:t>
      </w:r>
      <w:r w:rsidRPr="00B42AC5">
        <w:t xml:space="preserve"> годовых.</w:t>
      </w:r>
    </w:p>
    <w:p w:rsidR="00570F0E" w:rsidRPr="00B42AC5" w:rsidRDefault="00570F0E" w:rsidP="00837C19">
      <w:pPr>
        <w:numPr>
          <w:ilvl w:val="1"/>
          <w:numId w:val="1"/>
        </w:numPr>
        <w:ind w:left="0" w:firstLine="720"/>
        <w:jc w:val="both"/>
      </w:pPr>
      <w:r w:rsidRPr="00B42AC5">
        <w:t>При несоблюдении предусмотренных настоящим Договором сроков исполнения обязательств Лицензиат уплачивает Сублицензиату по его требованию неустойку в размере 0,03</w:t>
      </w:r>
      <w:r w:rsidR="00B7001D" w:rsidRPr="00B42AC5">
        <w:t>%</w:t>
      </w:r>
      <w:r w:rsidRPr="00B42AC5">
        <w:t xml:space="preserve"> (</w:t>
      </w:r>
      <w:r w:rsidR="00B7001D" w:rsidRPr="00B42AC5">
        <w:t xml:space="preserve">Ноль </w:t>
      </w:r>
      <w:r w:rsidRPr="00B42AC5">
        <w:t>целых три сотых процента</w:t>
      </w:r>
      <w:r w:rsidR="00B7001D" w:rsidRPr="00B42AC5">
        <w:t>)</w:t>
      </w:r>
      <w:r w:rsidRPr="00B42AC5">
        <w:t xml:space="preserve"> от цены договора за каждый день просрочки. </w:t>
      </w:r>
    </w:p>
    <w:p w:rsidR="00570F0E" w:rsidRPr="00B42AC5" w:rsidRDefault="00570F0E" w:rsidP="00837C19">
      <w:pPr>
        <w:numPr>
          <w:ilvl w:val="1"/>
          <w:numId w:val="1"/>
        </w:numPr>
        <w:ind w:left="0" w:firstLine="720"/>
        <w:jc w:val="both"/>
      </w:pPr>
      <w:r w:rsidRPr="00B42AC5">
        <w:t xml:space="preserve">В случае расторжения </w:t>
      </w:r>
      <w:r w:rsidR="00B7001D" w:rsidRPr="00B42AC5">
        <w:t xml:space="preserve">Договора </w:t>
      </w:r>
      <w:r w:rsidRPr="00B42AC5">
        <w:t xml:space="preserve">по решению суда или по соглашению </w:t>
      </w:r>
      <w:r w:rsidR="00B7001D" w:rsidRPr="00B42AC5">
        <w:t xml:space="preserve">Сторон </w:t>
      </w:r>
      <w:r w:rsidRPr="00B42AC5">
        <w:t xml:space="preserve">в силу существенного нарушения Лицензиатом условий </w:t>
      </w:r>
      <w:r w:rsidR="00B7001D" w:rsidRPr="00B42AC5">
        <w:t>Договора</w:t>
      </w:r>
      <w:r w:rsidRPr="00B42AC5">
        <w:t>, информация о Лицензиате заносится в публичный реестр недобросовестных поставщиков атомной отрасли сроком на 2 года.</w:t>
      </w:r>
    </w:p>
    <w:p w:rsidR="00570F0E" w:rsidRPr="00B42AC5" w:rsidRDefault="00570F0E" w:rsidP="00837C19">
      <w:pPr>
        <w:numPr>
          <w:ilvl w:val="1"/>
          <w:numId w:val="1"/>
        </w:numPr>
        <w:ind w:left="0" w:firstLine="720"/>
        <w:jc w:val="both"/>
      </w:pPr>
      <w:proofErr w:type="gramStart"/>
      <w:r w:rsidRPr="00B42AC5">
        <w:t xml:space="preserve">Сублицензиат вправе в одностороннем порядке, без возмещения затрат и оплаты стоимости уже оказанных </w:t>
      </w:r>
      <w:r w:rsidR="00B7001D" w:rsidRPr="00B42AC5">
        <w:t xml:space="preserve">Услуг, </w:t>
      </w:r>
      <w:r w:rsidRPr="00B42AC5">
        <w:t xml:space="preserve">отказаться от исполнения данного </w:t>
      </w:r>
      <w:r w:rsidR="00B7001D" w:rsidRPr="00B42AC5">
        <w:t xml:space="preserve">Договора </w:t>
      </w:r>
      <w:r w:rsidRPr="00B42AC5">
        <w:t>в случае непредставления Лицензиатом документов, перечисленных в пункте 4.</w:t>
      </w:r>
      <w:r w:rsidR="0033377A" w:rsidRPr="00B42AC5">
        <w:t>7</w:t>
      </w:r>
      <w:r w:rsidRPr="00B42AC5">
        <w:t xml:space="preserve">. настоящего Договора в срок, установленный указанным пунктом Договора, либо в случае выявления по представленным документам задолженности по уплате налогов, сборов, пеней и штрафов в размере, превышающем </w:t>
      </w:r>
      <w:r w:rsidR="00B7001D" w:rsidRPr="00B42AC5">
        <w:t>25% (</w:t>
      </w:r>
      <w:r w:rsidRPr="00B42AC5">
        <w:t>двадцать пять процентов</w:t>
      </w:r>
      <w:r w:rsidR="00B7001D" w:rsidRPr="00B42AC5">
        <w:t>)</w:t>
      </w:r>
      <w:r w:rsidRPr="00B42AC5">
        <w:t xml:space="preserve"> балансовой </w:t>
      </w:r>
      <w:r w:rsidRPr="00B42AC5">
        <w:lastRenderedPageBreak/>
        <w:t>стоимости</w:t>
      </w:r>
      <w:proofErr w:type="gramEnd"/>
      <w:r w:rsidRPr="00B42AC5">
        <w:t xml:space="preserve"> активов Лицензиата, определяемой по данным бухгалтерской (финансовой) отчетности за истекший период (год, квартал/полугодие/9 месяцев текущего года).</w:t>
      </w:r>
    </w:p>
    <w:p w:rsidR="00570F0E" w:rsidRPr="00B42AC5" w:rsidRDefault="00570F0E" w:rsidP="00846785">
      <w:pPr>
        <w:tabs>
          <w:tab w:val="num" w:pos="561"/>
        </w:tabs>
        <w:ind w:left="720"/>
        <w:jc w:val="both"/>
      </w:pPr>
    </w:p>
    <w:p w:rsidR="00570F0E" w:rsidRPr="00B42AC5" w:rsidRDefault="00570F0E" w:rsidP="00846785">
      <w:pPr>
        <w:tabs>
          <w:tab w:val="num" w:pos="561"/>
        </w:tabs>
        <w:ind w:left="720"/>
        <w:jc w:val="both"/>
      </w:pPr>
    </w:p>
    <w:p w:rsidR="00570F0E" w:rsidRPr="00B42AC5" w:rsidRDefault="00570F0E" w:rsidP="00837C19">
      <w:pPr>
        <w:numPr>
          <w:ilvl w:val="0"/>
          <w:numId w:val="1"/>
        </w:numPr>
        <w:ind w:firstLine="720"/>
        <w:jc w:val="both"/>
        <w:rPr>
          <w:b/>
        </w:rPr>
      </w:pPr>
      <w:r w:rsidRPr="00B42AC5">
        <w:rPr>
          <w:b/>
        </w:rPr>
        <w:t>Форс-мажорные обстоятельства</w:t>
      </w:r>
      <w:r w:rsidR="0093237E" w:rsidRPr="00B42AC5">
        <w:rPr>
          <w:b/>
        </w:rPr>
        <w:t xml:space="preserve"> </w:t>
      </w:r>
    </w:p>
    <w:p w:rsidR="00570F0E" w:rsidRPr="00B42AC5" w:rsidRDefault="00570F0E" w:rsidP="00837C19">
      <w:pPr>
        <w:numPr>
          <w:ilvl w:val="1"/>
          <w:numId w:val="1"/>
        </w:numPr>
        <w:ind w:left="0" w:firstLine="720"/>
        <w:jc w:val="both"/>
      </w:pPr>
      <w:proofErr w:type="gramStart"/>
      <w:r w:rsidRPr="00B42AC5">
        <w:t>Стороны освобождаются от ответственности за частичное или полное неисполнение обязательств по настоящему Договору, если оно явилось следствием форс-мажорных обстоятельств (обстоятельств непреодолимой силы), под которыми понимаются природные явления (пожар, наводнение, землетрясение и другие стихийные бедствия), действия внешних объективных факторов (войны, военные действия, массовые беспорядки) и прочих обстоятельств непреодолимой силы, на время действия этих обстоятельств, если эти обстоятельства непосредственно повлияли на исполнение</w:t>
      </w:r>
      <w:proofErr w:type="gramEnd"/>
      <w:r w:rsidRPr="00B42AC5">
        <w:t xml:space="preserve"> Договора.</w:t>
      </w:r>
    </w:p>
    <w:p w:rsidR="00570F0E" w:rsidRPr="00B42AC5" w:rsidRDefault="00570F0E" w:rsidP="00837C19">
      <w:pPr>
        <w:numPr>
          <w:ilvl w:val="1"/>
          <w:numId w:val="1"/>
        </w:numPr>
        <w:ind w:left="0" w:firstLine="720"/>
        <w:jc w:val="both"/>
      </w:pPr>
      <w:r w:rsidRPr="00B42AC5">
        <w:t>Возникновение форс-мажорных обстоятельств должно быть подтверждено Торгово-Промышленной палатой Российской Федерации (или ее региональными подразделения) или иным компетентным органом.</w:t>
      </w:r>
    </w:p>
    <w:p w:rsidR="00570F0E" w:rsidRPr="00B42AC5" w:rsidRDefault="00570F0E" w:rsidP="00837C19">
      <w:pPr>
        <w:numPr>
          <w:ilvl w:val="1"/>
          <w:numId w:val="1"/>
        </w:numPr>
        <w:ind w:left="0" w:firstLine="720"/>
        <w:jc w:val="both"/>
      </w:pPr>
      <w:r w:rsidRPr="00B42AC5">
        <w:t>Сторона, подвергшаяся воздействию форс-мажорных обстоятельств, обязана незамедлительно в письменном виде уведомить об этом другую Сторону, описав характер форс-мажорных обстоятельств, но не позднее, чем через 3 (</w:t>
      </w:r>
      <w:r w:rsidR="00B7001D" w:rsidRPr="00B42AC5">
        <w:t>Три</w:t>
      </w:r>
      <w:r w:rsidRPr="00B42AC5">
        <w:t>) календарных дня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 Если форс-мажорные обстоятельства длятся более 3 (</w:t>
      </w:r>
      <w:r w:rsidR="00B7001D" w:rsidRPr="00B42AC5">
        <w:t>Трех</w:t>
      </w:r>
      <w:r w:rsidRPr="00B42AC5">
        <w:t>) месяцев, Стороны обязуются провести переговоры с целью принятия решения о продлении сроков исполнения обязательств по Договору либо о его расторжении.</w:t>
      </w:r>
    </w:p>
    <w:p w:rsidR="00570F0E" w:rsidRPr="00B42AC5" w:rsidRDefault="00570F0E" w:rsidP="00846785">
      <w:pPr>
        <w:ind w:firstLine="720"/>
        <w:jc w:val="both"/>
        <w:rPr>
          <w:snapToGrid w:val="0"/>
        </w:rPr>
      </w:pPr>
    </w:p>
    <w:p w:rsidR="00570F0E" w:rsidRPr="00B42AC5" w:rsidRDefault="00570F0E" w:rsidP="00846785">
      <w:pPr>
        <w:ind w:firstLine="720"/>
        <w:jc w:val="both"/>
        <w:rPr>
          <w:snapToGrid w:val="0"/>
        </w:rPr>
      </w:pPr>
    </w:p>
    <w:p w:rsidR="00570F0E" w:rsidRPr="00B42AC5" w:rsidRDefault="00B9769D" w:rsidP="00837C19">
      <w:pPr>
        <w:numPr>
          <w:ilvl w:val="0"/>
          <w:numId w:val="1"/>
        </w:numPr>
        <w:ind w:left="0" w:firstLine="720"/>
        <w:jc w:val="both"/>
        <w:rPr>
          <w:b/>
        </w:rPr>
      </w:pPr>
      <w:r w:rsidRPr="00B42AC5">
        <w:rPr>
          <w:b/>
        </w:rPr>
        <w:t>Конфиденциальность</w:t>
      </w:r>
    </w:p>
    <w:p w:rsidR="00570F0E" w:rsidRPr="00B42AC5" w:rsidRDefault="00570F0E" w:rsidP="00846785">
      <w:pPr>
        <w:ind w:left="720"/>
        <w:jc w:val="both"/>
        <w:rPr>
          <w:b/>
        </w:rPr>
      </w:pPr>
    </w:p>
    <w:p w:rsidR="00570F0E" w:rsidRPr="00B42AC5" w:rsidRDefault="00570F0E" w:rsidP="00837C19">
      <w:pPr>
        <w:numPr>
          <w:ilvl w:val="1"/>
          <w:numId w:val="1"/>
        </w:numPr>
        <w:ind w:left="0" w:firstLine="720"/>
        <w:jc w:val="both"/>
      </w:pPr>
      <w:r w:rsidRPr="00B42AC5">
        <w:t>Информация, передаваемая в ходе исполнения настоящего Договора, является конфиденциальной, и Стороны обязуются не разглашать ее как в течение срока его действия, так и в последующие 3 (Три) года с момента прекращения действия Договора, за исключением разглашения информации по обоснованным и законным требованиям лиц, указанных в пункте 7.4. настоящего Договора.</w:t>
      </w:r>
    </w:p>
    <w:p w:rsidR="00570F0E" w:rsidRPr="00B42AC5" w:rsidRDefault="00570F0E" w:rsidP="00837C19">
      <w:pPr>
        <w:numPr>
          <w:ilvl w:val="1"/>
          <w:numId w:val="1"/>
        </w:numPr>
        <w:ind w:left="0" w:firstLine="720"/>
        <w:jc w:val="both"/>
      </w:pPr>
      <w:proofErr w:type="gramStart"/>
      <w:r w:rsidRPr="00B42AC5">
        <w:t xml:space="preserve">Если иное не установлено соглашением Сторон, то конфиденциальными являются все получаемые Лицензиатом и Сублицензиатом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 </w:t>
      </w:r>
      <w:proofErr w:type="gramEnd"/>
    </w:p>
    <w:p w:rsidR="00570F0E" w:rsidRPr="00B42AC5" w:rsidRDefault="00570F0E" w:rsidP="00837C19">
      <w:pPr>
        <w:numPr>
          <w:ilvl w:val="1"/>
          <w:numId w:val="1"/>
        </w:numPr>
        <w:ind w:left="0" w:firstLine="720"/>
        <w:jc w:val="both"/>
      </w:pPr>
      <w:proofErr w:type="gramStart"/>
      <w:r w:rsidRPr="00B42AC5">
        <w:t>Стороны имеют право разглашать информацию, передаваемую в ходе исполнения настоящего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roofErr w:type="gramEnd"/>
    </w:p>
    <w:p w:rsidR="00570F0E" w:rsidRPr="00B42AC5" w:rsidRDefault="00570F0E" w:rsidP="00837C19">
      <w:pPr>
        <w:numPr>
          <w:ilvl w:val="1"/>
          <w:numId w:val="1"/>
        </w:numPr>
        <w:ind w:left="0" w:firstLine="720"/>
        <w:jc w:val="both"/>
      </w:pPr>
      <w:r w:rsidRPr="00B42AC5">
        <w:t>ОАО «НИАЭП» имеет право сообщать информацию, передаваемую в ходе исполнения настоящего Договора</w:t>
      </w:r>
      <w:r w:rsidR="00B7001D" w:rsidRPr="00B42AC5">
        <w:t>,</w:t>
      </w:r>
      <w:r w:rsidRPr="00B42AC5">
        <w:t xml:space="preserve"> ОАО «Концерн Росэнергоатом», ОАО «</w:t>
      </w:r>
      <w:proofErr w:type="spellStart"/>
      <w:r w:rsidRPr="00B42AC5">
        <w:t>Атомэнергопром</w:t>
      </w:r>
      <w:proofErr w:type="spellEnd"/>
      <w:r w:rsidRPr="00B42AC5">
        <w:t>» и Госкорпорации «Росатом». Такое разглашение не является  нарушением условий конфиденциальности.</w:t>
      </w:r>
    </w:p>
    <w:p w:rsidR="00570F0E" w:rsidRPr="00645C20" w:rsidRDefault="00570F0E" w:rsidP="00837C19">
      <w:pPr>
        <w:numPr>
          <w:ilvl w:val="1"/>
          <w:numId w:val="1"/>
        </w:numPr>
        <w:ind w:left="0" w:firstLine="720"/>
        <w:jc w:val="both"/>
      </w:pPr>
      <w:r w:rsidRPr="00B42AC5">
        <w:t xml:space="preserve">Под разглашением конфиденциальной информации в рамках настоящего Договора понимается действие или бездействие одной из Сторон </w:t>
      </w:r>
      <w:r w:rsidR="00B7001D" w:rsidRPr="00B42AC5">
        <w:t>Договора</w:t>
      </w:r>
      <w:r w:rsidRPr="00B42AC5">
        <w:t xml:space="preserve">, в результате которого конфиденциальная информация становится известной третьим лицам в </w:t>
      </w:r>
      <w:r w:rsidRPr="00B42AC5">
        <w:lastRenderedPageBreak/>
        <w:t xml:space="preserve">отсутствие согласия на это владельца конфиденциальной информации. При этом форма </w:t>
      </w:r>
      <w:r w:rsidRPr="00645C20">
        <w:t>разглашения конфиденциальной информации  третьим лицам (устная, письменная, с использованием технических средств и др.) не имеет значения.</w:t>
      </w:r>
    </w:p>
    <w:p w:rsidR="00F54E87" w:rsidRPr="00645C20" w:rsidRDefault="00645C20" w:rsidP="00645C20">
      <w:pPr>
        <w:numPr>
          <w:ilvl w:val="1"/>
          <w:numId w:val="1"/>
        </w:numPr>
        <w:ind w:left="0" w:firstLine="720"/>
        <w:jc w:val="both"/>
      </w:pPr>
      <w:r w:rsidRPr="00645C20">
        <w:t xml:space="preserve">Сублицензиат обязан вести учет количества рабочих мест, на которых воспроизведена программа для ЭВМ, право </w:t>
      </w:r>
      <w:proofErr w:type="gramStart"/>
      <w:r w:rsidRPr="00645C20">
        <w:t>использования</w:t>
      </w:r>
      <w:proofErr w:type="gramEnd"/>
      <w:r w:rsidRPr="00645C20">
        <w:t xml:space="preserve"> которой передается Сублицензиату в рам</w:t>
      </w:r>
      <w:bookmarkStart w:id="2" w:name="_GoBack"/>
      <w:bookmarkEnd w:id="2"/>
      <w:r w:rsidRPr="00645C20">
        <w:t>ках данного договора и предоставлять данные учета количества в виде отчета в письменном виде Лицензиату в срок: в течение 14 (четырнадцать) рабочих дней с даты получения от  Лицензиата соответствующего запроса</w:t>
      </w:r>
      <w:r w:rsidR="00F54E87" w:rsidRPr="00645C20">
        <w:t>.</w:t>
      </w:r>
    </w:p>
    <w:p w:rsidR="00E33F6D" w:rsidRPr="00B42AC5" w:rsidRDefault="00E33F6D" w:rsidP="00846785">
      <w:pPr>
        <w:tabs>
          <w:tab w:val="num" w:pos="561"/>
        </w:tabs>
        <w:ind w:left="720"/>
        <w:jc w:val="both"/>
      </w:pPr>
    </w:p>
    <w:p w:rsidR="00570F0E" w:rsidRPr="00B42AC5" w:rsidRDefault="00570F0E" w:rsidP="00837C19">
      <w:pPr>
        <w:numPr>
          <w:ilvl w:val="0"/>
          <w:numId w:val="1"/>
        </w:numPr>
        <w:ind w:left="0" w:firstLine="720"/>
        <w:jc w:val="both"/>
        <w:rPr>
          <w:b/>
        </w:rPr>
      </w:pPr>
      <w:r w:rsidRPr="00B42AC5">
        <w:rPr>
          <w:b/>
        </w:rPr>
        <w:t>Порядок разрешения споров</w:t>
      </w:r>
      <w:r w:rsidR="00E33F6D" w:rsidRPr="00B42AC5">
        <w:rPr>
          <w:b/>
        </w:rPr>
        <w:t xml:space="preserve"> </w:t>
      </w:r>
    </w:p>
    <w:p w:rsidR="00570F0E" w:rsidRPr="00B42AC5" w:rsidRDefault="00570F0E" w:rsidP="00846785">
      <w:pPr>
        <w:tabs>
          <w:tab w:val="num" w:pos="561"/>
        </w:tabs>
        <w:ind w:left="720"/>
        <w:jc w:val="both"/>
        <w:rPr>
          <w:b/>
        </w:rPr>
      </w:pPr>
    </w:p>
    <w:p w:rsidR="00570F0E" w:rsidRPr="00B42AC5" w:rsidRDefault="00570F0E" w:rsidP="00837C19">
      <w:pPr>
        <w:numPr>
          <w:ilvl w:val="1"/>
          <w:numId w:val="1"/>
        </w:numPr>
        <w:ind w:left="0" w:firstLine="720"/>
        <w:jc w:val="both"/>
      </w:pPr>
      <w:r w:rsidRPr="00B42AC5">
        <w:t>При разрешении споров или разногласий между Сторонами при исполнении настоящего Договора или в связи с ним</w:t>
      </w:r>
      <w:r w:rsidR="00B7001D" w:rsidRPr="00B42AC5">
        <w:t>,</w:t>
      </w:r>
      <w:r w:rsidRPr="00B42AC5">
        <w:t xml:space="preserve"> обязателен претензионный порядок. Срок ответа на претензию — 20 (Двадцать) дней </w:t>
      </w:r>
      <w:proofErr w:type="gramStart"/>
      <w:r w:rsidRPr="00B42AC5">
        <w:t>с даты</w:t>
      </w:r>
      <w:proofErr w:type="gramEnd"/>
      <w:r w:rsidRPr="00B42AC5">
        <w:t xml:space="preserve"> её получения Стороной.</w:t>
      </w:r>
    </w:p>
    <w:p w:rsidR="00570F0E" w:rsidRPr="00B42AC5" w:rsidRDefault="00570F0E" w:rsidP="00837C19">
      <w:pPr>
        <w:numPr>
          <w:ilvl w:val="1"/>
          <w:numId w:val="1"/>
        </w:numPr>
        <w:ind w:left="0" w:firstLine="720"/>
        <w:jc w:val="both"/>
      </w:pPr>
      <w:r w:rsidRPr="00B42AC5">
        <w:t>В случае</w:t>
      </w:r>
      <w:proofErr w:type="gramStart"/>
      <w:r w:rsidRPr="00B42AC5">
        <w:t>,</w:t>
      </w:r>
      <w:proofErr w:type="gramEnd"/>
      <w:r w:rsidRPr="00B42AC5">
        <w:t xml:space="preserve"> если Стороны не достигнут согласия по изложенным вопросам, спор передаётся на рассмотрение в Арбитражный суд Нижегородской области </w:t>
      </w:r>
      <w:r w:rsidRPr="00B42AC5">
        <w:rPr>
          <w:bCs/>
          <w:color w:val="000000"/>
        </w:rPr>
        <w:t xml:space="preserve">(в случае заключения договора с организацией атомной отрасли: </w:t>
      </w:r>
      <w:r w:rsidRPr="00B42AC5">
        <w:t xml:space="preserve">Третейского суда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proofErr w:type="gramStart"/>
      <w:r w:rsidRPr="00B42AC5">
        <w:t>Решение Третейского суда является окончательным).</w:t>
      </w:r>
      <w:proofErr w:type="gramEnd"/>
    </w:p>
    <w:p w:rsidR="00570F0E" w:rsidRPr="00B42AC5" w:rsidRDefault="00570F0E" w:rsidP="00846785">
      <w:pPr>
        <w:ind w:firstLine="720"/>
        <w:jc w:val="both"/>
        <w:rPr>
          <w:snapToGrid w:val="0"/>
        </w:rPr>
      </w:pPr>
    </w:p>
    <w:p w:rsidR="00100E5F" w:rsidRPr="00B42AC5" w:rsidRDefault="00100E5F" w:rsidP="00846785">
      <w:pPr>
        <w:ind w:firstLine="720"/>
        <w:jc w:val="both"/>
        <w:rPr>
          <w:snapToGrid w:val="0"/>
          <w:lang w:val="en-US"/>
        </w:rPr>
      </w:pPr>
    </w:p>
    <w:p w:rsidR="00570F0E" w:rsidRPr="00B42AC5" w:rsidRDefault="00570F0E" w:rsidP="00837C19">
      <w:pPr>
        <w:numPr>
          <w:ilvl w:val="0"/>
          <w:numId w:val="1"/>
        </w:numPr>
        <w:ind w:left="0" w:firstLine="720"/>
        <w:jc w:val="both"/>
        <w:rPr>
          <w:b/>
        </w:rPr>
      </w:pPr>
      <w:r w:rsidRPr="00B42AC5">
        <w:rPr>
          <w:b/>
        </w:rPr>
        <w:t>Действие Договора. Иные условия</w:t>
      </w:r>
    </w:p>
    <w:p w:rsidR="00570F0E" w:rsidRPr="00B42AC5" w:rsidRDefault="00570F0E" w:rsidP="00846785">
      <w:pPr>
        <w:tabs>
          <w:tab w:val="num" w:pos="720"/>
          <w:tab w:val="num" w:pos="900"/>
        </w:tabs>
        <w:ind w:left="720"/>
        <w:jc w:val="both"/>
      </w:pPr>
    </w:p>
    <w:p w:rsidR="00570F0E" w:rsidRPr="00B42AC5" w:rsidRDefault="00570F0E" w:rsidP="00837C19">
      <w:pPr>
        <w:numPr>
          <w:ilvl w:val="1"/>
          <w:numId w:val="1"/>
        </w:numPr>
        <w:ind w:left="0" w:firstLine="720"/>
        <w:jc w:val="both"/>
      </w:pPr>
      <w:r w:rsidRPr="00B42AC5">
        <w:t xml:space="preserve">Настоящий Договор вступает в силу с момента его подписания обеими Сторонами и действует до исполнения Сторонами всех своих обязательств по нему. </w:t>
      </w:r>
    </w:p>
    <w:p w:rsidR="00570F0E" w:rsidRPr="00B42AC5" w:rsidRDefault="00570F0E" w:rsidP="00837C19">
      <w:pPr>
        <w:numPr>
          <w:ilvl w:val="1"/>
          <w:numId w:val="1"/>
        </w:numPr>
        <w:ind w:left="0" w:firstLine="720"/>
        <w:jc w:val="both"/>
      </w:pPr>
      <w:r w:rsidRPr="00B42AC5">
        <w:t>Настоящий Договор составлен в двух экземплярах, имеющих одинаковую юридическую силу, по одному экземпляру для каждой из Сторон.</w:t>
      </w:r>
    </w:p>
    <w:p w:rsidR="00570F0E" w:rsidRPr="00B42AC5" w:rsidRDefault="00570F0E" w:rsidP="00837C19">
      <w:pPr>
        <w:numPr>
          <w:ilvl w:val="1"/>
          <w:numId w:val="1"/>
        </w:numPr>
        <w:ind w:left="0" w:firstLine="720"/>
        <w:jc w:val="both"/>
      </w:pPr>
      <w:r w:rsidRPr="00B42AC5">
        <w:t>Ни одна из сторон не вправе передавать третьим лицам права и обязательства по настоящему Договору без письменного согласия другой Стороны.</w:t>
      </w:r>
    </w:p>
    <w:p w:rsidR="00570F0E" w:rsidRPr="00B42AC5" w:rsidRDefault="00570F0E" w:rsidP="00837C19">
      <w:pPr>
        <w:numPr>
          <w:ilvl w:val="1"/>
          <w:numId w:val="1"/>
        </w:numPr>
        <w:ind w:left="0" w:firstLine="720"/>
        <w:jc w:val="both"/>
      </w:pPr>
      <w:r w:rsidRPr="00B42AC5">
        <w:t xml:space="preserve">Под моментом «предоставления права использования» понимается момент подписания обеими Сторонами Акта приема-передачи. </w:t>
      </w:r>
    </w:p>
    <w:p w:rsidR="00570F0E" w:rsidRPr="00B42AC5" w:rsidRDefault="00570F0E" w:rsidP="00837C19">
      <w:pPr>
        <w:numPr>
          <w:ilvl w:val="1"/>
          <w:numId w:val="1"/>
        </w:numPr>
        <w:ind w:left="0" w:firstLine="720"/>
        <w:jc w:val="both"/>
      </w:pPr>
      <w:r w:rsidRPr="00B42AC5">
        <w:t>В случае подписания Сторонами дополнительных спецификаций к настоящему Договору, на указанные спецификации распространяются все применимые условия настоящего Договора.</w:t>
      </w:r>
    </w:p>
    <w:p w:rsidR="00570F0E" w:rsidRPr="00B42AC5" w:rsidRDefault="00570F0E" w:rsidP="00837C19">
      <w:pPr>
        <w:numPr>
          <w:ilvl w:val="1"/>
          <w:numId w:val="1"/>
        </w:numPr>
        <w:ind w:left="0" w:firstLine="720"/>
        <w:jc w:val="both"/>
      </w:pPr>
      <w:r w:rsidRPr="00B42AC5">
        <w:t>Вся переписка и переговоры, ранее имевшие место между Сторонами и относящиеся к предмету настоящего Договора, после вступления настоящего Договора в силу теряют силу.</w:t>
      </w:r>
    </w:p>
    <w:p w:rsidR="00570F0E" w:rsidRPr="00B42AC5" w:rsidRDefault="00570F0E" w:rsidP="00837C19">
      <w:pPr>
        <w:numPr>
          <w:ilvl w:val="1"/>
          <w:numId w:val="1"/>
        </w:numPr>
        <w:ind w:left="0" w:firstLine="720"/>
        <w:jc w:val="both"/>
      </w:pPr>
      <w:r w:rsidRPr="00B42AC5">
        <w:t xml:space="preserve">Все изменения и дополнения к настоящему Договору имеют </w:t>
      </w:r>
      <w:proofErr w:type="gramStart"/>
      <w:r w:rsidRPr="00B42AC5">
        <w:t>силу</w:t>
      </w:r>
      <w:proofErr w:type="gramEnd"/>
      <w:r w:rsidRPr="00B42AC5">
        <w:t xml:space="preserve"> только если они совершены в письменной форме и подписаны надлежаще уполномоченными представителями Сторон.</w:t>
      </w:r>
    </w:p>
    <w:p w:rsidR="00570F0E" w:rsidRPr="00B42AC5" w:rsidRDefault="00570F0E" w:rsidP="00837C19">
      <w:pPr>
        <w:numPr>
          <w:ilvl w:val="1"/>
          <w:numId w:val="1"/>
        </w:numPr>
        <w:ind w:left="0" w:firstLine="720"/>
        <w:jc w:val="both"/>
      </w:pPr>
      <w:r w:rsidRPr="00B42AC5">
        <w:t>Стороны имеют право на расторжение Договора по следующим обстоятельствам:</w:t>
      </w:r>
    </w:p>
    <w:p w:rsidR="00570F0E" w:rsidRPr="00B42AC5" w:rsidRDefault="00570F0E" w:rsidP="00846785">
      <w:pPr>
        <w:numPr>
          <w:ilvl w:val="1"/>
          <w:numId w:val="2"/>
        </w:numPr>
        <w:tabs>
          <w:tab w:val="clear" w:pos="1260"/>
          <w:tab w:val="num" w:pos="900"/>
        </w:tabs>
        <w:ind w:left="900" w:hanging="309"/>
        <w:jc w:val="both"/>
      </w:pPr>
      <w:r w:rsidRPr="00B42AC5">
        <w:t>в случае просрочки другой Стороной срока исполнения своего обязательства более чем на 20 (Двадцать) календарных дней;</w:t>
      </w:r>
    </w:p>
    <w:p w:rsidR="00570F0E" w:rsidRPr="00B42AC5" w:rsidRDefault="00570F0E" w:rsidP="00846785">
      <w:pPr>
        <w:numPr>
          <w:ilvl w:val="1"/>
          <w:numId w:val="2"/>
        </w:numPr>
        <w:tabs>
          <w:tab w:val="clear" w:pos="1260"/>
          <w:tab w:val="num" w:pos="900"/>
        </w:tabs>
        <w:ind w:left="900" w:hanging="309"/>
        <w:jc w:val="both"/>
      </w:pPr>
      <w:r w:rsidRPr="00B42AC5">
        <w:t>в случае прекращения хозяйственной деятельности другой Стороной, ее ликвидации или банкротства.</w:t>
      </w:r>
    </w:p>
    <w:p w:rsidR="00570F0E" w:rsidRPr="00B42AC5" w:rsidRDefault="00570F0E" w:rsidP="00837C19">
      <w:pPr>
        <w:numPr>
          <w:ilvl w:val="1"/>
          <w:numId w:val="1"/>
        </w:numPr>
        <w:ind w:left="0" w:firstLine="720"/>
        <w:jc w:val="both"/>
      </w:pPr>
      <w:r w:rsidRPr="00B42AC5">
        <w:t>Лицензиат гарантирует ОАО «НИАЭП», что сведения в отношении всей цепочки собственников и руководителей, включая бенефициаров (в том числе конечных), Лицензиата, предоставленные Лицензиатом в рамках закупки, (далее – Сведения), являются полными, точными и достоверными.</w:t>
      </w:r>
    </w:p>
    <w:p w:rsidR="00570F0E" w:rsidRPr="00B42AC5" w:rsidRDefault="00570F0E" w:rsidP="00837C19">
      <w:pPr>
        <w:numPr>
          <w:ilvl w:val="1"/>
          <w:numId w:val="1"/>
        </w:numPr>
        <w:ind w:left="0" w:firstLine="720"/>
        <w:jc w:val="both"/>
      </w:pPr>
      <w:r w:rsidRPr="00B42AC5">
        <w:lastRenderedPageBreak/>
        <w:t>При изменении Сведений Лицензиат обязан не позднее 5 (</w:t>
      </w:r>
      <w:r w:rsidR="00B7001D" w:rsidRPr="00B42AC5">
        <w:t>Пяти</w:t>
      </w:r>
      <w:r w:rsidRPr="00B42AC5">
        <w:t xml:space="preserve">)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Лицензиата. </w:t>
      </w:r>
    </w:p>
    <w:p w:rsidR="00570F0E" w:rsidRPr="00B42AC5" w:rsidRDefault="00570F0E" w:rsidP="00837C19">
      <w:pPr>
        <w:numPr>
          <w:ilvl w:val="1"/>
          <w:numId w:val="1"/>
        </w:numPr>
        <w:ind w:left="0" w:firstLine="720"/>
        <w:jc w:val="both"/>
      </w:pPr>
      <w:proofErr w:type="gramStart"/>
      <w:r w:rsidRPr="00B42AC5">
        <w:t>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Госкорп</w:t>
      </w:r>
      <w:r w:rsidR="00F2170D">
        <w:t>о</w:t>
      </w:r>
      <w:r w:rsidRPr="00B42AC5">
        <w:t>рации «Росатом» и компетентным органам</w:t>
      </w:r>
      <w:proofErr w:type="gramEnd"/>
      <w:r w:rsidRPr="00B42AC5">
        <w:t xml:space="preserve"> государственной власти (в том числе Федеральной налоговой службе, Минэнерго России, </w:t>
      </w:r>
      <w:proofErr w:type="spellStart"/>
      <w:r w:rsidRPr="00B42AC5">
        <w:t>Росфинмониторингу</w:t>
      </w:r>
      <w:proofErr w:type="spellEnd"/>
      <w:r w:rsidRPr="00B42AC5">
        <w:t>, Правительству Российской Федерации) и последующую обработку Сведений Госкорпорацией «Росатом» и такими органами (далее – Раскрытие). Лицензиат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570F0E" w:rsidRPr="00B42AC5" w:rsidRDefault="00570F0E" w:rsidP="00837C19">
      <w:pPr>
        <w:numPr>
          <w:ilvl w:val="1"/>
          <w:numId w:val="1"/>
        </w:numPr>
        <w:ind w:left="0" w:firstLine="720"/>
        <w:jc w:val="both"/>
      </w:pPr>
      <w:r w:rsidRPr="00B42AC5">
        <w:t>Лицензиат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70F0E" w:rsidRPr="00B42AC5" w:rsidRDefault="00570F0E" w:rsidP="00837C19">
      <w:pPr>
        <w:numPr>
          <w:ilvl w:val="1"/>
          <w:numId w:val="1"/>
        </w:numPr>
        <w:ind w:left="0" w:firstLine="720"/>
        <w:jc w:val="both"/>
      </w:pPr>
      <w:proofErr w:type="gramStart"/>
      <w:r w:rsidRPr="00B42AC5">
        <w:t>Если специальной нормой части четвертой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Лицензиату требования о возмещении убытков, причиненных прекращением Договора.</w:t>
      </w:r>
      <w:proofErr w:type="gramEnd"/>
      <w:r w:rsidRPr="00B42AC5">
        <w:t xml:space="preserve"> Договор считается расторгнутым </w:t>
      </w:r>
      <w:proofErr w:type="gramStart"/>
      <w:r w:rsidRPr="00B42AC5">
        <w:t>с даты получения</w:t>
      </w:r>
      <w:proofErr w:type="gramEnd"/>
      <w:r w:rsidRPr="00B42AC5">
        <w:t xml:space="preserve"> Лицензиатом соответствующего письменного уведомления ОАО «НИАЭП», если более поздняя дата не будет установлена в уведомлении.</w:t>
      </w:r>
    </w:p>
    <w:p w:rsidR="00570F0E" w:rsidRPr="00B42AC5" w:rsidRDefault="00570F0E" w:rsidP="00837C19">
      <w:pPr>
        <w:numPr>
          <w:ilvl w:val="1"/>
          <w:numId w:val="1"/>
        </w:numPr>
        <w:ind w:left="0" w:firstLine="720"/>
        <w:jc w:val="both"/>
      </w:pPr>
      <w:r w:rsidRPr="00B42AC5">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570F0E" w:rsidRPr="00B42AC5" w:rsidRDefault="00570F0E" w:rsidP="00837C19">
      <w:pPr>
        <w:numPr>
          <w:ilvl w:val="1"/>
          <w:numId w:val="1"/>
        </w:numPr>
        <w:ind w:left="0" w:firstLine="720"/>
        <w:jc w:val="both"/>
      </w:pPr>
      <w:r w:rsidRPr="00B42AC5">
        <w:t>В случае изменения адресов и/или расчётных реквизитов Сторон, Сторона, чьи реквизиты изменились, обязана уведомить об этом другую Сторону в течение 5 (</w:t>
      </w:r>
      <w:r w:rsidR="00B7001D" w:rsidRPr="00B42AC5">
        <w:t>Пяти</w:t>
      </w:r>
      <w:r w:rsidRPr="00B42AC5">
        <w:t>)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570F0E" w:rsidRPr="00B42AC5" w:rsidRDefault="00570F0E" w:rsidP="00837C19">
      <w:pPr>
        <w:numPr>
          <w:ilvl w:val="1"/>
          <w:numId w:val="1"/>
        </w:numPr>
        <w:ind w:left="0" w:firstLine="720"/>
        <w:jc w:val="both"/>
      </w:pPr>
      <w:r w:rsidRPr="00B42AC5">
        <w:t>Контактными лицами Сторон по настоящему Договору являются:</w:t>
      </w:r>
    </w:p>
    <w:p w:rsidR="00570F0E" w:rsidRPr="00B42AC5" w:rsidRDefault="00570F0E" w:rsidP="00846785">
      <w:pPr>
        <w:tabs>
          <w:tab w:val="num" w:pos="561"/>
        </w:tabs>
        <w:ind w:left="720"/>
        <w:jc w:val="both"/>
      </w:pPr>
      <w:r w:rsidRPr="00B42AC5">
        <w:t xml:space="preserve">от Лицензиата:  </w:t>
      </w:r>
      <w:r w:rsidRPr="00B42AC5">
        <w:rPr>
          <w:u w:val="single"/>
        </w:rPr>
        <w:tab/>
      </w:r>
      <w:r w:rsidRPr="00B42AC5">
        <w:rPr>
          <w:u w:val="single"/>
        </w:rPr>
        <w:tab/>
      </w:r>
      <w:r w:rsidRPr="00B42AC5">
        <w:rPr>
          <w:u w:val="single"/>
        </w:rPr>
        <w:tab/>
      </w:r>
      <w:r w:rsidRPr="00B42AC5">
        <w:rPr>
          <w:u w:val="single"/>
        </w:rPr>
        <w:tab/>
      </w:r>
      <w:r w:rsidRPr="00B42AC5">
        <w:rPr>
          <w:u w:val="single"/>
        </w:rPr>
        <w:tab/>
      </w:r>
      <w:r w:rsidRPr="00B42AC5">
        <w:t xml:space="preserve">, т. </w:t>
      </w:r>
      <w:r w:rsidRPr="00B42AC5">
        <w:rPr>
          <w:u w:val="single"/>
        </w:rPr>
        <w:tab/>
      </w:r>
      <w:r w:rsidRPr="00B42AC5">
        <w:rPr>
          <w:u w:val="single"/>
        </w:rPr>
        <w:tab/>
      </w:r>
      <w:r w:rsidRPr="00B42AC5">
        <w:rPr>
          <w:u w:val="single"/>
        </w:rPr>
        <w:tab/>
      </w:r>
      <w:r w:rsidRPr="00B42AC5">
        <w:t>, e-</w:t>
      </w:r>
      <w:proofErr w:type="spellStart"/>
      <w:r w:rsidRPr="00B42AC5">
        <w:t>mail</w:t>
      </w:r>
      <w:proofErr w:type="spellEnd"/>
      <w:r w:rsidRPr="00B42AC5">
        <w:t xml:space="preserve">: </w:t>
      </w:r>
      <w:r w:rsidRPr="00B42AC5">
        <w:rPr>
          <w:u w:val="single"/>
        </w:rPr>
        <w:tab/>
      </w:r>
      <w:r w:rsidRPr="00B42AC5">
        <w:rPr>
          <w:u w:val="single"/>
        </w:rPr>
        <w:tab/>
      </w:r>
      <w:r w:rsidRPr="00B42AC5">
        <w:rPr>
          <w:u w:val="single"/>
        </w:rPr>
        <w:tab/>
      </w:r>
      <w:r w:rsidRPr="00B42AC5">
        <w:rPr>
          <w:u w:val="single"/>
        </w:rPr>
        <w:tab/>
      </w:r>
      <w:r w:rsidRPr="00B42AC5">
        <w:rPr>
          <w:u w:val="single"/>
        </w:rPr>
        <w:tab/>
        <w:t>.</w:t>
      </w:r>
    </w:p>
    <w:p w:rsidR="00570F0E" w:rsidRPr="00B42AC5" w:rsidRDefault="00570F0E" w:rsidP="00846785">
      <w:pPr>
        <w:tabs>
          <w:tab w:val="num" w:pos="561"/>
        </w:tabs>
        <w:ind w:left="720"/>
        <w:jc w:val="both"/>
      </w:pPr>
      <w:r w:rsidRPr="00B42AC5">
        <w:t xml:space="preserve">от  Сублицензиата:  </w:t>
      </w:r>
      <w:r w:rsidRPr="00B42AC5">
        <w:tab/>
      </w:r>
      <w:r w:rsidR="001B205F" w:rsidRPr="00EB3132">
        <w:t xml:space="preserve">Гармаш Елена Николаевна, т. (831) 421-80-21, </w:t>
      </w:r>
      <w:r w:rsidR="001B205F" w:rsidRPr="00EB3132">
        <w:rPr>
          <w:lang w:val="en-US"/>
        </w:rPr>
        <w:t>e</w:t>
      </w:r>
      <w:r w:rsidR="001B205F" w:rsidRPr="00EB3132">
        <w:t>-</w:t>
      </w:r>
      <w:r w:rsidR="001B205F" w:rsidRPr="00EB3132">
        <w:rPr>
          <w:lang w:val="en-US"/>
        </w:rPr>
        <w:t>mail</w:t>
      </w:r>
      <w:r w:rsidR="001B205F" w:rsidRPr="00EB3132">
        <w:t xml:space="preserve">: </w:t>
      </w:r>
      <w:hyperlink r:id="rId8" w:history="1">
        <w:r w:rsidR="001B205F" w:rsidRPr="00EB3132">
          <w:rPr>
            <w:rStyle w:val="a5"/>
            <w:lang w:val="en-US"/>
          </w:rPr>
          <w:t>e</w:t>
        </w:r>
        <w:r w:rsidR="001B205F" w:rsidRPr="00EB3132">
          <w:rPr>
            <w:rStyle w:val="a5"/>
          </w:rPr>
          <w:t>.</w:t>
        </w:r>
        <w:r w:rsidR="001B205F" w:rsidRPr="00EB3132">
          <w:rPr>
            <w:rStyle w:val="a5"/>
            <w:lang w:val="en-US"/>
          </w:rPr>
          <w:t>garmash</w:t>
        </w:r>
        <w:r w:rsidR="001B205F" w:rsidRPr="00EB3132">
          <w:rPr>
            <w:rStyle w:val="a5"/>
          </w:rPr>
          <w:t>@</w:t>
        </w:r>
        <w:r w:rsidR="001B205F" w:rsidRPr="00EB3132">
          <w:rPr>
            <w:rStyle w:val="a5"/>
            <w:lang w:val="en-US"/>
          </w:rPr>
          <w:t>niaep</w:t>
        </w:r>
        <w:r w:rsidR="001B205F" w:rsidRPr="00EB3132">
          <w:rPr>
            <w:rStyle w:val="a5"/>
          </w:rPr>
          <w:t>.</w:t>
        </w:r>
        <w:proofErr w:type="spellStart"/>
        <w:r w:rsidR="001B205F" w:rsidRPr="00EB3132">
          <w:rPr>
            <w:rStyle w:val="a5"/>
            <w:lang w:val="en-US"/>
          </w:rPr>
          <w:t>ru</w:t>
        </w:r>
        <w:proofErr w:type="spellEnd"/>
      </w:hyperlink>
      <w:r w:rsidRPr="00B42AC5">
        <w:rPr>
          <w:u w:val="single"/>
        </w:rPr>
        <w:t>.</w:t>
      </w:r>
    </w:p>
    <w:p w:rsidR="00570F0E" w:rsidRPr="00B42AC5" w:rsidRDefault="00570F0E" w:rsidP="00846785">
      <w:pPr>
        <w:tabs>
          <w:tab w:val="num" w:pos="561"/>
        </w:tabs>
        <w:ind w:left="720"/>
        <w:jc w:val="both"/>
      </w:pPr>
    </w:p>
    <w:p w:rsidR="001B205F" w:rsidRPr="00EB3132" w:rsidRDefault="001B205F" w:rsidP="001B205F">
      <w:pPr>
        <w:tabs>
          <w:tab w:val="num" w:pos="561"/>
        </w:tabs>
        <w:ind w:left="720"/>
        <w:jc w:val="both"/>
      </w:pPr>
      <w:r w:rsidRPr="00EB3132">
        <w:t>Данные для заказа лицензий:</w:t>
      </w:r>
    </w:p>
    <w:p w:rsidR="001B205F" w:rsidRPr="00EB3132" w:rsidRDefault="001B205F" w:rsidP="001B205F">
      <w:pPr>
        <w:widowControl w:val="0"/>
        <w:spacing w:line="312" w:lineRule="auto"/>
        <w:ind w:left="34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8"/>
        <w:gridCol w:w="2496"/>
        <w:gridCol w:w="3369"/>
        <w:gridCol w:w="3048"/>
      </w:tblGrid>
      <w:tr w:rsidR="001B205F" w:rsidRPr="00EB3132" w:rsidTr="006241D2">
        <w:tc>
          <w:tcPr>
            <w:tcW w:w="675" w:type="dxa"/>
            <w:shd w:val="clear" w:color="auto" w:fill="auto"/>
          </w:tcPr>
          <w:p w:rsidR="001B205F" w:rsidRPr="00EB3132" w:rsidRDefault="001B205F" w:rsidP="006241D2">
            <w:pPr>
              <w:jc w:val="both"/>
            </w:pPr>
            <w:r w:rsidRPr="00EB3132">
              <w:t xml:space="preserve">№ </w:t>
            </w:r>
            <w:proofErr w:type="spellStart"/>
            <w:r w:rsidRPr="00EB3132">
              <w:t>пп</w:t>
            </w:r>
            <w:proofErr w:type="spellEnd"/>
          </w:p>
        </w:tc>
        <w:tc>
          <w:tcPr>
            <w:tcW w:w="2552" w:type="dxa"/>
            <w:shd w:val="clear" w:color="auto" w:fill="auto"/>
          </w:tcPr>
          <w:p w:rsidR="001B205F" w:rsidRPr="00EB3132" w:rsidRDefault="001B205F" w:rsidP="006241D2">
            <w:pPr>
              <w:jc w:val="both"/>
            </w:pPr>
            <w:r w:rsidRPr="00EB3132">
              <w:t>Данные</w:t>
            </w:r>
          </w:p>
        </w:tc>
        <w:tc>
          <w:tcPr>
            <w:tcW w:w="3402" w:type="dxa"/>
            <w:shd w:val="clear" w:color="auto" w:fill="auto"/>
          </w:tcPr>
          <w:p w:rsidR="001B205F" w:rsidRPr="00EB3132" w:rsidRDefault="001B205F" w:rsidP="006241D2">
            <w:pPr>
              <w:jc w:val="both"/>
            </w:pPr>
            <w:r w:rsidRPr="00EB3132">
              <w:t>Русский язык</w:t>
            </w:r>
          </w:p>
        </w:tc>
        <w:tc>
          <w:tcPr>
            <w:tcW w:w="3118" w:type="dxa"/>
            <w:shd w:val="clear" w:color="auto" w:fill="auto"/>
          </w:tcPr>
          <w:p w:rsidR="001B205F" w:rsidRPr="00EB3132" w:rsidRDefault="001B205F" w:rsidP="006241D2">
            <w:pPr>
              <w:jc w:val="both"/>
            </w:pPr>
            <w:r w:rsidRPr="00EB3132">
              <w:t>Английский язык</w:t>
            </w:r>
          </w:p>
        </w:tc>
      </w:tr>
      <w:tr w:rsidR="001B205F" w:rsidRPr="00EB3132" w:rsidTr="006241D2">
        <w:tc>
          <w:tcPr>
            <w:tcW w:w="675" w:type="dxa"/>
            <w:shd w:val="clear" w:color="auto" w:fill="auto"/>
          </w:tcPr>
          <w:p w:rsidR="001B205F" w:rsidRPr="00EB3132" w:rsidRDefault="001B205F" w:rsidP="006241D2">
            <w:pPr>
              <w:jc w:val="both"/>
            </w:pPr>
            <w:r w:rsidRPr="00EB3132">
              <w:t>1.</w:t>
            </w:r>
          </w:p>
        </w:tc>
        <w:tc>
          <w:tcPr>
            <w:tcW w:w="2552" w:type="dxa"/>
            <w:shd w:val="clear" w:color="auto" w:fill="auto"/>
          </w:tcPr>
          <w:p w:rsidR="001B205F" w:rsidRPr="00EB3132" w:rsidRDefault="001B205F" w:rsidP="006241D2">
            <w:r w:rsidRPr="00EB3132">
              <w:t xml:space="preserve">Конечный Пользователь (Юридическое </w:t>
            </w:r>
            <w:r w:rsidRPr="00EB3132">
              <w:lastRenderedPageBreak/>
              <w:t>название)/</w:t>
            </w:r>
          </w:p>
          <w:p w:rsidR="001B205F" w:rsidRPr="00EB3132" w:rsidRDefault="001B205F" w:rsidP="006241D2">
            <w:r w:rsidRPr="00EB3132">
              <w:rPr>
                <w:lang w:val="en-US"/>
              </w:rPr>
              <w:t>End</w:t>
            </w:r>
            <w:r w:rsidRPr="00EB3132">
              <w:t xml:space="preserve"> </w:t>
            </w:r>
            <w:r w:rsidRPr="00EB3132">
              <w:rPr>
                <w:lang w:val="en-US"/>
              </w:rPr>
              <w:t>User</w:t>
            </w:r>
            <w:r w:rsidRPr="00EB3132">
              <w:t xml:space="preserve"> </w:t>
            </w:r>
            <w:r w:rsidRPr="00EB3132">
              <w:rPr>
                <w:lang w:val="en-US"/>
              </w:rPr>
              <w:t>Name</w:t>
            </w:r>
            <w:r w:rsidRPr="00EB3132">
              <w:t xml:space="preserve"> (</w:t>
            </w:r>
            <w:r w:rsidRPr="00EB3132">
              <w:rPr>
                <w:lang w:val="en-US"/>
              </w:rPr>
              <w:t>Legal</w:t>
            </w:r>
            <w:r w:rsidRPr="00EB3132">
              <w:t xml:space="preserve"> </w:t>
            </w:r>
            <w:r w:rsidRPr="00EB3132">
              <w:rPr>
                <w:lang w:val="en-US"/>
              </w:rPr>
              <w:t>name</w:t>
            </w:r>
            <w:r w:rsidRPr="00EB3132">
              <w:t>):</w:t>
            </w:r>
          </w:p>
        </w:tc>
        <w:tc>
          <w:tcPr>
            <w:tcW w:w="3402" w:type="dxa"/>
            <w:shd w:val="clear" w:color="auto" w:fill="auto"/>
          </w:tcPr>
          <w:p w:rsidR="001B205F" w:rsidRPr="00EB3132" w:rsidRDefault="001B205F" w:rsidP="006241D2">
            <w:r w:rsidRPr="00EB3132">
              <w:lastRenderedPageBreak/>
              <w:t>Открытое Акционерное Общество</w:t>
            </w:r>
          </w:p>
          <w:p w:rsidR="001B205F" w:rsidRPr="00EB3132" w:rsidRDefault="001B205F" w:rsidP="006241D2">
            <w:r w:rsidRPr="00EB3132">
              <w:t xml:space="preserve">НИЖЕГОРОДСКАЯ </w:t>
            </w:r>
            <w:r w:rsidRPr="00EB3132">
              <w:lastRenderedPageBreak/>
              <w:t>ИНЖИНИРИНГОВАЯ КОМПАНИЯ "АТОМЭНЕРГОПРОЕКТ"</w:t>
            </w:r>
          </w:p>
          <w:p w:rsidR="001B205F" w:rsidRPr="00EB3132" w:rsidRDefault="001B205F" w:rsidP="006241D2">
            <w:pPr>
              <w:rPr>
                <w:b/>
              </w:rPr>
            </w:pPr>
            <w:r w:rsidRPr="00EB3132">
              <w:rPr>
                <w:b/>
              </w:rPr>
              <w:t>( ОАО НИАЭП</w:t>
            </w:r>
            <w:proofErr w:type="gramStart"/>
            <w:r w:rsidRPr="00EB3132">
              <w:rPr>
                <w:b/>
              </w:rPr>
              <w:t xml:space="preserve"> )</w:t>
            </w:r>
            <w:proofErr w:type="gramEnd"/>
          </w:p>
        </w:tc>
        <w:tc>
          <w:tcPr>
            <w:tcW w:w="3118" w:type="dxa"/>
            <w:shd w:val="clear" w:color="auto" w:fill="auto"/>
          </w:tcPr>
          <w:p w:rsidR="001B205F" w:rsidRPr="00EB3132" w:rsidRDefault="001B205F" w:rsidP="006241D2">
            <w:pPr>
              <w:rPr>
                <w:lang w:val="en-US"/>
              </w:rPr>
            </w:pPr>
            <w:r w:rsidRPr="00EB3132">
              <w:rPr>
                <w:lang w:val="en-US"/>
              </w:rPr>
              <w:lastRenderedPageBreak/>
              <w:t>Open Joint Stock Company</w:t>
            </w:r>
          </w:p>
          <w:p w:rsidR="001B205F" w:rsidRPr="00EB3132" w:rsidRDefault="001B205F" w:rsidP="006241D2">
            <w:pPr>
              <w:rPr>
                <w:lang w:val="en-US"/>
              </w:rPr>
            </w:pPr>
            <w:r w:rsidRPr="00EB3132">
              <w:rPr>
                <w:lang w:val="en-US"/>
              </w:rPr>
              <w:t xml:space="preserve">Nizhny Novgorod Engineering Company </w:t>
            </w:r>
            <w:r w:rsidRPr="00EB3132">
              <w:rPr>
                <w:lang w:val="en-US"/>
              </w:rPr>
              <w:lastRenderedPageBreak/>
              <w:t>"</w:t>
            </w:r>
            <w:proofErr w:type="spellStart"/>
            <w:r w:rsidRPr="00EB3132">
              <w:rPr>
                <w:lang w:val="en-US"/>
              </w:rPr>
              <w:t>Atomenergoproekt</w:t>
            </w:r>
            <w:proofErr w:type="spellEnd"/>
            <w:r w:rsidRPr="00EB3132">
              <w:rPr>
                <w:lang w:val="en-US"/>
              </w:rPr>
              <w:t>"</w:t>
            </w:r>
          </w:p>
          <w:p w:rsidR="001B205F" w:rsidRPr="00EB3132" w:rsidRDefault="001B205F" w:rsidP="006241D2">
            <w:pPr>
              <w:rPr>
                <w:b/>
                <w:lang w:val="en-US"/>
              </w:rPr>
            </w:pPr>
          </w:p>
          <w:p w:rsidR="001B205F" w:rsidRPr="00EB3132" w:rsidRDefault="001B205F" w:rsidP="006241D2">
            <w:pPr>
              <w:rPr>
                <w:b/>
              </w:rPr>
            </w:pPr>
            <w:r w:rsidRPr="00EB3132">
              <w:rPr>
                <w:b/>
              </w:rPr>
              <w:t>( OJSC NIAEP</w:t>
            </w:r>
            <w:proofErr w:type="gramStart"/>
            <w:r w:rsidRPr="00EB3132">
              <w:rPr>
                <w:b/>
              </w:rPr>
              <w:t xml:space="preserve"> )</w:t>
            </w:r>
            <w:proofErr w:type="gramEnd"/>
          </w:p>
        </w:tc>
      </w:tr>
      <w:tr w:rsidR="001B205F" w:rsidRPr="00EB3132" w:rsidTr="006241D2">
        <w:tc>
          <w:tcPr>
            <w:tcW w:w="675" w:type="dxa"/>
            <w:shd w:val="clear" w:color="auto" w:fill="auto"/>
          </w:tcPr>
          <w:p w:rsidR="001B205F" w:rsidRPr="00EB3132" w:rsidRDefault="001B205F" w:rsidP="006241D2">
            <w:pPr>
              <w:jc w:val="both"/>
            </w:pPr>
            <w:r w:rsidRPr="00EB3132">
              <w:lastRenderedPageBreak/>
              <w:t>2.</w:t>
            </w:r>
          </w:p>
        </w:tc>
        <w:tc>
          <w:tcPr>
            <w:tcW w:w="2552" w:type="dxa"/>
            <w:shd w:val="clear" w:color="auto" w:fill="auto"/>
          </w:tcPr>
          <w:p w:rsidR="001B205F" w:rsidRPr="00EB3132" w:rsidRDefault="001B205F" w:rsidP="006241D2">
            <w:r w:rsidRPr="00EB3132">
              <w:t>Контактное лицо Конечного Пользователя/</w:t>
            </w:r>
          </w:p>
          <w:p w:rsidR="001B205F" w:rsidRPr="00EB3132" w:rsidRDefault="001B205F" w:rsidP="006241D2">
            <w:proofErr w:type="spellStart"/>
            <w:r w:rsidRPr="00EB3132">
              <w:t>End</w:t>
            </w:r>
            <w:proofErr w:type="spellEnd"/>
            <w:r w:rsidRPr="00EB3132">
              <w:t xml:space="preserve"> </w:t>
            </w:r>
            <w:proofErr w:type="spellStart"/>
            <w:r w:rsidRPr="00EB3132">
              <w:t>User</w:t>
            </w:r>
            <w:proofErr w:type="spellEnd"/>
            <w:r w:rsidRPr="00EB3132">
              <w:t xml:space="preserve"> </w:t>
            </w:r>
            <w:proofErr w:type="spellStart"/>
            <w:r w:rsidRPr="00EB3132">
              <w:t>Contact</w:t>
            </w:r>
            <w:proofErr w:type="spellEnd"/>
            <w:r w:rsidRPr="00EB3132">
              <w:t>:</w:t>
            </w:r>
          </w:p>
        </w:tc>
        <w:tc>
          <w:tcPr>
            <w:tcW w:w="3402" w:type="dxa"/>
            <w:shd w:val="clear" w:color="auto" w:fill="auto"/>
          </w:tcPr>
          <w:p w:rsidR="001B205F" w:rsidRPr="00EB3132" w:rsidRDefault="001B205F" w:rsidP="006241D2">
            <w:r w:rsidRPr="00EB3132">
              <w:t xml:space="preserve">Устинов </w:t>
            </w:r>
          </w:p>
          <w:p w:rsidR="001B205F" w:rsidRPr="00EB3132" w:rsidRDefault="001B205F" w:rsidP="006241D2">
            <w:r w:rsidRPr="00EB3132">
              <w:t>Игорь Александрович</w:t>
            </w:r>
          </w:p>
        </w:tc>
        <w:tc>
          <w:tcPr>
            <w:tcW w:w="3118" w:type="dxa"/>
            <w:shd w:val="clear" w:color="auto" w:fill="auto"/>
          </w:tcPr>
          <w:p w:rsidR="001B205F" w:rsidRPr="00EB3132" w:rsidRDefault="001B205F" w:rsidP="006241D2">
            <w:pPr>
              <w:rPr>
                <w:lang w:val="en-US"/>
              </w:rPr>
            </w:pPr>
            <w:r w:rsidRPr="00EB3132">
              <w:rPr>
                <w:lang w:val="en-US"/>
              </w:rPr>
              <w:t>Ustinov Igor</w:t>
            </w:r>
          </w:p>
        </w:tc>
      </w:tr>
      <w:tr w:rsidR="001B205F" w:rsidRPr="00EB3132" w:rsidTr="006241D2">
        <w:tc>
          <w:tcPr>
            <w:tcW w:w="675" w:type="dxa"/>
            <w:shd w:val="clear" w:color="auto" w:fill="auto"/>
          </w:tcPr>
          <w:p w:rsidR="001B205F" w:rsidRPr="00EB3132" w:rsidRDefault="001B205F" w:rsidP="006241D2">
            <w:pPr>
              <w:jc w:val="both"/>
            </w:pPr>
            <w:r w:rsidRPr="00EB3132">
              <w:t>3.</w:t>
            </w:r>
          </w:p>
        </w:tc>
        <w:tc>
          <w:tcPr>
            <w:tcW w:w="2552" w:type="dxa"/>
            <w:shd w:val="clear" w:color="auto" w:fill="auto"/>
          </w:tcPr>
          <w:p w:rsidR="001B205F" w:rsidRPr="00EB3132" w:rsidRDefault="001B205F" w:rsidP="006241D2">
            <w:r w:rsidRPr="00EB3132">
              <w:t>Адрес/</w:t>
            </w:r>
            <w:proofErr w:type="spellStart"/>
            <w:r w:rsidRPr="00EB3132">
              <w:t>Address</w:t>
            </w:r>
            <w:proofErr w:type="spellEnd"/>
            <w:r w:rsidRPr="00EB3132">
              <w:t>:</w:t>
            </w:r>
          </w:p>
        </w:tc>
        <w:tc>
          <w:tcPr>
            <w:tcW w:w="3402" w:type="dxa"/>
            <w:shd w:val="clear" w:color="auto" w:fill="auto"/>
          </w:tcPr>
          <w:p w:rsidR="001B205F" w:rsidRPr="00EB3132" w:rsidRDefault="001B205F" w:rsidP="006241D2">
            <w:proofErr w:type="spellStart"/>
            <w:r w:rsidRPr="00EB3132">
              <w:t>пл</w:t>
            </w:r>
            <w:proofErr w:type="gramStart"/>
            <w:r w:rsidRPr="00EB3132">
              <w:t>.С</w:t>
            </w:r>
            <w:proofErr w:type="gramEnd"/>
            <w:r w:rsidRPr="00EB3132">
              <w:t>вободы</w:t>
            </w:r>
            <w:proofErr w:type="spellEnd"/>
            <w:r w:rsidRPr="00EB3132">
              <w:t>, д.3</w:t>
            </w:r>
          </w:p>
        </w:tc>
        <w:tc>
          <w:tcPr>
            <w:tcW w:w="3118" w:type="dxa"/>
            <w:shd w:val="clear" w:color="auto" w:fill="auto"/>
          </w:tcPr>
          <w:p w:rsidR="001B205F" w:rsidRPr="00EB3132" w:rsidRDefault="001B205F" w:rsidP="006241D2">
            <w:pPr>
              <w:rPr>
                <w:lang w:val="en-US"/>
              </w:rPr>
            </w:pPr>
            <w:r w:rsidRPr="00EB3132">
              <w:rPr>
                <w:lang w:val="en-US"/>
              </w:rPr>
              <w:t>Svoboda sq.3</w:t>
            </w:r>
          </w:p>
        </w:tc>
      </w:tr>
      <w:tr w:rsidR="001B205F" w:rsidRPr="00EB3132" w:rsidTr="006241D2">
        <w:tc>
          <w:tcPr>
            <w:tcW w:w="675" w:type="dxa"/>
            <w:shd w:val="clear" w:color="auto" w:fill="auto"/>
          </w:tcPr>
          <w:p w:rsidR="001B205F" w:rsidRPr="00EB3132" w:rsidRDefault="001B205F" w:rsidP="006241D2">
            <w:pPr>
              <w:jc w:val="both"/>
            </w:pPr>
            <w:r w:rsidRPr="00EB3132">
              <w:t>4.</w:t>
            </w:r>
          </w:p>
        </w:tc>
        <w:tc>
          <w:tcPr>
            <w:tcW w:w="2552" w:type="dxa"/>
            <w:shd w:val="clear" w:color="auto" w:fill="auto"/>
          </w:tcPr>
          <w:p w:rsidR="001B205F" w:rsidRPr="00EB3132" w:rsidRDefault="001B205F" w:rsidP="006241D2">
            <w:r w:rsidRPr="00EB3132">
              <w:t>Город/</w:t>
            </w:r>
            <w:proofErr w:type="spellStart"/>
            <w:r w:rsidRPr="00EB3132">
              <w:t>City</w:t>
            </w:r>
            <w:proofErr w:type="spellEnd"/>
            <w:r w:rsidRPr="00EB3132">
              <w:t>:</w:t>
            </w:r>
          </w:p>
        </w:tc>
        <w:tc>
          <w:tcPr>
            <w:tcW w:w="3402" w:type="dxa"/>
            <w:shd w:val="clear" w:color="auto" w:fill="auto"/>
          </w:tcPr>
          <w:p w:rsidR="001B205F" w:rsidRPr="00EB3132" w:rsidRDefault="001B205F" w:rsidP="006241D2">
            <w:r w:rsidRPr="00EB3132">
              <w:t>Нижний Новгород</w:t>
            </w:r>
          </w:p>
        </w:tc>
        <w:tc>
          <w:tcPr>
            <w:tcW w:w="3118" w:type="dxa"/>
            <w:shd w:val="clear" w:color="auto" w:fill="auto"/>
          </w:tcPr>
          <w:p w:rsidR="001B205F" w:rsidRPr="00EB3132" w:rsidRDefault="001B205F" w:rsidP="006241D2">
            <w:r w:rsidRPr="00EB3132">
              <w:t xml:space="preserve">N </w:t>
            </w:r>
            <w:proofErr w:type="spellStart"/>
            <w:r w:rsidRPr="00EB3132">
              <w:t>Novgorod</w:t>
            </w:r>
            <w:proofErr w:type="spellEnd"/>
          </w:p>
        </w:tc>
      </w:tr>
      <w:tr w:rsidR="001B205F" w:rsidRPr="00EB3132" w:rsidTr="006241D2">
        <w:tc>
          <w:tcPr>
            <w:tcW w:w="675" w:type="dxa"/>
            <w:shd w:val="clear" w:color="auto" w:fill="auto"/>
          </w:tcPr>
          <w:p w:rsidR="001B205F" w:rsidRPr="00EB3132" w:rsidRDefault="001B205F" w:rsidP="006241D2">
            <w:pPr>
              <w:jc w:val="both"/>
            </w:pPr>
            <w:r w:rsidRPr="00EB3132">
              <w:t>5.</w:t>
            </w:r>
          </w:p>
        </w:tc>
        <w:tc>
          <w:tcPr>
            <w:tcW w:w="2552" w:type="dxa"/>
            <w:shd w:val="clear" w:color="auto" w:fill="auto"/>
          </w:tcPr>
          <w:p w:rsidR="001B205F" w:rsidRPr="00EB3132" w:rsidRDefault="001B205F" w:rsidP="006241D2">
            <w:r w:rsidRPr="00EB3132">
              <w:t>Телефон/</w:t>
            </w:r>
            <w:proofErr w:type="spellStart"/>
            <w:r w:rsidRPr="00EB3132">
              <w:t>Phone</w:t>
            </w:r>
            <w:proofErr w:type="spellEnd"/>
            <w:r w:rsidRPr="00EB3132">
              <w:t>:</w:t>
            </w:r>
          </w:p>
        </w:tc>
        <w:tc>
          <w:tcPr>
            <w:tcW w:w="3402" w:type="dxa"/>
            <w:shd w:val="clear" w:color="auto" w:fill="auto"/>
          </w:tcPr>
          <w:p w:rsidR="001B205F" w:rsidRPr="00EB3132" w:rsidRDefault="001B205F" w:rsidP="006241D2">
            <w:r w:rsidRPr="00EB3132">
              <w:t>+7 (831)421</w:t>
            </w:r>
            <w:r w:rsidRPr="00EB3132">
              <w:rPr>
                <w:lang w:val="en-US"/>
              </w:rPr>
              <w:t>-</w:t>
            </w:r>
            <w:r w:rsidRPr="00EB3132">
              <w:t>79</w:t>
            </w:r>
            <w:r w:rsidRPr="00EB3132">
              <w:rPr>
                <w:lang w:val="en-US"/>
              </w:rPr>
              <w:t>-</w:t>
            </w:r>
            <w:r w:rsidRPr="00EB3132">
              <w:t>00 + 2987</w:t>
            </w:r>
          </w:p>
        </w:tc>
        <w:tc>
          <w:tcPr>
            <w:tcW w:w="3118" w:type="dxa"/>
            <w:shd w:val="clear" w:color="auto" w:fill="auto"/>
          </w:tcPr>
          <w:p w:rsidR="001B205F" w:rsidRPr="00EB3132" w:rsidRDefault="001B205F" w:rsidP="006241D2">
            <w:r w:rsidRPr="00EB3132">
              <w:t>+7 (831)421</w:t>
            </w:r>
            <w:r w:rsidRPr="00EB3132">
              <w:rPr>
                <w:lang w:val="en-US"/>
              </w:rPr>
              <w:t>-</w:t>
            </w:r>
            <w:r w:rsidRPr="00EB3132">
              <w:t>79</w:t>
            </w:r>
            <w:r w:rsidRPr="00EB3132">
              <w:rPr>
                <w:lang w:val="en-US"/>
              </w:rPr>
              <w:t>-</w:t>
            </w:r>
            <w:r w:rsidRPr="00EB3132">
              <w:t>00 + 2987</w:t>
            </w:r>
          </w:p>
        </w:tc>
      </w:tr>
      <w:tr w:rsidR="001B205F" w:rsidRPr="00EB3132" w:rsidTr="006241D2">
        <w:tc>
          <w:tcPr>
            <w:tcW w:w="675" w:type="dxa"/>
            <w:shd w:val="clear" w:color="auto" w:fill="auto"/>
          </w:tcPr>
          <w:p w:rsidR="001B205F" w:rsidRPr="00EB3132" w:rsidRDefault="001B205F" w:rsidP="006241D2">
            <w:pPr>
              <w:jc w:val="both"/>
            </w:pPr>
            <w:r w:rsidRPr="00EB3132">
              <w:t>6.</w:t>
            </w:r>
          </w:p>
        </w:tc>
        <w:tc>
          <w:tcPr>
            <w:tcW w:w="2552" w:type="dxa"/>
            <w:shd w:val="clear" w:color="auto" w:fill="auto"/>
          </w:tcPr>
          <w:p w:rsidR="001B205F" w:rsidRPr="00EB3132" w:rsidRDefault="001B205F" w:rsidP="006241D2">
            <w:r w:rsidRPr="00EB3132">
              <w:t>Эл</w:t>
            </w:r>
            <w:proofErr w:type="gramStart"/>
            <w:r w:rsidRPr="00EB3132">
              <w:t>.</w:t>
            </w:r>
            <w:proofErr w:type="gramEnd"/>
            <w:r w:rsidRPr="00EB3132">
              <w:t xml:space="preserve"> </w:t>
            </w:r>
            <w:proofErr w:type="gramStart"/>
            <w:r w:rsidRPr="00EB3132">
              <w:t>а</w:t>
            </w:r>
            <w:proofErr w:type="gramEnd"/>
            <w:r w:rsidRPr="00EB3132">
              <w:t>дрес/</w:t>
            </w:r>
            <w:proofErr w:type="spellStart"/>
            <w:r w:rsidRPr="00EB3132">
              <w:t>Email</w:t>
            </w:r>
            <w:proofErr w:type="spellEnd"/>
            <w:r w:rsidRPr="00EB3132">
              <w:t xml:space="preserve"> </w:t>
            </w:r>
            <w:proofErr w:type="spellStart"/>
            <w:r w:rsidRPr="00EB3132">
              <w:t>Address</w:t>
            </w:r>
            <w:proofErr w:type="spellEnd"/>
            <w:r w:rsidRPr="00EB3132">
              <w:t>:</w:t>
            </w:r>
          </w:p>
        </w:tc>
        <w:tc>
          <w:tcPr>
            <w:tcW w:w="3402" w:type="dxa"/>
            <w:shd w:val="clear" w:color="auto" w:fill="auto"/>
          </w:tcPr>
          <w:p w:rsidR="001B205F" w:rsidRPr="00EB3132" w:rsidRDefault="005C3C27" w:rsidP="006241D2">
            <w:pPr>
              <w:rPr>
                <w:lang w:val="en-US"/>
              </w:rPr>
            </w:pPr>
            <w:hyperlink r:id="rId9" w:history="1">
              <w:r w:rsidR="001B205F" w:rsidRPr="00EB3132">
                <w:rPr>
                  <w:rStyle w:val="a5"/>
                  <w:lang w:val="en-US"/>
                </w:rPr>
                <w:t>sam@niaep.ru</w:t>
              </w:r>
            </w:hyperlink>
          </w:p>
        </w:tc>
        <w:tc>
          <w:tcPr>
            <w:tcW w:w="3118" w:type="dxa"/>
            <w:shd w:val="clear" w:color="auto" w:fill="auto"/>
          </w:tcPr>
          <w:p w:rsidR="001B205F" w:rsidRPr="00EB3132" w:rsidRDefault="005C3C27" w:rsidP="006241D2">
            <w:pPr>
              <w:rPr>
                <w:lang w:val="en-US"/>
              </w:rPr>
            </w:pPr>
            <w:hyperlink r:id="rId10" w:history="1">
              <w:r w:rsidR="001B205F" w:rsidRPr="00EB3132">
                <w:rPr>
                  <w:rStyle w:val="a5"/>
                  <w:lang w:val="en-US"/>
                </w:rPr>
                <w:t>sam@niaep.ru</w:t>
              </w:r>
            </w:hyperlink>
          </w:p>
        </w:tc>
      </w:tr>
      <w:tr w:rsidR="001B205F" w:rsidRPr="00EB3132" w:rsidTr="006241D2">
        <w:tc>
          <w:tcPr>
            <w:tcW w:w="675" w:type="dxa"/>
            <w:shd w:val="clear" w:color="auto" w:fill="auto"/>
          </w:tcPr>
          <w:p w:rsidR="001B205F" w:rsidRPr="00EB3132" w:rsidRDefault="001B205F" w:rsidP="006241D2">
            <w:pPr>
              <w:jc w:val="both"/>
              <w:rPr>
                <w:lang w:val="en-US"/>
              </w:rPr>
            </w:pPr>
            <w:r w:rsidRPr="00EB3132">
              <w:rPr>
                <w:lang w:val="en-US"/>
              </w:rPr>
              <w:t>7.</w:t>
            </w:r>
          </w:p>
        </w:tc>
        <w:tc>
          <w:tcPr>
            <w:tcW w:w="2552" w:type="dxa"/>
            <w:shd w:val="clear" w:color="auto" w:fill="auto"/>
          </w:tcPr>
          <w:p w:rsidR="001B205F" w:rsidRPr="00EB3132" w:rsidRDefault="001B205F" w:rsidP="006241D2">
            <w:pPr>
              <w:rPr>
                <w:lang w:val="en-US"/>
              </w:rPr>
            </w:pPr>
            <w:r w:rsidRPr="00EB3132">
              <w:t>Факс/</w:t>
            </w:r>
            <w:r w:rsidRPr="00EB3132">
              <w:rPr>
                <w:lang w:val="en-US"/>
              </w:rPr>
              <w:t>fax</w:t>
            </w:r>
          </w:p>
        </w:tc>
        <w:tc>
          <w:tcPr>
            <w:tcW w:w="3402" w:type="dxa"/>
            <w:shd w:val="clear" w:color="auto" w:fill="auto"/>
          </w:tcPr>
          <w:p w:rsidR="001B205F" w:rsidRPr="00EB3132" w:rsidRDefault="001B205F" w:rsidP="006241D2">
            <w:pPr>
              <w:rPr>
                <w:color w:val="000000"/>
                <w:lang w:val="en-US"/>
              </w:rPr>
            </w:pPr>
            <w:r w:rsidRPr="00EB3132">
              <w:rPr>
                <w:color w:val="000000"/>
                <w:lang w:val="en-US"/>
              </w:rPr>
              <w:t xml:space="preserve">+7 </w:t>
            </w:r>
            <w:r w:rsidRPr="00EB3132">
              <w:rPr>
                <w:color w:val="000000"/>
              </w:rPr>
              <w:t xml:space="preserve">(831) 421-06-04, </w:t>
            </w:r>
          </w:p>
          <w:p w:rsidR="001B205F" w:rsidRPr="00EB3132" w:rsidRDefault="001B205F" w:rsidP="006241D2">
            <w:pPr>
              <w:rPr>
                <w:lang w:val="en-US"/>
              </w:rPr>
            </w:pPr>
            <w:r w:rsidRPr="00EB3132">
              <w:rPr>
                <w:color w:val="000000"/>
                <w:lang w:val="en-US"/>
              </w:rPr>
              <w:t xml:space="preserve">+7 </w:t>
            </w:r>
            <w:r w:rsidRPr="00EB3132">
              <w:rPr>
                <w:color w:val="000000"/>
              </w:rPr>
              <w:t>(831) 419-84-90</w:t>
            </w:r>
          </w:p>
        </w:tc>
        <w:tc>
          <w:tcPr>
            <w:tcW w:w="3118" w:type="dxa"/>
            <w:shd w:val="clear" w:color="auto" w:fill="auto"/>
          </w:tcPr>
          <w:p w:rsidR="001B205F" w:rsidRPr="00EB3132" w:rsidRDefault="001B205F" w:rsidP="006241D2">
            <w:pPr>
              <w:rPr>
                <w:color w:val="000000"/>
                <w:lang w:val="en-US"/>
              </w:rPr>
            </w:pPr>
            <w:r w:rsidRPr="00EB3132">
              <w:rPr>
                <w:color w:val="000000"/>
                <w:lang w:val="en-US"/>
              </w:rPr>
              <w:t xml:space="preserve">+7 </w:t>
            </w:r>
            <w:r w:rsidRPr="00EB3132">
              <w:rPr>
                <w:color w:val="000000"/>
              </w:rPr>
              <w:t xml:space="preserve">(831) 421-06-04, </w:t>
            </w:r>
          </w:p>
          <w:p w:rsidR="001B205F" w:rsidRPr="00EB3132" w:rsidRDefault="001B205F" w:rsidP="006241D2">
            <w:pPr>
              <w:rPr>
                <w:lang w:val="en-US"/>
              </w:rPr>
            </w:pPr>
            <w:r w:rsidRPr="00EB3132">
              <w:rPr>
                <w:color w:val="000000"/>
                <w:lang w:val="en-US"/>
              </w:rPr>
              <w:t xml:space="preserve">+7 </w:t>
            </w:r>
            <w:r w:rsidRPr="00EB3132">
              <w:rPr>
                <w:color w:val="000000"/>
              </w:rPr>
              <w:t>(831) 419-84-90</w:t>
            </w:r>
          </w:p>
        </w:tc>
      </w:tr>
    </w:tbl>
    <w:p w:rsidR="001B205F" w:rsidRPr="00EB3132" w:rsidRDefault="001B205F" w:rsidP="001B205F">
      <w:pPr>
        <w:spacing w:line="312" w:lineRule="auto"/>
        <w:ind w:left="709"/>
        <w:jc w:val="both"/>
      </w:pPr>
    </w:p>
    <w:p w:rsidR="00570F0E" w:rsidRPr="00B42AC5" w:rsidRDefault="00570F0E" w:rsidP="00846785">
      <w:pPr>
        <w:overflowPunct w:val="0"/>
        <w:autoSpaceDE w:val="0"/>
        <w:autoSpaceDN w:val="0"/>
        <w:adjustRightInd w:val="0"/>
        <w:jc w:val="center"/>
        <w:textAlignment w:val="baseline"/>
        <w:rPr>
          <w:b/>
          <w:color w:val="000000"/>
        </w:rPr>
      </w:pPr>
    </w:p>
    <w:p w:rsidR="00570F0E" w:rsidRPr="00B42AC5" w:rsidRDefault="00570F0E" w:rsidP="00846785">
      <w:pPr>
        <w:overflowPunct w:val="0"/>
        <w:autoSpaceDE w:val="0"/>
        <w:autoSpaceDN w:val="0"/>
        <w:adjustRightInd w:val="0"/>
        <w:jc w:val="center"/>
        <w:textAlignment w:val="baseline"/>
        <w:rPr>
          <w:b/>
          <w:color w:val="000000"/>
        </w:rPr>
      </w:pPr>
    </w:p>
    <w:p w:rsidR="00570F0E" w:rsidRPr="00B42AC5" w:rsidRDefault="00570F0E" w:rsidP="00846785">
      <w:pPr>
        <w:overflowPunct w:val="0"/>
        <w:autoSpaceDE w:val="0"/>
        <w:autoSpaceDN w:val="0"/>
        <w:adjustRightInd w:val="0"/>
        <w:jc w:val="center"/>
        <w:textAlignment w:val="baseline"/>
        <w:rPr>
          <w:b/>
          <w:color w:val="000000"/>
        </w:rPr>
      </w:pPr>
    </w:p>
    <w:p w:rsidR="00570F0E" w:rsidRPr="00B42AC5" w:rsidRDefault="00570F0E" w:rsidP="00837C19">
      <w:pPr>
        <w:pStyle w:val="a7"/>
        <w:numPr>
          <w:ilvl w:val="0"/>
          <w:numId w:val="1"/>
        </w:numPr>
        <w:overflowPunct w:val="0"/>
        <w:autoSpaceDE w:val="0"/>
        <w:autoSpaceDN w:val="0"/>
        <w:adjustRightInd w:val="0"/>
        <w:jc w:val="center"/>
        <w:textAlignment w:val="baseline"/>
        <w:rPr>
          <w:b/>
          <w:color w:val="000000"/>
        </w:rPr>
      </w:pPr>
      <w:r w:rsidRPr="00B42AC5">
        <w:rPr>
          <w:b/>
          <w:bCs/>
          <w:iCs/>
        </w:rPr>
        <w:t>ЮРИДИЧЕСКИЕ АДРЕСА И ПЛАТЕЖНЫЕ РЕКВИЗИТЫ СТОРОН</w:t>
      </w:r>
    </w:p>
    <w:tbl>
      <w:tblPr>
        <w:tblW w:w="0" w:type="auto"/>
        <w:tblLook w:val="01E0" w:firstRow="1" w:lastRow="1" w:firstColumn="1" w:lastColumn="1" w:noHBand="0" w:noVBand="0"/>
      </w:tblPr>
      <w:tblGrid>
        <w:gridCol w:w="4786"/>
        <w:gridCol w:w="4785"/>
      </w:tblGrid>
      <w:tr w:rsidR="00570F0E" w:rsidRPr="00B42AC5" w:rsidTr="00290E6E">
        <w:tc>
          <w:tcPr>
            <w:tcW w:w="4786" w:type="dxa"/>
          </w:tcPr>
          <w:p w:rsidR="00570F0E" w:rsidRPr="00B42AC5" w:rsidRDefault="00570F0E" w:rsidP="00846785">
            <w:pPr>
              <w:tabs>
                <w:tab w:val="left" w:pos="4882"/>
              </w:tabs>
              <w:jc w:val="both"/>
              <w:rPr>
                <w:bCs/>
                <w:color w:val="000000"/>
              </w:rPr>
            </w:pPr>
            <w:r w:rsidRPr="00B42AC5">
              <w:rPr>
                <w:bCs/>
                <w:color w:val="000000"/>
              </w:rPr>
              <w:t>Лицензиат:</w:t>
            </w:r>
          </w:p>
        </w:tc>
        <w:tc>
          <w:tcPr>
            <w:tcW w:w="4785" w:type="dxa"/>
          </w:tcPr>
          <w:p w:rsidR="00570F0E" w:rsidRPr="00B42AC5" w:rsidRDefault="00570F0E" w:rsidP="00846785">
            <w:pPr>
              <w:tabs>
                <w:tab w:val="left" w:pos="4882"/>
              </w:tabs>
              <w:jc w:val="both"/>
              <w:rPr>
                <w:bCs/>
                <w:color w:val="000000"/>
              </w:rPr>
            </w:pPr>
            <w:r w:rsidRPr="00B42AC5">
              <w:rPr>
                <w:bCs/>
                <w:color w:val="000000"/>
              </w:rPr>
              <w:t>Сублицензиат:</w:t>
            </w:r>
          </w:p>
        </w:tc>
      </w:tr>
      <w:tr w:rsidR="00570F0E" w:rsidRPr="00B42AC5" w:rsidTr="00290E6E">
        <w:tc>
          <w:tcPr>
            <w:tcW w:w="4786" w:type="dxa"/>
          </w:tcPr>
          <w:p w:rsidR="00570F0E" w:rsidRPr="00B42AC5" w:rsidRDefault="00570F0E" w:rsidP="00846785">
            <w:pPr>
              <w:tabs>
                <w:tab w:val="left" w:pos="4882"/>
              </w:tabs>
              <w:jc w:val="both"/>
              <w:rPr>
                <w:b/>
                <w:color w:val="000000"/>
              </w:rPr>
            </w:pPr>
          </w:p>
        </w:tc>
        <w:tc>
          <w:tcPr>
            <w:tcW w:w="4785" w:type="dxa"/>
          </w:tcPr>
          <w:p w:rsidR="00570F0E" w:rsidRPr="00B42AC5" w:rsidRDefault="00570F0E" w:rsidP="00846785">
            <w:pPr>
              <w:tabs>
                <w:tab w:val="center" w:pos="2305"/>
              </w:tabs>
              <w:jc w:val="both"/>
              <w:rPr>
                <w:b/>
                <w:color w:val="000000"/>
              </w:rPr>
            </w:pPr>
            <w:r w:rsidRPr="00B42AC5">
              <w:rPr>
                <w:b/>
                <w:color w:val="000000"/>
              </w:rPr>
              <w:t>ОАО «НИАЭП»</w:t>
            </w:r>
          </w:p>
          <w:p w:rsidR="00570F0E" w:rsidRPr="00B42AC5" w:rsidRDefault="00570F0E" w:rsidP="00846785">
            <w:r w:rsidRPr="00B42AC5">
              <w:t>Место нахождения: 603006, г. Нижний Новгород, пл. Свободы, д. 3</w:t>
            </w:r>
          </w:p>
          <w:p w:rsidR="00570F0E" w:rsidRPr="00B42AC5" w:rsidRDefault="00570F0E" w:rsidP="00846785">
            <w:r w:rsidRPr="00B42AC5">
              <w:t>ИНН/КПП: 5260214123/525350001</w:t>
            </w:r>
          </w:p>
          <w:p w:rsidR="00570F0E" w:rsidRPr="00B42AC5" w:rsidRDefault="00570F0E" w:rsidP="00846785">
            <w:r w:rsidRPr="00B42AC5">
              <w:t>ОГРН: 1075260029240</w:t>
            </w:r>
          </w:p>
          <w:p w:rsidR="00570F0E" w:rsidRPr="00B42AC5" w:rsidRDefault="00570F0E" w:rsidP="00846785">
            <w:proofErr w:type="gramStart"/>
            <w:r w:rsidRPr="00B42AC5">
              <w:t>р</w:t>
            </w:r>
            <w:proofErr w:type="gramEnd"/>
            <w:r w:rsidRPr="00B42AC5">
              <w:t>/</w:t>
            </w:r>
            <w:proofErr w:type="spellStart"/>
            <w:r w:rsidRPr="00B42AC5">
              <w:t>сч</w:t>
            </w:r>
            <w:proofErr w:type="spellEnd"/>
            <w:r w:rsidRPr="00B42AC5">
              <w:t>. 40702810542020102883</w:t>
            </w:r>
          </w:p>
          <w:p w:rsidR="00570F0E" w:rsidRPr="00B42AC5" w:rsidRDefault="00570F0E" w:rsidP="00846785">
            <w:r w:rsidRPr="00B42AC5">
              <w:t>в Волго-Вятском банке Сбербанка РФ г. Нижний Новгород</w:t>
            </w:r>
          </w:p>
          <w:p w:rsidR="00570F0E" w:rsidRPr="00B42AC5" w:rsidRDefault="00570F0E" w:rsidP="00846785">
            <w:r w:rsidRPr="00B42AC5">
              <w:t>К/</w:t>
            </w:r>
            <w:proofErr w:type="spellStart"/>
            <w:r w:rsidRPr="00B42AC5">
              <w:t>сч</w:t>
            </w:r>
            <w:proofErr w:type="spellEnd"/>
            <w:r w:rsidRPr="00B42AC5">
              <w:t>. 30101810900000000603</w:t>
            </w:r>
          </w:p>
          <w:p w:rsidR="00570F0E" w:rsidRPr="00B42AC5" w:rsidRDefault="00570F0E" w:rsidP="00846785">
            <w:r w:rsidRPr="00B42AC5">
              <w:t>БИК 042202603</w:t>
            </w:r>
          </w:p>
        </w:tc>
      </w:tr>
    </w:tbl>
    <w:p w:rsidR="00570F0E" w:rsidRPr="00B42AC5" w:rsidRDefault="00570F0E" w:rsidP="00846785">
      <w:pPr>
        <w:rPr>
          <w:bCs/>
          <w:color w:val="000000"/>
        </w:rPr>
      </w:pPr>
      <w:bookmarkStart w:id="3" w:name="_Toc255233551"/>
    </w:p>
    <w:p w:rsidR="00570F0E" w:rsidRPr="00B42AC5" w:rsidRDefault="00570F0E" w:rsidP="00846785">
      <w:pPr>
        <w:jc w:val="center"/>
        <w:outlineLvl w:val="0"/>
        <w:rPr>
          <w:bCs/>
          <w:color w:val="000000"/>
        </w:rPr>
      </w:pPr>
    </w:p>
    <w:p w:rsidR="00570F0E" w:rsidRPr="00B42AC5" w:rsidRDefault="00570F0E" w:rsidP="00846785">
      <w:pPr>
        <w:jc w:val="center"/>
        <w:outlineLvl w:val="0"/>
        <w:rPr>
          <w:bCs/>
          <w:color w:val="000000"/>
        </w:rPr>
      </w:pPr>
      <w:r w:rsidRPr="00B42AC5">
        <w:rPr>
          <w:bCs/>
          <w:color w:val="000000"/>
        </w:rPr>
        <w:t>ПОДПИСИ СТОРОН:</w:t>
      </w:r>
      <w:bookmarkEnd w:id="3"/>
    </w:p>
    <w:p w:rsidR="00570F0E" w:rsidRPr="00B42AC5" w:rsidRDefault="00570F0E" w:rsidP="00846785">
      <w:pPr>
        <w:ind w:firstLine="540"/>
        <w:jc w:val="center"/>
        <w:rPr>
          <w:bCs/>
          <w:color w:val="000000"/>
        </w:rPr>
      </w:pPr>
    </w:p>
    <w:tbl>
      <w:tblPr>
        <w:tblW w:w="0" w:type="auto"/>
        <w:tblLook w:val="01E0" w:firstRow="1" w:lastRow="1" w:firstColumn="1" w:lastColumn="1" w:noHBand="0" w:noVBand="0"/>
      </w:tblPr>
      <w:tblGrid>
        <w:gridCol w:w="4786"/>
        <w:gridCol w:w="4785"/>
      </w:tblGrid>
      <w:tr w:rsidR="00570F0E" w:rsidRPr="00B42AC5" w:rsidTr="00290E6E">
        <w:tc>
          <w:tcPr>
            <w:tcW w:w="4968" w:type="dxa"/>
          </w:tcPr>
          <w:p w:rsidR="00570F0E" w:rsidRPr="00B42AC5" w:rsidRDefault="00570F0E" w:rsidP="00846785">
            <w:pPr>
              <w:jc w:val="both"/>
              <w:rPr>
                <w:color w:val="000000"/>
              </w:rPr>
            </w:pPr>
            <w:r w:rsidRPr="00B42AC5">
              <w:rPr>
                <w:color w:val="000000"/>
              </w:rPr>
              <w:t xml:space="preserve">От </w:t>
            </w:r>
            <w:r w:rsidRPr="00B42AC5">
              <w:rPr>
                <w:bCs/>
                <w:color w:val="000000"/>
              </w:rPr>
              <w:t>Лицензиата</w:t>
            </w:r>
            <w:r w:rsidRPr="00B42AC5">
              <w:rPr>
                <w:color w:val="000000"/>
              </w:rPr>
              <w:t>:</w:t>
            </w:r>
          </w:p>
          <w:p w:rsidR="00570F0E" w:rsidRPr="00B42AC5" w:rsidRDefault="00570F0E" w:rsidP="00846785">
            <w:pPr>
              <w:jc w:val="both"/>
              <w:rPr>
                <w:color w:val="000000"/>
              </w:rPr>
            </w:pPr>
          </w:p>
          <w:p w:rsidR="00570F0E" w:rsidRPr="00B42AC5" w:rsidRDefault="00570F0E" w:rsidP="00846785">
            <w:pPr>
              <w:jc w:val="both"/>
              <w:rPr>
                <w:color w:val="000000"/>
              </w:rPr>
            </w:pPr>
            <w:r w:rsidRPr="00B42AC5">
              <w:rPr>
                <w:color w:val="000000"/>
              </w:rPr>
              <w:t>_________________  /</w:t>
            </w:r>
            <w:bookmarkStart w:id="4" w:name="OLE_LINK1"/>
            <w:r w:rsidRPr="00B42AC5">
              <w:rPr>
                <w:color w:val="000000"/>
                <w:u w:val="single"/>
              </w:rPr>
              <w:tab/>
            </w:r>
            <w:r w:rsidRPr="00B42AC5">
              <w:rPr>
                <w:color w:val="000000"/>
                <w:u w:val="single"/>
              </w:rPr>
              <w:tab/>
            </w:r>
            <w:r w:rsidRPr="00B42AC5">
              <w:rPr>
                <w:color w:val="000000"/>
                <w:u w:val="single"/>
              </w:rPr>
              <w:tab/>
            </w:r>
            <w:bookmarkEnd w:id="4"/>
            <w:r w:rsidRPr="00B42AC5">
              <w:rPr>
                <w:color w:val="000000"/>
              </w:rPr>
              <w:t xml:space="preserve">/ </w:t>
            </w:r>
          </w:p>
          <w:p w:rsidR="00570F0E" w:rsidRPr="00B42AC5" w:rsidRDefault="00570F0E" w:rsidP="00846785">
            <w:pPr>
              <w:jc w:val="both"/>
              <w:rPr>
                <w:color w:val="000000"/>
                <w:vertAlign w:val="superscript"/>
              </w:rPr>
            </w:pPr>
            <w:r w:rsidRPr="00B42AC5">
              <w:rPr>
                <w:color w:val="000000"/>
                <w:vertAlign w:val="superscript"/>
              </w:rPr>
              <w:tab/>
              <w:t>подпись</w:t>
            </w:r>
          </w:p>
          <w:p w:rsidR="00570F0E" w:rsidRPr="00B42AC5" w:rsidRDefault="00570F0E" w:rsidP="00B42AC5">
            <w:pPr>
              <w:jc w:val="both"/>
              <w:rPr>
                <w:bCs/>
                <w:color w:val="000000"/>
              </w:rPr>
            </w:pPr>
            <w:r w:rsidRPr="00B42AC5">
              <w:rPr>
                <w:color w:val="000000"/>
              </w:rPr>
              <w:t xml:space="preserve">          «____» _________________ 201</w:t>
            </w:r>
            <w:r w:rsidR="00B42AC5" w:rsidRPr="00B42AC5">
              <w:rPr>
                <w:color w:val="000000"/>
                <w:lang w:val="en-US"/>
              </w:rPr>
              <w:t xml:space="preserve">4 </w:t>
            </w:r>
            <w:r w:rsidRPr="00B42AC5">
              <w:rPr>
                <w:color w:val="000000"/>
              </w:rPr>
              <w:t>г.</w:t>
            </w:r>
          </w:p>
        </w:tc>
        <w:tc>
          <w:tcPr>
            <w:tcW w:w="4968" w:type="dxa"/>
          </w:tcPr>
          <w:p w:rsidR="00570F0E" w:rsidRPr="00B42AC5" w:rsidRDefault="00570F0E" w:rsidP="00846785">
            <w:pPr>
              <w:jc w:val="both"/>
              <w:rPr>
                <w:color w:val="000000"/>
              </w:rPr>
            </w:pPr>
            <w:r w:rsidRPr="00B42AC5">
              <w:rPr>
                <w:color w:val="000000"/>
              </w:rPr>
              <w:t xml:space="preserve">                            От </w:t>
            </w:r>
            <w:r w:rsidRPr="00B42AC5">
              <w:rPr>
                <w:bCs/>
                <w:color w:val="000000"/>
              </w:rPr>
              <w:t>Сублицензиата</w:t>
            </w:r>
            <w:r w:rsidRPr="00B42AC5">
              <w:rPr>
                <w:color w:val="000000"/>
              </w:rPr>
              <w:t>:</w:t>
            </w:r>
          </w:p>
          <w:p w:rsidR="00570F0E" w:rsidRPr="00B42AC5" w:rsidRDefault="00570F0E" w:rsidP="00846785">
            <w:pPr>
              <w:jc w:val="both"/>
              <w:rPr>
                <w:color w:val="000000"/>
              </w:rPr>
            </w:pPr>
          </w:p>
          <w:p w:rsidR="00570F0E" w:rsidRPr="00B42AC5" w:rsidRDefault="00570F0E" w:rsidP="00846785">
            <w:pPr>
              <w:jc w:val="both"/>
              <w:rPr>
                <w:color w:val="000000"/>
              </w:rPr>
            </w:pPr>
            <w:r w:rsidRPr="00B42AC5">
              <w:rPr>
                <w:color w:val="000000"/>
              </w:rPr>
              <w:t xml:space="preserve">       _________________   /</w:t>
            </w:r>
            <w:r w:rsidRPr="00B42AC5">
              <w:t xml:space="preserve"> </w:t>
            </w:r>
            <w:r w:rsidRPr="00B42AC5">
              <w:rPr>
                <w:u w:val="single"/>
              </w:rPr>
              <w:tab/>
            </w:r>
            <w:r w:rsidRPr="00B42AC5">
              <w:rPr>
                <w:u w:val="single"/>
              </w:rPr>
              <w:tab/>
            </w:r>
            <w:r w:rsidRPr="00B42AC5">
              <w:rPr>
                <w:u w:val="single"/>
              </w:rPr>
              <w:tab/>
              <w:t xml:space="preserve">     </w:t>
            </w:r>
            <w:r w:rsidRPr="00B42AC5">
              <w:rPr>
                <w:color w:val="000000"/>
              </w:rPr>
              <w:t>/</w:t>
            </w:r>
          </w:p>
          <w:p w:rsidR="00570F0E" w:rsidRPr="00B42AC5" w:rsidRDefault="00570F0E" w:rsidP="00846785">
            <w:pPr>
              <w:jc w:val="both"/>
              <w:rPr>
                <w:color w:val="000000"/>
                <w:vertAlign w:val="superscript"/>
              </w:rPr>
            </w:pPr>
            <w:r w:rsidRPr="00B42AC5">
              <w:rPr>
                <w:color w:val="000000"/>
                <w:vertAlign w:val="superscript"/>
              </w:rPr>
              <w:tab/>
              <w:t>подпись</w:t>
            </w:r>
          </w:p>
          <w:p w:rsidR="00570F0E" w:rsidRPr="00B42AC5" w:rsidRDefault="00570F0E" w:rsidP="00B42AC5">
            <w:pPr>
              <w:jc w:val="both"/>
              <w:rPr>
                <w:bCs/>
                <w:color w:val="000000"/>
              </w:rPr>
            </w:pPr>
            <w:r w:rsidRPr="00B42AC5">
              <w:rPr>
                <w:color w:val="000000"/>
              </w:rPr>
              <w:t xml:space="preserve">                «____» _________________ 201</w:t>
            </w:r>
            <w:r w:rsidR="00B42AC5" w:rsidRPr="00B42AC5">
              <w:rPr>
                <w:color w:val="000000"/>
                <w:lang w:val="en-US"/>
              </w:rPr>
              <w:t xml:space="preserve">4 </w:t>
            </w:r>
            <w:r w:rsidRPr="00B42AC5">
              <w:rPr>
                <w:color w:val="000000"/>
              </w:rPr>
              <w:t>г.</w:t>
            </w:r>
          </w:p>
        </w:tc>
      </w:tr>
    </w:tbl>
    <w:p w:rsidR="00570F0E" w:rsidRPr="00B42AC5" w:rsidRDefault="00570F0E" w:rsidP="00846785">
      <w:pPr>
        <w:jc w:val="right"/>
      </w:pPr>
      <w:r w:rsidRPr="00B42AC5">
        <w:br w:type="page"/>
      </w:r>
      <w:r w:rsidRPr="00B42AC5">
        <w:rPr>
          <w:b/>
        </w:rPr>
        <w:lastRenderedPageBreak/>
        <w:t>Приложение № 1</w:t>
      </w:r>
      <w:r w:rsidRPr="00B42AC5">
        <w:rPr>
          <w:b/>
        </w:rPr>
        <w:br/>
        <w:t xml:space="preserve"> </w:t>
      </w:r>
      <w:r w:rsidRPr="00B42AC5">
        <w:t xml:space="preserve">к Договору № </w:t>
      </w:r>
      <w:r w:rsidRPr="00B42AC5">
        <w:rPr>
          <w:u w:val="single"/>
        </w:rPr>
        <w:tab/>
      </w:r>
      <w:r w:rsidRPr="00B42AC5">
        <w:rPr>
          <w:u w:val="single"/>
        </w:rPr>
        <w:tab/>
      </w:r>
      <w:r w:rsidRPr="00B42AC5">
        <w:t xml:space="preserve"> </w:t>
      </w:r>
      <w:r w:rsidRPr="00B42AC5">
        <w:br/>
        <w:t xml:space="preserve">от «____» </w:t>
      </w:r>
      <w:r w:rsidRPr="00B42AC5">
        <w:rPr>
          <w:u w:val="single"/>
        </w:rPr>
        <w:tab/>
      </w:r>
      <w:r w:rsidRPr="00B42AC5">
        <w:rPr>
          <w:u w:val="single"/>
        </w:rPr>
        <w:tab/>
      </w:r>
      <w:r w:rsidRPr="00B42AC5">
        <w:rPr>
          <w:u w:val="single"/>
        </w:rPr>
        <w:tab/>
      </w:r>
      <w:r w:rsidRPr="00B42AC5">
        <w:t>201__г.</w:t>
      </w:r>
    </w:p>
    <w:p w:rsidR="00570F0E" w:rsidRPr="00B42AC5" w:rsidRDefault="00570F0E" w:rsidP="00846785">
      <w:pPr>
        <w:jc w:val="center"/>
        <w:rPr>
          <w:b/>
        </w:rPr>
      </w:pPr>
    </w:p>
    <w:p w:rsidR="00570F0E" w:rsidRPr="00B42AC5" w:rsidRDefault="00570F0E" w:rsidP="00846785">
      <w:pPr>
        <w:jc w:val="center"/>
        <w:rPr>
          <w:b/>
        </w:rPr>
      </w:pPr>
      <w:r w:rsidRPr="00B42AC5">
        <w:rPr>
          <w:b/>
        </w:rPr>
        <w:t>СПЕЦИФИКАЦИЯ</w:t>
      </w:r>
    </w:p>
    <w:p w:rsidR="00570F0E" w:rsidRPr="00B42AC5" w:rsidRDefault="00570F0E" w:rsidP="00846785">
      <w:pPr>
        <w:jc w:val="both"/>
      </w:pPr>
    </w:p>
    <w:p w:rsidR="00570F0E" w:rsidRPr="00B42AC5" w:rsidRDefault="00570F0E" w:rsidP="00846785">
      <w:pPr>
        <w:numPr>
          <w:ilvl w:val="1"/>
          <w:numId w:val="4"/>
        </w:numPr>
        <w:tabs>
          <w:tab w:val="left" w:pos="567"/>
        </w:tabs>
        <w:jc w:val="both"/>
      </w:pPr>
      <w:r w:rsidRPr="00B42AC5">
        <w:t>Лицензиат обязуется предоставить, а Сублицензиат оплатить право использования следующих программ для ЭВМ:</w:t>
      </w:r>
    </w:p>
    <w:p w:rsidR="00570F0E" w:rsidRPr="00B42AC5" w:rsidRDefault="00570F0E" w:rsidP="00846785">
      <w:pPr>
        <w:tabs>
          <w:tab w:val="left" w:pos="567"/>
        </w:tabs>
        <w:jc w:val="both"/>
      </w:pPr>
    </w:p>
    <w:tbl>
      <w:tblPr>
        <w:tblW w:w="9200" w:type="dxa"/>
        <w:tblInd w:w="122" w:type="dxa"/>
        <w:tblLayout w:type="fixed"/>
        <w:tblLook w:val="0000" w:firstRow="0" w:lastRow="0" w:firstColumn="0" w:lastColumn="0" w:noHBand="0" w:noVBand="0"/>
      </w:tblPr>
      <w:tblGrid>
        <w:gridCol w:w="432"/>
        <w:gridCol w:w="1255"/>
        <w:gridCol w:w="2977"/>
        <w:gridCol w:w="708"/>
        <w:gridCol w:w="1276"/>
        <w:gridCol w:w="1134"/>
        <w:gridCol w:w="1418"/>
      </w:tblGrid>
      <w:tr w:rsidR="00F2170D" w:rsidRPr="00B42AC5" w:rsidTr="00F2170D">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F2170D" w:rsidRPr="00B42AC5" w:rsidRDefault="00F2170D" w:rsidP="00846785">
            <w:pPr>
              <w:jc w:val="center"/>
              <w:rPr>
                <w:bCs/>
              </w:rPr>
            </w:pPr>
            <w:r w:rsidRPr="00B42AC5">
              <w:rPr>
                <w:bCs/>
              </w:rPr>
              <w:t>№</w:t>
            </w:r>
          </w:p>
        </w:tc>
        <w:tc>
          <w:tcPr>
            <w:tcW w:w="1255" w:type="dxa"/>
            <w:tcBorders>
              <w:top w:val="single" w:sz="4" w:space="0" w:color="auto"/>
              <w:left w:val="nil"/>
              <w:bottom w:val="single" w:sz="4" w:space="0" w:color="auto"/>
              <w:right w:val="single" w:sz="4" w:space="0" w:color="auto"/>
            </w:tcBorders>
            <w:shd w:val="clear" w:color="auto" w:fill="E0E0E0"/>
            <w:vAlign w:val="center"/>
          </w:tcPr>
          <w:p w:rsidR="00F2170D" w:rsidRPr="00B42AC5" w:rsidRDefault="00F2170D" w:rsidP="00846785">
            <w:pPr>
              <w:ind w:hanging="14"/>
              <w:jc w:val="center"/>
              <w:rPr>
                <w:bCs/>
              </w:rPr>
            </w:pPr>
            <w:proofErr w:type="spellStart"/>
            <w:proofErr w:type="gramStart"/>
            <w:r w:rsidRPr="00B42AC5">
              <w:rPr>
                <w:bCs/>
              </w:rPr>
              <w:t>Правооб</w:t>
            </w:r>
            <w:proofErr w:type="spellEnd"/>
            <w:r w:rsidRPr="00B42AC5">
              <w:rPr>
                <w:bCs/>
                <w:lang w:val="en-US"/>
              </w:rPr>
              <w:t>-</w:t>
            </w:r>
            <w:proofErr w:type="spellStart"/>
            <w:r w:rsidRPr="00B42AC5">
              <w:rPr>
                <w:bCs/>
              </w:rPr>
              <w:t>ладатель</w:t>
            </w:r>
            <w:proofErr w:type="spellEnd"/>
            <w:proofErr w:type="gramEnd"/>
          </w:p>
        </w:tc>
        <w:tc>
          <w:tcPr>
            <w:tcW w:w="2977" w:type="dxa"/>
            <w:tcBorders>
              <w:top w:val="single" w:sz="4" w:space="0" w:color="auto"/>
              <w:left w:val="single" w:sz="4" w:space="0" w:color="auto"/>
              <w:bottom w:val="single" w:sz="4" w:space="0" w:color="auto"/>
              <w:right w:val="single" w:sz="4" w:space="0" w:color="auto"/>
            </w:tcBorders>
            <w:shd w:val="clear" w:color="auto" w:fill="E0E0E0"/>
            <w:vAlign w:val="center"/>
          </w:tcPr>
          <w:p w:rsidR="00F2170D" w:rsidRPr="00B42AC5" w:rsidRDefault="00F2170D" w:rsidP="00846785">
            <w:pPr>
              <w:jc w:val="center"/>
              <w:rPr>
                <w:bCs/>
              </w:rPr>
            </w:pPr>
            <w:r w:rsidRPr="00B42AC5">
              <w:rPr>
                <w:bCs/>
              </w:rPr>
              <w:t>Наименование программы для ЭВМ</w:t>
            </w:r>
          </w:p>
        </w:tc>
        <w:tc>
          <w:tcPr>
            <w:tcW w:w="708" w:type="dxa"/>
            <w:tcBorders>
              <w:top w:val="single" w:sz="4" w:space="0" w:color="auto"/>
              <w:left w:val="nil"/>
              <w:bottom w:val="single" w:sz="4" w:space="0" w:color="auto"/>
              <w:right w:val="single" w:sz="4" w:space="0" w:color="auto"/>
            </w:tcBorders>
            <w:shd w:val="clear" w:color="auto" w:fill="E0E0E0"/>
            <w:vAlign w:val="center"/>
          </w:tcPr>
          <w:p w:rsidR="00F2170D" w:rsidRPr="00B42AC5" w:rsidRDefault="00F2170D" w:rsidP="00846785">
            <w:pPr>
              <w:jc w:val="center"/>
              <w:rPr>
                <w:bCs/>
                <w:lang w:val="en-US"/>
              </w:rPr>
            </w:pPr>
            <w:r w:rsidRPr="00B42AC5">
              <w:rPr>
                <w:bCs/>
              </w:rPr>
              <w:t>Кол-во</w:t>
            </w:r>
          </w:p>
        </w:tc>
        <w:tc>
          <w:tcPr>
            <w:tcW w:w="1276" w:type="dxa"/>
            <w:tcBorders>
              <w:top w:val="single" w:sz="4" w:space="0" w:color="auto"/>
              <w:left w:val="single" w:sz="4" w:space="0" w:color="auto"/>
              <w:bottom w:val="single" w:sz="4" w:space="0" w:color="auto"/>
              <w:right w:val="single" w:sz="4" w:space="0" w:color="auto"/>
            </w:tcBorders>
            <w:shd w:val="clear" w:color="auto" w:fill="E0E0E0"/>
          </w:tcPr>
          <w:p w:rsidR="00F2170D" w:rsidRPr="00B42AC5" w:rsidRDefault="00F2170D" w:rsidP="00846785">
            <w:pPr>
              <w:jc w:val="center"/>
              <w:rPr>
                <w:bCs/>
              </w:rPr>
            </w:pPr>
            <w:r w:rsidRPr="00B42AC5">
              <w:rPr>
                <w:bCs/>
              </w:rPr>
              <w:t>Ед.</w:t>
            </w:r>
          </w:p>
        </w:tc>
        <w:tc>
          <w:tcPr>
            <w:tcW w:w="1134" w:type="dxa"/>
            <w:tcBorders>
              <w:top w:val="single" w:sz="4" w:space="0" w:color="auto"/>
              <w:left w:val="single" w:sz="4" w:space="0" w:color="auto"/>
              <w:bottom w:val="single" w:sz="4" w:space="0" w:color="auto"/>
              <w:right w:val="single" w:sz="4" w:space="0" w:color="auto"/>
            </w:tcBorders>
            <w:shd w:val="clear" w:color="auto" w:fill="E0E0E0"/>
            <w:vAlign w:val="center"/>
          </w:tcPr>
          <w:p w:rsidR="00F2170D" w:rsidRPr="00B42AC5" w:rsidRDefault="00F2170D" w:rsidP="00846785">
            <w:pPr>
              <w:jc w:val="center"/>
              <w:rPr>
                <w:bCs/>
              </w:rPr>
            </w:pPr>
            <w:r w:rsidRPr="00B42AC5">
              <w:rPr>
                <w:bCs/>
              </w:rPr>
              <w:t>Цена,</w:t>
            </w:r>
          </w:p>
          <w:p w:rsidR="00F2170D" w:rsidRPr="00B42AC5" w:rsidRDefault="00F2170D" w:rsidP="00846785">
            <w:pPr>
              <w:jc w:val="center"/>
              <w:rPr>
                <w:bCs/>
              </w:rPr>
            </w:pPr>
            <w:r w:rsidRPr="00B42AC5">
              <w:rPr>
                <w:bCs/>
              </w:rPr>
              <w:t>рублей</w:t>
            </w:r>
          </w:p>
        </w:tc>
        <w:tc>
          <w:tcPr>
            <w:tcW w:w="1418" w:type="dxa"/>
            <w:tcBorders>
              <w:top w:val="single" w:sz="4" w:space="0" w:color="auto"/>
              <w:left w:val="nil"/>
              <w:bottom w:val="single" w:sz="4" w:space="0" w:color="auto"/>
              <w:right w:val="single" w:sz="4" w:space="0" w:color="auto"/>
            </w:tcBorders>
            <w:shd w:val="clear" w:color="auto" w:fill="E0E0E0"/>
            <w:vAlign w:val="center"/>
          </w:tcPr>
          <w:p w:rsidR="00F2170D" w:rsidRPr="00B42AC5" w:rsidRDefault="00F2170D" w:rsidP="00846785">
            <w:pPr>
              <w:ind w:firstLine="11"/>
              <w:jc w:val="center"/>
              <w:rPr>
                <w:bCs/>
              </w:rPr>
            </w:pPr>
            <w:r w:rsidRPr="00B42AC5">
              <w:rPr>
                <w:bCs/>
              </w:rPr>
              <w:t>Сумма,</w:t>
            </w:r>
          </w:p>
          <w:p w:rsidR="00F2170D" w:rsidRPr="00B42AC5" w:rsidRDefault="00F2170D" w:rsidP="00846785">
            <w:pPr>
              <w:jc w:val="center"/>
              <w:rPr>
                <w:bCs/>
              </w:rPr>
            </w:pPr>
            <w:r w:rsidRPr="00B42AC5">
              <w:rPr>
                <w:bCs/>
              </w:rPr>
              <w:t>рублей</w:t>
            </w:r>
          </w:p>
        </w:tc>
      </w:tr>
      <w:tr w:rsidR="00F2170D" w:rsidRPr="00B42AC5" w:rsidTr="00F2170D">
        <w:trPr>
          <w:trHeight w:val="365"/>
        </w:trPr>
        <w:tc>
          <w:tcPr>
            <w:tcW w:w="432" w:type="dxa"/>
            <w:tcBorders>
              <w:top w:val="single" w:sz="4" w:space="0" w:color="auto"/>
              <w:left w:val="single" w:sz="4" w:space="0" w:color="auto"/>
              <w:bottom w:val="single" w:sz="4" w:space="0" w:color="auto"/>
              <w:right w:val="single" w:sz="4" w:space="0" w:color="auto"/>
            </w:tcBorders>
            <w:vAlign w:val="center"/>
          </w:tcPr>
          <w:p w:rsidR="00F2170D" w:rsidRPr="00B42AC5" w:rsidRDefault="00F2170D" w:rsidP="00846785">
            <w:pPr>
              <w:numPr>
                <w:ilvl w:val="0"/>
                <w:numId w:val="3"/>
              </w:numPr>
              <w:jc w:val="both"/>
            </w:pPr>
          </w:p>
        </w:tc>
        <w:tc>
          <w:tcPr>
            <w:tcW w:w="1255" w:type="dxa"/>
            <w:tcBorders>
              <w:top w:val="single" w:sz="4" w:space="0" w:color="auto"/>
              <w:left w:val="nil"/>
              <w:bottom w:val="single" w:sz="4" w:space="0" w:color="auto"/>
              <w:right w:val="single" w:sz="4" w:space="0" w:color="auto"/>
            </w:tcBorders>
            <w:vAlign w:val="center"/>
          </w:tcPr>
          <w:p w:rsidR="00F2170D" w:rsidRPr="00B42AC5" w:rsidRDefault="00F2170D" w:rsidP="00846785">
            <w:pPr>
              <w:jc w:val="center"/>
              <w:rPr>
                <w:lang w:val="en-US"/>
              </w:rPr>
            </w:pPr>
            <w:proofErr w:type="spellStart"/>
            <w:r w:rsidRPr="00B42AC5">
              <w:rPr>
                <w:lang w:val="en-US"/>
              </w:rPr>
              <w:t>Текла</w:t>
            </w:r>
            <w:proofErr w:type="spellEnd"/>
            <w:r w:rsidRPr="00B42AC5">
              <w:rPr>
                <w:lang w:val="en-US"/>
              </w:rPr>
              <w:t xml:space="preserve"> </w:t>
            </w:r>
            <w:proofErr w:type="spellStart"/>
            <w:r w:rsidRPr="00B42AC5">
              <w:rPr>
                <w:lang w:val="en-US"/>
              </w:rPr>
              <w:t>Ою</w:t>
            </w:r>
            <w:proofErr w:type="spellEnd"/>
          </w:p>
        </w:tc>
        <w:tc>
          <w:tcPr>
            <w:tcW w:w="2977" w:type="dxa"/>
            <w:tcBorders>
              <w:top w:val="single" w:sz="4" w:space="0" w:color="auto"/>
              <w:left w:val="single" w:sz="4" w:space="0" w:color="auto"/>
              <w:bottom w:val="single" w:sz="4" w:space="0" w:color="auto"/>
              <w:right w:val="single" w:sz="4" w:space="0" w:color="auto"/>
            </w:tcBorders>
            <w:vAlign w:val="center"/>
          </w:tcPr>
          <w:p w:rsidR="00F2170D" w:rsidRPr="00B42AC5" w:rsidRDefault="00F2170D" w:rsidP="00846785">
            <w:pPr>
              <w:jc w:val="both"/>
              <w:rPr>
                <w:lang w:val="en-US"/>
              </w:rPr>
            </w:pPr>
            <w:proofErr w:type="spellStart"/>
            <w:r w:rsidRPr="00B42AC5">
              <w:rPr>
                <w:lang w:val="en-US"/>
              </w:rPr>
              <w:t>Tekla</w:t>
            </w:r>
            <w:proofErr w:type="spellEnd"/>
            <w:r w:rsidRPr="00B42AC5">
              <w:rPr>
                <w:lang w:val="en-US"/>
              </w:rPr>
              <w:t xml:space="preserve"> Structures Building Information Modeling software, FULL (FULL-C)</w:t>
            </w:r>
          </w:p>
        </w:tc>
        <w:tc>
          <w:tcPr>
            <w:tcW w:w="708" w:type="dxa"/>
            <w:tcBorders>
              <w:top w:val="single" w:sz="4" w:space="0" w:color="auto"/>
              <w:left w:val="nil"/>
              <w:bottom w:val="single" w:sz="4" w:space="0" w:color="auto"/>
              <w:right w:val="single" w:sz="4" w:space="0" w:color="auto"/>
            </w:tcBorders>
            <w:vAlign w:val="center"/>
          </w:tcPr>
          <w:p w:rsidR="00F2170D" w:rsidRPr="00B42AC5" w:rsidRDefault="00F2170D" w:rsidP="00846785">
            <w:pPr>
              <w:ind w:hanging="15"/>
              <w:jc w:val="center"/>
            </w:pPr>
            <w:r w:rsidRPr="00B42AC5">
              <w:t>2</w:t>
            </w:r>
          </w:p>
        </w:tc>
        <w:tc>
          <w:tcPr>
            <w:tcW w:w="1276" w:type="dxa"/>
            <w:tcBorders>
              <w:top w:val="single" w:sz="4" w:space="0" w:color="auto"/>
              <w:left w:val="single" w:sz="4" w:space="0" w:color="auto"/>
              <w:bottom w:val="single" w:sz="4" w:space="0" w:color="auto"/>
              <w:right w:val="single" w:sz="4" w:space="0" w:color="auto"/>
            </w:tcBorders>
            <w:vAlign w:val="center"/>
          </w:tcPr>
          <w:p w:rsidR="00F2170D" w:rsidRPr="00B42AC5" w:rsidRDefault="00F2170D" w:rsidP="00846785">
            <w:pPr>
              <w:ind w:hanging="15"/>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2170D" w:rsidRPr="00B42AC5" w:rsidRDefault="00F2170D" w:rsidP="00846785">
            <w:pPr>
              <w:jc w:val="center"/>
            </w:pPr>
          </w:p>
        </w:tc>
        <w:tc>
          <w:tcPr>
            <w:tcW w:w="1418" w:type="dxa"/>
            <w:tcBorders>
              <w:top w:val="single" w:sz="4" w:space="0" w:color="auto"/>
              <w:left w:val="nil"/>
              <w:bottom w:val="single" w:sz="4" w:space="0" w:color="auto"/>
              <w:right w:val="single" w:sz="4" w:space="0" w:color="auto"/>
            </w:tcBorders>
            <w:vAlign w:val="center"/>
          </w:tcPr>
          <w:p w:rsidR="00F2170D" w:rsidRPr="00B42AC5" w:rsidRDefault="00F2170D" w:rsidP="00846785">
            <w:pPr>
              <w:jc w:val="center"/>
            </w:pPr>
          </w:p>
        </w:tc>
      </w:tr>
      <w:tr w:rsidR="00570F0E" w:rsidRPr="00B42AC5" w:rsidTr="00F2170D">
        <w:trPr>
          <w:trHeight w:val="204"/>
        </w:trPr>
        <w:tc>
          <w:tcPr>
            <w:tcW w:w="7782" w:type="dxa"/>
            <w:gridSpan w:val="6"/>
            <w:tcBorders>
              <w:top w:val="nil"/>
              <w:left w:val="single" w:sz="4" w:space="0" w:color="auto"/>
              <w:bottom w:val="single" w:sz="4" w:space="0" w:color="auto"/>
              <w:right w:val="single" w:sz="4" w:space="0" w:color="auto"/>
            </w:tcBorders>
            <w:shd w:val="clear" w:color="auto" w:fill="E0E0E0"/>
            <w:vAlign w:val="center"/>
          </w:tcPr>
          <w:p w:rsidR="00570F0E" w:rsidRPr="00B42AC5" w:rsidRDefault="00570F0E" w:rsidP="00846785">
            <w:pPr>
              <w:jc w:val="both"/>
              <w:rPr>
                <w:b/>
              </w:rPr>
            </w:pPr>
            <w:r w:rsidRPr="00B42AC5">
              <w:rPr>
                <w:b/>
              </w:rPr>
              <w:t>Итого общая стоимость передачи права использования программ для ЭВМ (</w:t>
            </w:r>
            <w:r w:rsidRPr="00B42AC5">
              <w:rPr>
                <w:i/>
              </w:rPr>
              <w:t>НДС не облагается на основании пп.26 п.2 ст.149 НК РФ)</w:t>
            </w:r>
            <w:r w:rsidRPr="00B42AC5">
              <w:rPr>
                <w:b/>
              </w:rPr>
              <w:t>:</w:t>
            </w:r>
          </w:p>
        </w:tc>
        <w:tc>
          <w:tcPr>
            <w:tcW w:w="1418" w:type="dxa"/>
            <w:tcBorders>
              <w:top w:val="nil"/>
              <w:left w:val="nil"/>
              <w:bottom w:val="single" w:sz="4" w:space="0" w:color="auto"/>
              <w:right w:val="single" w:sz="4" w:space="0" w:color="auto"/>
            </w:tcBorders>
            <w:shd w:val="clear" w:color="auto" w:fill="E0E0E0"/>
            <w:vAlign w:val="center"/>
          </w:tcPr>
          <w:p w:rsidR="00570F0E" w:rsidRPr="00B42AC5" w:rsidRDefault="00570F0E" w:rsidP="00846785">
            <w:pPr>
              <w:jc w:val="both"/>
              <w:rPr>
                <w:b/>
              </w:rPr>
            </w:pPr>
          </w:p>
        </w:tc>
      </w:tr>
    </w:tbl>
    <w:p w:rsidR="00570F0E" w:rsidRPr="00B42AC5" w:rsidRDefault="00570F0E" w:rsidP="00846785">
      <w:pPr>
        <w:tabs>
          <w:tab w:val="left" w:pos="567"/>
        </w:tabs>
        <w:jc w:val="both"/>
      </w:pPr>
    </w:p>
    <w:p w:rsidR="00570F0E" w:rsidRPr="00B42AC5" w:rsidRDefault="00570F0E" w:rsidP="00846785">
      <w:pPr>
        <w:numPr>
          <w:ilvl w:val="1"/>
          <w:numId w:val="4"/>
        </w:numPr>
        <w:tabs>
          <w:tab w:val="left" w:pos="567"/>
        </w:tabs>
        <w:jc w:val="both"/>
      </w:pPr>
      <w:r w:rsidRPr="00B42AC5">
        <w:t>Лицензиат обязуется предоставить услуги на следующих условиях:</w:t>
      </w:r>
    </w:p>
    <w:tbl>
      <w:tblPr>
        <w:tblW w:w="9767" w:type="dxa"/>
        <w:tblInd w:w="122" w:type="dxa"/>
        <w:tblLayout w:type="fixed"/>
        <w:tblLook w:val="0000" w:firstRow="0" w:lastRow="0" w:firstColumn="0" w:lastColumn="0" w:noHBand="0" w:noVBand="0"/>
      </w:tblPr>
      <w:tblGrid>
        <w:gridCol w:w="432"/>
        <w:gridCol w:w="972"/>
        <w:gridCol w:w="2551"/>
        <w:gridCol w:w="709"/>
        <w:gridCol w:w="992"/>
        <w:gridCol w:w="1351"/>
        <w:gridCol w:w="849"/>
        <w:gridCol w:w="919"/>
        <w:gridCol w:w="992"/>
      </w:tblGrid>
      <w:tr w:rsidR="00570F0E" w:rsidRPr="00B42AC5" w:rsidTr="00F2170D">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B42AC5" w:rsidRDefault="00570F0E" w:rsidP="00846785">
            <w:pPr>
              <w:jc w:val="center"/>
              <w:rPr>
                <w:bCs/>
              </w:rPr>
            </w:pPr>
            <w:r w:rsidRPr="00B42AC5">
              <w:rPr>
                <w:bCs/>
              </w:rPr>
              <w:t>№</w:t>
            </w:r>
          </w:p>
        </w:tc>
        <w:tc>
          <w:tcPr>
            <w:tcW w:w="972" w:type="dxa"/>
            <w:tcBorders>
              <w:top w:val="single" w:sz="4" w:space="0" w:color="auto"/>
              <w:left w:val="nil"/>
              <w:bottom w:val="single" w:sz="4" w:space="0" w:color="auto"/>
              <w:right w:val="single" w:sz="4" w:space="0" w:color="auto"/>
            </w:tcBorders>
            <w:shd w:val="clear" w:color="auto" w:fill="E0E0E0"/>
            <w:vAlign w:val="center"/>
          </w:tcPr>
          <w:p w:rsidR="00570F0E" w:rsidRPr="00B42AC5" w:rsidRDefault="00570F0E" w:rsidP="00846785">
            <w:pPr>
              <w:ind w:hanging="14"/>
              <w:jc w:val="center"/>
              <w:rPr>
                <w:bCs/>
              </w:rPr>
            </w:pPr>
            <w:r w:rsidRPr="00B42AC5">
              <w:rPr>
                <w:bCs/>
              </w:rPr>
              <w:t>Право-</w:t>
            </w:r>
            <w:proofErr w:type="spellStart"/>
            <w:r w:rsidRPr="00B42AC5">
              <w:rPr>
                <w:bCs/>
              </w:rPr>
              <w:t>обла</w:t>
            </w:r>
            <w:proofErr w:type="spellEnd"/>
            <w:r w:rsidRPr="00B42AC5">
              <w:rPr>
                <w:bCs/>
              </w:rPr>
              <w:t>-</w:t>
            </w:r>
            <w:proofErr w:type="spellStart"/>
            <w:r w:rsidRPr="00B42AC5">
              <w:rPr>
                <w:bCs/>
              </w:rPr>
              <w:t>датель</w:t>
            </w:r>
            <w:proofErr w:type="spellEnd"/>
          </w:p>
        </w:tc>
        <w:tc>
          <w:tcPr>
            <w:tcW w:w="2551"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B42AC5" w:rsidRDefault="00570F0E" w:rsidP="00846785">
            <w:pPr>
              <w:jc w:val="center"/>
              <w:rPr>
                <w:bCs/>
              </w:rPr>
            </w:pPr>
            <w:r w:rsidRPr="00B42AC5">
              <w:rPr>
                <w:bCs/>
              </w:rPr>
              <w:t>Наименование</w:t>
            </w:r>
          </w:p>
        </w:tc>
        <w:tc>
          <w:tcPr>
            <w:tcW w:w="709" w:type="dxa"/>
            <w:tcBorders>
              <w:top w:val="single" w:sz="4" w:space="0" w:color="auto"/>
              <w:left w:val="nil"/>
              <w:bottom w:val="single" w:sz="4" w:space="0" w:color="auto"/>
              <w:right w:val="single" w:sz="4" w:space="0" w:color="auto"/>
            </w:tcBorders>
            <w:shd w:val="clear" w:color="auto" w:fill="E0E0E0"/>
            <w:vAlign w:val="center"/>
          </w:tcPr>
          <w:p w:rsidR="00570F0E" w:rsidRPr="00B42AC5" w:rsidRDefault="00570F0E" w:rsidP="00846785">
            <w:pPr>
              <w:jc w:val="center"/>
              <w:rPr>
                <w:bCs/>
              </w:rPr>
            </w:pPr>
            <w:r w:rsidRPr="00B42AC5">
              <w:rPr>
                <w:bCs/>
              </w:rPr>
              <w:t>Кол-во</w:t>
            </w:r>
          </w:p>
        </w:tc>
        <w:tc>
          <w:tcPr>
            <w:tcW w:w="992"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B42AC5" w:rsidRDefault="00570F0E" w:rsidP="00846785">
            <w:pPr>
              <w:jc w:val="center"/>
              <w:rPr>
                <w:bCs/>
              </w:rPr>
            </w:pPr>
            <w:r w:rsidRPr="00B42AC5">
              <w:rPr>
                <w:bCs/>
              </w:rPr>
              <w:t>Ед.</w:t>
            </w:r>
          </w:p>
        </w:tc>
        <w:tc>
          <w:tcPr>
            <w:tcW w:w="1351"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B42AC5" w:rsidRDefault="00570F0E" w:rsidP="00846785">
            <w:pPr>
              <w:jc w:val="center"/>
              <w:rPr>
                <w:bCs/>
              </w:rPr>
            </w:pPr>
            <w:r w:rsidRPr="00B42AC5">
              <w:rPr>
                <w:bCs/>
              </w:rPr>
              <w:t>Срок действия</w:t>
            </w:r>
          </w:p>
        </w:tc>
        <w:tc>
          <w:tcPr>
            <w:tcW w:w="849"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B42AC5" w:rsidRDefault="00570F0E" w:rsidP="00846785">
            <w:pPr>
              <w:jc w:val="center"/>
              <w:rPr>
                <w:bCs/>
              </w:rPr>
            </w:pPr>
            <w:r w:rsidRPr="00B42AC5">
              <w:rPr>
                <w:bCs/>
              </w:rPr>
              <w:t>Цена,</w:t>
            </w:r>
          </w:p>
          <w:p w:rsidR="00570F0E" w:rsidRPr="00B42AC5" w:rsidRDefault="00570F0E" w:rsidP="00846785">
            <w:pPr>
              <w:jc w:val="center"/>
              <w:rPr>
                <w:bCs/>
              </w:rPr>
            </w:pPr>
            <w:r w:rsidRPr="00B42AC5">
              <w:rPr>
                <w:bCs/>
              </w:rPr>
              <w:t xml:space="preserve">Руб., </w:t>
            </w:r>
          </w:p>
        </w:tc>
        <w:tc>
          <w:tcPr>
            <w:tcW w:w="919" w:type="dxa"/>
            <w:tcBorders>
              <w:top w:val="single" w:sz="4" w:space="0" w:color="auto"/>
              <w:left w:val="nil"/>
              <w:bottom w:val="single" w:sz="4" w:space="0" w:color="auto"/>
              <w:right w:val="single" w:sz="4" w:space="0" w:color="auto"/>
            </w:tcBorders>
            <w:shd w:val="clear" w:color="auto" w:fill="E0E0E0"/>
            <w:vAlign w:val="center"/>
          </w:tcPr>
          <w:p w:rsidR="00570F0E" w:rsidRPr="00B42AC5" w:rsidRDefault="00570F0E" w:rsidP="00846785">
            <w:pPr>
              <w:ind w:firstLine="11"/>
              <w:jc w:val="center"/>
              <w:rPr>
                <w:bCs/>
              </w:rPr>
            </w:pPr>
            <w:r w:rsidRPr="00B42AC5">
              <w:rPr>
                <w:bCs/>
              </w:rPr>
              <w:t>НДС</w:t>
            </w:r>
          </w:p>
        </w:tc>
        <w:tc>
          <w:tcPr>
            <w:tcW w:w="992"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B42AC5" w:rsidRDefault="00570F0E" w:rsidP="00846785">
            <w:pPr>
              <w:ind w:firstLine="11"/>
              <w:jc w:val="center"/>
              <w:rPr>
                <w:bCs/>
              </w:rPr>
            </w:pPr>
            <w:r w:rsidRPr="00B42AC5">
              <w:rPr>
                <w:bCs/>
              </w:rPr>
              <w:t>Сумма с НДС,</w:t>
            </w:r>
          </w:p>
          <w:p w:rsidR="00570F0E" w:rsidRPr="00B42AC5" w:rsidRDefault="00570F0E" w:rsidP="00846785">
            <w:pPr>
              <w:jc w:val="center"/>
              <w:rPr>
                <w:bCs/>
              </w:rPr>
            </w:pPr>
            <w:r w:rsidRPr="00B42AC5">
              <w:rPr>
                <w:bCs/>
              </w:rPr>
              <w:t xml:space="preserve">Руб. </w:t>
            </w:r>
          </w:p>
        </w:tc>
      </w:tr>
      <w:tr w:rsidR="00570F0E" w:rsidRPr="00B42AC5" w:rsidTr="00F2170D">
        <w:trPr>
          <w:trHeight w:val="365"/>
        </w:trPr>
        <w:tc>
          <w:tcPr>
            <w:tcW w:w="432" w:type="dxa"/>
            <w:tcBorders>
              <w:top w:val="single" w:sz="4" w:space="0" w:color="auto"/>
              <w:left w:val="single" w:sz="4" w:space="0" w:color="auto"/>
              <w:bottom w:val="single" w:sz="4" w:space="0" w:color="auto"/>
              <w:right w:val="single" w:sz="4" w:space="0" w:color="auto"/>
            </w:tcBorders>
            <w:vAlign w:val="center"/>
          </w:tcPr>
          <w:p w:rsidR="00570F0E" w:rsidRPr="00B42AC5" w:rsidRDefault="00570F0E" w:rsidP="00F2170D">
            <w:pPr>
              <w:numPr>
                <w:ilvl w:val="0"/>
                <w:numId w:val="3"/>
              </w:numPr>
              <w:jc w:val="both"/>
              <w:rPr>
                <w:lang w:val="en-US"/>
              </w:rPr>
            </w:pPr>
          </w:p>
        </w:tc>
        <w:tc>
          <w:tcPr>
            <w:tcW w:w="972" w:type="dxa"/>
            <w:tcBorders>
              <w:top w:val="single" w:sz="4" w:space="0" w:color="auto"/>
              <w:left w:val="nil"/>
              <w:bottom w:val="single" w:sz="4" w:space="0" w:color="auto"/>
              <w:right w:val="single" w:sz="4" w:space="0" w:color="auto"/>
            </w:tcBorders>
            <w:vAlign w:val="center"/>
          </w:tcPr>
          <w:p w:rsidR="00570F0E" w:rsidRPr="00B42AC5" w:rsidRDefault="00B9769D" w:rsidP="00846785">
            <w:pPr>
              <w:jc w:val="center"/>
              <w:rPr>
                <w:lang w:val="en-US"/>
              </w:rPr>
            </w:pPr>
            <w:proofErr w:type="spellStart"/>
            <w:r w:rsidRPr="00B42AC5">
              <w:rPr>
                <w:lang w:val="en-US"/>
              </w:rPr>
              <w:t>Текла</w:t>
            </w:r>
            <w:proofErr w:type="spellEnd"/>
            <w:r w:rsidRPr="00B42AC5">
              <w:rPr>
                <w:lang w:val="en-US"/>
              </w:rPr>
              <w:t xml:space="preserve"> </w:t>
            </w:r>
            <w:proofErr w:type="spellStart"/>
            <w:r w:rsidRPr="00B42AC5">
              <w:rPr>
                <w:lang w:val="en-US"/>
              </w:rPr>
              <w:t>Ою</w:t>
            </w:r>
            <w:proofErr w:type="spellEnd"/>
          </w:p>
        </w:tc>
        <w:tc>
          <w:tcPr>
            <w:tcW w:w="2551" w:type="dxa"/>
            <w:tcBorders>
              <w:top w:val="single" w:sz="4" w:space="0" w:color="auto"/>
              <w:left w:val="single" w:sz="4" w:space="0" w:color="auto"/>
              <w:bottom w:val="single" w:sz="4" w:space="0" w:color="auto"/>
              <w:right w:val="single" w:sz="4" w:space="0" w:color="auto"/>
            </w:tcBorders>
            <w:vAlign w:val="center"/>
          </w:tcPr>
          <w:p w:rsidR="00570F0E" w:rsidRPr="00B42AC5" w:rsidRDefault="00422F9D" w:rsidP="00422F9D">
            <w:pPr>
              <w:rPr>
                <w:lang w:val="en-US"/>
              </w:rPr>
            </w:pPr>
            <w:proofErr w:type="spellStart"/>
            <w:r w:rsidRPr="00B42AC5">
              <w:rPr>
                <w:lang w:val="en-US"/>
              </w:rPr>
              <w:t>Техническое</w:t>
            </w:r>
            <w:proofErr w:type="spellEnd"/>
            <w:r w:rsidRPr="00B42AC5">
              <w:rPr>
                <w:lang w:val="en-US"/>
              </w:rPr>
              <w:t xml:space="preserve"> </w:t>
            </w:r>
            <w:proofErr w:type="spellStart"/>
            <w:r w:rsidRPr="00B42AC5">
              <w:rPr>
                <w:lang w:val="en-US"/>
              </w:rPr>
              <w:t>обслуживание</w:t>
            </w:r>
            <w:proofErr w:type="spellEnd"/>
            <w:r w:rsidRPr="00B42AC5">
              <w:rPr>
                <w:lang w:val="en-US"/>
              </w:rPr>
              <w:t xml:space="preserve"> </w:t>
            </w:r>
            <w:r w:rsidRPr="00B42AC5">
              <w:t>для</w:t>
            </w:r>
            <w:r w:rsidRPr="00B42AC5">
              <w:rPr>
                <w:lang w:val="en-US"/>
              </w:rPr>
              <w:t xml:space="preserve"> </w:t>
            </w:r>
            <w:r w:rsidRPr="00B42AC5">
              <w:t>лицензии</w:t>
            </w:r>
            <w:r w:rsidRPr="00B42AC5">
              <w:rPr>
                <w:lang w:val="en-US"/>
              </w:rPr>
              <w:t xml:space="preserve"> </w:t>
            </w:r>
            <w:proofErr w:type="spellStart"/>
            <w:r w:rsidRPr="00B42AC5">
              <w:rPr>
                <w:lang w:val="en-US"/>
              </w:rPr>
              <w:t>Tekla</w:t>
            </w:r>
            <w:proofErr w:type="spellEnd"/>
            <w:r w:rsidRPr="00B42AC5">
              <w:rPr>
                <w:lang w:val="en-US"/>
              </w:rPr>
              <w:t xml:space="preserve"> Structures Building Information Modeling software, FULL (FULL-C-MAINT). </w:t>
            </w:r>
          </w:p>
        </w:tc>
        <w:tc>
          <w:tcPr>
            <w:tcW w:w="709" w:type="dxa"/>
            <w:tcBorders>
              <w:top w:val="single" w:sz="4" w:space="0" w:color="auto"/>
              <w:left w:val="nil"/>
              <w:bottom w:val="single" w:sz="4" w:space="0" w:color="auto"/>
              <w:right w:val="single" w:sz="4" w:space="0" w:color="auto"/>
            </w:tcBorders>
            <w:vAlign w:val="center"/>
          </w:tcPr>
          <w:p w:rsidR="00570F0E" w:rsidRPr="00B42AC5" w:rsidRDefault="00422F9D" w:rsidP="00846785">
            <w:pPr>
              <w:ind w:hanging="15"/>
              <w:jc w:val="center"/>
              <w:rPr>
                <w:lang w:val="en-US"/>
              </w:rPr>
            </w:pPr>
            <w:r w:rsidRPr="00B42AC5">
              <w:rPr>
                <w:lang w:val="en-US"/>
              </w:rPr>
              <w:t>2</w:t>
            </w:r>
          </w:p>
        </w:tc>
        <w:tc>
          <w:tcPr>
            <w:tcW w:w="992" w:type="dxa"/>
            <w:tcBorders>
              <w:top w:val="single" w:sz="4" w:space="0" w:color="auto"/>
              <w:left w:val="single" w:sz="4" w:space="0" w:color="auto"/>
              <w:bottom w:val="single" w:sz="4" w:space="0" w:color="auto"/>
              <w:right w:val="single" w:sz="4" w:space="0" w:color="auto"/>
            </w:tcBorders>
            <w:vAlign w:val="center"/>
          </w:tcPr>
          <w:p w:rsidR="00570F0E" w:rsidRPr="00B42AC5" w:rsidRDefault="00570F0E" w:rsidP="00846785">
            <w:pPr>
              <w:ind w:hanging="15"/>
              <w:jc w:val="center"/>
              <w:rPr>
                <w:lang w:val="en-US"/>
              </w:rPr>
            </w:pPr>
          </w:p>
        </w:tc>
        <w:tc>
          <w:tcPr>
            <w:tcW w:w="1351" w:type="dxa"/>
            <w:tcBorders>
              <w:top w:val="single" w:sz="4" w:space="0" w:color="auto"/>
              <w:left w:val="single" w:sz="4" w:space="0" w:color="auto"/>
              <w:bottom w:val="single" w:sz="4" w:space="0" w:color="auto"/>
              <w:right w:val="single" w:sz="4" w:space="0" w:color="auto"/>
            </w:tcBorders>
            <w:vAlign w:val="center"/>
          </w:tcPr>
          <w:p w:rsidR="00570F0E" w:rsidRPr="00F2170D" w:rsidRDefault="00422F9D" w:rsidP="00F2170D">
            <w:pPr>
              <w:ind w:hanging="15"/>
              <w:jc w:val="center"/>
              <w:rPr>
                <w:sz w:val="22"/>
              </w:rPr>
            </w:pPr>
            <w:r w:rsidRPr="00F2170D">
              <w:rPr>
                <w:sz w:val="22"/>
              </w:rPr>
              <w:t xml:space="preserve">с момента </w:t>
            </w:r>
            <w:r w:rsidR="00F2170D" w:rsidRPr="00F2170D">
              <w:rPr>
                <w:sz w:val="22"/>
              </w:rPr>
              <w:t>предоставления права использования</w:t>
            </w:r>
            <w:r w:rsidRPr="00F2170D">
              <w:rPr>
                <w:sz w:val="22"/>
              </w:rPr>
              <w:t xml:space="preserve"> лицензий до 31 декабря 2014г.</w:t>
            </w:r>
          </w:p>
        </w:tc>
        <w:tc>
          <w:tcPr>
            <w:tcW w:w="849" w:type="dxa"/>
            <w:tcBorders>
              <w:top w:val="single" w:sz="4" w:space="0" w:color="auto"/>
              <w:left w:val="single" w:sz="4" w:space="0" w:color="auto"/>
              <w:bottom w:val="single" w:sz="4" w:space="0" w:color="auto"/>
              <w:right w:val="single" w:sz="4" w:space="0" w:color="auto"/>
            </w:tcBorders>
            <w:vAlign w:val="center"/>
          </w:tcPr>
          <w:p w:rsidR="00570F0E" w:rsidRPr="00B42AC5" w:rsidRDefault="00570F0E" w:rsidP="00846785">
            <w:pPr>
              <w:jc w:val="center"/>
            </w:pPr>
          </w:p>
        </w:tc>
        <w:tc>
          <w:tcPr>
            <w:tcW w:w="919" w:type="dxa"/>
            <w:tcBorders>
              <w:top w:val="single" w:sz="4" w:space="0" w:color="auto"/>
              <w:left w:val="nil"/>
              <w:bottom w:val="single" w:sz="4" w:space="0" w:color="auto"/>
              <w:right w:val="single" w:sz="4" w:space="0" w:color="auto"/>
            </w:tcBorders>
            <w:vAlign w:val="center"/>
          </w:tcPr>
          <w:p w:rsidR="00570F0E" w:rsidRPr="00B42AC5" w:rsidRDefault="00570F0E" w:rsidP="00846785">
            <w:pPr>
              <w:ind w:right="-77"/>
              <w:jc w:val="right"/>
            </w:pPr>
          </w:p>
        </w:tc>
        <w:tc>
          <w:tcPr>
            <w:tcW w:w="992" w:type="dxa"/>
            <w:tcBorders>
              <w:top w:val="single" w:sz="4" w:space="0" w:color="auto"/>
              <w:left w:val="single" w:sz="4" w:space="0" w:color="auto"/>
              <w:bottom w:val="single" w:sz="4" w:space="0" w:color="auto"/>
              <w:right w:val="single" w:sz="4" w:space="0" w:color="auto"/>
            </w:tcBorders>
            <w:vAlign w:val="center"/>
          </w:tcPr>
          <w:p w:rsidR="00570F0E" w:rsidRPr="00B42AC5" w:rsidRDefault="00570F0E" w:rsidP="00846785">
            <w:pPr>
              <w:jc w:val="center"/>
            </w:pPr>
          </w:p>
        </w:tc>
      </w:tr>
      <w:tr w:rsidR="00422F9D" w:rsidRPr="00B42AC5" w:rsidTr="00F2170D">
        <w:trPr>
          <w:trHeight w:val="365"/>
        </w:trPr>
        <w:tc>
          <w:tcPr>
            <w:tcW w:w="432" w:type="dxa"/>
            <w:tcBorders>
              <w:top w:val="single" w:sz="4" w:space="0" w:color="auto"/>
              <w:left w:val="single" w:sz="4" w:space="0" w:color="auto"/>
              <w:bottom w:val="single" w:sz="4" w:space="0" w:color="auto"/>
              <w:right w:val="single" w:sz="4" w:space="0" w:color="auto"/>
            </w:tcBorders>
            <w:vAlign w:val="center"/>
          </w:tcPr>
          <w:p w:rsidR="00422F9D" w:rsidRPr="00B42AC5" w:rsidRDefault="00422F9D" w:rsidP="00F2170D">
            <w:pPr>
              <w:numPr>
                <w:ilvl w:val="0"/>
                <w:numId w:val="3"/>
              </w:numPr>
              <w:jc w:val="both"/>
            </w:pPr>
          </w:p>
        </w:tc>
        <w:tc>
          <w:tcPr>
            <w:tcW w:w="972" w:type="dxa"/>
            <w:tcBorders>
              <w:top w:val="single" w:sz="4" w:space="0" w:color="auto"/>
              <w:left w:val="nil"/>
              <w:bottom w:val="single" w:sz="4" w:space="0" w:color="auto"/>
              <w:right w:val="single" w:sz="4" w:space="0" w:color="auto"/>
            </w:tcBorders>
            <w:vAlign w:val="center"/>
          </w:tcPr>
          <w:p w:rsidR="00422F9D" w:rsidRPr="00B42AC5" w:rsidRDefault="00422F9D" w:rsidP="00846785">
            <w:pPr>
              <w:jc w:val="center"/>
              <w:rPr>
                <w:lang w:val="en-US"/>
              </w:rPr>
            </w:pPr>
            <w:proofErr w:type="spellStart"/>
            <w:r w:rsidRPr="00B42AC5">
              <w:rPr>
                <w:lang w:val="en-US"/>
              </w:rPr>
              <w:t>Текла</w:t>
            </w:r>
            <w:proofErr w:type="spellEnd"/>
            <w:r w:rsidRPr="00B42AC5">
              <w:rPr>
                <w:lang w:val="en-US"/>
              </w:rPr>
              <w:t xml:space="preserve"> </w:t>
            </w:r>
            <w:proofErr w:type="spellStart"/>
            <w:r w:rsidRPr="00B42AC5">
              <w:rPr>
                <w:lang w:val="en-US"/>
              </w:rPr>
              <w:t>Ою</w:t>
            </w:r>
            <w:proofErr w:type="spellEnd"/>
          </w:p>
        </w:tc>
        <w:tc>
          <w:tcPr>
            <w:tcW w:w="2551" w:type="dxa"/>
            <w:tcBorders>
              <w:top w:val="single" w:sz="4" w:space="0" w:color="auto"/>
              <w:left w:val="single" w:sz="4" w:space="0" w:color="auto"/>
              <w:bottom w:val="single" w:sz="4" w:space="0" w:color="auto"/>
              <w:right w:val="single" w:sz="4" w:space="0" w:color="auto"/>
            </w:tcBorders>
            <w:vAlign w:val="center"/>
          </w:tcPr>
          <w:p w:rsidR="00422F9D" w:rsidRPr="00B42AC5" w:rsidRDefault="00422F9D" w:rsidP="00422F9D">
            <w:pPr>
              <w:rPr>
                <w:lang w:val="en-US"/>
              </w:rPr>
            </w:pPr>
            <w:proofErr w:type="spellStart"/>
            <w:r w:rsidRPr="00B42AC5">
              <w:rPr>
                <w:lang w:val="en-US"/>
              </w:rPr>
              <w:t>Техническое</w:t>
            </w:r>
            <w:proofErr w:type="spellEnd"/>
            <w:r w:rsidRPr="00B42AC5">
              <w:rPr>
                <w:lang w:val="en-US"/>
              </w:rPr>
              <w:t xml:space="preserve"> </w:t>
            </w:r>
            <w:proofErr w:type="spellStart"/>
            <w:r w:rsidRPr="00B42AC5">
              <w:rPr>
                <w:lang w:val="en-US"/>
              </w:rPr>
              <w:t>обслуживание</w:t>
            </w:r>
            <w:proofErr w:type="spellEnd"/>
            <w:r w:rsidRPr="00B42AC5">
              <w:rPr>
                <w:lang w:val="en-US"/>
              </w:rPr>
              <w:t xml:space="preserve"> </w:t>
            </w:r>
            <w:r w:rsidRPr="00B42AC5">
              <w:t>для</w:t>
            </w:r>
            <w:r w:rsidRPr="00B42AC5">
              <w:rPr>
                <w:lang w:val="en-US"/>
              </w:rPr>
              <w:t xml:space="preserve"> </w:t>
            </w:r>
            <w:r w:rsidRPr="00B42AC5">
              <w:t>лицензии</w:t>
            </w:r>
            <w:r w:rsidRPr="00B42AC5">
              <w:rPr>
                <w:lang w:val="en-US"/>
              </w:rPr>
              <w:t xml:space="preserve"> </w:t>
            </w:r>
            <w:proofErr w:type="spellStart"/>
            <w:r w:rsidRPr="00B42AC5">
              <w:rPr>
                <w:lang w:val="en-US"/>
              </w:rPr>
              <w:t>Tekla</w:t>
            </w:r>
            <w:proofErr w:type="spellEnd"/>
            <w:r w:rsidRPr="00B42AC5">
              <w:rPr>
                <w:lang w:val="en-US"/>
              </w:rPr>
              <w:t xml:space="preserve"> Structures Building Information Modeling software, FULL (FULL-C-MAINT). </w:t>
            </w:r>
          </w:p>
        </w:tc>
        <w:tc>
          <w:tcPr>
            <w:tcW w:w="709" w:type="dxa"/>
            <w:tcBorders>
              <w:top w:val="single" w:sz="4" w:space="0" w:color="auto"/>
              <w:left w:val="nil"/>
              <w:bottom w:val="single" w:sz="4" w:space="0" w:color="auto"/>
              <w:right w:val="single" w:sz="4" w:space="0" w:color="auto"/>
            </w:tcBorders>
            <w:vAlign w:val="center"/>
          </w:tcPr>
          <w:p w:rsidR="00422F9D" w:rsidRPr="00B42AC5" w:rsidRDefault="00422F9D" w:rsidP="00846785">
            <w:pPr>
              <w:ind w:hanging="15"/>
              <w:jc w:val="center"/>
            </w:pPr>
            <w:r w:rsidRPr="00B42AC5">
              <w:t>5</w:t>
            </w:r>
          </w:p>
        </w:tc>
        <w:tc>
          <w:tcPr>
            <w:tcW w:w="992" w:type="dxa"/>
            <w:tcBorders>
              <w:top w:val="single" w:sz="4" w:space="0" w:color="auto"/>
              <w:left w:val="single" w:sz="4" w:space="0" w:color="auto"/>
              <w:bottom w:val="single" w:sz="4" w:space="0" w:color="auto"/>
              <w:right w:val="single" w:sz="4" w:space="0" w:color="auto"/>
            </w:tcBorders>
            <w:vAlign w:val="center"/>
          </w:tcPr>
          <w:p w:rsidR="00422F9D" w:rsidRPr="00B42AC5" w:rsidRDefault="00422F9D" w:rsidP="00846785">
            <w:pPr>
              <w:ind w:hanging="15"/>
              <w:jc w:val="center"/>
              <w:rPr>
                <w:lang w:val="en-US"/>
              </w:rPr>
            </w:pPr>
          </w:p>
        </w:tc>
        <w:tc>
          <w:tcPr>
            <w:tcW w:w="1351" w:type="dxa"/>
            <w:tcBorders>
              <w:top w:val="single" w:sz="4" w:space="0" w:color="auto"/>
              <w:left w:val="single" w:sz="4" w:space="0" w:color="auto"/>
              <w:bottom w:val="single" w:sz="4" w:space="0" w:color="auto"/>
              <w:right w:val="single" w:sz="4" w:space="0" w:color="auto"/>
            </w:tcBorders>
            <w:vAlign w:val="center"/>
          </w:tcPr>
          <w:p w:rsidR="00422F9D" w:rsidRPr="00F2170D" w:rsidRDefault="00422F9D" w:rsidP="00846785">
            <w:pPr>
              <w:ind w:hanging="15"/>
              <w:jc w:val="center"/>
              <w:rPr>
                <w:sz w:val="22"/>
              </w:rPr>
            </w:pPr>
            <w:r w:rsidRPr="00F2170D">
              <w:rPr>
                <w:sz w:val="22"/>
              </w:rPr>
              <w:t>с 01 января 2015г до 31 декабря 2015г.</w:t>
            </w:r>
          </w:p>
        </w:tc>
        <w:tc>
          <w:tcPr>
            <w:tcW w:w="849" w:type="dxa"/>
            <w:tcBorders>
              <w:top w:val="single" w:sz="4" w:space="0" w:color="auto"/>
              <w:left w:val="single" w:sz="4" w:space="0" w:color="auto"/>
              <w:bottom w:val="single" w:sz="4" w:space="0" w:color="auto"/>
              <w:right w:val="single" w:sz="4" w:space="0" w:color="auto"/>
            </w:tcBorders>
            <w:vAlign w:val="center"/>
          </w:tcPr>
          <w:p w:rsidR="00422F9D" w:rsidRPr="00B42AC5" w:rsidRDefault="00422F9D" w:rsidP="00846785">
            <w:pPr>
              <w:jc w:val="center"/>
            </w:pPr>
          </w:p>
        </w:tc>
        <w:tc>
          <w:tcPr>
            <w:tcW w:w="919" w:type="dxa"/>
            <w:tcBorders>
              <w:top w:val="single" w:sz="4" w:space="0" w:color="auto"/>
              <w:left w:val="nil"/>
              <w:bottom w:val="single" w:sz="4" w:space="0" w:color="auto"/>
              <w:right w:val="single" w:sz="4" w:space="0" w:color="auto"/>
            </w:tcBorders>
            <w:vAlign w:val="center"/>
          </w:tcPr>
          <w:p w:rsidR="00422F9D" w:rsidRPr="00B42AC5" w:rsidRDefault="00422F9D" w:rsidP="00846785">
            <w:pPr>
              <w:ind w:right="-77"/>
              <w:jc w:val="right"/>
            </w:pPr>
          </w:p>
        </w:tc>
        <w:tc>
          <w:tcPr>
            <w:tcW w:w="992" w:type="dxa"/>
            <w:tcBorders>
              <w:top w:val="single" w:sz="4" w:space="0" w:color="auto"/>
              <w:left w:val="single" w:sz="4" w:space="0" w:color="auto"/>
              <w:bottom w:val="single" w:sz="4" w:space="0" w:color="auto"/>
              <w:right w:val="single" w:sz="4" w:space="0" w:color="auto"/>
            </w:tcBorders>
            <w:vAlign w:val="center"/>
          </w:tcPr>
          <w:p w:rsidR="00422F9D" w:rsidRPr="00B42AC5" w:rsidRDefault="00422F9D" w:rsidP="00846785">
            <w:pPr>
              <w:jc w:val="center"/>
            </w:pPr>
          </w:p>
        </w:tc>
      </w:tr>
      <w:tr w:rsidR="00570F0E" w:rsidRPr="00B42AC5" w:rsidTr="00F2170D">
        <w:trPr>
          <w:trHeight w:val="204"/>
        </w:trPr>
        <w:tc>
          <w:tcPr>
            <w:tcW w:w="8775" w:type="dxa"/>
            <w:gridSpan w:val="8"/>
            <w:tcBorders>
              <w:top w:val="nil"/>
              <w:left w:val="single" w:sz="4" w:space="0" w:color="auto"/>
              <w:bottom w:val="nil"/>
              <w:right w:val="single" w:sz="4" w:space="0" w:color="auto"/>
            </w:tcBorders>
            <w:shd w:val="clear" w:color="auto" w:fill="E0E0E0"/>
            <w:vAlign w:val="center"/>
          </w:tcPr>
          <w:p w:rsidR="00570F0E" w:rsidRPr="00B42AC5" w:rsidRDefault="00570F0E" w:rsidP="00846785">
            <w:pPr>
              <w:jc w:val="right"/>
              <w:rPr>
                <w:lang w:val="en-US"/>
              </w:rPr>
            </w:pPr>
            <w:r w:rsidRPr="00B42AC5">
              <w:rPr>
                <w:b/>
              </w:rPr>
              <w:t>Итого</w:t>
            </w:r>
            <w:r w:rsidRPr="00B42AC5">
              <w:rPr>
                <w:b/>
                <w:lang w:val="en-US"/>
              </w:rPr>
              <w:t xml:space="preserve"> </w:t>
            </w:r>
            <w:r w:rsidRPr="00B42AC5">
              <w:rPr>
                <w:b/>
              </w:rPr>
              <w:t>общая</w:t>
            </w:r>
            <w:r w:rsidRPr="00B42AC5">
              <w:rPr>
                <w:b/>
                <w:lang w:val="en-US"/>
              </w:rPr>
              <w:t xml:space="preserve"> </w:t>
            </w:r>
            <w:r w:rsidRPr="00B42AC5">
              <w:rPr>
                <w:b/>
              </w:rPr>
              <w:t>стоимость</w:t>
            </w:r>
            <w:r w:rsidRPr="00B42AC5">
              <w:rPr>
                <w:b/>
                <w:lang w:val="en-US"/>
              </w:rPr>
              <w:t xml:space="preserve"> </w:t>
            </w:r>
            <w:r w:rsidRPr="00B42AC5">
              <w:rPr>
                <w:b/>
              </w:rPr>
              <w:t>Услуг</w:t>
            </w:r>
            <w:r w:rsidRPr="00B42AC5">
              <w:rPr>
                <w:b/>
                <w:lang w:val="en-US"/>
              </w:rPr>
              <w:t>:</w:t>
            </w:r>
          </w:p>
        </w:tc>
        <w:tc>
          <w:tcPr>
            <w:tcW w:w="992" w:type="dxa"/>
            <w:tcBorders>
              <w:top w:val="nil"/>
              <w:left w:val="nil"/>
              <w:bottom w:val="nil"/>
              <w:right w:val="single" w:sz="4" w:space="0" w:color="auto"/>
            </w:tcBorders>
            <w:shd w:val="clear" w:color="auto" w:fill="E0E0E0"/>
          </w:tcPr>
          <w:p w:rsidR="00570F0E" w:rsidRPr="00B42AC5" w:rsidRDefault="00570F0E" w:rsidP="00846785">
            <w:pPr>
              <w:jc w:val="both"/>
              <w:rPr>
                <w:lang w:val="en-US"/>
              </w:rPr>
            </w:pPr>
          </w:p>
        </w:tc>
      </w:tr>
      <w:tr w:rsidR="00570F0E" w:rsidRPr="00B42AC5" w:rsidTr="00F2170D">
        <w:trPr>
          <w:trHeight w:val="204"/>
        </w:trPr>
        <w:tc>
          <w:tcPr>
            <w:tcW w:w="8775" w:type="dxa"/>
            <w:gridSpan w:val="8"/>
            <w:tcBorders>
              <w:top w:val="nil"/>
              <w:left w:val="single" w:sz="4" w:space="0" w:color="auto"/>
              <w:bottom w:val="single" w:sz="4" w:space="0" w:color="auto"/>
              <w:right w:val="single" w:sz="4" w:space="0" w:color="auto"/>
            </w:tcBorders>
            <w:shd w:val="clear" w:color="auto" w:fill="E0E0E0"/>
            <w:vAlign w:val="center"/>
          </w:tcPr>
          <w:p w:rsidR="00570F0E" w:rsidRPr="00B42AC5" w:rsidRDefault="00570F0E" w:rsidP="00846785">
            <w:pPr>
              <w:jc w:val="right"/>
              <w:rPr>
                <w:b/>
                <w:lang w:val="en-US"/>
              </w:rPr>
            </w:pPr>
            <w:r w:rsidRPr="00B42AC5">
              <w:rPr>
                <w:b/>
              </w:rPr>
              <w:t>В</w:t>
            </w:r>
            <w:r w:rsidRPr="00B42AC5">
              <w:rPr>
                <w:b/>
                <w:lang w:val="en-US"/>
              </w:rPr>
              <w:t xml:space="preserve"> </w:t>
            </w:r>
            <w:r w:rsidRPr="00B42AC5">
              <w:rPr>
                <w:b/>
              </w:rPr>
              <w:t>т</w:t>
            </w:r>
            <w:r w:rsidRPr="00B42AC5">
              <w:rPr>
                <w:b/>
                <w:lang w:val="en-US"/>
              </w:rPr>
              <w:t>.</w:t>
            </w:r>
            <w:r w:rsidRPr="00B42AC5">
              <w:rPr>
                <w:b/>
              </w:rPr>
              <w:t>ч</w:t>
            </w:r>
            <w:r w:rsidRPr="00B42AC5">
              <w:rPr>
                <w:b/>
                <w:lang w:val="en-US"/>
              </w:rPr>
              <w:t xml:space="preserve">. </w:t>
            </w:r>
            <w:r w:rsidRPr="00B42AC5">
              <w:rPr>
                <w:b/>
              </w:rPr>
              <w:t>НДС</w:t>
            </w:r>
            <w:r w:rsidRPr="00B42AC5">
              <w:rPr>
                <w:b/>
                <w:lang w:val="en-US"/>
              </w:rPr>
              <w:t>:</w:t>
            </w:r>
          </w:p>
        </w:tc>
        <w:tc>
          <w:tcPr>
            <w:tcW w:w="992" w:type="dxa"/>
            <w:tcBorders>
              <w:top w:val="nil"/>
              <w:left w:val="nil"/>
              <w:bottom w:val="single" w:sz="4" w:space="0" w:color="auto"/>
              <w:right w:val="single" w:sz="4" w:space="0" w:color="auto"/>
            </w:tcBorders>
            <w:shd w:val="clear" w:color="auto" w:fill="E0E0E0"/>
          </w:tcPr>
          <w:p w:rsidR="00570F0E" w:rsidRPr="00B42AC5" w:rsidRDefault="00570F0E" w:rsidP="00846785">
            <w:pPr>
              <w:jc w:val="both"/>
              <w:rPr>
                <w:lang w:val="en-US"/>
              </w:rPr>
            </w:pPr>
          </w:p>
        </w:tc>
      </w:tr>
    </w:tbl>
    <w:p w:rsidR="00570F0E" w:rsidRPr="00B42AC5" w:rsidRDefault="00570F0E" w:rsidP="00846785">
      <w:pPr>
        <w:tabs>
          <w:tab w:val="left" w:pos="374"/>
        </w:tabs>
        <w:contextualSpacing/>
        <w:jc w:val="both"/>
        <w:rPr>
          <w:lang w:val="en-US"/>
        </w:rPr>
      </w:pPr>
    </w:p>
    <w:p w:rsidR="00570F0E" w:rsidRPr="00B42AC5" w:rsidRDefault="00570F0E" w:rsidP="00846785">
      <w:pPr>
        <w:numPr>
          <w:ilvl w:val="0"/>
          <w:numId w:val="4"/>
        </w:numPr>
        <w:tabs>
          <w:tab w:val="left" w:pos="374"/>
        </w:tabs>
        <w:contextualSpacing/>
        <w:jc w:val="both"/>
      </w:pPr>
      <w:r w:rsidRPr="00B42AC5">
        <w:t>Общая стоимость настоящей Спецификации, подлежащая уплате Сублицензиатом, составляет:</w:t>
      </w:r>
    </w:p>
    <w:p w:rsidR="00570F0E" w:rsidRPr="00B42AC5" w:rsidRDefault="00570F0E" w:rsidP="00846785">
      <w:pPr>
        <w:tabs>
          <w:tab w:val="left" w:pos="374"/>
        </w:tabs>
        <w:ind w:left="360"/>
        <w:contextualSpacing/>
        <w:jc w:val="both"/>
      </w:pPr>
      <w:r w:rsidRPr="00B42AC5">
        <w:rPr>
          <w:u w:val="single"/>
        </w:rPr>
        <w:tab/>
      </w:r>
      <w:r w:rsidRPr="00B42AC5">
        <w:rPr>
          <w:u w:val="single"/>
        </w:rPr>
        <w:tab/>
      </w:r>
      <w:r w:rsidRPr="00B42AC5">
        <w:rPr>
          <w:u w:val="single"/>
        </w:rPr>
        <w:tab/>
      </w:r>
      <w:r w:rsidRPr="00B42AC5">
        <w:rPr>
          <w:u w:val="single"/>
        </w:rPr>
        <w:tab/>
      </w:r>
      <w:r w:rsidRPr="00B42AC5">
        <w:t xml:space="preserve"> (</w:t>
      </w:r>
      <w:r w:rsidRPr="00B42AC5">
        <w:rPr>
          <w:u w:val="single"/>
        </w:rPr>
        <w:tab/>
      </w:r>
      <w:r w:rsidRPr="00B42AC5">
        <w:rPr>
          <w:u w:val="single"/>
        </w:rPr>
        <w:tab/>
      </w:r>
      <w:r w:rsidRPr="00B42AC5">
        <w:rPr>
          <w:u w:val="single"/>
        </w:rPr>
        <w:tab/>
      </w:r>
      <w:r w:rsidRPr="00B42AC5">
        <w:rPr>
          <w:u w:val="single"/>
        </w:rPr>
        <w:tab/>
      </w:r>
      <w:r w:rsidRPr="00B42AC5">
        <w:rPr>
          <w:u w:val="single"/>
        </w:rPr>
        <w:tab/>
      </w:r>
      <w:r w:rsidRPr="00B42AC5">
        <w:rPr>
          <w:u w:val="single"/>
        </w:rPr>
        <w:tab/>
      </w:r>
      <w:r w:rsidRPr="00B42AC5">
        <w:t xml:space="preserve">) рублей  ___ копеек, в </w:t>
      </w:r>
      <w:proofErr w:type="spellStart"/>
      <w:r w:rsidRPr="00B42AC5">
        <w:t>т.ч</w:t>
      </w:r>
      <w:proofErr w:type="spellEnd"/>
      <w:r w:rsidRPr="00B42AC5">
        <w:t>. НДС</w:t>
      </w:r>
      <w:proofErr w:type="gramStart"/>
      <w:r w:rsidRPr="00B42AC5">
        <w:t xml:space="preserve">  - </w:t>
      </w:r>
      <w:r w:rsidRPr="00B42AC5">
        <w:rPr>
          <w:u w:val="single"/>
        </w:rPr>
        <w:tab/>
      </w:r>
      <w:r w:rsidRPr="00B42AC5">
        <w:rPr>
          <w:u w:val="single"/>
        </w:rPr>
        <w:tab/>
      </w:r>
      <w:r w:rsidRPr="00B42AC5">
        <w:rPr>
          <w:u w:val="single"/>
        </w:rPr>
        <w:tab/>
      </w:r>
      <w:r w:rsidRPr="00B42AC5">
        <w:t xml:space="preserve"> (</w:t>
      </w:r>
      <w:r w:rsidRPr="00B42AC5">
        <w:rPr>
          <w:u w:val="single"/>
        </w:rPr>
        <w:tab/>
      </w:r>
      <w:r w:rsidRPr="00B42AC5">
        <w:rPr>
          <w:u w:val="single"/>
        </w:rPr>
        <w:tab/>
      </w:r>
      <w:r w:rsidRPr="00B42AC5">
        <w:rPr>
          <w:u w:val="single"/>
        </w:rPr>
        <w:tab/>
      </w:r>
      <w:r w:rsidRPr="00B42AC5">
        <w:rPr>
          <w:u w:val="single"/>
        </w:rPr>
        <w:tab/>
      </w:r>
      <w:r w:rsidRPr="00B42AC5">
        <w:rPr>
          <w:u w:val="single"/>
        </w:rPr>
        <w:tab/>
      </w:r>
      <w:r w:rsidRPr="00B42AC5">
        <w:t xml:space="preserve">) </w:t>
      </w:r>
      <w:proofErr w:type="gramEnd"/>
      <w:r w:rsidRPr="00B42AC5">
        <w:t>рублей ___ копеек.</w:t>
      </w:r>
    </w:p>
    <w:p w:rsidR="00570F0E" w:rsidRPr="00B42AC5" w:rsidRDefault="00570F0E" w:rsidP="00846785">
      <w:pPr>
        <w:numPr>
          <w:ilvl w:val="0"/>
          <w:numId w:val="4"/>
        </w:numPr>
        <w:jc w:val="both"/>
        <w:rPr>
          <w:bCs/>
        </w:rPr>
      </w:pPr>
      <w:r w:rsidRPr="00B42AC5">
        <w:rPr>
          <w:bCs/>
        </w:rPr>
        <w:t xml:space="preserve">Передача права и оказание услуг осуществляется по адресу: </w:t>
      </w:r>
      <w:r w:rsidR="00F2170D">
        <w:rPr>
          <w:bCs/>
        </w:rPr>
        <w:t>603006, г. Н. Новгород, пл. Свободы, д. 3</w:t>
      </w:r>
      <w:r w:rsidRPr="00B42AC5">
        <w:rPr>
          <w:bCs/>
        </w:rPr>
        <w:t>.</w:t>
      </w:r>
    </w:p>
    <w:p w:rsidR="00570F0E" w:rsidRPr="00B42AC5" w:rsidRDefault="00570F0E" w:rsidP="00846785">
      <w:pPr>
        <w:tabs>
          <w:tab w:val="left" w:pos="374"/>
        </w:tabs>
        <w:contextualSpacing/>
        <w:rPr>
          <w:b/>
        </w:rPr>
      </w:pPr>
    </w:p>
    <w:p w:rsidR="00570F0E" w:rsidRPr="00B42AC5" w:rsidRDefault="00570F0E" w:rsidP="00846785">
      <w:pPr>
        <w:tabs>
          <w:tab w:val="left" w:pos="374"/>
        </w:tabs>
        <w:contextualSpacing/>
        <w:jc w:val="both"/>
      </w:pPr>
    </w:p>
    <w:p w:rsidR="00570F0E" w:rsidRPr="00B42AC5" w:rsidRDefault="00570F0E" w:rsidP="00846785">
      <w:pPr>
        <w:tabs>
          <w:tab w:val="left" w:pos="374"/>
        </w:tabs>
        <w:contextualSpacing/>
        <w:jc w:val="both"/>
      </w:pPr>
    </w:p>
    <w:tbl>
      <w:tblPr>
        <w:tblW w:w="0" w:type="auto"/>
        <w:tblLook w:val="01E0" w:firstRow="1" w:lastRow="1" w:firstColumn="1" w:lastColumn="1" w:noHBand="0" w:noVBand="0"/>
      </w:tblPr>
      <w:tblGrid>
        <w:gridCol w:w="4786"/>
        <w:gridCol w:w="4785"/>
      </w:tblGrid>
      <w:tr w:rsidR="00570F0E" w:rsidRPr="00B42AC5" w:rsidTr="00290E6E">
        <w:tc>
          <w:tcPr>
            <w:tcW w:w="4968" w:type="dxa"/>
          </w:tcPr>
          <w:p w:rsidR="00570F0E" w:rsidRPr="00B42AC5" w:rsidRDefault="00570F0E" w:rsidP="00846785">
            <w:pPr>
              <w:jc w:val="both"/>
              <w:rPr>
                <w:color w:val="000000"/>
              </w:rPr>
            </w:pPr>
            <w:r w:rsidRPr="00B42AC5">
              <w:rPr>
                <w:color w:val="000000"/>
              </w:rPr>
              <w:t xml:space="preserve">От </w:t>
            </w:r>
            <w:r w:rsidRPr="00B42AC5">
              <w:rPr>
                <w:bCs/>
                <w:color w:val="000000"/>
              </w:rPr>
              <w:t>Лицензиата</w:t>
            </w:r>
            <w:r w:rsidRPr="00B42AC5">
              <w:rPr>
                <w:color w:val="000000"/>
              </w:rPr>
              <w:t>:</w:t>
            </w:r>
          </w:p>
          <w:p w:rsidR="00570F0E" w:rsidRPr="00B42AC5" w:rsidRDefault="00570F0E" w:rsidP="00846785">
            <w:pPr>
              <w:jc w:val="both"/>
              <w:rPr>
                <w:color w:val="000000"/>
              </w:rPr>
            </w:pPr>
            <w:r w:rsidRPr="00B42AC5">
              <w:rPr>
                <w:color w:val="000000"/>
              </w:rPr>
              <w:t>_________________  /</w:t>
            </w:r>
            <w:r w:rsidRPr="00B42AC5">
              <w:rPr>
                <w:color w:val="000000"/>
                <w:u w:val="single"/>
              </w:rPr>
              <w:tab/>
            </w:r>
            <w:r w:rsidRPr="00B42AC5">
              <w:rPr>
                <w:color w:val="000000"/>
                <w:u w:val="single"/>
              </w:rPr>
              <w:tab/>
            </w:r>
            <w:r w:rsidRPr="00B42AC5">
              <w:rPr>
                <w:color w:val="000000"/>
                <w:u w:val="single"/>
              </w:rPr>
              <w:tab/>
            </w:r>
            <w:r w:rsidRPr="00B42AC5">
              <w:rPr>
                <w:color w:val="000000"/>
              </w:rPr>
              <w:t xml:space="preserve">./ </w:t>
            </w:r>
          </w:p>
          <w:p w:rsidR="00570F0E" w:rsidRPr="00B42AC5" w:rsidRDefault="00570F0E" w:rsidP="00846785">
            <w:pPr>
              <w:jc w:val="both"/>
              <w:rPr>
                <w:color w:val="000000"/>
                <w:vertAlign w:val="superscript"/>
              </w:rPr>
            </w:pPr>
            <w:r w:rsidRPr="00B42AC5">
              <w:rPr>
                <w:color w:val="000000"/>
                <w:vertAlign w:val="superscript"/>
              </w:rPr>
              <w:tab/>
              <w:t>подпись</w:t>
            </w:r>
          </w:p>
          <w:p w:rsidR="00570F0E" w:rsidRPr="00B42AC5" w:rsidRDefault="00570F0E" w:rsidP="00B42AC5">
            <w:pPr>
              <w:jc w:val="both"/>
              <w:rPr>
                <w:bCs/>
                <w:color w:val="000000"/>
              </w:rPr>
            </w:pPr>
            <w:r w:rsidRPr="00B42AC5">
              <w:rPr>
                <w:color w:val="000000"/>
              </w:rPr>
              <w:t>«____» _________________ 201</w:t>
            </w:r>
            <w:r w:rsidR="00B42AC5" w:rsidRPr="00B42AC5">
              <w:rPr>
                <w:color w:val="000000"/>
                <w:lang w:val="en-US"/>
              </w:rPr>
              <w:t xml:space="preserve">4 </w:t>
            </w:r>
            <w:r w:rsidRPr="00B42AC5">
              <w:rPr>
                <w:color w:val="000000"/>
              </w:rPr>
              <w:t>г.</w:t>
            </w:r>
          </w:p>
        </w:tc>
        <w:tc>
          <w:tcPr>
            <w:tcW w:w="4968" w:type="dxa"/>
          </w:tcPr>
          <w:p w:rsidR="00570F0E" w:rsidRPr="00B42AC5" w:rsidRDefault="00570F0E" w:rsidP="00846785">
            <w:pPr>
              <w:jc w:val="both"/>
              <w:rPr>
                <w:color w:val="000000"/>
              </w:rPr>
            </w:pPr>
            <w:r w:rsidRPr="00B42AC5">
              <w:rPr>
                <w:color w:val="000000"/>
              </w:rPr>
              <w:t xml:space="preserve">От </w:t>
            </w:r>
            <w:r w:rsidRPr="00B42AC5">
              <w:rPr>
                <w:bCs/>
                <w:color w:val="000000"/>
              </w:rPr>
              <w:t>Сублицензиата</w:t>
            </w:r>
            <w:r w:rsidRPr="00B42AC5">
              <w:rPr>
                <w:color w:val="000000"/>
              </w:rPr>
              <w:t>:</w:t>
            </w:r>
          </w:p>
          <w:p w:rsidR="00570F0E" w:rsidRPr="00B42AC5" w:rsidRDefault="00570F0E" w:rsidP="00846785">
            <w:pPr>
              <w:jc w:val="both"/>
              <w:rPr>
                <w:color w:val="000000"/>
              </w:rPr>
            </w:pPr>
            <w:r w:rsidRPr="00B42AC5">
              <w:rPr>
                <w:color w:val="000000"/>
              </w:rPr>
              <w:t>_________________   /</w:t>
            </w:r>
            <w:r w:rsidRPr="00B42AC5">
              <w:t xml:space="preserve"> </w:t>
            </w:r>
            <w:r w:rsidRPr="00B42AC5">
              <w:rPr>
                <w:u w:val="single"/>
              </w:rPr>
              <w:tab/>
            </w:r>
            <w:r w:rsidRPr="00B42AC5">
              <w:rPr>
                <w:u w:val="single"/>
              </w:rPr>
              <w:tab/>
            </w:r>
            <w:r w:rsidRPr="00B42AC5">
              <w:rPr>
                <w:u w:val="single"/>
              </w:rPr>
              <w:tab/>
              <w:t xml:space="preserve">  </w:t>
            </w:r>
            <w:r w:rsidRPr="00B42AC5">
              <w:rPr>
                <w:color w:val="000000"/>
              </w:rPr>
              <w:t>/</w:t>
            </w:r>
          </w:p>
          <w:p w:rsidR="00570F0E" w:rsidRPr="00B42AC5" w:rsidRDefault="00570F0E" w:rsidP="00846785">
            <w:pPr>
              <w:jc w:val="both"/>
              <w:rPr>
                <w:color w:val="000000"/>
                <w:vertAlign w:val="superscript"/>
              </w:rPr>
            </w:pPr>
            <w:r w:rsidRPr="00B42AC5">
              <w:rPr>
                <w:color w:val="000000"/>
                <w:vertAlign w:val="superscript"/>
              </w:rPr>
              <w:tab/>
              <w:t>подпись</w:t>
            </w:r>
          </w:p>
          <w:p w:rsidR="00570F0E" w:rsidRPr="00B42AC5" w:rsidRDefault="00570F0E" w:rsidP="00B42AC5">
            <w:pPr>
              <w:jc w:val="both"/>
              <w:rPr>
                <w:bCs/>
                <w:color w:val="000000"/>
              </w:rPr>
            </w:pPr>
            <w:r w:rsidRPr="00B42AC5">
              <w:rPr>
                <w:color w:val="000000"/>
              </w:rPr>
              <w:t>«____» _________________ 201</w:t>
            </w:r>
            <w:r w:rsidR="00B42AC5" w:rsidRPr="00B42AC5">
              <w:rPr>
                <w:color w:val="000000"/>
                <w:lang w:val="en-US"/>
              </w:rPr>
              <w:t xml:space="preserve">4 </w:t>
            </w:r>
            <w:r w:rsidRPr="00B42AC5">
              <w:rPr>
                <w:color w:val="000000"/>
              </w:rPr>
              <w:t>г.</w:t>
            </w:r>
          </w:p>
        </w:tc>
      </w:tr>
    </w:tbl>
    <w:p w:rsidR="00570F0E" w:rsidRPr="00B42AC5" w:rsidRDefault="00570F0E" w:rsidP="00846785">
      <w:pPr>
        <w:jc w:val="right"/>
      </w:pPr>
      <w:r w:rsidRPr="00B42AC5">
        <w:br w:type="page"/>
      </w:r>
      <w:r w:rsidRPr="00B42AC5">
        <w:rPr>
          <w:b/>
        </w:rPr>
        <w:lastRenderedPageBreak/>
        <w:t>Приложение № 2</w:t>
      </w:r>
      <w:r w:rsidRPr="00B42AC5">
        <w:rPr>
          <w:b/>
        </w:rPr>
        <w:br/>
        <w:t xml:space="preserve"> </w:t>
      </w:r>
      <w:r w:rsidRPr="00B42AC5">
        <w:t xml:space="preserve">к Договору № </w:t>
      </w:r>
      <w:r w:rsidRPr="00B42AC5">
        <w:rPr>
          <w:u w:val="single"/>
        </w:rPr>
        <w:tab/>
      </w:r>
      <w:r w:rsidRPr="00B42AC5">
        <w:rPr>
          <w:u w:val="single"/>
        </w:rPr>
        <w:tab/>
      </w:r>
      <w:r w:rsidRPr="00B42AC5">
        <w:t xml:space="preserve"> </w:t>
      </w:r>
      <w:r w:rsidRPr="00B42AC5">
        <w:br/>
        <w:t xml:space="preserve">от «____» </w:t>
      </w:r>
      <w:r w:rsidRPr="00B42AC5">
        <w:rPr>
          <w:u w:val="single"/>
        </w:rPr>
        <w:tab/>
      </w:r>
      <w:r w:rsidRPr="00B42AC5">
        <w:rPr>
          <w:u w:val="single"/>
        </w:rPr>
        <w:tab/>
      </w:r>
      <w:r w:rsidRPr="00B42AC5">
        <w:rPr>
          <w:u w:val="single"/>
        </w:rPr>
        <w:tab/>
      </w:r>
      <w:r w:rsidRPr="00B42AC5">
        <w:t>20____ г.</w:t>
      </w:r>
    </w:p>
    <w:p w:rsidR="000B3D7A" w:rsidRPr="00B42AC5" w:rsidRDefault="000B3D7A" w:rsidP="000B3D7A">
      <w:pPr>
        <w:spacing w:after="200" w:line="276" w:lineRule="auto"/>
        <w:rPr>
          <w:bCs/>
          <w:highlight w:val="yellow"/>
        </w:rPr>
      </w:pPr>
    </w:p>
    <w:p w:rsidR="00B42AC5" w:rsidRPr="00B42AC5" w:rsidRDefault="00B42AC5" w:rsidP="00B42AC5">
      <w:pPr>
        <w:pStyle w:val="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hAnsi="Times New Roman" w:cs="Times New Roman"/>
          <w:b/>
          <w:sz w:val="24"/>
          <w:szCs w:val="24"/>
        </w:rPr>
      </w:pPr>
      <w:r w:rsidRPr="00B42AC5">
        <w:rPr>
          <w:rFonts w:ascii="Times New Roman" w:hAnsi="Times New Roman" w:cs="Times New Roman"/>
          <w:b/>
          <w:sz w:val="24"/>
          <w:szCs w:val="24"/>
        </w:rPr>
        <w:t>Описание услуг по техническому обслуживанию</w:t>
      </w:r>
    </w:p>
    <w:p w:rsidR="00B42AC5" w:rsidRPr="00B42AC5" w:rsidRDefault="00B42AC5" w:rsidP="00B42AC5">
      <w:pPr>
        <w:pStyle w:val="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hAnsi="Times New Roman" w:cs="Times New Roman"/>
          <w:b/>
          <w:sz w:val="24"/>
          <w:szCs w:val="24"/>
        </w:rPr>
      </w:pPr>
    </w:p>
    <w:tbl>
      <w:tblPr>
        <w:tblW w:w="9781" w:type="dxa"/>
        <w:tblInd w:w="108" w:type="dxa"/>
        <w:tblLayout w:type="fixed"/>
        <w:tblCellMar>
          <w:left w:w="0" w:type="dxa"/>
          <w:right w:w="0" w:type="dxa"/>
        </w:tblCellMar>
        <w:tblLook w:val="0000" w:firstRow="0" w:lastRow="0" w:firstColumn="0" w:lastColumn="0" w:noHBand="0" w:noVBand="0"/>
      </w:tblPr>
      <w:tblGrid>
        <w:gridCol w:w="852"/>
        <w:gridCol w:w="5385"/>
        <w:gridCol w:w="3544"/>
      </w:tblGrid>
      <w:tr w:rsidR="00B42AC5" w:rsidRPr="00B42AC5" w:rsidTr="00F2170D">
        <w:trPr>
          <w:trHeight w:val="20"/>
        </w:trPr>
        <w:tc>
          <w:tcPr>
            <w:tcW w:w="852" w:type="dxa"/>
            <w:tcBorders>
              <w:top w:val="single" w:sz="8" w:space="0" w:color="auto"/>
              <w:left w:val="single" w:sz="8" w:space="0" w:color="auto"/>
              <w:bottom w:val="single" w:sz="8" w:space="0" w:color="auto"/>
              <w:right w:val="single" w:sz="8" w:space="0" w:color="auto"/>
            </w:tcBorders>
            <w:tcMar>
              <w:top w:w="60" w:type="dxa"/>
              <w:left w:w="108" w:type="dxa"/>
              <w:bottom w:w="60" w:type="dxa"/>
              <w:right w:w="108" w:type="dxa"/>
            </w:tcMar>
            <w:vAlign w:val="center"/>
          </w:tcPr>
          <w:p w:rsidR="00B42AC5" w:rsidRPr="00B42AC5" w:rsidRDefault="00B42AC5" w:rsidP="00C72590">
            <w:pPr>
              <w:jc w:val="center"/>
              <w:rPr>
                <w:b/>
                <w:bCs/>
              </w:rPr>
            </w:pPr>
            <w:r w:rsidRPr="00B42AC5">
              <w:rPr>
                <w:b/>
                <w:bCs/>
              </w:rPr>
              <w:t>№</w:t>
            </w:r>
          </w:p>
        </w:tc>
        <w:tc>
          <w:tcPr>
            <w:tcW w:w="8929" w:type="dxa"/>
            <w:gridSpan w:val="2"/>
            <w:tcBorders>
              <w:top w:val="single" w:sz="8" w:space="0" w:color="auto"/>
              <w:left w:val="nil"/>
              <w:bottom w:val="single" w:sz="8" w:space="0" w:color="auto"/>
              <w:right w:val="single" w:sz="8" w:space="0" w:color="auto"/>
            </w:tcBorders>
            <w:tcMar>
              <w:top w:w="60" w:type="dxa"/>
              <w:left w:w="108" w:type="dxa"/>
              <w:bottom w:w="60" w:type="dxa"/>
              <w:right w:w="108" w:type="dxa"/>
            </w:tcMar>
            <w:vAlign w:val="center"/>
          </w:tcPr>
          <w:p w:rsidR="00B42AC5" w:rsidRPr="00B42AC5" w:rsidRDefault="00B42AC5" w:rsidP="00C72590">
            <w:pPr>
              <w:ind w:left="-960"/>
              <w:jc w:val="center"/>
              <w:rPr>
                <w:b/>
                <w:bCs/>
              </w:rPr>
            </w:pPr>
            <w:r w:rsidRPr="00B42AC5">
              <w:rPr>
                <w:b/>
                <w:bCs/>
              </w:rPr>
              <w:t>Вид услуг по техническому обслуживанию</w:t>
            </w:r>
          </w:p>
        </w:tc>
      </w:tr>
      <w:tr w:rsidR="00B42AC5" w:rsidRPr="00B42AC5" w:rsidTr="00F2170D">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B42AC5" w:rsidRPr="00B42AC5" w:rsidRDefault="00B42AC5" w:rsidP="00C72590">
            <w:pPr>
              <w:jc w:val="center"/>
              <w:rPr>
                <w:b/>
              </w:rPr>
            </w:pPr>
            <w:r w:rsidRPr="00B42AC5">
              <w:rPr>
                <w:b/>
              </w:rPr>
              <w:t>1.</w:t>
            </w:r>
          </w:p>
        </w:tc>
        <w:tc>
          <w:tcPr>
            <w:tcW w:w="8929"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B42AC5" w:rsidRPr="00B42AC5" w:rsidRDefault="00B42AC5" w:rsidP="00C72590">
            <w:pPr>
              <w:ind w:left="-818"/>
              <w:jc w:val="center"/>
              <w:rPr>
                <w:b/>
                <w:bCs/>
              </w:rPr>
            </w:pPr>
            <w:r w:rsidRPr="00B42AC5">
              <w:rPr>
                <w:b/>
                <w:bCs/>
              </w:rPr>
              <w:t>Перечень оказываемых услуг</w:t>
            </w:r>
          </w:p>
        </w:tc>
      </w:tr>
      <w:tr w:rsidR="00B42AC5" w:rsidRPr="00B42AC5" w:rsidTr="00F2170D">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B42AC5" w:rsidRPr="00B42AC5" w:rsidRDefault="00B42AC5" w:rsidP="00C72590">
            <w:pPr>
              <w:jc w:val="center"/>
            </w:pPr>
            <w:r w:rsidRPr="00B42AC5">
              <w:t>1.1.</w:t>
            </w:r>
          </w:p>
        </w:tc>
        <w:tc>
          <w:tcPr>
            <w:tcW w:w="8929"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B42AC5" w:rsidRPr="00B42AC5" w:rsidRDefault="00B42AC5" w:rsidP="00C72590">
            <w:pPr>
              <w:jc w:val="both"/>
            </w:pPr>
            <w:r w:rsidRPr="00B42AC5">
              <w:t>Предоставление информации о новых версиях и исправлениях программного продукта.</w:t>
            </w:r>
          </w:p>
        </w:tc>
      </w:tr>
      <w:tr w:rsidR="00B42AC5" w:rsidRPr="00B42AC5" w:rsidTr="00F2170D">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B42AC5" w:rsidRPr="00B42AC5" w:rsidRDefault="00B42AC5" w:rsidP="00C72590">
            <w:pPr>
              <w:jc w:val="center"/>
            </w:pPr>
            <w:r w:rsidRPr="00B42AC5">
              <w:t>1.2.</w:t>
            </w:r>
          </w:p>
        </w:tc>
        <w:tc>
          <w:tcPr>
            <w:tcW w:w="8929"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B42AC5" w:rsidRPr="00B42AC5" w:rsidRDefault="00B42AC5" w:rsidP="00C72590">
            <w:pPr>
              <w:jc w:val="both"/>
            </w:pPr>
            <w:r w:rsidRPr="00B42AC5">
              <w:t>Предоставление информации о базовых функциях продукта.</w:t>
            </w:r>
          </w:p>
        </w:tc>
      </w:tr>
      <w:tr w:rsidR="00B42AC5" w:rsidRPr="00B42AC5" w:rsidTr="00F2170D">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B42AC5" w:rsidRPr="00B42AC5" w:rsidRDefault="00B42AC5" w:rsidP="00C72590">
            <w:pPr>
              <w:jc w:val="center"/>
            </w:pPr>
            <w:r w:rsidRPr="00B42AC5">
              <w:t>1.3.</w:t>
            </w:r>
          </w:p>
        </w:tc>
        <w:tc>
          <w:tcPr>
            <w:tcW w:w="8929"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B42AC5" w:rsidRPr="00B42AC5" w:rsidRDefault="00B42AC5" w:rsidP="00C72590">
            <w:pPr>
              <w:jc w:val="both"/>
            </w:pPr>
            <w:r w:rsidRPr="00B42AC5">
              <w:t>Консультации по вопросам инсталляции программного продукта</w:t>
            </w:r>
          </w:p>
        </w:tc>
      </w:tr>
      <w:tr w:rsidR="00B42AC5" w:rsidRPr="00B42AC5" w:rsidTr="00F2170D">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B42AC5" w:rsidRPr="00B42AC5" w:rsidRDefault="00B42AC5" w:rsidP="00C72590">
            <w:pPr>
              <w:jc w:val="center"/>
            </w:pPr>
            <w:r w:rsidRPr="00B42AC5">
              <w:t>1.4.</w:t>
            </w:r>
          </w:p>
        </w:tc>
        <w:tc>
          <w:tcPr>
            <w:tcW w:w="8929"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B42AC5" w:rsidRPr="00B42AC5" w:rsidRDefault="00B42AC5" w:rsidP="00C72590">
            <w:pPr>
              <w:jc w:val="both"/>
            </w:pPr>
            <w:r w:rsidRPr="00B42AC5">
              <w:t>Консультации по вопросам настройки и администрирования программного продукта.</w:t>
            </w:r>
          </w:p>
        </w:tc>
      </w:tr>
      <w:tr w:rsidR="00B42AC5" w:rsidRPr="00B42AC5" w:rsidTr="00F2170D">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B42AC5" w:rsidRPr="00B42AC5" w:rsidRDefault="00B42AC5" w:rsidP="00C72590">
            <w:pPr>
              <w:jc w:val="center"/>
            </w:pPr>
            <w:r w:rsidRPr="00B42AC5">
              <w:t>1.5.</w:t>
            </w:r>
          </w:p>
        </w:tc>
        <w:tc>
          <w:tcPr>
            <w:tcW w:w="8929"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B42AC5" w:rsidRPr="00B42AC5" w:rsidRDefault="00B42AC5" w:rsidP="00C72590">
            <w:pPr>
              <w:jc w:val="both"/>
            </w:pPr>
            <w:r w:rsidRPr="00B42AC5">
              <w:t>Консультации по решению технических проблем с учетом существующей ИТ-инфраструктуры клиента.</w:t>
            </w:r>
          </w:p>
        </w:tc>
      </w:tr>
      <w:tr w:rsidR="00B42AC5" w:rsidRPr="00B42AC5" w:rsidTr="00F2170D">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B42AC5" w:rsidRPr="00B42AC5" w:rsidRDefault="00B42AC5" w:rsidP="00C72590">
            <w:pPr>
              <w:jc w:val="center"/>
            </w:pPr>
            <w:r w:rsidRPr="00B42AC5">
              <w:t>1.6.</w:t>
            </w:r>
          </w:p>
        </w:tc>
        <w:tc>
          <w:tcPr>
            <w:tcW w:w="8929"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B42AC5" w:rsidRPr="00B42AC5" w:rsidRDefault="00B42AC5" w:rsidP="00B42AC5">
            <w:pPr>
              <w:numPr>
                <w:ilvl w:val="0"/>
                <w:numId w:val="30"/>
              </w:numPr>
              <w:jc w:val="both"/>
            </w:pPr>
            <w:r w:rsidRPr="00B42AC5">
              <w:t>Право получения новых версий и обновлений продукта, выпускаемых в течение срока действия подписки без дополнительной оплаты</w:t>
            </w:r>
          </w:p>
          <w:p w:rsidR="00B42AC5" w:rsidRPr="00B42AC5" w:rsidRDefault="00B42AC5" w:rsidP="00B42AC5">
            <w:pPr>
              <w:numPr>
                <w:ilvl w:val="0"/>
                <w:numId w:val="30"/>
              </w:numPr>
              <w:jc w:val="both"/>
            </w:pPr>
            <w:r w:rsidRPr="00B42AC5">
              <w:t>Доступ к дополнительным функциям, модулям и компонентам, расширяющим</w:t>
            </w:r>
          </w:p>
          <w:p w:rsidR="00B42AC5" w:rsidRPr="00B42AC5" w:rsidRDefault="00B42AC5" w:rsidP="00C72590">
            <w:pPr>
              <w:ind w:left="720"/>
              <w:jc w:val="both"/>
            </w:pPr>
            <w:r w:rsidRPr="00B42AC5">
              <w:t>функциональность продукта</w:t>
            </w:r>
          </w:p>
          <w:p w:rsidR="00B42AC5" w:rsidRPr="00B42AC5" w:rsidRDefault="00B42AC5" w:rsidP="00B42AC5">
            <w:pPr>
              <w:numPr>
                <w:ilvl w:val="0"/>
                <w:numId w:val="30"/>
              </w:numPr>
              <w:jc w:val="both"/>
            </w:pPr>
            <w:proofErr w:type="gramStart"/>
            <w:r w:rsidRPr="00B42AC5">
              <w:t>Доступ к ресурсам дистанционного обучения, включающим пошаговые</w:t>
            </w:r>
            <w:proofErr w:type="gramEnd"/>
          </w:p>
          <w:p w:rsidR="00B42AC5" w:rsidRPr="00B42AC5" w:rsidRDefault="00B42AC5" w:rsidP="00C72590">
            <w:pPr>
              <w:ind w:left="720"/>
              <w:jc w:val="both"/>
            </w:pPr>
            <w:r w:rsidRPr="00B42AC5">
              <w:t>интерактивные уроки с практическими упражнениями проверки знаний</w:t>
            </w:r>
          </w:p>
          <w:p w:rsidR="00B42AC5" w:rsidRPr="00B42AC5" w:rsidRDefault="00B42AC5" w:rsidP="00B42AC5">
            <w:pPr>
              <w:numPr>
                <w:ilvl w:val="0"/>
                <w:numId w:val="30"/>
              </w:numPr>
              <w:jc w:val="both"/>
            </w:pPr>
            <w:r w:rsidRPr="00B42AC5">
              <w:t xml:space="preserve">Доступ к Базе Знаний </w:t>
            </w:r>
            <w:proofErr w:type="spellStart"/>
            <w:r w:rsidRPr="00B42AC5">
              <w:t>TeklaUser</w:t>
            </w:r>
            <w:proofErr w:type="spellEnd"/>
            <w:r w:rsidRPr="00B42AC5">
              <w:t xml:space="preserve"> </w:t>
            </w:r>
            <w:proofErr w:type="spellStart"/>
            <w:r w:rsidRPr="00B42AC5">
              <w:t>Assistance</w:t>
            </w:r>
            <w:proofErr w:type="spellEnd"/>
            <w:r w:rsidRPr="00B42AC5">
              <w:t xml:space="preserve"> </w:t>
            </w:r>
          </w:p>
        </w:tc>
      </w:tr>
      <w:tr w:rsidR="00B42AC5" w:rsidRPr="00B42AC5" w:rsidTr="00F2170D">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B42AC5" w:rsidRPr="00B42AC5" w:rsidRDefault="00B42AC5" w:rsidP="00C72590">
            <w:pPr>
              <w:jc w:val="center"/>
              <w:rPr>
                <w:b/>
              </w:rPr>
            </w:pPr>
            <w:r w:rsidRPr="00B42AC5">
              <w:rPr>
                <w:b/>
              </w:rPr>
              <w:t>2.</w:t>
            </w:r>
          </w:p>
        </w:tc>
        <w:tc>
          <w:tcPr>
            <w:tcW w:w="8929"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B42AC5" w:rsidRPr="00B42AC5" w:rsidRDefault="00B42AC5" w:rsidP="00C72590">
            <w:pPr>
              <w:ind w:left="-818"/>
              <w:jc w:val="center"/>
              <w:rPr>
                <w:b/>
                <w:bCs/>
              </w:rPr>
            </w:pPr>
            <w:r w:rsidRPr="00B42AC5">
              <w:rPr>
                <w:b/>
                <w:bCs/>
              </w:rPr>
              <w:t>Порядок оказания услуг</w:t>
            </w:r>
          </w:p>
        </w:tc>
      </w:tr>
      <w:tr w:rsidR="00B42AC5" w:rsidRPr="00B42AC5" w:rsidTr="00F2170D">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B42AC5" w:rsidRPr="00B42AC5" w:rsidRDefault="00B42AC5" w:rsidP="00C72590">
            <w:pPr>
              <w:jc w:val="center"/>
            </w:pPr>
            <w:r w:rsidRPr="00B42AC5">
              <w:t>2.1.</w:t>
            </w:r>
          </w:p>
        </w:tc>
        <w:tc>
          <w:tcPr>
            <w:tcW w:w="5385" w:type="dxa"/>
            <w:tcBorders>
              <w:top w:val="nil"/>
              <w:left w:val="nil"/>
              <w:bottom w:val="single" w:sz="8" w:space="0" w:color="auto"/>
              <w:right w:val="single" w:sz="8" w:space="0" w:color="auto"/>
            </w:tcBorders>
            <w:tcMar>
              <w:top w:w="60" w:type="dxa"/>
              <w:left w:w="108" w:type="dxa"/>
              <w:bottom w:w="60" w:type="dxa"/>
              <w:right w:w="108" w:type="dxa"/>
            </w:tcMar>
            <w:vAlign w:val="center"/>
          </w:tcPr>
          <w:p w:rsidR="00B42AC5" w:rsidRPr="00B42AC5" w:rsidRDefault="00B42AC5" w:rsidP="00C72590">
            <w:pPr>
              <w:jc w:val="center"/>
            </w:pPr>
            <w:r w:rsidRPr="00B42AC5">
              <w:t xml:space="preserve">За заказчиком закреплен выделенный технический менеджер и специалисты по продуктам </w:t>
            </w:r>
            <w:proofErr w:type="spellStart"/>
            <w:r w:rsidRPr="00B42AC5">
              <w:t>Tekla</w:t>
            </w:r>
            <w:proofErr w:type="spellEnd"/>
            <w:r w:rsidRPr="00B42AC5">
              <w:t xml:space="preserve"> </w:t>
            </w:r>
            <w:proofErr w:type="spellStart"/>
            <w:r w:rsidRPr="00B42AC5">
              <w:t>Structures</w:t>
            </w:r>
            <w:proofErr w:type="spellEnd"/>
          </w:p>
        </w:tc>
        <w:tc>
          <w:tcPr>
            <w:tcW w:w="3544" w:type="dxa"/>
            <w:tcBorders>
              <w:top w:val="nil"/>
              <w:left w:val="nil"/>
              <w:bottom w:val="single" w:sz="8" w:space="0" w:color="auto"/>
              <w:right w:val="single" w:sz="8" w:space="0" w:color="auto"/>
            </w:tcBorders>
            <w:tcMar>
              <w:top w:w="60" w:type="dxa"/>
              <w:left w:w="108" w:type="dxa"/>
              <w:bottom w:w="60" w:type="dxa"/>
              <w:right w:w="108" w:type="dxa"/>
            </w:tcMar>
            <w:vAlign w:val="center"/>
          </w:tcPr>
          <w:p w:rsidR="00B42AC5" w:rsidRPr="00B42AC5" w:rsidRDefault="00B42AC5" w:rsidP="00C72590">
            <w:pPr>
              <w:jc w:val="center"/>
            </w:pPr>
          </w:p>
        </w:tc>
      </w:tr>
      <w:tr w:rsidR="00B42AC5" w:rsidRPr="00B42AC5" w:rsidTr="00F2170D">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B42AC5" w:rsidRPr="00B42AC5" w:rsidRDefault="00B42AC5" w:rsidP="00C72590">
            <w:pPr>
              <w:jc w:val="center"/>
            </w:pPr>
            <w:r w:rsidRPr="00B42AC5">
              <w:t>2.2.</w:t>
            </w:r>
          </w:p>
        </w:tc>
        <w:tc>
          <w:tcPr>
            <w:tcW w:w="5385" w:type="dxa"/>
            <w:tcBorders>
              <w:top w:val="nil"/>
              <w:left w:val="nil"/>
              <w:bottom w:val="single" w:sz="8" w:space="0" w:color="auto"/>
              <w:right w:val="single" w:sz="8" w:space="0" w:color="auto"/>
            </w:tcBorders>
            <w:tcMar>
              <w:top w:w="60" w:type="dxa"/>
              <w:left w:w="108" w:type="dxa"/>
              <w:bottom w:w="60" w:type="dxa"/>
              <w:right w:w="108" w:type="dxa"/>
            </w:tcMar>
            <w:vAlign w:val="center"/>
          </w:tcPr>
          <w:p w:rsidR="00B42AC5" w:rsidRPr="00B42AC5" w:rsidRDefault="00B42AC5" w:rsidP="00C72590">
            <w:pPr>
              <w:jc w:val="center"/>
            </w:pPr>
            <w:r w:rsidRPr="00B42AC5">
              <w:t>Время предоставления услуг и приема заявок</w:t>
            </w:r>
          </w:p>
        </w:tc>
        <w:tc>
          <w:tcPr>
            <w:tcW w:w="3544" w:type="dxa"/>
            <w:tcBorders>
              <w:top w:val="nil"/>
              <w:left w:val="nil"/>
              <w:bottom w:val="single" w:sz="8" w:space="0" w:color="auto"/>
              <w:right w:val="single" w:sz="8" w:space="0" w:color="auto"/>
            </w:tcBorders>
            <w:tcMar>
              <w:top w:w="60" w:type="dxa"/>
              <w:left w:w="108" w:type="dxa"/>
              <w:bottom w:w="60" w:type="dxa"/>
              <w:right w:w="108" w:type="dxa"/>
            </w:tcMar>
            <w:vAlign w:val="center"/>
          </w:tcPr>
          <w:p w:rsidR="00B42AC5" w:rsidRPr="00B42AC5" w:rsidRDefault="00B42AC5" w:rsidP="00C72590">
            <w:pPr>
              <w:jc w:val="center"/>
            </w:pPr>
            <w:r w:rsidRPr="00B42AC5">
              <w:t>в рабочие дни</w:t>
            </w:r>
          </w:p>
          <w:p w:rsidR="00B42AC5" w:rsidRPr="00B42AC5" w:rsidRDefault="00B42AC5" w:rsidP="00C72590">
            <w:pPr>
              <w:jc w:val="center"/>
            </w:pPr>
            <w:r w:rsidRPr="00B42AC5">
              <w:t>10:00 - 18:00 (</w:t>
            </w:r>
            <w:proofErr w:type="spellStart"/>
            <w:proofErr w:type="gramStart"/>
            <w:r w:rsidRPr="00B42AC5">
              <w:t>мск</w:t>
            </w:r>
            <w:proofErr w:type="spellEnd"/>
            <w:proofErr w:type="gramEnd"/>
            <w:r w:rsidRPr="00B42AC5">
              <w:t>)</w:t>
            </w:r>
          </w:p>
        </w:tc>
      </w:tr>
      <w:tr w:rsidR="00B42AC5" w:rsidRPr="00B42AC5" w:rsidTr="00F2170D">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B42AC5" w:rsidRPr="00B42AC5" w:rsidRDefault="00B42AC5" w:rsidP="00C72590">
            <w:pPr>
              <w:jc w:val="center"/>
            </w:pPr>
            <w:r w:rsidRPr="00B42AC5">
              <w:t>2.3.</w:t>
            </w:r>
          </w:p>
        </w:tc>
        <w:tc>
          <w:tcPr>
            <w:tcW w:w="5385" w:type="dxa"/>
            <w:tcBorders>
              <w:top w:val="nil"/>
              <w:left w:val="nil"/>
              <w:bottom w:val="single" w:sz="8" w:space="0" w:color="auto"/>
              <w:right w:val="single" w:sz="8" w:space="0" w:color="auto"/>
            </w:tcBorders>
            <w:tcMar>
              <w:top w:w="60" w:type="dxa"/>
              <w:left w:w="108" w:type="dxa"/>
              <w:bottom w:w="60" w:type="dxa"/>
              <w:right w:w="108" w:type="dxa"/>
            </w:tcMar>
            <w:vAlign w:val="center"/>
          </w:tcPr>
          <w:p w:rsidR="00B42AC5" w:rsidRPr="00B42AC5" w:rsidRDefault="00B42AC5" w:rsidP="00C72590">
            <w:pPr>
              <w:jc w:val="center"/>
            </w:pPr>
            <w:r w:rsidRPr="00B42AC5">
              <w:t>Период действия услуги</w:t>
            </w:r>
          </w:p>
        </w:tc>
        <w:tc>
          <w:tcPr>
            <w:tcW w:w="3544" w:type="dxa"/>
            <w:tcBorders>
              <w:top w:val="nil"/>
              <w:left w:val="nil"/>
              <w:bottom w:val="single" w:sz="8" w:space="0" w:color="auto"/>
              <w:right w:val="single" w:sz="8" w:space="0" w:color="auto"/>
            </w:tcBorders>
            <w:tcMar>
              <w:top w:w="60" w:type="dxa"/>
              <w:left w:w="108" w:type="dxa"/>
              <w:bottom w:w="60" w:type="dxa"/>
              <w:right w:w="108" w:type="dxa"/>
            </w:tcMar>
            <w:vAlign w:val="center"/>
          </w:tcPr>
          <w:p w:rsidR="00B42AC5" w:rsidRPr="00B42AC5" w:rsidRDefault="00B42AC5" w:rsidP="00C72590">
            <w:pPr>
              <w:jc w:val="center"/>
            </w:pPr>
            <w:r w:rsidRPr="00B42AC5">
              <w:t xml:space="preserve">с момента передачи прав </w:t>
            </w:r>
            <w:proofErr w:type="gramStart"/>
            <w:r w:rsidRPr="00B42AC5">
              <w:t>на</w:t>
            </w:r>
            <w:proofErr w:type="gramEnd"/>
            <w:r w:rsidRPr="00B42AC5">
              <w:t xml:space="preserve"> ПО до 31 декабря 2015 года </w:t>
            </w:r>
          </w:p>
        </w:tc>
      </w:tr>
      <w:tr w:rsidR="00B42AC5" w:rsidRPr="00B42AC5" w:rsidTr="00F2170D">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B42AC5" w:rsidRPr="00B42AC5" w:rsidRDefault="00B42AC5" w:rsidP="00C72590">
            <w:pPr>
              <w:jc w:val="center"/>
            </w:pPr>
            <w:r w:rsidRPr="00B42AC5">
              <w:t>2.3.</w:t>
            </w:r>
          </w:p>
        </w:tc>
        <w:tc>
          <w:tcPr>
            <w:tcW w:w="5385" w:type="dxa"/>
            <w:tcBorders>
              <w:top w:val="nil"/>
              <w:left w:val="nil"/>
              <w:bottom w:val="single" w:sz="8" w:space="0" w:color="auto"/>
              <w:right w:val="single" w:sz="8" w:space="0" w:color="auto"/>
            </w:tcBorders>
            <w:tcMar>
              <w:top w:w="60" w:type="dxa"/>
              <w:left w:w="108" w:type="dxa"/>
              <w:bottom w:w="60" w:type="dxa"/>
              <w:right w:w="108" w:type="dxa"/>
            </w:tcMar>
            <w:vAlign w:val="center"/>
          </w:tcPr>
          <w:p w:rsidR="00B42AC5" w:rsidRPr="00B42AC5" w:rsidRDefault="00B42AC5" w:rsidP="00C72590">
            <w:pPr>
              <w:jc w:val="center"/>
            </w:pPr>
            <w:r w:rsidRPr="00B42AC5">
              <w:t>Способ отправки заявки</w:t>
            </w:r>
          </w:p>
        </w:tc>
        <w:tc>
          <w:tcPr>
            <w:tcW w:w="3544" w:type="dxa"/>
            <w:tcBorders>
              <w:top w:val="nil"/>
              <w:left w:val="nil"/>
              <w:bottom w:val="single" w:sz="8" w:space="0" w:color="auto"/>
              <w:right w:val="single" w:sz="8" w:space="0" w:color="auto"/>
            </w:tcBorders>
            <w:tcMar>
              <w:top w:w="60" w:type="dxa"/>
              <w:left w:w="108" w:type="dxa"/>
              <w:bottom w:w="60" w:type="dxa"/>
              <w:right w:w="108" w:type="dxa"/>
            </w:tcMar>
            <w:vAlign w:val="center"/>
          </w:tcPr>
          <w:p w:rsidR="00B42AC5" w:rsidRPr="00B42AC5" w:rsidRDefault="00B42AC5" w:rsidP="00C72590">
            <w:pPr>
              <w:jc w:val="center"/>
              <w:rPr>
                <w:u w:val="single"/>
              </w:rPr>
            </w:pPr>
            <w:r w:rsidRPr="00B42AC5">
              <w:rPr>
                <w:lang w:val="en-US"/>
              </w:rPr>
              <w:t>e-mail/</w:t>
            </w:r>
            <w:proofErr w:type="spellStart"/>
            <w:r w:rsidRPr="00B42AC5">
              <w:rPr>
                <w:lang w:val="en-US"/>
              </w:rPr>
              <w:t>телефон</w:t>
            </w:r>
            <w:proofErr w:type="spellEnd"/>
            <w:r w:rsidRPr="00B42AC5">
              <w:t xml:space="preserve"> </w:t>
            </w:r>
            <w:r w:rsidRPr="00B42AC5">
              <w:rPr>
                <w:u w:val="single"/>
              </w:rPr>
              <w:tab/>
              <w:t>/</w:t>
            </w:r>
            <w:r w:rsidRPr="00B42AC5">
              <w:rPr>
                <w:u w:val="single"/>
              </w:rPr>
              <w:tab/>
            </w:r>
          </w:p>
        </w:tc>
      </w:tr>
      <w:tr w:rsidR="00B42AC5" w:rsidRPr="00B42AC5" w:rsidTr="00F2170D">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B42AC5" w:rsidRPr="00B42AC5" w:rsidRDefault="00B42AC5" w:rsidP="00C72590">
            <w:pPr>
              <w:jc w:val="center"/>
            </w:pPr>
            <w:r w:rsidRPr="00B42AC5">
              <w:t>2.4.</w:t>
            </w:r>
          </w:p>
        </w:tc>
        <w:tc>
          <w:tcPr>
            <w:tcW w:w="5385" w:type="dxa"/>
            <w:tcBorders>
              <w:top w:val="nil"/>
              <w:left w:val="nil"/>
              <w:bottom w:val="single" w:sz="8" w:space="0" w:color="auto"/>
              <w:right w:val="single" w:sz="8" w:space="0" w:color="auto"/>
            </w:tcBorders>
            <w:tcMar>
              <w:top w:w="60" w:type="dxa"/>
              <w:left w:w="108" w:type="dxa"/>
              <w:bottom w:w="60" w:type="dxa"/>
              <w:right w:w="108" w:type="dxa"/>
            </w:tcMar>
            <w:vAlign w:val="center"/>
          </w:tcPr>
          <w:p w:rsidR="00B42AC5" w:rsidRPr="00B42AC5" w:rsidRDefault="00B42AC5" w:rsidP="00C72590">
            <w:pPr>
              <w:jc w:val="center"/>
            </w:pPr>
            <w:r w:rsidRPr="00B42AC5">
              <w:t>Ответ на заявку может быть осуществлен в форме: консультирования по телефону, электронной почте и очно на территории заказчика (без  Возможности удаленного подключения к сети заказчика)</w:t>
            </w:r>
          </w:p>
        </w:tc>
        <w:tc>
          <w:tcPr>
            <w:tcW w:w="3544" w:type="dxa"/>
            <w:tcBorders>
              <w:top w:val="nil"/>
              <w:left w:val="nil"/>
              <w:bottom w:val="single" w:sz="8" w:space="0" w:color="auto"/>
              <w:right w:val="single" w:sz="8" w:space="0" w:color="auto"/>
            </w:tcBorders>
            <w:tcMar>
              <w:top w:w="60" w:type="dxa"/>
              <w:left w:w="108" w:type="dxa"/>
              <w:bottom w:w="60" w:type="dxa"/>
              <w:right w:w="108" w:type="dxa"/>
            </w:tcMar>
            <w:vAlign w:val="center"/>
          </w:tcPr>
          <w:p w:rsidR="00B42AC5" w:rsidRPr="00B42AC5" w:rsidRDefault="00B42AC5" w:rsidP="00C72590">
            <w:pPr>
              <w:jc w:val="center"/>
            </w:pPr>
          </w:p>
        </w:tc>
      </w:tr>
    </w:tbl>
    <w:p w:rsidR="00570F0E" w:rsidRPr="00B42AC5" w:rsidRDefault="00570F0E" w:rsidP="00846785">
      <w:pPr>
        <w:tabs>
          <w:tab w:val="left" w:pos="374"/>
        </w:tabs>
        <w:contextualSpacing/>
        <w:jc w:val="both"/>
      </w:pPr>
    </w:p>
    <w:p w:rsidR="00570F0E" w:rsidRPr="00B42AC5" w:rsidRDefault="00570F0E" w:rsidP="00846785">
      <w:pPr>
        <w:tabs>
          <w:tab w:val="left" w:pos="374"/>
        </w:tabs>
        <w:contextualSpacing/>
        <w:jc w:val="both"/>
      </w:pPr>
    </w:p>
    <w:tbl>
      <w:tblPr>
        <w:tblW w:w="0" w:type="auto"/>
        <w:tblLook w:val="01E0" w:firstRow="1" w:lastRow="1" w:firstColumn="1" w:lastColumn="1" w:noHBand="0" w:noVBand="0"/>
      </w:tblPr>
      <w:tblGrid>
        <w:gridCol w:w="4786"/>
        <w:gridCol w:w="4785"/>
      </w:tblGrid>
      <w:tr w:rsidR="00570F0E" w:rsidRPr="00B42AC5" w:rsidTr="00290E6E">
        <w:tc>
          <w:tcPr>
            <w:tcW w:w="4968" w:type="dxa"/>
          </w:tcPr>
          <w:p w:rsidR="00570F0E" w:rsidRPr="00B42AC5" w:rsidRDefault="00570F0E" w:rsidP="00846785">
            <w:pPr>
              <w:jc w:val="both"/>
              <w:rPr>
                <w:color w:val="000000"/>
              </w:rPr>
            </w:pPr>
            <w:r w:rsidRPr="00B42AC5">
              <w:rPr>
                <w:color w:val="000000"/>
              </w:rPr>
              <w:t xml:space="preserve">От </w:t>
            </w:r>
            <w:r w:rsidRPr="00B42AC5">
              <w:rPr>
                <w:bCs/>
                <w:color w:val="000000"/>
              </w:rPr>
              <w:t>Лицензиата</w:t>
            </w:r>
            <w:r w:rsidRPr="00B42AC5">
              <w:rPr>
                <w:color w:val="000000"/>
              </w:rPr>
              <w:t>:</w:t>
            </w:r>
          </w:p>
          <w:p w:rsidR="00570F0E" w:rsidRPr="00B42AC5" w:rsidRDefault="00570F0E" w:rsidP="00846785">
            <w:pPr>
              <w:jc w:val="both"/>
              <w:rPr>
                <w:color w:val="000000"/>
              </w:rPr>
            </w:pPr>
            <w:r w:rsidRPr="00B42AC5">
              <w:rPr>
                <w:color w:val="000000"/>
              </w:rPr>
              <w:t>_________________  /</w:t>
            </w:r>
            <w:r w:rsidRPr="00B42AC5">
              <w:rPr>
                <w:color w:val="000000"/>
                <w:u w:val="single"/>
              </w:rPr>
              <w:tab/>
            </w:r>
            <w:r w:rsidRPr="00B42AC5">
              <w:rPr>
                <w:color w:val="000000"/>
                <w:u w:val="single"/>
              </w:rPr>
              <w:tab/>
            </w:r>
            <w:r w:rsidRPr="00B42AC5">
              <w:rPr>
                <w:color w:val="000000"/>
                <w:u w:val="single"/>
              </w:rPr>
              <w:tab/>
            </w:r>
            <w:r w:rsidRPr="00B42AC5">
              <w:rPr>
                <w:color w:val="000000"/>
              </w:rPr>
              <w:t xml:space="preserve">./ </w:t>
            </w:r>
          </w:p>
          <w:p w:rsidR="00570F0E" w:rsidRPr="00B42AC5" w:rsidRDefault="00570F0E" w:rsidP="00846785">
            <w:pPr>
              <w:jc w:val="both"/>
              <w:rPr>
                <w:color w:val="000000"/>
                <w:vertAlign w:val="superscript"/>
              </w:rPr>
            </w:pPr>
            <w:r w:rsidRPr="00B42AC5">
              <w:rPr>
                <w:color w:val="000000"/>
                <w:vertAlign w:val="superscript"/>
              </w:rPr>
              <w:tab/>
              <w:t>подпись</w:t>
            </w:r>
          </w:p>
          <w:p w:rsidR="00570F0E" w:rsidRPr="00B42AC5" w:rsidRDefault="00570F0E" w:rsidP="00B42AC5">
            <w:pPr>
              <w:jc w:val="both"/>
              <w:rPr>
                <w:bCs/>
                <w:color w:val="000000"/>
              </w:rPr>
            </w:pPr>
            <w:r w:rsidRPr="00B42AC5">
              <w:rPr>
                <w:color w:val="000000"/>
              </w:rPr>
              <w:t>«____» _________________ 201</w:t>
            </w:r>
            <w:r w:rsidR="00B42AC5" w:rsidRPr="00B42AC5">
              <w:rPr>
                <w:color w:val="000000"/>
                <w:lang w:val="en-US"/>
              </w:rPr>
              <w:t xml:space="preserve">4 </w:t>
            </w:r>
            <w:r w:rsidRPr="00B42AC5">
              <w:rPr>
                <w:color w:val="000000"/>
              </w:rPr>
              <w:t>г.</w:t>
            </w:r>
          </w:p>
        </w:tc>
        <w:tc>
          <w:tcPr>
            <w:tcW w:w="4968" w:type="dxa"/>
          </w:tcPr>
          <w:p w:rsidR="00570F0E" w:rsidRPr="00B42AC5" w:rsidRDefault="00570F0E" w:rsidP="00846785">
            <w:pPr>
              <w:jc w:val="both"/>
              <w:rPr>
                <w:color w:val="000000"/>
              </w:rPr>
            </w:pPr>
            <w:r w:rsidRPr="00B42AC5">
              <w:rPr>
                <w:color w:val="000000"/>
              </w:rPr>
              <w:t xml:space="preserve">От </w:t>
            </w:r>
            <w:r w:rsidRPr="00B42AC5">
              <w:rPr>
                <w:bCs/>
                <w:color w:val="000000"/>
              </w:rPr>
              <w:t>Сублицензиата</w:t>
            </w:r>
            <w:r w:rsidRPr="00B42AC5">
              <w:rPr>
                <w:color w:val="000000"/>
              </w:rPr>
              <w:t>:</w:t>
            </w:r>
          </w:p>
          <w:p w:rsidR="00570F0E" w:rsidRPr="00B42AC5" w:rsidRDefault="00570F0E" w:rsidP="00846785">
            <w:pPr>
              <w:jc w:val="both"/>
              <w:rPr>
                <w:color w:val="000000"/>
              </w:rPr>
            </w:pPr>
            <w:r w:rsidRPr="00B42AC5">
              <w:rPr>
                <w:color w:val="000000"/>
              </w:rPr>
              <w:t>_________________   /</w:t>
            </w:r>
            <w:r w:rsidRPr="00B42AC5">
              <w:t xml:space="preserve"> </w:t>
            </w:r>
            <w:r w:rsidRPr="00B42AC5">
              <w:rPr>
                <w:u w:val="single"/>
              </w:rPr>
              <w:tab/>
            </w:r>
            <w:r w:rsidRPr="00B42AC5">
              <w:rPr>
                <w:u w:val="single"/>
              </w:rPr>
              <w:tab/>
            </w:r>
            <w:r w:rsidRPr="00B42AC5">
              <w:rPr>
                <w:u w:val="single"/>
              </w:rPr>
              <w:tab/>
              <w:t xml:space="preserve">    </w:t>
            </w:r>
            <w:r w:rsidRPr="00B42AC5">
              <w:rPr>
                <w:color w:val="000000"/>
              </w:rPr>
              <w:t>/</w:t>
            </w:r>
          </w:p>
          <w:p w:rsidR="00570F0E" w:rsidRPr="00B42AC5" w:rsidRDefault="00570F0E" w:rsidP="00846785">
            <w:pPr>
              <w:jc w:val="both"/>
              <w:rPr>
                <w:color w:val="000000"/>
                <w:vertAlign w:val="superscript"/>
              </w:rPr>
            </w:pPr>
            <w:r w:rsidRPr="00B42AC5">
              <w:rPr>
                <w:color w:val="000000"/>
                <w:vertAlign w:val="superscript"/>
              </w:rPr>
              <w:tab/>
              <w:t>подпись</w:t>
            </w:r>
          </w:p>
          <w:p w:rsidR="00570F0E" w:rsidRPr="00B42AC5" w:rsidRDefault="00570F0E" w:rsidP="00B42AC5">
            <w:pPr>
              <w:jc w:val="both"/>
              <w:rPr>
                <w:bCs/>
                <w:color w:val="000000"/>
              </w:rPr>
            </w:pPr>
            <w:r w:rsidRPr="00B42AC5">
              <w:rPr>
                <w:color w:val="000000"/>
              </w:rPr>
              <w:t>«____» _________________ 201</w:t>
            </w:r>
            <w:r w:rsidR="00B42AC5" w:rsidRPr="00B42AC5">
              <w:rPr>
                <w:color w:val="000000"/>
                <w:lang w:val="en-US"/>
              </w:rPr>
              <w:t xml:space="preserve">4 </w:t>
            </w:r>
            <w:r w:rsidRPr="00B42AC5">
              <w:rPr>
                <w:color w:val="000000"/>
              </w:rPr>
              <w:t>г.</w:t>
            </w:r>
          </w:p>
        </w:tc>
      </w:tr>
    </w:tbl>
    <w:p w:rsidR="00570F0E" w:rsidRPr="00B42AC5" w:rsidRDefault="00570F0E" w:rsidP="00F2170D"/>
    <w:sectPr w:rsidR="00570F0E" w:rsidRPr="00B42AC5" w:rsidSect="00F2170D">
      <w:headerReference w:type="default" r:id="rId11"/>
      <w:pgSz w:w="11906" w:h="16838"/>
      <w:pgMar w:top="1134" w:right="1133" w:bottom="993"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3C27" w:rsidRDefault="005C3C27" w:rsidP="00EF36D2">
      <w:r>
        <w:separator/>
      </w:r>
    </w:p>
  </w:endnote>
  <w:endnote w:type="continuationSeparator" w:id="0">
    <w:p w:rsidR="005C3C27" w:rsidRDefault="005C3C27" w:rsidP="00EF36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HelveticaNeueLTStd-Lt">
    <w:altName w:val="Times New Roman"/>
    <w:panose1 w:val="00000000000000000000"/>
    <w:charset w:val="4D"/>
    <w:family w:val="auto"/>
    <w:notTrueType/>
    <w:pitch w:val="default"/>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3C27" w:rsidRDefault="005C3C27" w:rsidP="00EF36D2">
      <w:r>
        <w:separator/>
      </w:r>
    </w:p>
  </w:footnote>
  <w:footnote w:type="continuationSeparator" w:id="0">
    <w:p w:rsidR="005C3C27" w:rsidRDefault="005C3C27" w:rsidP="00EF36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C19" w:rsidRDefault="000E3B98">
    <w:pPr>
      <w:pStyle w:val="a8"/>
      <w:jc w:val="center"/>
    </w:pPr>
    <w:r>
      <w:fldChar w:fldCharType="begin"/>
    </w:r>
    <w:r>
      <w:instrText xml:space="preserve"> PAGE   \* MERGEFORMAT </w:instrText>
    </w:r>
    <w:r>
      <w:fldChar w:fldCharType="separate"/>
    </w:r>
    <w:r w:rsidR="00645C20">
      <w:rPr>
        <w:noProof/>
      </w:rPr>
      <w:t>2</w:t>
    </w:r>
    <w:r>
      <w:rPr>
        <w:noProof/>
      </w:rPr>
      <w:fldChar w:fldCharType="end"/>
    </w:r>
  </w:p>
  <w:p w:rsidR="00837C19" w:rsidRDefault="00837C19">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B4A17"/>
    <w:multiLevelType w:val="hybridMultilevel"/>
    <w:tmpl w:val="0BD68572"/>
    <w:lvl w:ilvl="0" w:tplc="F16A32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C386C19"/>
    <w:multiLevelType w:val="multilevel"/>
    <w:tmpl w:val="812C1674"/>
    <w:lvl w:ilvl="0">
      <w:start w:val="4"/>
      <w:numFmt w:val="decimal"/>
      <w:lvlText w:val="%1."/>
      <w:lvlJc w:val="left"/>
      <w:pPr>
        <w:tabs>
          <w:tab w:val="num" w:pos="720"/>
        </w:tabs>
        <w:ind w:left="720" w:hanging="720"/>
      </w:pPr>
      <w:rPr>
        <w:rFonts w:cs="Times New Roman"/>
        <w:b/>
      </w:rPr>
    </w:lvl>
    <w:lvl w:ilvl="1">
      <w:start w:val="1"/>
      <w:numFmt w:val="decimal"/>
      <w:lvlText w:val="%1.%2."/>
      <w:lvlJc w:val="left"/>
      <w:pPr>
        <w:tabs>
          <w:tab w:val="num" w:pos="900"/>
        </w:tabs>
        <w:ind w:left="900" w:hanging="720"/>
      </w:pPr>
      <w:rPr>
        <w:rFonts w:cs="Times New Roman"/>
        <w:b/>
        <w:sz w:val="24"/>
        <w:szCs w:val="24"/>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620"/>
        </w:tabs>
        <w:ind w:left="1620" w:hanging="108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2340"/>
        </w:tabs>
        <w:ind w:left="2340" w:hanging="144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3060"/>
        </w:tabs>
        <w:ind w:left="3060" w:hanging="1800"/>
      </w:pPr>
      <w:rPr>
        <w:rFonts w:cs="Times New Roman"/>
      </w:rPr>
    </w:lvl>
    <w:lvl w:ilvl="8">
      <w:start w:val="1"/>
      <w:numFmt w:val="decimal"/>
      <w:lvlText w:val="%1.%2.%3.%4.%5.%6.%7.%8.%9."/>
      <w:lvlJc w:val="left"/>
      <w:pPr>
        <w:tabs>
          <w:tab w:val="num" w:pos="3600"/>
        </w:tabs>
        <w:ind w:left="3600" w:hanging="2160"/>
      </w:pPr>
      <w:rPr>
        <w:rFonts w:cs="Times New Roman"/>
      </w:rPr>
    </w:lvl>
  </w:abstractNum>
  <w:abstractNum w:abstractNumId="2">
    <w:nsid w:val="18D25BAC"/>
    <w:multiLevelType w:val="multilevel"/>
    <w:tmpl w:val="909642B4"/>
    <w:lvl w:ilvl="0">
      <w:start w:val="1"/>
      <w:numFmt w:val="decimal"/>
      <w:lvlText w:val="%1."/>
      <w:lvlJc w:val="left"/>
      <w:pPr>
        <w:ind w:left="360" w:hanging="36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
    <w:nsid w:val="19E80545"/>
    <w:multiLevelType w:val="hybridMultilevel"/>
    <w:tmpl w:val="A8542590"/>
    <w:lvl w:ilvl="0" w:tplc="78A84D6C">
      <w:start w:val="1"/>
      <w:numFmt w:val="bullet"/>
      <w:lvlText w:val=""/>
      <w:lvlJc w:val="left"/>
      <w:pPr>
        <w:tabs>
          <w:tab w:val="num" w:pos="720"/>
        </w:tabs>
        <w:ind w:left="720" w:hanging="360"/>
      </w:pPr>
      <w:rPr>
        <w:rFonts w:ascii="Symbol" w:hAnsi="Symbol" w:hint="default"/>
        <w:sz w:val="20"/>
      </w:rPr>
    </w:lvl>
    <w:lvl w:ilvl="1" w:tplc="92D6A9EC" w:tentative="1">
      <w:start w:val="1"/>
      <w:numFmt w:val="bullet"/>
      <w:lvlText w:val="o"/>
      <w:lvlJc w:val="left"/>
      <w:pPr>
        <w:tabs>
          <w:tab w:val="num" w:pos="1440"/>
        </w:tabs>
        <w:ind w:left="1440" w:hanging="360"/>
      </w:pPr>
      <w:rPr>
        <w:rFonts w:ascii="Courier New" w:hAnsi="Courier New" w:hint="default"/>
        <w:sz w:val="20"/>
      </w:rPr>
    </w:lvl>
    <w:lvl w:ilvl="2" w:tplc="2DFEE602" w:tentative="1">
      <w:start w:val="1"/>
      <w:numFmt w:val="bullet"/>
      <w:lvlText w:val=""/>
      <w:lvlJc w:val="left"/>
      <w:pPr>
        <w:tabs>
          <w:tab w:val="num" w:pos="2160"/>
        </w:tabs>
        <w:ind w:left="2160" w:hanging="360"/>
      </w:pPr>
      <w:rPr>
        <w:rFonts w:ascii="Wingdings" w:hAnsi="Wingdings" w:hint="default"/>
        <w:sz w:val="20"/>
      </w:rPr>
    </w:lvl>
    <w:lvl w:ilvl="3" w:tplc="9EE2B8FE" w:tentative="1">
      <w:start w:val="1"/>
      <w:numFmt w:val="bullet"/>
      <w:lvlText w:val=""/>
      <w:lvlJc w:val="left"/>
      <w:pPr>
        <w:tabs>
          <w:tab w:val="num" w:pos="2880"/>
        </w:tabs>
        <w:ind w:left="2880" w:hanging="360"/>
      </w:pPr>
      <w:rPr>
        <w:rFonts w:ascii="Wingdings" w:hAnsi="Wingdings" w:hint="default"/>
        <w:sz w:val="20"/>
      </w:rPr>
    </w:lvl>
    <w:lvl w:ilvl="4" w:tplc="9F16766C" w:tentative="1">
      <w:start w:val="1"/>
      <w:numFmt w:val="bullet"/>
      <w:lvlText w:val=""/>
      <w:lvlJc w:val="left"/>
      <w:pPr>
        <w:tabs>
          <w:tab w:val="num" w:pos="3600"/>
        </w:tabs>
        <w:ind w:left="3600" w:hanging="360"/>
      </w:pPr>
      <w:rPr>
        <w:rFonts w:ascii="Wingdings" w:hAnsi="Wingdings" w:hint="default"/>
        <w:sz w:val="20"/>
      </w:rPr>
    </w:lvl>
    <w:lvl w:ilvl="5" w:tplc="98209B3A" w:tentative="1">
      <w:start w:val="1"/>
      <w:numFmt w:val="bullet"/>
      <w:lvlText w:val=""/>
      <w:lvlJc w:val="left"/>
      <w:pPr>
        <w:tabs>
          <w:tab w:val="num" w:pos="4320"/>
        </w:tabs>
        <w:ind w:left="4320" w:hanging="360"/>
      </w:pPr>
      <w:rPr>
        <w:rFonts w:ascii="Wingdings" w:hAnsi="Wingdings" w:hint="default"/>
        <w:sz w:val="20"/>
      </w:rPr>
    </w:lvl>
    <w:lvl w:ilvl="6" w:tplc="9B3A8FC6" w:tentative="1">
      <w:start w:val="1"/>
      <w:numFmt w:val="bullet"/>
      <w:lvlText w:val=""/>
      <w:lvlJc w:val="left"/>
      <w:pPr>
        <w:tabs>
          <w:tab w:val="num" w:pos="5040"/>
        </w:tabs>
        <w:ind w:left="5040" w:hanging="360"/>
      </w:pPr>
      <w:rPr>
        <w:rFonts w:ascii="Wingdings" w:hAnsi="Wingdings" w:hint="default"/>
        <w:sz w:val="20"/>
      </w:rPr>
    </w:lvl>
    <w:lvl w:ilvl="7" w:tplc="0C7A2168" w:tentative="1">
      <w:start w:val="1"/>
      <w:numFmt w:val="bullet"/>
      <w:lvlText w:val=""/>
      <w:lvlJc w:val="left"/>
      <w:pPr>
        <w:tabs>
          <w:tab w:val="num" w:pos="5760"/>
        </w:tabs>
        <w:ind w:left="5760" w:hanging="360"/>
      </w:pPr>
      <w:rPr>
        <w:rFonts w:ascii="Wingdings" w:hAnsi="Wingdings" w:hint="default"/>
        <w:sz w:val="20"/>
      </w:rPr>
    </w:lvl>
    <w:lvl w:ilvl="8" w:tplc="DC3A48DE" w:tentative="1">
      <w:start w:val="1"/>
      <w:numFmt w:val="bullet"/>
      <w:lvlText w:val=""/>
      <w:lvlJc w:val="left"/>
      <w:pPr>
        <w:tabs>
          <w:tab w:val="num" w:pos="6480"/>
        </w:tabs>
        <w:ind w:left="6480" w:hanging="360"/>
      </w:pPr>
      <w:rPr>
        <w:rFonts w:ascii="Wingdings" w:hAnsi="Wingdings" w:hint="default"/>
        <w:sz w:val="20"/>
      </w:r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2AF64833"/>
    <w:multiLevelType w:val="hybridMultilevel"/>
    <w:tmpl w:val="36164EF6"/>
    <w:lvl w:ilvl="0" w:tplc="8208FE3E">
      <w:start w:val="1"/>
      <w:numFmt w:val="bullet"/>
      <w:lvlText w:val=""/>
      <w:lvlJc w:val="left"/>
      <w:pPr>
        <w:tabs>
          <w:tab w:val="num" w:pos="720"/>
        </w:tabs>
        <w:ind w:left="720" w:hanging="360"/>
      </w:pPr>
      <w:rPr>
        <w:rFonts w:ascii="Symbol" w:hAnsi="Symbol" w:hint="default"/>
        <w:sz w:val="20"/>
      </w:rPr>
    </w:lvl>
    <w:lvl w:ilvl="1" w:tplc="3C1694D6" w:tentative="1">
      <w:start w:val="1"/>
      <w:numFmt w:val="bullet"/>
      <w:lvlText w:val="o"/>
      <w:lvlJc w:val="left"/>
      <w:pPr>
        <w:tabs>
          <w:tab w:val="num" w:pos="1440"/>
        </w:tabs>
        <w:ind w:left="1440" w:hanging="360"/>
      </w:pPr>
      <w:rPr>
        <w:rFonts w:ascii="Courier New" w:hAnsi="Courier New" w:hint="default"/>
        <w:sz w:val="20"/>
      </w:rPr>
    </w:lvl>
    <w:lvl w:ilvl="2" w:tplc="535A1C48" w:tentative="1">
      <w:start w:val="1"/>
      <w:numFmt w:val="bullet"/>
      <w:lvlText w:val=""/>
      <w:lvlJc w:val="left"/>
      <w:pPr>
        <w:tabs>
          <w:tab w:val="num" w:pos="2160"/>
        </w:tabs>
        <w:ind w:left="2160" w:hanging="360"/>
      </w:pPr>
      <w:rPr>
        <w:rFonts w:ascii="Wingdings" w:hAnsi="Wingdings" w:hint="default"/>
        <w:sz w:val="20"/>
      </w:rPr>
    </w:lvl>
    <w:lvl w:ilvl="3" w:tplc="4F528794" w:tentative="1">
      <w:start w:val="1"/>
      <w:numFmt w:val="bullet"/>
      <w:lvlText w:val=""/>
      <w:lvlJc w:val="left"/>
      <w:pPr>
        <w:tabs>
          <w:tab w:val="num" w:pos="2880"/>
        </w:tabs>
        <w:ind w:left="2880" w:hanging="360"/>
      </w:pPr>
      <w:rPr>
        <w:rFonts w:ascii="Wingdings" w:hAnsi="Wingdings" w:hint="default"/>
        <w:sz w:val="20"/>
      </w:rPr>
    </w:lvl>
    <w:lvl w:ilvl="4" w:tplc="9A44ACFC" w:tentative="1">
      <w:start w:val="1"/>
      <w:numFmt w:val="bullet"/>
      <w:lvlText w:val=""/>
      <w:lvlJc w:val="left"/>
      <w:pPr>
        <w:tabs>
          <w:tab w:val="num" w:pos="3600"/>
        </w:tabs>
        <w:ind w:left="3600" w:hanging="360"/>
      </w:pPr>
      <w:rPr>
        <w:rFonts w:ascii="Wingdings" w:hAnsi="Wingdings" w:hint="default"/>
        <w:sz w:val="20"/>
      </w:rPr>
    </w:lvl>
    <w:lvl w:ilvl="5" w:tplc="AA98FE64" w:tentative="1">
      <w:start w:val="1"/>
      <w:numFmt w:val="bullet"/>
      <w:lvlText w:val=""/>
      <w:lvlJc w:val="left"/>
      <w:pPr>
        <w:tabs>
          <w:tab w:val="num" w:pos="4320"/>
        </w:tabs>
        <w:ind w:left="4320" w:hanging="360"/>
      </w:pPr>
      <w:rPr>
        <w:rFonts w:ascii="Wingdings" w:hAnsi="Wingdings" w:hint="default"/>
        <w:sz w:val="20"/>
      </w:rPr>
    </w:lvl>
    <w:lvl w:ilvl="6" w:tplc="FE94141C" w:tentative="1">
      <w:start w:val="1"/>
      <w:numFmt w:val="bullet"/>
      <w:lvlText w:val=""/>
      <w:lvlJc w:val="left"/>
      <w:pPr>
        <w:tabs>
          <w:tab w:val="num" w:pos="5040"/>
        </w:tabs>
        <w:ind w:left="5040" w:hanging="360"/>
      </w:pPr>
      <w:rPr>
        <w:rFonts w:ascii="Wingdings" w:hAnsi="Wingdings" w:hint="default"/>
        <w:sz w:val="20"/>
      </w:rPr>
    </w:lvl>
    <w:lvl w:ilvl="7" w:tplc="D51AE6BE" w:tentative="1">
      <w:start w:val="1"/>
      <w:numFmt w:val="bullet"/>
      <w:lvlText w:val=""/>
      <w:lvlJc w:val="left"/>
      <w:pPr>
        <w:tabs>
          <w:tab w:val="num" w:pos="5760"/>
        </w:tabs>
        <w:ind w:left="5760" w:hanging="360"/>
      </w:pPr>
      <w:rPr>
        <w:rFonts w:ascii="Wingdings" w:hAnsi="Wingdings" w:hint="default"/>
        <w:sz w:val="20"/>
      </w:rPr>
    </w:lvl>
    <w:lvl w:ilvl="8" w:tplc="9710B13C" w:tentative="1">
      <w:start w:val="1"/>
      <w:numFmt w:val="bullet"/>
      <w:lvlText w:val=""/>
      <w:lvlJc w:val="left"/>
      <w:pPr>
        <w:tabs>
          <w:tab w:val="num" w:pos="6480"/>
        </w:tabs>
        <w:ind w:left="6480" w:hanging="360"/>
      </w:pPr>
      <w:rPr>
        <w:rFonts w:ascii="Wingdings" w:hAnsi="Wingdings" w:hint="default"/>
        <w:sz w:val="20"/>
      </w:rPr>
    </w:lvl>
  </w:abstractNum>
  <w:abstractNum w:abstractNumId="6">
    <w:nsid w:val="2E006060"/>
    <w:multiLevelType w:val="hybridMultilevel"/>
    <w:tmpl w:val="28C6A056"/>
    <w:lvl w:ilvl="0" w:tplc="2118EE94">
      <w:start w:val="1"/>
      <w:numFmt w:val="bullet"/>
      <w:lvlText w:val="—"/>
      <w:lvlJc w:val="left"/>
      <w:pPr>
        <w:tabs>
          <w:tab w:val="num" w:pos="360"/>
        </w:tabs>
        <w:ind w:left="360" w:hanging="360"/>
      </w:pPr>
      <w:rPr>
        <w:rFonts w:ascii="Tahoma" w:hAnsi="Tahoma" w:hint="default"/>
      </w:rPr>
    </w:lvl>
    <w:lvl w:ilvl="1" w:tplc="A8D0AE16">
      <w:start w:val="1"/>
      <w:numFmt w:val="bullet"/>
      <w:lvlText w:val="—"/>
      <w:lvlJc w:val="left"/>
      <w:pPr>
        <w:tabs>
          <w:tab w:val="num" w:pos="1260"/>
        </w:tabs>
        <w:ind w:left="1260" w:hanging="360"/>
      </w:pPr>
      <w:rPr>
        <w:rFonts w:ascii="Tahoma" w:hAnsi="Tahoma"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8">
    <w:nsid w:val="2E7B5DE6"/>
    <w:multiLevelType w:val="hybridMultilevel"/>
    <w:tmpl w:val="04BA91FA"/>
    <w:lvl w:ilvl="0" w:tplc="87FC4EF4">
      <w:start w:val="1"/>
      <w:numFmt w:val="bullet"/>
      <w:lvlText w:val=""/>
      <w:lvlJc w:val="left"/>
      <w:pPr>
        <w:tabs>
          <w:tab w:val="num" w:pos="720"/>
        </w:tabs>
        <w:ind w:left="720" w:hanging="360"/>
      </w:pPr>
      <w:rPr>
        <w:rFonts w:ascii="Symbol" w:hAnsi="Symbol" w:hint="default"/>
        <w:sz w:val="20"/>
      </w:rPr>
    </w:lvl>
    <w:lvl w:ilvl="1" w:tplc="5B1818CC" w:tentative="1">
      <w:start w:val="1"/>
      <w:numFmt w:val="bullet"/>
      <w:lvlText w:val="o"/>
      <w:lvlJc w:val="left"/>
      <w:pPr>
        <w:tabs>
          <w:tab w:val="num" w:pos="1440"/>
        </w:tabs>
        <w:ind w:left="1440" w:hanging="360"/>
      </w:pPr>
      <w:rPr>
        <w:rFonts w:ascii="Courier New" w:hAnsi="Courier New" w:hint="default"/>
        <w:sz w:val="20"/>
      </w:rPr>
    </w:lvl>
    <w:lvl w:ilvl="2" w:tplc="92D0B124" w:tentative="1">
      <w:start w:val="1"/>
      <w:numFmt w:val="bullet"/>
      <w:lvlText w:val=""/>
      <w:lvlJc w:val="left"/>
      <w:pPr>
        <w:tabs>
          <w:tab w:val="num" w:pos="2160"/>
        </w:tabs>
        <w:ind w:left="2160" w:hanging="360"/>
      </w:pPr>
      <w:rPr>
        <w:rFonts w:ascii="Wingdings" w:hAnsi="Wingdings" w:hint="default"/>
        <w:sz w:val="20"/>
      </w:rPr>
    </w:lvl>
    <w:lvl w:ilvl="3" w:tplc="4E36F396" w:tentative="1">
      <w:start w:val="1"/>
      <w:numFmt w:val="bullet"/>
      <w:lvlText w:val=""/>
      <w:lvlJc w:val="left"/>
      <w:pPr>
        <w:tabs>
          <w:tab w:val="num" w:pos="2880"/>
        </w:tabs>
        <w:ind w:left="2880" w:hanging="360"/>
      </w:pPr>
      <w:rPr>
        <w:rFonts w:ascii="Wingdings" w:hAnsi="Wingdings" w:hint="default"/>
        <w:sz w:val="20"/>
      </w:rPr>
    </w:lvl>
    <w:lvl w:ilvl="4" w:tplc="8C983260" w:tentative="1">
      <w:start w:val="1"/>
      <w:numFmt w:val="bullet"/>
      <w:lvlText w:val=""/>
      <w:lvlJc w:val="left"/>
      <w:pPr>
        <w:tabs>
          <w:tab w:val="num" w:pos="3600"/>
        </w:tabs>
        <w:ind w:left="3600" w:hanging="360"/>
      </w:pPr>
      <w:rPr>
        <w:rFonts w:ascii="Wingdings" w:hAnsi="Wingdings" w:hint="default"/>
        <w:sz w:val="20"/>
      </w:rPr>
    </w:lvl>
    <w:lvl w:ilvl="5" w:tplc="007E2030" w:tentative="1">
      <w:start w:val="1"/>
      <w:numFmt w:val="bullet"/>
      <w:lvlText w:val=""/>
      <w:lvlJc w:val="left"/>
      <w:pPr>
        <w:tabs>
          <w:tab w:val="num" w:pos="4320"/>
        </w:tabs>
        <w:ind w:left="4320" w:hanging="360"/>
      </w:pPr>
      <w:rPr>
        <w:rFonts w:ascii="Wingdings" w:hAnsi="Wingdings" w:hint="default"/>
        <w:sz w:val="20"/>
      </w:rPr>
    </w:lvl>
    <w:lvl w:ilvl="6" w:tplc="59241BC4" w:tentative="1">
      <w:start w:val="1"/>
      <w:numFmt w:val="bullet"/>
      <w:lvlText w:val=""/>
      <w:lvlJc w:val="left"/>
      <w:pPr>
        <w:tabs>
          <w:tab w:val="num" w:pos="5040"/>
        </w:tabs>
        <w:ind w:left="5040" w:hanging="360"/>
      </w:pPr>
      <w:rPr>
        <w:rFonts w:ascii="Wingdings" w:hAnsi="Wingdings" w:hint="default"/>
        <w:sz w:val="20"/>
      </w:rPr>
    </w:lvl>
    <w:lvl w:ilvl="7" w:tplc="8DEAB074" w:tentative="1">
      <w:start w:val="1"/>
      <w:numFmt w:val="bullet"/>
      <w:lvlText w:val=""/>
      <w:lvlJc w:val="left"/>
      <w:pPr>
        <w:tabs>
          <w:tab w:val="num" w:pos="5760"/>
        </w:tabs>
        <w:ind w:left="5760" w:hanging="360"/>
      </w:pPr>
      <w:rPr>
        <w:rFonts w:ascii="Wingdings" w:hAnsi="Wingdings" w:hint="default"/>
        <w:sz w:val="20"/>
      </w:rPr>
    </w:lvl>
    <w:lvl w:ilvl="8" w:tplc="F1A88276" w:tentative="1">
      <w:start w:val="1"/>
      <w:numFmt w:val="bullet"/>
      <w:lvlText w:val=""/>
      <w:lvlJc w:val="left"/>
      <w:pPr>
        <w:tabs>
          <w:tab w:val="num" w:pos="6480"/>
        </w:tabs>
        <w:ind w:left="6480" w:hanging="360"/>
      </w:pPr>
      <w:rPr>
        <w:rFonts w:ascii="Wingdings" w:hAnsi="Wingdings" w:hint="default"/>
        <w:sz w:val="20"/>
      </w:rPr>
    </w:lvl>
  </w:abstractNum>
  <w:abstractNum w:abstractNumId="9">
    <w:nsid w:val="2F132132"/>
    <w:multiLevelType w:val="hybridMultilevel"/>
    <w:tmpl w:val="60CE3414"/>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nsid w:val="34863359"/>
    <w:multiLevelType w:val="multilevel"/>
    <w:tmpl w:val="FFF4D07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36A05D3D"/>
    <w:multiLevelType w:val="hybridMultilevel"/>
    <w:tmpl w:val="C094A5BC"/>
    <w:lvl w:ilvl="0" w:tplc="B9E2825E">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13">
    <w:nsid w:val="3CC4670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4">
    <w:nsid w:val="40BD522B"/>
    <w:multiLevelType w:val="multilevel"/>
    <w:tmpl w:val="AB3A63A0"/>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900"/>
        </w:tabs>
        <w:ind w:left="900" w:hanging="720"/>
      </w:pPr>
      <w:rPr>
        <w:rFonts w:cs="Times New Roman" w:hint="default"/>
        <w:b w:val="0"/>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600"/>
        </w:tabs>
        <w:ind w:left="3600" w:hanging="2160"/>
      </w:pPr>
      <w:rPr>
        <w:rFonts w:cs="Times New Roman" w:hint="default"/>
      </w:rPr>
    </w:lvl>
  </w:abstractNum>
  <w:abstractNum w:abstractNumId="15">
    <w:nsid w:val="48FA5D40"/>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4D464AE5"/>
    <w:multiLevelType w:val="hybridMultilevel"/>
    <w:tmpl w:val="CD142006"/>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131078D"/>
    <w:multiLevelType w:val="hybridMultilevel"/>
    <w:tmpl w:val="95543DC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56930524"/>
    <w:multiLevelType w:val="multilevel"/>
    <w:tmpl w:val="AB3A63A0"/>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900"/>
        </w:tabs>
        <w:ind w:left="900" w:hanging="720"/>
      </w:pPr>
      <w:rPr>
        <w:rFonts w:cs="Times New Roman" w:hint="default"/>
        <w:b w:val="0"/>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600"/>
        </w:tabs>
        <w:ind w:left="3600" w:hanging="2160"/>
      </w:pPr>
      <w:rPr>
        <w:rFonts w:cs="Times New Roman" w:hint="default"/>
      </w:rPr>
    </w:lvl>
  </w:abstractNum>
  <w:abstractNum w:abstractNumId="19">
    <w:nsid w:val="56B7769A"/>
    <w:multiLevelType w:val="multilevel"/>
    <w:tmpl w:val="7A94DB38"/>
    <w:lvl w:ilvl="0">
      <w:start w:val="12"/>
      <w:numFmt w:val="decimal"/>
      <w:lvlText w:val="%1."/>
      <w:lvlJc w:val="left"/>
      <w:pPr>
        <w:ind w:left="480" w:hanging="480"/>
      </w:pPr>
      <w:rPr>
        <w:rFonts w:eastAsia="Times New Roman" w:cs="Times New Roman" w:hint="default"/>
        <w:sz w:val="24"/>
      </w:rPr>
    </w:lvl>
    <w:lvl w:ilvl="1">
      <w:start w:val="3"/>
      <w:numFmt w:val="decimal"/>
      <w:lvlText w:val="%1.%2."/>
      <w:lvlJc w:val="left"/>
      <w:pPr>
        <w:ind w:left="764" w:hanging="480"/>
      </w:pPr>
      <w:rPr>
        <w:rFonts w:eastAsia="Times New Roman" w:cs="Times New Roman" w:hint="default"/>
        <w:sz w:val="24"/>
      </w:rPr>
    </w:lvl>
    <w:lvl w:ilvl="2">
      <w:start w:val="1"/>
      <w:numFmt w:val="decimal"/>
      <w:lvlText w:val="%1.%2.%3."/>
      <w:lvlJc w:val="left"/>
      <w:pPr>
        <w:ind w:left="1288" w:hanging="720"/>
      </w:pPr>
      <w:rPr>
        <w:rFonts w:eastAsia="Times New Roman" w:cs="Times New Roman" w:hint="default"/>
        <w:sz w:val="24"/>
      </w:rPr>
    </w:lvl>
    <w:lvl w:ilvl="3">
      <w:start w:val="1"/>
      <w:numFmt w:val="decimal"/>
      <w:lvlText w:val="%1.%2.%3.%4."/>
      <w:lvlJc w:val="left"/>
      <w:pPr>
        <w:ind w:left="1572" w:hanging="720"/>
      </w:pPr>
      <w:rPr>
        <w:rFonts w:eastAsia="Times New Roman" w:cs="Times New Roman" w:hint="default"/>
        <w:sz w:val="24"/>
      </w:rPr>
    </w:lvl>
    <w:lvl w:ilvl="4">
      <w:start w:val="1"/>
      <w:numFmt w:val="decimal"/>
      <w:lvlText w:val="%1.%2.%3.%4.%5."/>
      <w:lvlJc w:val="left"/>
      <w:pPr>
        <w:ind w:left="2216" w:hanging="1080"/>
      </w:pPr>
      <w:rPr>
        <w:rFonts w:eastAsia="Times New Roman" w:cs="Times New Roman" w:hint="default"/>
        <w:sz w:val="24"/>
      </w:rPr>
    </w:lvl>
    <w:lvl w:ilvl="5">
      <w:start w:val="1"/>
      <w:numFmt w:val="decimal"/>
      <w:lvlText w:val="%1.%2.%3.%4.%5.%6."/>
      <w:lvlJc w:val="left"/>
      <w:pPr>
        <w:ind w:left="2500" w:hanging="1080"/>
      </w:pPr>
      <w:rPr>
        <w:rFonts w:eastAsia="Times New Roman" w:cs="Times New Roman" w:hint="default"/>
        <w:sz w:val="24"/>
      </w:rPr>
    </w:lvl>
    <w:lvl w:ilvl="6">
      <w:start w:val="1"/>
      <w:numFmt w:val="decimal"/>
      <w:lvlText w:val="%1.%2.%3.%4.%5.%6.%7."/>
      <w:lvlJc w:val="left"/>
      <w:pPr>
        <w:ind w:left="3144" w:hanging="1440"/>
      </w:pPr>
      <w:rPr>
        <w:rFonts w:eastAsia="Times New Roman" w:cs="Times New Roman" w:hint="default"/>
        <w:sz w:val="24"/>
      </w:rPr>
    </w:lvl>
    <w:lvl w:ilvl="7">
      <w:start w:val="1"/>
      <w:numFmt w:val="decimal"/>
      <w:lvlText w:val="%1.%2.%3.%4.%5.%6.%7.%8."/>
      <w:lvlJc w:val="left"/>
      <w:pPr>
        <w:ind w:left="3428" w:hanging="1440"/>
      </w:pPr>
      <w:rPr>
        <w:rFonts w:eastAsia="Times New Roman" w:cs="Times New Roman" w:hint="default"/>
        <w:sz w:val="24"/>
      </w:rPr>
    </w:lvl>
    <w:lvl w:ilvl="8">
      <w:start w:val="1"/>
      <w:numFmt w:val="decimal"/>
      <w:lvlText w:val="%1.%2.%3.%4.%5.%6.%7.%8.%9."/>
      <w:lvlJc w:val="left"/>
      <w:pPr>
        <w:ind w:left="4072" w:hanging="1800"/>
      </w:pPr>
      <w:rPr>
        <w:rFonts w:eastAsia="Times New Roman" w:cs="Times New Roman" w:hint="default"/>
        <w:sz w:val="24"/>
      </w:rPr>
    </w:lvl>
  </w:abstractNum>
  <w:abstractNum w:abstractNumId="20">
    <w:nsid w:val="5AFF3FC8"/>
    <w:multiLevelType w:val="multilevel"/>
    <w:tmpl w:val="AB3A63A0"/>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900"/>
        </w:tabs>
        <w:ind w:left="900" w:hanging="720"/>
      </w:pPr>
      <w:rPr>
        <w:rFonts w:cs="Times New Roman" w:hint="default"/>
        <w:b w:val="0"/>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600"/>
        </w:tabs>
        <w:ind w:left="3600" w:hanging="2160"/>
      </w:pPr>
      <w:rPr>
        <w:rFonts w:cs="Times New Roman" w:hint="default"/>
      </w:rPr>
    </w:lvl>
  </w:abstractNum>
  <w:abstractNum w:abstractNumId="21">
    <w:nsid w:val="5D4904B1"/>
    <w:multiLevelType w:val="hybridMultilevel"/>
    <w:tmpl w:val="F8ACA1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35C091D"/>
    <w:multiLevelType w:val="multilevel"/>
    <w:tmpl w:val="BBCADFDA"/>
    <w:lvl w:ilvl="0">
      <w:start w:val="11"/>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3">
    <w:nsid w:val="6360376A"/>
    <w:multiLevelType w:val="multilevel"/>
    <w:tmpl w:val="868AE70A"/>
    <w:lvl w:ilvl="0">
      <w:start w:val="11"/>
      <w:numFmt w:val="decimal"/>
      <w:lvlText w:val="%1."/>
      <w:lvlJc w:val="left"/>
      <w:pPr>
        <w:tabs>
          <w:tab w:val="num" w:pos="0"/>
        </w:tabs>
        <w:ind w:left="480" w:hanging="480"/>
      </w:pPr>
      <w:rPr>
        <w:rFonts w:cs="Times New Roman" w:hint="default"/>
      </w:rPr>
    </w:lvl>
    <w:lvl w:ilvl="1">
      <w:start w:val="5"/>
      <w:numFmt w:val="decimal"/>
      <w:lvlText w:val="%1.%2."/>
      <w:lvlJc w:val="left"/>
      <w:pPr>
        <w:tabs>
          <w:tab w:val="num" w:pos="0"/>
        </w:tabs>
        <w:ind w:left="960" w:hanging="480"/>
      </w:pPr>
      <w:rPr>
        <w:rFonts w:cs="Times New Roman" w:hint="default"/>
        <w:i w:val="0"/>
      </w:rPr>
    </w:lvl>
    <w:lvl w:ilvl="2">
      <w:start w:val="1"/>
      <w:numFmt w:val="decimal"/>
      <w:lvlText w:val="%1.%2.%3."/>
      <w:lvlJc w:val="left"/>
      <w:pPr>
        <w:tabs>
          <w:tab w:val="num" w:pos="0"/>
        </w:tabs>
        <w:ind w:left="1680" w:hanging="720"/>
      </w:pPr>
      <w:rPr>
        <w:rFonts w:cs="Times New Roman" w:hint="default"/>
      </w:rPr>
    </w:lvl>
    <w:lvl w:ilvl="3">
      <w:start w:val="1"/>
      <w:numFmt w:val="decimal"/>
      <w:lvlText w:val="%1.%2.%3.%4."/>
      <w:lvlJc w:val="left"/>
      <w:pPr>
        <w:tabs>
          <w:tab w:val="num" w:pos="0"/>
        </w:tabs>
        <w:ind w:left="2160" w:hanging="720"/>
      </w:pPr>
      <w:rPr>
        <w:rFonts w:cs="Times New Roman" w:hint="default"/>
      </w:rPr>
    </w:lvl>
    <w:lvl w:ilvl="4">
      <w:start w:val="1"/>
      <w:numFmt w:val="decimal"/>
      <w:lvlText w:val="%1.%2.%3.%4.%5."/>
      <w:lvlJc w:val="left"/>
      <w:pPr>
        <w:tabs>
          <w:tab w:val="num" w:pos="0"/>
        </w:tabs>
        <w:ind w:left="3000" w:hanging="1080"/>
      </w:pPr>
      <w:rPr>
        <w:rFonts w:cs="Times New Roman" w:hint="default"/>
      </w:rPr>
    </w:lvl>
    <w:lvl w:ilvl="5">
      <w:start w:val="1"/>
      <w:numFmt w:val="decimal"/>
      <w:lvlText w:val="%1.%2.%3.%4.%5.%6."/>
      <w:lvlJc w:val="left"/>
      <w:pPr>
        <w:tabs>
          <w:tab w:val="num" w:pos="0"/>
        </w:tabs>
        <w:ind w:left="3480" w:hanging="1080"/>
      </w:pPr>
      <w:rPr>
        <w:rFonts w:cs="Times New Roman" w:hint="default"/>
      </w:rPr>
    </w:lvl>
    <w:lvl w:ilvl="6">
      <w:start w:val="1"/>
      <w:numFmt w:val="decimal"/>
      <w:lvlText w:val="%1.%2.%3.%4.%5.%6.%7."/>
      <w:lvlJc w:val="left"/>
      <w:pPr>
        <w:tabs>
          <w:tab w:val="num" w:pos="0"/>
        </w:tabs>
        <w:ind w:left="4320" w:hanging="1440"/>
      </w:pPr>
      <w:rPr>
        <w:rFonts w:cs="Times New Roman" w:hint="default"/>
      </w:rPr>
    </w:lvl>
    <w:lvl w:ilvl="7">
      <w:start w:val="1"/>
      <w:numFmt w:val="decimal"/>
      <w:lvlText w:val="%1.%2.%3.%4.%5.%6.%7.%8."/>
      <w:lvlJc w:val="left"/>
      <w:pPr>
        <w:tabs>
          <w:tab w:val="num" w:pos="0"/>
        </w:tabs>
        <w:ind w:left="4800" w:hanging="1440"/>
      </w:pPr>
      <w:rPr>
        <w:rFonts w:cs="Times New Roman" w:hint="default"/>
      </w:rPr>
    </w:lvl>
    <w:lvl w:ilvl="8">
      <w:start w:val="1"/>
      <w:numFmt w:val="decimal"/>
      <w:lvlText w:val="%1.%2.%3.%4.%5.%6.%7.%8.%9."/>
      <w:lvlJc w:val="left"/>
      <w:pPr>
        <w:tabs>
          <w:tab w:val="num" w:pos="0"/>
        </w:tabs>
        <w:ind w:left="5640" w:hanging="1800"/>
      </w:pPr>
      <w:rPr>
        <w:rFonts w:cs="Times New Roman" w:hint="default"/>
      </w:rPr>
    </w:lvl>
  </w:abstractNum>
  <w:abstractNum w:abstractNumId="24">
    <w:nsid w:val="665A6696"/>
    <w:multiLevelType w:val="hybridMultilevel"/>
    <w:tmpl w:val="A3F22260"/>
    <w:lvl w:ilvl="0" w:tplc="04190001">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6BD04F73"/>
    <w:multiLevelType w:val="hybridMultilevel"/>
    <w:tmpl w:val="7A64B5B2"/>
    <w:lvl w:ilvl="0" w:tplc="474A324C">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429"/>
        </w:tabs>
        <w:ind w:left="1429" w:hanging="360"/>
      </w:pPr>
      <w:rPr>
        <w:rFonts w:ascii="Courier New" w:hAnsi="Courier New" w:hint="default"/>
      </w:rPr>
    </w:lvl>
    <w:lvl w:ilvl="2" w:tplc="04190005" w:tentative="1">
      <w:start w:val="1"/>
      <w:numFmt w:val="bullet"/>
      <w:lvlText w:val=""/>
      <w:lvlJc w:val="left"/>
      <w:pPr>
        <w:tabs>
          <w:tab w:val="num" w:pos="2149"/>
        </w:tabs>
        <w:ind w:left="2149" w:hanging="360"/>
      </w:pPr>
      <w:rPr>
        <w:rFonts w:ascii="Wingdings" w:hAnsi="Wingdings" w:hint="default"/>
      </w:rPr>
    </w:lvl>
    <w:lvl w:ilvl="3" w:tplc="04190001" w:tentative="1">
      <w:start w:val="1"/>
      <w:numFmt w:val="bullet"/>
      <w:lvlText w:val=""/>
      <w:lvlJc w:val="left"/>
      <w:pPr>
        <w:tabs>
          <w:tab w:val="num" w:pos="2869"/>
        </w:tabs>
        <w:ind w:left="2869" w:hanging="360"/>
      </w:pPr>
      <w:rPr>
        <w:rFonts w:ascii="Symbol" w:hAnsi="Symbol" w:hint="default"/>
      </w:rPr>
    </w:lvl>
    <w:lvl w:ilvl="4" w:tplc="04190003" w:tentative="1">
      <w:start w:val="1"/>
      <w:numFmt w:val="bullet"/>
      <w:lvlText w:val="o"/>
      <w:lvlJc w:val="left"/>
      <w:pPr>
        <w:tabs>
          <w:tab w:val="num" w:pos="3589"/>
        </w:tabs>
        <w:ind w:left="3589" w:hanging="360"/>
      </w:pPr>
      <w:rPr>
        <w:rFonts w:ascii="Courier New" w:hAnsi="Courier New" w:hint="default"/>
      </w:rPr>
    </w:lvl>
    <w:lvl w:ilvl="5" w:tplc="04190005" w:tentative="1">
      <w:start w:val="1"/>
      <w:numFmt w:val="bullet"/>
      <w:lvlText w:val=""/>
      <w:lvlJc w:val="left"/>
      <w:pPr>
        <w:tabs>
          <w:tab w:val="num" w:pos="4309"/>
        </w:tabs>
        <w:ind w:left="4309" w:hanging="360"/>
      </w:pPr>
      <w:rPr>
        <w:rFonts w:ascii="Wingdings" w:hAnsi="Wingdings" w:hint="default"/>
      </w:rPr>
    </w:lvl>
    <w:lvl w:ilvl="6" w:tplc="04190001" w:tentative="1">
      <w:start w:val="1"/>
      <w:numFmt w:val="bullet"/>
      <w:lvlText w:val=""/>
      <w:lvlJc w:val="left"/>
      <w:pPr>
        <w:tabs>
          <w:tab w:val="num" w:pos="5029"/>
        </w:tabs>
        <w:ind w:left="5029" w:hanging="360"/>
      </w:pPr>
      <w:rPr>
        <w:rFonts w:ascii="Symbol" w:hAnsi="Symbol" w:hint="default"/>
      </w:rPr>
    </w:lvl>
    <w:lvl w:ilvl="7" w:tplc="04190003" w:tentative="1">
      <w:start w:val="1"/>
      <w:numFmt w:val="bullet"/>
      <w:lvlText w:val="o"/>
      <w:lvlJc w:val="left"/>
      <w:pPr>
        <w:tabs>
          <w:tab w:val="num" w:pos="5749"/>
        </w:tabs>
        <w:ind w:left="5749" w:hanging="360"/>
      </w:pPr>
      <w:rPr>
        <w:rFonts w:ascii="Courier New" w:hAnsi="Courier New" w:hint="default"/>
      </w:rPr>
    </w:lvl>
    <w:lvl w:ilvl="8" w:tplc="04190005" w:tentative="1">
      <w:start w:val="1"/>
      <w:numFmt w:val="bullet"/>
      <w:lvlText w:val=""/>
      <w:lvlJc w:val="left"/>
      <w:pPr>
        <w:tabs>
          <w:tab w:val="num" w:pos="6469"/>
        </w:tabs>
        <w:ind w:left="6469" w:hanging="360"/>
      </w:pPr>
      <w:rPr>
        <w:rFonts w:ascii="Wingdings" w:hAnsi="Wingdings" w:hint="default"/>
      </w:rPr>
    </w:lvl>
  </w:abstractNum>
  <w:abstractNum w:abstractNumId="26">
    <w:nsid w:val="6F211F85"/>
    <w:multiLevelType w:val="hybridMultilevel"/>
    <w:tmpl w:val="D9F8B18C"/>
    <w:lvl w:ilvl="0" w:tplc="DE34EC7C">
      <w:start w:val="1"/>
      <w:numFmt w:val="bullet"/>
      <w:lvlText w:val=""/>
      <w:lvlJc w:val="left"/>
      <w:pPr>
        <w:tabs>
          <w:tab w:val="num" w:pos="720"/>
        </w:tabs>
        <w:ind w:left="720" w:hanging="360"/>
      </w:pPr>
      <w:rPr>
        <w:rFonts w:ascii="Symbol" w:hAnsi="Symbol" w:hint="default"/>
        <w:sz w:val="20"/>
      </w:rPr>
    </w:lvl>
    <w:lvl w:ilvl="1" w:tplc="FB3AA7D6" w:tentative="1">
      <w:start w:val="1"/>
      <w:numFmt w:val="bullet"/>
      <w:lvlText w:val="o"/>
      <w:lvlJc w:val="left"/>
      <w:pPr>
        <w:tabs>
          <w:tab w:val="num" w:pos="1440"/>
        </w:tabs>
        <w:ind w:left="1440" w:hanging="360"/>
      </w:pPr>
      <w:rPr>
        <w:rFonts w:ascii="Courier New" w:hAnsi="Courier New" w:hint="default"/>
        <w:sz w:val="20"/>
      </w:rPr>
    </w:lvl>
    <w:lvl w:ilvl="2" w:tplc="3F66987E" w:tentative="1">
      <w:start w:val="1"/>
      <w:numFmt w:val="bullet"/>
      <w:lvlText w:val=""/>
      <w:lvlJc w:val="left"/>
      <w:pPr>
        <w:tabs>
          <w:tab w:val="num" w:pos="2160"/>
        </w:tabs>
        <w:ind w:left="2160" w:hanging="360"/>
      </w:pPr>
      <w:rPr>
        <w:rFonts w:ascii="Wingdings" w:hAnsi="Wingdings" w:hint="default"/>
        <w:sz w:val="20"/>
      </w:rPr>
    </w:lvl>
    <w:lvl w:ilvl="3" w:tplc="9208BC0C" w:tentative="1">
      <w:start w:val="1"/>
      <w:numFmt w:val="bullet"/>
      <w:lvlText w:val=""/>
      <w:lvlJc w:val="left"/>
      <w:pPr>
        <w:tabs>
          <w:tab w:val="num" w:pos="2880"/>
        </w:tabs>
        <w:ind w:left="2880" w:hanging="360"/>
      </w:pPr>
      <w:rPr>
        <w:rFonts w:ascii="Wingdings" w:hAnsi="Wingdings" w:hint="default"/>
        <w:sz w:val="20"/>
      </w:rPr>
    </w:lvl>
    <w:lvl w:ilvl="4" w:tplc="C0DEB442" w:tentative="1">
      <w:start w:val="1"/>
      <w:numFmt w:val="bullet"/>
      <w:lvlText w:val=""/>
      <w:lvlJc w:val="left"/>
      <w:pPr>
        <w:tabs>
          <w:tab w:val="num" w:pos="3600"/>
        </w:tabs>
        <w:ind w:left="3600" w:hanging="360"/>
      </w:pPr>
      <w:rPr>
        <w:rFonts w:ascii="Wingdings" w:hAnsi="Wingdings" w:hint="default"/>
        <w:sz w:val="20"/>
      </w:rPr>
    </w:lvl>
    <w:lvl w:ilvl="5" w:tplc="E9C83FEA" w:tentative="1">
      <w:start w:val="1"/>
      <w:numFmt w:val="bullet"/>
      <w:lvlText w:val=""/>
      <w:lvlJc w:val="left"/>
      <w:pPr>
        <w:tabs>
          <w:tab w:val="num" w:pos="4320"/>
        </w:tabs>
        <w:ind w:left="4320" w:hanging="360"/>
      </w:pPr>
      <w:rPr>
        <w:rFonts w:ascii="Wingdings" w:hAnsi="Wingdings" w:hint="default"/>
        <w:sz w:val="20"/>
      </w:rPr>
    </w:lvl>
    <w:lvl w:ilvl="6" w:tplc="459A8FFE" w:tentative="1">
      <w:start w:val="1"/>
      <w:numFmt w:val="bullet"/>
      <w:lvlText w:val=""/>
      <w:lvlJc w:val="left"/>
      <w:pPr>
        <w:tabs>
          <w:tab w:val="num" w:pos="5040"/>
        </w:tabs>
        <w:ind w:left="5040" w:hanging="360"/>
      </w:pPr>
      <w:rPr>
        <w:rFonts w:ascii="Wingdings" w:hAnsi="Wingdings" w:hint="default"/>
        <w:sz w:val="20"/>
      </w:rPr>
    </w:lvl>
    <w:lvl w:ilvl="7" w:tplc="912816CA" w:tentative="1">
      <w:start w:val="1"/>
      <w:numFmt w:val="bullet"/>
      <w:lvlText w:val=""/>
      <w:lvlJc w:val="left"/>
      <w:pPr>
        <w:tabs>
          <w:tab w:val="num" w:pos="5760"/>
        </w:tabs>
        <w:ind w:left="5760" w:hanging="360"/>
      </w:pPr>
      <w:rPr>
        <w:rFonts w:ascii="Wingdings" w:hAnsi="Wingdings" w:hint="default"/>
        <w:sz w:val="20"/>
      </w:rPr>
    </w:lvl>
    <w:lvl w:ilvl="8" w:tplc="96EA1D9C" w:tentative="1">
      <w:start w:val="1"/>
      <w:numFmt w:val="bullet"/>
      <w:lvlText w:val=""/>
      <w:lvlJc w:val="left"/>
      <w:pPr>
        <w:tabs>
          <w:tab w:val="num" w:pos="6480"/>
        </w:tabs>
        <w:ind w:left="6480" w:hanging="360"/>
      </w:pPr>
      <w:rPr>
        <w:rFonts w:ascii="Wingdings" w:hAnsi="Wingdings" w:hint="default"/>
        <w:sz w:val="20"/>
      </w:rPr>
    </w:lvl>
  </w:abstractNum>
  <w:abstractNum w:abstractNumId="27">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28">
    <w:nsid w:val="75E11CD1"/>
    <w:multiLevelType w:val="hybridMultilevel"/>
    <w:tmpl w:val="819A8DC2"/>
    <w:lvl w:ilvl="0" w:tplc="E3C49BA6">
      <w:start w:val="1"/>
      <w:numFmt w:val="bullet"/>
      <w:lvlText w:val=""/>
      <w:lvlJc w:val="left"/>
      <w:pPr>
        <w:tabs>
          <w:tab w:val="num" w:pos="720"/>
        </w:tabs>
        <w:ind w:left="720" w:hanging="360"/>
      </w:pPr>
      <w:rPr>
        <w:rFonts w:ascii="Symbol" w:hAnsi="Symbol" w:hint="default"/>
        <w:sz w:val="20"/>
      </w:rPr>
    </w:lvl>
    <w:lvl w:ilvl="1" w:tplc="CB5C3BBE" w:tentative="1">
      <w:start w:val="1"/>
      <w:numFmt w:val="bullet"/>
      <w:lvlText w:val="o"/>
      <w:lvlJc w:val="left"/>
      <w:pPr>
        <w:tabs>
          <w:tab w:val="num" w:pos="1440"/>
        </w:tabs>
        <w:ind w:left="1440" w:hanging="360"/>
      </w:pPr>
      <w:rPr>
        <w:rFonts w:ascii="Courier New" w:hAnsi="Courier New" w:hint="default"/>
        <w:sz w:val="20"/>
      </w:rPr>
    </w:lvl>
    <w:lvl w:ilvl="2" w:tplc="48DCA48A" w:tentative="1">
      <w:start w:val="1"/>
      <w:numFmt w:val="bullet"/>
      <w:lvlText w:val=""/>
      <w:lvlJc w:val="left"/>
      <w:pPr>
        <w:tabs>
          <w:tab w:val="num" w:pos="2160"/>
        </w:tabs>
        <w:ind w:left="2160" w:hanging="360"/>
      </w:pPr>
      <w:rPr>
        <w:rFonts w:ascii="Wingdings" w:hAnsi="Wingdings" w:hint="default"/>
        <w:sz w:val="20"/>
      </w:rPr>
    </w:lvl>
    <w:lvl w:ilvl="3" w:tplc="E3CCA41A" w:tentative="1">
      <w:start w:val="1"/>
      <w:numFmt w:val="bullet"/>
      <w:lvlText w:val=""/>
      <w:lvlJc w:val="left"/>
      <w:pPr>
        <w:tabs>
          <w:tab w:val="num" w:pos="2880"/>
        </w:tabs>
        <w:ind w:left="2880" w:hanging="360"/>
      </w:pPr>
      <w:rPr>
        <w:rFonts w:ascii="Wingdings" w:hAnsi="Wingdings" w:hint="default"/>
        <w:sz w:val="20"/>
      </w:rPr>
    </w:lvl>
    <w:lvl w:ilvl="4" w:tplc="1652C4B0" w:tentative="1">
      <w:start w:val="1"/>
      <w:numFmt w:val="bullet"/>
      <w:lvlText w:val=""/>
      <w:lvlJc w:val="left"/>
      <w:pPr>
        <w:tabs>
          <w:tab w:val="num" w:pos="3600"/>
        </w:tabs>
        <w:ind w:left="3600" w:hanging="360"/>
      </w:pPr>
      <w:rPr>
        <w:rFonts w:ascii="Wingdings" w:hAnsi="Wingdings" w:hint="default"/>
        <w:sz w:val="20"/>
      </w:rPr>
    </w:lvl>
    <w:lvl w:ilvl="5" w:tplc="41164C60" w:tentative="1">
      <w:start w:val="1"/>
      <w:numFmt w:val="bullet"/>
      <w:lvlText w:val=""/>
      <w:lvlJc w:val="left"/>
      <w:pPr>
        <w:tabs>
          <w:tab w:val="num" w:pos="4320"/>
        </w:tabs>
        <w:ind w:left="4320" w:hanging="360"/>
      </w:pPr>
      <w:rPr>
        <w:rFonts w:ascii="Wingdings" w:hAnsi="Wingdings" w:hint="default"/>
        <w:sz w:val="20"/>
      </w:rPr>
    </w:lvl>
    <w:lvl w:ilvl="6" w:tplc="651EB57A" w:tentative="1">
      <w:start w:val="1"/>
      <w:numFmt w:val="bullet"/>
      <w:lvlText w:val=""/>
      <w:lvlJc w:val="left"/>
      <w:pPr>
        <w:tabs>
          <w:tab w:val="num" w:pos="5040"/>
        </w:tabs>
        <w:ind w:left="5040" w:hanging="360"/>
      </w:pPr>
      <w:rPr>
        <w:rFonts w:ascii="Wingdings" w:hAnsi="Wingdings" w:hint="default"/>
        <w:sz w:val="20"/>
      </w:rPr>
    </w:lvl>
    <w:lvl w:ilvl="7" w:tplc="7854AA38" w:tentative="1">
      <w:start w:val="1"/>
      <w:numFmt w:val="bullet"/>
      <w:lvlText w:val=""/>
      <w:lvlJc w:val="left"/>
      <w:pPr>
        <w:tabs>
          <w:tab w:val="num" w:pos="5760"/>
        </w:tabs>
        <w:ind w:left="5760" w:hanging="360"/>
      </w:pPr>
      <w:rPr>
        <w:rFonts w:ascii="Wingdings" w:hAnsi="Wingdings" w:hint="default"/>
        <w:sz w:val="20"/>
      </w:rPr>
    </w:lvl>
    <w:lvl w:ilvl="8" w:tplc="B4722B7C" w:tentative="1">
      <w:start w:val="1"/>
      <w:numFmt w:val="bullet"/>
      <w:lvlText w:val=""/>
      <w:lvlJc w:val="left"/>
      <w:pPr>
        <w:tabs>
          <w:tab w:val="num" w:pos="6480"/>
        </w:tabs>
        <w:ind w:left="6480" w:hanging="360"/>
      </w:pPr>
      <w:rPr>
        <w:rFonts w:ascii="Wingdings" w:hAnsi="Wingdings" w:hint="default"/>
        <w:sz w:val="20"/>
      </w:rPr>
    </w:lvl>
  </w:abstractNum>
  <w:abstractNum w:abstractNumId="29">
    <w:nsid w:val="7CED75BD"/>
    <w:multiLevelType w:val="multilevel"/>
    <w:tmpl w:val="55AC2C68"/>
    <w:lvl w:ilvl="0">
      <w:start w:val="12"/>
      <w:numFmt w:val="decimal"/>
      <w:lvlText w:val="%1"/>
      <w:lvlJc w:val="left"/>
      <w:pPr>
        <w:ind w:left="420" w:hanging="420"/>
      </w:pPr>
      <w:rPr>
        <w:rFonts w:cs="Times New Roman" w:hint="default"/>
      </w:rPr>
    </w:lvl>
    <w:lvl w:ilvl="1">
      <w:start w:val="1"/>
      <w:numFmt w:val="decimal"/>
      <w:lvlText w:val="%1.%2"/>
      <w:lvlJc w:val="left"/>
      <w:pPr>
        <w:ind w:left="960" w:hanging="420"/>
      </w:pPr>
      <w:rPr>
        <w:rFonts w:cs="Times New Roman" w:hint="default"/>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num w:numId="1">
    <w:abstractNumId w:val="18"/>
  </w:num>
  <w:num w:numId="2">
    <w:abstractNumId w:val="6"/>
  </w:num>
  <w:num w:numId="3">
    <w:abstractNumId w:val="11"/>
  </w:num>
  <w:num w:numId="4">
    <w:abstractNumId w:val="2"/>
  </w:num>
  <w:num w:numId="5">
    <w:abstractNumId w:val="3"/>
  </w:num>
  <w:num w:numId="6">
    <w:abstractNumId w:val="26"/>
  </w:num>
  <w:num w:numId="7">
    <w:abstractNumId w:val="8"/>
  </w:num>
  <w:num w:numId="8">
    <w:abstractNumId w:val="5"/>
  </w:num>
  <w:num w:numId="9">
    <w:abstractNumId w:val="28"/>
  </w:num>
  <w:num w:numId="10">
    <w:abstractNumId w:val="4"/>
  </w:num>
  <w:num w:numId="11">
    <w:abstractNumId w:val="24"/>
  </w:num>
  <w:num w:numId="12">
    <w:abstractNumId w:val="15"/>
  </w:num>
  <w:num w:numId="13">
    <w:abstractNumId w:val="27"/>
  </w:num>
  <w:num w:numId="14">
    <w:abstractNumId w:val="16"/>
  </w:num>
  <w:num w:numId="15">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5"/>
  </w:num>
  <w:num w:numId="18">
    <w:abstractNumId w:val="29"/>
  </w:num>
  <w:num w:numId="19">
    <w:abstractNumId w:val="7"/>
  </w:num>
  <w:num w:numId="20">
    <w:abstractNumId w:val="0"/>
  </w:num>
  <w:num w:numId="21">
    <w:abstractNumId w:val="19"/>
  </w:num>
  <w:num w:numId="22">
    <w:abstractNumId w:val="22"/>
  </w:num>
  <w:num w:numId="23">
    <w:abstractNumId w:val="20"/>
  </w:num>
  <w:num w:numId="24">
    <w:abstractNumId w:val="12"/>
  </w:num>
  <w:num w:numId="25">
    <w:abstractNumId w:val="13"/>
  </w:num>
  <w:num w:numId="26">
    <w:abstractNumId w:val="10"/>
  </w:num>
  <w:num w:numId="27">
    <w:abstractNumId w:val="14"/>
  </w:num>
  <w:num w:numId="28">
    <w:abstractNumId w:val="21"/>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BD6"/>
    <w:rsid w:val="00003115"/>
    <w:rsid w:val="00016673"/>
    <w:rsid w:val="00032F70"/>
    <w:rsid w:val="0004217E"/>
    <w:rsid w:val="00070FE4"/>
    <w:rsid w:val="00076B0D"/>
    <w:rsid w:val="000941D1"/>
    <w:rsid w:val="000A7E5B"/>
    <w:rsid w:val="000B3D7A"/>
    <w:rsid w:val="000B3F6A"/>
    <w:rsid w:val="000C0D75"/>
    <w:rsid w:val="000C77FA"/>
    <w:rsid w:val="000D0D36"/>
    <w:rsid w:val="000E0DD2"/>
    <w:rsid w:val="000E3B98"/>
    <w:rsid w:val="00100E5F"/>
    <w:rsid w:val="00102D0F"/>
    <w:rsid w:val="00106637"/>
    <w:rsid w:val="001201AB"/>
    <w:rsid w:val="0014540D"/>
    <w:rsid w:val="00153D59"/>
    <w:rsid w:val="0017500E"/>
    <w:rsid w:val="001813A4"/>
    <w:rsid w:val="001A2770"/>
    <w:rsid w:val="001B205F"/>
    <w:rsid w:val="001C2438"/>
    <w:rsid w:val="001D612A"/>
    <w:rsid w:val="001E3166"/>
    <w:rsid w:val="001E6260"/>
    <w:rsid w:val="00213542"/>
    <w:rsid w:val="0021728E"/>
    <w:rsid w:val="00232243"/>
    <w:rsid w:val="00241564"/>
    <w:rsid w:val="00245E90"/>
    <w:rsid w:val="0025149B"/>
    <w:rsid w:val="00262004"/>
    <w:rsid w:val="00272137"/>
    <w:rsid w:val="0029016C"/>
    <w:rsid w:val="00290D44"/>
    <w:rsid w:val="00290E6E"/>
    <w:rsid w:val="002D160A"/>
    <w:rsid w:val="002D4E50"/>
    <w:rsid w:val="002E4CCC"/>
    <w:rsid w:val="002F14F3"/>
    <w:rsid w:val="002F5859"/>
    <w:rsid w:val="003224CD"/>
    <w:rsid w:val="003312AD"/>
    <w:rsid w:val="0033377A"/>
    <w:rsid w:val="00340863"/>
    <w:rsid w:val="00343292"/>
    <w:rsid w:val="0035020C"/>
    <w:rsid w:val="003614B8"/>
    <w:rsid w:val="003629A4"/>
    <w:rsid w:val="00375087"/>
    <w:rsid w:val="00391115"/>
    <w:rsid w:val="003B4E55"/>
    <w:rsid w:val="003C027D"/>
    <w:rsid w:val="003C2820"/>
    <w:rsid w:val="003C7462"/>
    <w:rsid w:val="003C7FC4"/>
    <w:rsid w:val="003E2FEA"/>
    <w:rsid w:val="0040310C"/>
    <w:rsid w:val="00422F9D"/>
    <w:rsid w:val="004235A4"/>
    <w:rsid w:val="00443090"/>
    <w:rsid w:val="00443383"/>
    <w:rsid w:val="00450716"/>
    <w:rsid w:val="004B0E59"/>
    <w:rsid w:val="004C179F"/>
    <w:rsid w:val="004C2FFA"/>
    <w:rsid w:val="004E0317"/>
    <w:rsid w:val="005246CD"/>
    <w:rsid w:val="005515CC"/>
    <w:rsid w:val="00563136"/>
    <w:rsid w:val="00564371"/>
    <w:rsid w:val="00565683"/>
    <w:rsid w:val="00570F0E"/>
    <w:rsid w:val="0059515A"/>
    <w:rsid w:val="005A2973"/>
    <w:rsid w:val="005C3C27"/>
    <w:rsid w:val="005D0AFF"/>
    <w:rsid w:val="005D3CBC"/>
    <w:rsid w:val="005F1842"/>
    <w:rsid w:val="005F6E2D"/>
    <w:rsid w:val="00607933"/>
    <w:rsid w:val="0064446C"/>
    <w:rsid w:val="00645C20"/>
    <w:rsid w:val="00680B62"/>
    <w:rsid w:val="00681454"/>
    <w:rsid w:val="006A529F"/>
    <w:rsid w:val="006A5C39"/>
    <w:rsid w:val="006C5D4E"/>
    <w:rsid w:val="006D577A"/>
    <w:rsid w:val="006D7BD6"/>
    <w:rsid w:val="006E0FCB"/>
    <w:rsid w:val="007070A5"/>
    <w:rsid w:val="007231CC"/>
    <w:rsid w:val="00747966"/>
    <w:rsid w:val="00752C2B"/>
    <w:rsid w:val="0076680C"/>
    <w:rsid w:val="007767D4"/>
    <w:rsid w:val="007A4165"/>
    <w:rsid w:val="007A7CC7"/>
    <w:rsid w:val="007D2590"/>
    <w:rsid w:val="007E30D1"/>
    <w:rsid w:val="008001FD"/>
    <w:rsid w:val="00802B87"/>
    <w:rsid w:val="00822216"/>
    <w:rsid w:val="008245FB"/>
    <w:rsid w:val="00837C19"/>
    <w:rsid w:val="00843B06"/>
    <w:rsid w:val="00846785"/>
    <w:rsid w:val="00862356"/>
    <w:rsid w:val="008B30A1"/>
    <w:rsid w:val="008B481F"/>
    <w:rsid w:val="008B56F9"/>
    <w:rsid w:val="008C7613"/>
    <w:rsid w:val="008D16A0"/>
    <w:rsid w:val="008D4484"/>
    <w:rsid w:val="009036EB"/>
    <w:rsid w:val="0093237E"/>
    <w:rsid w:val="00952FD2"/>
    <w:rsid w:val="00953AD4"/>
    <w:rsid w:val="0095431D"/>
    <w:rsid w:val="009558DE"/>
    <w:rsid w:val="009829CA"/>
    <w:rsid w:val="009B7A4E"/>
    <w:rsid w:val="009C662A"/>
    <w:rsid w:val="009D496C"/>
    <w:rsid w:val="009E5BF8"/>
    <w:rsid w:val="009F1DB0"/>
    <w:rsid w:val="00A35823"/>
    <w:rsid w:val="00A87ABB"/>
    <w:rsid w:val="00AA278F"/>
    <w:rsid w:val="00AC1B3A"/>
    <w:rsid w:val="00AC2B16"/>
    <w:rsid w:val="00AC7B3B"/>
    <w:rsid w:val="00AE03AB"/>
    <w:rsid w:val="00B006F5"/>
    <w:rsid w:val="00B12BE8"/>
    <w:rsid w:val="00B14043"/>
    <w:rsid w:val="00B22F0D"/>
    <w:rsid w:val="00B2479E"/>
    <w:rsid w:val="00B33D64"/>
    <w:rsid w:val="00B35225"/>
    <w:rsid w:val="00B42AC5"/>
    <w:rsid w:val="00B535C4"/>
    <w:rsid w:val="00B62B63"/>
    <w:rsid w:val="00B66601"/>
    <w:rsid w:val="00B7001D"/>
    <w:rsid w:val="00B71810"/>
    <w:rsid w:val="00B879B2"/>
    <w:rsid w:val="00B916E8"/>
    <w:rsid w:val="00B9769D"/>
    <w:rsid w:val="00BB1C49"/>
    <w:rsid w:val="00BD1BC3"/>
    <w:rsid w:val="00BD61CB"/>
    <w:rsid w:val="00BE6D13"/>
    <w:rsid w:val="00BE7866"/>
    <w:rsid w:val="00C2015E"/>
    <w:rsid w:val="00C21864"/>
    <w:rsid w:val="00C26056"/>
    <w:rsid w:val="00C31056"/>
    <w:rsid w:val="00C354A1"/>
    <w:rsid w:val="00C563B8"/>
    <w:rsid w:val="00C57118"/>
    <w:rsid w:val="00C81364"/>
    <w:rsid w:val="00C81E77"/>
    <w:rsid w:val="00CB28FD"/>
    <w:rsid w:val="00CB3BBA"/>
    <w:rsid w:val="00CC41A2"/>
    <w:rsid w:val="00CD173C"/>
    <w:rsid w:val="00CD523C"/>
    <w:rsid w:val="00CF0733"/>
    <w:rsid w:val="00D06A9B"/>
    <w:rsid w:val="00D15D5E"/>
    <w:rsid w:val="00D34833"/>
    <w:rsid w:val="00D54A6E"/>
    <w:rsid w:val="00D868E2"/>
    <w:rsid w:val="00DA3CE1"/>
    <w:rsid w:val="00DB574E"/>
    <w:rsid w:val="00DC4A04"/>
    <w:rsid w:val="00DC51FD"/>
    <w:rsid w:val="00DD1664"/>
    <w:rsid w:val="00DE4129"/>
    <w:rsid w:val="00E02218"/>
    <w:rsid w:val="00E12E4E"/>
    <w:rsid w:val="00E16048"/>
    <w:rsid w:val="00E33F6D"/>
    <w:rsid w:val="00E546A4"/>
    <w:rsid w:val="00E7352D"/>
    <w:rsid w:val="00E77699"/>
    <w:rsid w:val="00E97A45"/>
    <w:rsid w:val="00EB331B"/>
    <w:rsid w:val="00EF36D2"/>
    <w:rsid w:val="00F10EE7"/>
    <w:rsid w:val="00F2170D"/>
    <w:rsid w:val="00F34EFD"/>
    <w:rsid w:val="00F54E87"/>
    <w:rsid w:val="00F70E82"/>
    <w:rsid w:val="00F76835"/>
    <w:rsid w:val="00F9785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7BD6"/>
    <w:pPr>
      <w:spacing w:after="0" w:line="240" w:lineRule="auto"/>
    </w:pPr>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6D7BD6"/>
    <w:pPr>
      <w:spacing w:before="100" w:beforeAutospacing="1" w:after="100" w:afterAutospacing="1"/>
    </w:pPr>
    <w:rPr>
      <w:rFonts w:eastAsia="Calibri"/>
      <w:szCs w:val="20"/>
    </w:rPr>
  </w:style>
  <w:style w:type="character" w:styleId="a5">
    <w:name w:val="Hyperlink"/>
    <w:basedOn w:val="a0"/>
    <w:uiPriority w:val="99"/>
    <w:rsid w:val="006D7BD6"/>
    <w:rPr>
      <w:rFonts w:cs="Times New Roman"/>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uiPriority w:val="99"/>
    <w:locked/>
    <w:rsid w:val="006D7BD6"/>
    <w:rPr>
      <w:rFonts w:ascii="Times New Roman" w:hAnsi="Times New Roman"/>
      <w:sz w:val="24"/>
    </w:rPr>
  </w:style>
  <w:style w:type="paragraph" w:customStyle="1" w:styleId="Times12">
    <w:name w:val="Times 12"/>
    <w:basedOn w:val="a"/>
    <w:uiPriority w:val="99"/>
    <w:rsid w:val="006D7BD6"/>
    <w:pPr>
      <w:overflowPunct w:val="0"/>
      <w:autoSpaceDE w:val="0"/>
      <w:autoSpaceDN w:val="0"/>
      <w:adjustRightInd w:val="0"/>
      <w:ind w:firstLine="567"/>
      <w:jc w:val="both"/>
    </w:pPr>
    <w:rPr>
      <w:bCs/>
      <w:szCs w:val="22"/>
    </w:rPr>
  </w:style>
  <w:style w:type="paragraph" w:customStyle="1" w:styleId="a6">
    <w:name w:val="Пункт б/н"/>
    <w:basedOn w:val="a"/>
    <w:rsid w:val="006D7BD6"/>
    <w:pPr>
      <w:tabs>
        <w:tab w:val="left" w:pos="1134"/>
      </w:tabs>
      <w:spacing w:line="360" w:lineRule="auto"/>
      <w:ind w:firstLine="567"/>
      <w:jc w:val="both"/>
    </w:pPr>
    <w:rPr>
      <w:bCs/>
      <w:sz w:val="22"/>
      <w:szCs w:val="22"/>
    </w:rPr>
  </w:style>
  <w:style w:type="paragraph" w:customStyle="1" w:styleId="Body">
    <w:name w:val="Body"/>
    <w:basedOn w:val="a"/>
    <w:uiPriority w:val="99"/>
    <w:rsid w:val="006D7BD6"/>
    <w:pPr>
      <w:widowControl w:val="0"/>
      <w:autoSpaceDE w:val="0"/>
      <w:autoSpaceDN w:val="0"/>
      <w:adjustRightInd w:val="0"/>
      <w:spacing w:after="260" w:line="300" w:lineRule="atLeast"/>
      <w:textAlignment w:val="center"/>
    </w:pPr>
    <w:rPr>
      <w:rFonts w:ascii="Arial" w:eastAsia="Calibri" w:hAnsi="Arial" w:cs="HelveticaNeueLTStd-Lt"/>
      <w:color w:val="000000"/>
      <w:spacing w:val="-2"/>
      <w:sz w:val="20"/>
      <w:szCs w:val="18"/>
      <w:lang w:val="en-US" w:eastAsia="en-US"/>
    </w:rPr>
  </w:style>
  <w:style w:type="paragraph" w:styleId="a7">
    <w:name w:val="List Paragraph"/>
    <w:basedOn w:val="a"/>
    <w:uiPriority w:val="34"/>
    <w:qFormat/>
    <w:rsid w:val="00B66601"/>
    <w:pPr>
      <w:ind w:left="720"/>
      <w:contextualSpacing/>
    </w:pPr>
  </w:style>
  <w:style w:type="paragraph" w:customStyle="1" w:styleId="3">
    <w:name w:val="Пункт_3"/>
    <w:basedOn w:val="a"/>
    <w:uiPriority w:val="99"/>
    <w:rsid w:val="006A5C39"/>
    <w:pPr>
      <w:numPr>
        <w:ilvl w:val="2"/>
        <w:numId w:val="13"/>
      </w:numPr>
      <w:jc w:val="both"/>
    </w:pPr>
    <w:rPr>
      <w:sz w:val="28"/>
      <w:szCs w:val="28"/>
    </w:rPr>
  </w:style>
  <w:style w:type="paragraph" w:styleId="a8">
    <w:name w:val="header"/>
    <w:basedOn w:val="a"/>
    <w:link w:val="a9"/>
    <w:uiPriority w:val="99"/>
    <w:rsid w:val="00EF36D2"/>
    <w:pPr>
      <w:tabs>
        <w:tab w:val="center" w:pos="4677"/>
        <w:tab w:val="right" w:pos="9355"/>
      </w:tabs>
    </w:pPr>
  </w:style>
  <w:style w:type="paragraph" w:styleId="aa">
    <w:name w:val="footer"/>
    <w:basedOn w:val="a"/>
    <w:link w:val="ab"/>
    <w:uiPriority w:val="99"/>
    <w:semiHidden/>
    <w:rsid w:val="00EF36D2"/>
    <w:pPr>
      <w:tabs>
        <w:tab w:val="center" w:pos="4677"/>
        <w:tab w:val="right" w:pos="9355"/>
      </w:tabs>
    </w:pPr>
  </w:style>
  <w:style w:type="character" w:customStyle="1" w:styleId="a9">
    <w:name w:val="Верхний колонтитул Знак"/>
    <w:basedOn w:val="a0"/>
    <w:link w:val="a8"/>
    <w:uiPriority w:val="99"/>
    <w:locked/>
    <w:rsid w:val="00EF36D2"/>
    <w:rPr>
      <w:rFonts w:ascii="Times New Roman" w:hAnsi="Times New Roman" w:cs="Times New Roman"/>
      <w:sz w:val="24"/>
      <w:szCs w:val="24"/>
    </w:rPr>
  </w:style>
  <w:style w:type="paragraph" w:customStyle="1" w:styleId="ConsNormal">
    <w:name w:val="ConsNormal"/>
    <w:uiPriority w:val="99"/>
    <w:rsid w:val="007767D4"/>
    <w:pPr>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ab">
    <w:name w:val="Нижний колонтитул Знак"/>
    <w:basedOn w:val="a0"/>
    <w:link w:val="aa"/>
    <w:uiPriority w:val="99"/>
    <w:semiHidden/>
    <w:locked/>
    <w:rsid w:val="00EF36D2"/>
    <w:rPr>
      <w:rFonts w:ascii="Times New Roman" w:hAnsi="Times New Roman" w:cs="Times New Roman"/>
      <w:sz w:val="24"/>
      <w:szCs w:val="24"/>
    </w:rPr>
  </w:style>
  <w:style w:type="paragraph" w:styleId="ac">
    <w:name w:val="Body Text"/>
    <w:basedOn w:val="a"/>
    <w:link w:val="ad"/>
    <w:uiPriority w:val="99"/>
    <w:semiHidden/>
    <w:rsid w:val="007767D4"/>
    <w:pPr>
      <w:spacing w:after="120"/>
    </w:pPr>
  </w:style>
  <w:style w:type="paragraph" w:styleId="ae">
    <w:name w:val="footnote text"/>
    <w:basedOn w:val="a"/>
    <w:link w:val="af"/>
    <w:uiPriority w:val="99"/>
    <w:semiHidden/>
    <w:rsid w:val="000E0DD2"/>
    <w:pPr>
      <w:spacing w:after="60"/>
      <w:jc w:val="both"/>
    </w:pPr>
    <w:rPr>
      <w:sz w:val="20"/>
      <w:szCs w:val="20"/>
    </w:rPr>
  </w:style>
  <w:style w:type="character" w:customStyle="1" w:styleId="ad">
    <w:name w:val="Основной текст Знак"/>
    <w:basedOn w:val="a0"/>
    <w:link w:val="ac"/>
    <w:uiPriority w:val="99"/>
    <w:semiHidden/>
    <w:locked/>
    <w:rsid w:val="007767D4"/>
    <w:rPr>
      <w:rFonts w:ascii="Times New Roman" w:hAnsi="Times New Roman" w:cs="Times New Roman"/>
      <w:sz w:val="24"/>
      <w:szCs w:val="24"/>
    </w:rPr>
  </w:style>
  <w:style w:type="character" w:styleId="af0">
    <w:name w:val="footnote reference"/>
    <w:basedOn w:val="a0"/>
    <w:uiPriority w:val="99"/>
    <w:semiHidden/>
    <w:rsid w:val="000E0DD2"/>
    <w:rPr>
      <w:rFonts w:cs="Times New Roman"/>
      <w:vertAlign w:val="superscript"/>
    </w:rPr>
  </w:style>
  <w:style w:type="character" w:customStyle="1" w:styleId="af">
    <w:name w:val="Текст сноски Знак"/>
    <w:basedOn w:val="a0"/>
    <w:link w:val="ae"/>
    <w:uiPriority w:val="99"/>
    <w:semiHidden/>
    <w:locked/>
    <w:rsid w:val="000E0DD2"/>
    <w:rPr>
      <w:rFonts w:ascii="Times New Roman" w:hAnsi="Times New Roman" w:cs="Times New Roman"/>
      <w:sz w:val="20"/>
      <w:szCs w:val="20"/>
    </w:rPr>
  </w:style>
  <w:style w:type="paragraph" w:styleId="30">
    <w:name w:val="Body Text 3"/>
    <w:basedOn w:val="a"/>
    <w:link w:val="31"/>
    <w:uiPriority w:val="99"/>
    <w:rsid w:val="000E0DD2"/>
    <w:pPr>
      <w:spacing w:after="120"/>
      <w:jc w:val="both"/>
    </w:pPr>
    <w:rPr>
      <w:sz w:val="16"/>
      <w:szCs w:val="16"/>
    </w:rPr>
  </w:style>
  <w:style w:type="paragraph" w:styleId="af1">
    <w:name w:val="Body Text Indent"/>
    <w:basedOn w:val="a"/>
    <w:link w:val="af2"/>
    <w:uiPriority w:val="99"/>
    <w:rsid w:val="00CB28FD"/>
    <w:pPr>
      <w:spacing w:after="120"/>
      <w:ind w:left="283"/>
    </w:pPr>
  </w:style>
  <w:style w:type="character" w:customStyle="1" w:styleId="31">
    <w:name w:val="Основной текст 3 Знак"/>
    <w:basedOn w:val="a0"/>
    <w:link w:val="30"/>
    <w:uiPriority w:val="99"/>
    <w:locked/>
    <w:rsid w:val="000E0DD2"/>
    <w:rPr>
      <w:rFonts w:ascii="Times New Roman" w:hAnsi="Times New Roman" w:cs="Times New Roman"/>
      <w:sz w:val="16"/>
      <w:szCs w:val="16"/>
    </w:rPr>
  </w:style>
  <w:style w:type="paragraph" w:styleId="2">
    <w:name w:val="Body Text Indent 2"/>
    <w:basedOn w:val="a"/>
    <w:link w:val="20"/>
    <w:uiPriority w:val="99"/>
    <w:semiHidden/>
    <w:rsid w:val="00CB28FD"/>
    <w:pPr>
      <w:spacing w:after="120" w:line="480" w:lineRule="auto"/>
      <w:ind w:left="283"/>
    </w:pPr>
  </w:style>
  <w:style w:type="character" w:customStyle="1" w:styleId="af2">
    <w:name w:val="Основной текст с отступом Знак"/>
    <w:basedOn w:val="a0"/>
    <w:link w:val="af1"/>
    <w:uiPriority w:val="99"/>
    <w:locked/>
    <w:rsid w:val="00CB28FD"/>
    <w:rPr>
      <w:rFonts w:ascii="Times New Roman" w:hAnsi="Times New Roman" w:cs="Times New Roman"/>
      <w:sz w:val="24"/>
      <w:szCs w:val="24"/>
    </w:rPr>
  </w:style>
  <w:style w:type="paragraph" w:styleId="32">
    <w:name w:val="Body Text Indent 3"/>
    <w:basedOn w:val="a"/>
    <w:link w:val="33"/>
    <w:uiPriority w:val="99"/>
    <w:semiHidden/>
    <w:rsid w:val="00CB28FD"/>
    <w:pPr>
      <w:spacing w:after="120"/>
      <w:ind w:left="283"/>
    </w:pPr>
    <w:rPr>
      <w:sz w:val="16"/>
      <w:szCs w:val="16"/>
    </w:rPr>
  </w:style>
  <w:style w:type="character" w:customStyle="1" w:styleId="20">
    <w:name w:val="Основной текст с отступом 2 Знак"/>
    <w:basedOn w:val="a0"/>
    <w:link w:val="2"/>
    <w:uiPriority w:val="99"/>
    <w:semiHidden/>
    <w:locked/>
    <w:rsid w:val="00CB28FD"/>
    <w:rPr>
      <w:rFonts w:ascii="Times New Roman" w:hAnsi="Times New Roman" w:cs="Times New Roman"/>
      <w:sz w:val="24"/>
      <w:szCs w:val="24"/>
    </w:rPr>
  </w:style>
  <w:style w:type="paragraph" w:customStyle="1" w:styleId="Heading11">
    <w:name w:val="Heading 11"/>
    <w:uiPriority w:val="99"/>
    <w:rsid w:val="00CB28FD"/>
    <w:pPr>
      <w:widowControl w:val="0"/>
      <w:spacing w:before="360" w:after="40" w:line="240" w:lineRule="auto"/>
    </w:pPr>
    <w:rPr>
      <w:rFonts w:ascii="Times New Roman" w:hAnsi="Times New Roman"/>
      <w:b/>
      <w:sz w:val="24"/>
      <w:szCs w:val="20"/>
    </w:rPr>
  </w:style>
  <w:style w:type="character" w:customStyle="1" w:styleId="33">
    <w:name w:val="Основной текст с отступом 3 Знак"/>
    <w:basedOn w:val="a0"/>
    <w:link w:val="32"/>
    <w:uiPriority w:val="99"/>
    <w:semiHidden/>
    <w:locked/>
    <w:rsid w:val="00CB28FD"/>
    <w:rPr>
      <w:rFonts w:ascii="Times New Roman" w:hAnsi="Times New Roman" w:cs="Times New Roman"/>
      <w:sz w:val="16"/>
      <w:szCs w:val="16"/>
    </w:rPr>
  </w:style>
  <w:style w:type="paragraph" w:customStyle="1" w:styleId="TableText">
    <w:name w:val="Table Text"/>
    <w:uiPriority w:val="99"/>
    <w:rsid w:val="00CB28FD"/>
    <w:pPr>
      <w:widowControl w:val="0"/>
      <w:spacing w:before="20" w:after="20" w:line="240" w:lineRule="auto"/>
    </w:pPr>
    <w:rPr>
      <w:rFonts w:ascii="Times New Roman" w:hAnsi="Times New Roman"/>
      <w:sz w:val="20"/>
      <w:szCs w:val="20"/>
    </w:rPr>
  </w:style>
  <w:style w:type="paragraph" w:styleId="af3">
    <w:name w:val="Plain Text"/>
    <w:basedOn w:val="a"/>
    <w:link w:val="af4"/>
    <w:uiPriority w:val="99"/>
    <w:semiHidden/>
    <w:rsid w:val="00CB28FD"/>
    <w:rPr>
      <w:rFonts w:ascii="Courier New" w:eastAsia="Calibri" w:hAnsi="Courier New"/>
      <w:sz w:val="20"/>
      <w:szCs w:val="20"/>
    </w:rPr>
  </w:style>
  <w:style w:type="paragraph" w:customStyle="1" w:styleId="Iiiaeuiue">
    <w:name w:val="Ii?iaeuiue"/>
    <w:uiPriority w:val="99"/>
    <w:rsid w:val="00CB28FD"/>
    <w:pPr>
      <w:autoSpaceDE w:val="0"/>
      <w:autoSpaceDN w:val="0"/>
      <w:spacing w:after="0" w:line="240" w:lineRule="auto"/>
    </w:pPr>
    <w:rPr>
      <w:rFonts w:ascii="Times New Roman" w:hAnsi="Times New Roman"/>
      <w:sz w:val="20"/>
      <w:szCs w:val="20"/>
    </w:rPr>
  </w:style>
  <w:style w:type="character" w:customStyle="1" w:styleId="af4">
    <w:name w:val="Текст Знак"/>
    <w:basedOn w:val="a0"/>
    <w:link w:val="af3"/>
    <w:uiPriority w:val="99"/>
    <w:semiHidden/>
    <w:locked/>
    <w:rsid w:val="00CB28FD"/>
    <w:rPr>
      <w:rFonts w:ascii="Courier New" w:hAnsi="Courier New" w:cs="Times New Roman"/>
      <w:sz w:val="20"/>
      <w:szCs w:val="20"/>
    </w:rPr>
  </w:style>
  <w:style w:type="character" w:styleId="af5">
    <w:name w:val="annotation reference"/>
    <w:basedOn w:val="a0"/>
    <w:uiPriority w:val="99"/>
    <w:semiHidden/>
    <w:rsid w:val="005D3CBC"/>
    <w:rPr>
      <w:rFonts w:cs="Times New Roman"/>
      <w:sz w:val="16"/>
      <w:szCs w:val="16"/>
    </w:rPr>
  </w:style>
  <w:style w:type="paragraph" w:styleId="af6">
    <w:name w:val="annotation text"/>
    <w:basedOn w:val="a"/>
    <w:link w:val="af7"/>
    <w:uiPriority w:val="99"/>
    <w:semiHidden/>
    <w:rsid w:val="005D3CBC"/>
    <w:rPr>
      <w:sz w:val="20"/>
      <w:szCs w:val="20"/>
    </w:rPr>
  </w:style>
  <w:style w:type="character" w:customStyle="1" w:styleId="af7">
    <w:name w:val="Текст примечания Знак"/>
    <w:basedOn w:val="a0"/>
    <w:link w:val="af6"/>
    <w:uiPriority w:val="99"/>
    <w:semiHidden/>
    <w:rsid w:val="00C26056"/>
    <w:rPr>
      <w:rFonts w:ascii="Times New Roman" w:eastAsia="Times New Roman" w:hAnsi="Times New Roman"/>
      <w:sz w:val="20"/>
      <w:szCs w:val="20"/>
    </w:rPr>
  </w:style>
  <w:style w:type="paragraph" w:styleId="af8">
    <w:name w:val="annotation subject"/>
    <w:basedOn w:val="af6"/>
    <w:next w:val="af6"/>
    <w:link w:val="af9"/>
    <w:uiPriority w:val="99"/>
    <w:semiHidden/>
    <w:rsid w:val="005D3CBC"/>
    <w:rPr>
      <w:b/>
      <w:bCs/>
    </w:rPr>
  </w:style>
  <w:style w:type="character" w:customStyle="1" w:styleId="af9">
    <w:name w:val="Тема примечания Знак"/>
    <w:basedOn w:val="af7"/>
    <w:link w:val="af8"/>
    <w:uiPriority w:val="99"/>
    <w:semiHidden/>
    <w:rsid w:val="00C26056"/>
    <w:rPr>
      <w:rFonts w:ascii="Times New Roman" w:eastAsia="Times New Roman" w:hAnsi="Times New Roman"/>
      <w:b/>
      <w:bCs/>
      <w:sz w:val="20"/>
      <w:szCs w:val="20"/>
    </w:rPr>
  </w:style>
  <w:style w:type="paragraph" w:styleId="afa">
    <w:name w:val="Balloon Text"/>
    <w:basedOn w:val="a"/>
    <w:link w:val="afb"/>
    <w:uiPriority w:val="99"/>
    <w:semiHidden/>
    <w:rsid w:val="005D3CBC"/>
    <w:rPr>
      <w:rFonts w:ascii="Tahoma" w:hAnsi="Tahoma" w:cs="Tahoma"/>
      <w:sz w:val="16"/>
      <w:szCs w:val="16"/>
    </w:rPr>
  </w:style>
  <w:style w:type="character" w:customStyle="1" w:styleId="afb">
    <w:name w:val="Текст выноски Знак"/>
    <w:basedOn w:val="a0"/>
    <w:link w:val="afa"/>
    <w:uiPriority w:val="99"/>
    <w:semiHidden/>
    <w:rsid w:val="00C26056"/>
    <w:rPr>
      <w:rFonts w:ascii="Tahoma" w:eastAsia="Times New Roman" w:hAnsi="Tahoma" w:cs="Tahoma"/>
      <w:sz w:val="16"/>
      <w:szCs w:val="16"/>
    </w:rPr>
  </w:style>
  <w:style w:type="character" w:customStyle="1" w:styleId="Bodytext">
    <w:name w:val="Body text_"/>
    <w:link w:val="1"/>
    <w:rsid w:val="00B42AC5"/>
    <w:rPr>
      <w:rFonts w:ascii="Arial" w:eastAsia="Arial" w:hAnsi="Arial" w:cs="Arial"/>
      <w:sz w:val="18"/>
      <w:szCs w:val="18"/>
      <w:shd w:val="clear" w:color="auto" w:fill="FFFFFF"/>
    </w:rPr>
  </w:style>
  <w:style w:type="paragraph" w:customStyle="1" w:styleId="1">
    <w:name w:val="Основной текст1"/>
    <w:basedOn w:val="a"/>
    <w:link w:val="Bodytext"/>
    <w:rsid w:val="00B42AC5"/>
    <w:pPr>
      <w:shd w:val="clear" w:color="auto" w:fill="FFFFFF"/>
      <w:spacing w:line="0" w:lineRule="atLeast"/>
      <w:jc w:val="right"/>
    </w:pPr>
    <w:rPr>
      <w:rFonts w:ascii="Arial" w:eastAsia="Arial" w:hAnsi="Arial" w:cs="Arial"/>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7BD6"/>
    <w:pPr>
      <w:spacing w:after="0" w:line="240" w:lineRule="auto"/>
    </w:pPr>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6D7BD6"/>
    <w:pPr>
      <w:spacing w:before="100" w:beforeAutospacing="1" w:after="100" w:afterAutospacing="1"/>
    </w:pPr>
    <w:rPr>
      <w:rFonts w:eastAsia="Calibri"/>
      <w:szCs w:val="20"/>
    </w:rPr>
  </w:style>
  <w:style w:type="character" w:styleId="a5">
    <w:name w:val="Hyperlink"/>
    <w:basedOn w:val="a0"/>
    <w:uiPriority w:val="99"/>
    <w:rsid w:val="006D7BD6"/>
    <w:rPr>
      <w:rFonts w:cs="Times New Roman"/>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uiPriority w:val="99"/>
    <w:locked/>
    <w:rsid w:val="006D7BD6"/>
    <w:rPr>
      <w:rFonts w:ascii="Times New Roman" w:hAnsi="Times New Roman"/>
      <w:sz w:val="24"/>
    </w:rPr>
  </w:style>
  <w:style w:type="paragraph" w:customStyle="1" w:styleId="Times12">
    <w:name w:val="Times 12"/>
    <w:basedOn w:val="a"/>
    <w:uiPriority w:val="99"/>
    <w:rsid w:val="006D7BD6"/>
    <w:pPr>
      <w:overflowPunct w:val="0"/>
      <w:autoSpaceDE w:val="0"/>
      <w:autoSpaceDN w:val="0"/>
      <w:adjustRightInd w:val="0"/>
      <w:ind w:firstLine="567"/>
      <w:jc w:val="both"/>
    </w:pPr>
    <w:rPr>
      <w:bCs/>
      <w:szCs w:val="22"/>
    </w:rPr>
  </w:style>
  <w:style w:type="paragraph" w:customStyle="1" w:styleId="a6">
    <w:name w:val="Пункт б/н"/>
    <w:basedOn w:val="a"/>
    <w:rsid w:val="006D7BD6"/>
    <w:pPr>
      <w:tabs>
        <w:tab w:val="left" w:pos="1134"/>
      </w:tabs>
      <w:spacing w:line="360" w:lineRule="auto"/>
      <w:ind w:firstLine="567"/>
      <w:jc w:val="both"/>
    </w:pPr>
    <w:rPr>
      <w:bCs/>
      <w:sz w:val="22"/>
      <w:szCs w:val="22"/>
    </w:rPr>
  </w:style>
  <w:style w:type="paragraph" w:customStyle="1" w:styleId="Body">
    <w:name w:val="Body"/>
    <w:basedOn w:val="a"/>
    <w:uiPriority w:val="99"/>
    <w:rsid w:val="006D7BD6"/>
    <w:pPr>
      <w:widowControl w:val="0"/>
      <w:autoSpaceDE w:val="0"/>
      <w:autoSpaceDN w:val="0"/>
      <w:adjustRightInd w:val="0"/>
      <w:spacing w:after="260" w:line="300" w:lineRule="atLeast"/>
      <w:textAlignment w:val="center"/>
    </w:pPr>
    <w:rPr>
      <w:rFonts w:ascii="Arial" w:eastAsia="Calibri" w:hAnsi="Arial" w:cs="HelveticaNeueLTStd-Lt"/>
      <w:color w:val="000000"/>
      <w:spacing w:val="-2"/>
      <w:sz w:val="20"/>
      <w:szCs w:val="18"/>
      <w:lang w:val="en-US" w:eastAsia="en-US"/>
    </w:rPr>
  </w:style>
  <w:style w:type="paragraph" w:styleId="a7">
    <w:name w:val="List Paragraph"/>
    <w:basedOn w:val="a"/>
    <w:uiPriority w:val="34"/>
    <w:qFormat/>
    <w:rsid w:val="00B66601"/>
    <w:pPr>
      <w:ind w:left="720"/>
      <w:contextualSpacing/>
    </w:pPr>
  </w:style>
  <w:style w:type="paragraph" w:customStyle="1" w:styleId="3">
    <w:name w:val="Пункт_3"/>
    <w:basedOn w:val="a"/>
    <w:uiPriority w:val="99"/>
    <w:rsid w:val="006A5C39"/>
    <w:pPr>
      <w:numPr>
        <w:ilvl w:val="2"/>
        <w:numId w:val="13"/>
      </w:numPr>
      <w:jc w:val="both"/>
    </w:pPr>
    <w:rPr>
      <w:sz w:val="28"/>
      <w:szCs w:val="28"/>
    </w:rPr>
  </w:style>
  <w:style w:type="paragraph" w:styleId="a8">
    <w:name w:val="header"/>
    <w:basedOn w:val="a"/>
    <w:link w:val="a9"/>
    <w:uiPriority w:val="99"/>
    <w:rsid w:val="00EF36D2"/>
    <w:pPr>
      <w:tabs>
        <w:tab w:val="center" w:pos="4677"/>
        <w:tab w:val="right" w:pos="9355"/>
      </w:tabs>
    </w:pPr>
  </w:style>
  <w:style w:type="paragraph" w:styleId="aa">
    <w:name w:val="footer"/>
    <w:basedOn w:val="a"/>
    <w:link w:val="ab"/>
    <w:uiPriority w:val="99"/>
    <w:semiHidden/>
    <w:rsid w:val="00EF36D2"/>
    <w:pPr>
      <w:tabs>
        <w:tab w:val="center" w:pos="4677"/>
        <w:tab w:val="right" w:pos="9355"/>
      </w:tabs>
    </w:pPr>
  </w:style>
  <w:style w:type="character" w:customStyle="1" w:styleId="a9">
    <w:name w:val="Верхний колонтитул Знак"/>
    <w:basedOn w:val="a0"/>
    <w:link w:val="a8"/>
    <w:uiPriority w:val="99"/>
    <w:locked/>
    <w:rsid w:val="00EF36D2"/>
    <w:rPr>
      <w:rFonts w:ascii="Times New Roman" w:hAnsi="Times New Roman" w:cs="Times New Roman"/>
      <w:sz w:val="24"/>
      <w:szCs w:val="24"/>
    </w:rPr>
  </w:style>
  <w:style w:type="paragraph" w:customStyle="1" w:styleId="ConsNormal">
    <w:name w:val="ConsNormal"/>
    <w:uiPriority w:val="99"/>
    <w:rsid w:val="007767D4"/>
    <w:pPr>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ab">
    <w:name w:val="Нижний колонтитул Знак"/>
    <w:basedOn w:val="a0"/>
    <w:link w:val="aa"/>
    <w:uiPriority w:val="99"/>
    <w:semiHidden/>
    <w:locked/>
    <w:rsid w:val="00EF36D2"/>
    <w:rPr>
      <w:rFonts w:ascii="Times New Roman" w:hAnsi="Times New Roman" w:cs="Times New Roman"/>
      <w:sz w:val="24"/>
      <w:szCs w:val="24"/>
    </w:rPr>
  </w:style>
  <w:style w:type="paragraph" w:styleId="ac">
    <w:name w:val="Body Text"/>
    <w:basedOn w:val="a"/>
    <w:link w:val="ad"/>
    <w:uiPriority w:val="99"/>
    <w:semiHidden/>
    <w:rsid w:val="007767D4"/>
    <w:pPr>
      <w:spacing w:after="120"/>
    </w:pPr>
  </w:style>
  <w:style w:type="paragraph" w:styleId="ae">
    <w:name w:val="footnote text"/>
    <w:basedOn w:val="a"/>
    <w:link w:val="af"/>
    <w:uiPriority w:val="99"/>
    <w:semiHidden/>
    <w:rsid w:val="000E0DD2"/>
    <w:pPr>
      <w:spacing w:after="60"/>
      <w:jc w:val="both"/>
    </w:pPr>
    <w:rPr>
      <w:sz w:val="20"/>
      <w:szCs w:val="20"/>
    </w:rPr>
  </w:style>
  <w:style w:type="character" w:customStyle="1" w:styleId="ad">
    <w:name w:val="Основной текст Знак"/>
    <w:basedOn w:val="a0"/>
    <w:link w:val="ac"/>
    <w:uiPriority w:val="99"/>
    <w:semiHidden/>
    <w:locked/>
    <w:rsid w:val="007767D4"/>
    <w:rPr>
      <w:rFonts w:ascii="Times New Roman" w:hAnsi="Times New Roman" w:cs="Times New Roman"/>
      <w:sz w:val="24"/>
      <w:szCs w:val="24"/>
    </w:rPr>
  </w:style>
  <w:style w:type="character" w:styleId="af0">
    <w:name w:val="footnote reference"/>
    <w:basedOn w:val="a0"/>
    <w:uiPriority w:val="99"/>
    <w:semiHidden/>
    <w:rsid w:val="000E0DD2"/>
    <w:rPr>
      <w:rFonts w:cs="Times New Roman"/>
      <w:vertAlign w:val="superscript"/>
    </w:rPr>
  </w:style>
  <w:style w:type="character" w:customStyle="1" w:styleId="af">
    <w:name w:val="Текст сноски Знак"/>
    <w:basedOn w:val="a0"/>
    <w:link w:val="ae"/>
    <w:uiPriority w:val="99"/>
    <w:semiHidden/>
    <w:locked/>
    <w:rsid w:val="000E0DD2"/>
    <w:rPr>
      <w:rFonts w:ascii="Times New Roman" w:hAnsi="Times New Roman" w:cs="Times New Roman"/>
      <w:sz w:val="20"/>
      <w:szCs w:val="20"/>
    </w:rPr>
  </w:style>
  <w:style w:type="paragraph" w:styleId="30">
    <w:name w:val="Body Text 3"/>
    <w:basedOn w:val="a"/>
    <w:link w:val="31"/>
    <w:uiPriority w:val="99"/>
    <w:rsid w:val="000E0DD2"/>
    <w:pPr>
      <w:spacing w:after="120"/>
      <w:jc w:val="both"/>
    </w:pPr>
    <w:rPr>
      <w:sz w:val="16"/>
      <w:szCs w:val="16"/>
    </w:rPr>
  </w:style>
  <w:style w:type="paragraph" w:styleId="af1">
    <w:name w:val="Body Text Indent"/>
    <w:basedOn w:val="a"/>
    <w:link w:val="af2"/>
    <w:uiPriority w:val="99"/>
    <w:rsid w:val="00CB28FD"/>
    <w:pPr>
      <w:spacing w:after="120"/>
      <w:ind w:left="283"/>
    </w:pPr>
  </w:style>
  <w:style w:type="character" w:customStyle="1" w:styleId="31">
    <w:name w:val="Основной текст 3 Знак"/>
    <w:basedOn w:val="a0"/>
    <w:link w:val="30"/>
    <w:uiPriority w:val="99"/>
    <w:locked/>
    <w:rsid w:val="000E0DD2"/>
    <w:rPr>
      <w:rFonts w:ascii="Times New Roman" w:hAnsi="Times New Roman" w:cs="Times New Roman"/>
      <w:sz w:val="16"/>
      <w:szCs w:val="16"/>
    </w:rPr>
  </w:style>
  <w:style w:type="paragraph" w:styleId="2">
    <w:name w:val="Body Text Indent 2"/>
    <w:basedOn w:val="a"/>
    <w:link w:val="20"/>
    <w:uiPriority w:val="99"/>
    <w:semiHidden/>
    <w:rsid w:val="00CB28FD"/>
    <w:pPr>
      <w:spacing w:after="120" w:line="480" w:lineRule="auto"/>
      <w:ind w:left="283"/>
    </w:pPr>
  </w:style>
  <w:style w:type="character" w:customStyle="1" w:styleId="af2">
    <w:name w:val="Основной текст с отступом Знак"/>
    <w:basedOn w:val="a0"/>
    <w:link w:val="af1"/>
    <w:uiPriority w:val="99"/>
    <w:locked/>
    <w:rsid w:val="00CB28FD"/>
    <w:rPr>
      <w:rFonts w:ascii="Times New Roman" w:hAnsi="Times New Roman" w:cs="Times New Roman"/>
      <w:sz w:val="24"/>
      <w:szCs w:val="24"/>
    </w:rPr>
  </w:style>
  <w:style w:type="paragraph" w:styleId="32">
    <w:name w:val="Body Text Indent 3"/>
    <w:basedOn w:val="a"/>
    <w:link w:val="33"/>
    <w:uiPriority w:val="99"/>
    <w:semiHidden/>
    <w:rsid w:val="00CB28FD"/>
    <w:pPr>
      <w:spacing w:after="120"/>
      <w:ind w:left="283"/>
    </w:pPr>
    <w:rPr>
      <w:sz w:val="16"/>
      <w:szCs w:val="16"/>
    </w:rPr>
  </w:style>
  <w:style w:type="character" w:customStyle="1" w:styleId="20">
    <w:name w:val="Основной текст с отступом 2 Знак"/>
    <w:basedOn w:val="a0"/>
    <w:link w:val="2"/>
    <w:uiPriority w:val="99"/>
    <w:semiHidden/>
    <w:locked/>
    <w:rsid w:val="00CB28FD"/>
    <w:rPr>
      <w:rFonts w:ascii="Times New Roman" w:hAnsi="Times New Roman" w:cs="Times New Roman"/>
      <w:sz w:val="24"/>
      <w:szCs w:val="24"/>
    </w:rPr>
  </w:style>
  <w:style w:type="paragraph" w:customStyle="1" w:styleId="Heading11">
    <w:name w:val="Heading 11"/>
    <w:uiPriority w:val="99"/>
    <w:rsid w:val="00CB28FD"/>
    <w:pPr>
      <w:widowControl w:val="0"/>
      <w:spacing w:before="360" w:after="40" w:line="240" w:lineRule="auto"/>
    </w:pPr>
    <w:rPr>
      <w:rFonts w:ascii="Times New Roman" w:hAnsi="Times New Roman"/>
      <w:b/>
      <w:sz w:val="24"/>
      <w:szCs w:val="20"/>
    </w:rPr>
  </w:style>
  <w:style w:type="character" w:customStyle="1" w:styleId="33">
    <w:name w:val="Основной текст с отступом 3 Знак"/>
    <w:basedOn w:val="a0"/>
    <w:link w:val="32"/>
    <w:uiPriority w:val="99"/>
    <w:semiHidden/>
    <w:locked/>
    <w:rsid w:val="00CB28FD"/>
    <w:rPr>
      <w:rFonts w:ascii="Times New Roman" w:hAnsi="Times New Roman" w:cs="Times New Roman"/>
      <w:sz w:val="16"/>
      <w:szCs w:val="16"/>
    </w:rPr>
  </w:style>
  <w:style w:type="paragraph" w:customStyle="1" w:styleId="TableText">
    <w:name w:val="Table Text"/>
    <w:uiPriority w:val="99"/>
    <w:rsid w:val="00CB28FD"/>
    <w:pPr>
      <w:widowControl w:val="0"/>
      <w:spacing w:before="20" w:after="20" w:line="240" w:lineRule="auto"/>
    </w:pPr>
    <w:rPr>
      <w:rFonts w:ascii="Times New Roman" w:hAnsi="Times New Roman"/>
      <w:sz w:val="20"/>
      <w:szCs w:val="20"/>
    </w:rPr>
  </w:style>
  <w:style w:type="paragraph" w:styleId="af3">
    <w:name w:val="Plain Text"/>
    <w:basedOn w:val="a"/>
    <w:link w:val="af4"/>
    <w:uiPriority w:val="99"/>
    <w:semiHidden/>
    <w:rsid w:val="00CB28FD"/>
    <w:rPr>
      <w:rFonts w:ascii="Courier New" w:eastAsia="Calibri" w:hAnsi="Courier New"/>
      <w:sz w:val="20"/>
      <w:szCs w:val="20"/>
    </w:rPr>
  </w:style>
  <w:style w:type="paragraph" w:customStyle="1" w:styleId="Iiiaeuiue">
    <w:name w:val="Ii?iaeuiue"/>
    <w:uiPriority w:val="99"/>
    <w:rsid w:val="00CB28FD"/>
    <w:pPr>
      <w:autoSpaceDE w:val="0"/>
      <w:autoSpaceDN w:val="0"/>
      <w:spacing w:after="0" w:line="240" w:lineRule="auto"/>
    </w:pPr>
    <w:rPr>
      <w:rFonts w:ascii="Times New Roman" w:hAnsi="Times New Roman"/>
      <w:sz w:val="20"/>
      <w:szCs w:val="20"/>
    </w:rPr>
  </w:style>
  <w:style w:type="character" w:customStyle="1" w:styleId="af4">
    <w:name w:val="Текст Знак"/>
    <w:basedOn w:val="a0"/>
    <w:link w:val="af3"/>
    <w:uiPriority w:val="99"/>
    <w:semiHidden/>
    <w:locked/>
    <w:rsid w:val="00CB28FD"/>
    <w:rPr>
      <w:rFonts w:ascii="Courier New" w:hAnsi="Courier New" w:cs="Times New Roman"/>
      <w:sz w:val="20"/>
      <w:szCs w:val="20"/>
    </w:rPr>
  </w:style>
  <w:style w:type="character" w:styleId="af5">
    <w:name w:val="annotation reference"/>
    <w:basedOn w:val="a0"/>
    <w:uiPriority w:val="99"/>
    <w:semiHidden/>
    <w:rsid w:val="005D3CBC"/>
    <w:rPr>
      <w:rFonts w:cs="Times New Roman"/>
      <w:sz w:val="16"/>
      <w:szCs w:val="16"/>
    </w:rPr>
  </w:style>
  <w:style w:type="paragraph" w:styleId="af6">
    <w:name w:val="annotation text"/>
    <w:basedOn w:val="a"/>
    <w:link w:val="af7"/>
    <w:uiPriority w:val="99"/>
    <w:semiHidden/>
    <w:rsid w:val="005D3CBC"/>
    <w:rPr>
      <w:sz w:val="20"/>
      <w:szCs w:val="20"/>
    </w:rPr>
  </w:style>
  <w:style w:type="character" w:customStyle="1" w:styleId="af7">
    <w:name w:val="Текст примечания Знак"/>
    <w:basedOn w:val="a0"/>
    <w:link w:val="af6"/>
    <w:uiPriority w:val="99"/>
    <w:semiHidden/>
    <w:rsid w:val="00C26056"/>
    <w:rPr>
      <w:rFonts w:ascii="Times New Roman" w:eastAsia="Times New Roman" w:hAnsi="Times New Roman"/>
      <w:sz w:val="20"/>
      <w:szCs w:val="20"/>
    </w:rPr>
  </w:style>
  <w:style w:type="paragraph" w:styleId="af8">
    <w:name w:val="annotation subject"/>
    <w:basedOn w:val="af6"/>
    <w:next w:val="af6"/>
    <w:link w:val="af9"/>
    <w:uiPriority w:val="99"/>
    <w:semiHidden/>
    <w:rsid w:val="005D3CBC"/>
    <w:rPr>
      <w:b/>
      <w:bCs/>
    </w:rPr>
  </w:style>
  <w:style w:type="character" w:customStyle="1" w:styleId="af9">
    <w:name w:val="Тема примечания Знак"/>
    <w:basedOn w:val="af7"/>
    <w:link w:val="af8"/>
    <w:uiPriority w:val="99"/>
    <w:semiHidden/>
    <w:rsid w:val="00C26056"/>
    <w:rPr>
      <w:rFonts w:ascii="Times New Roman" w:eastAsia="Times New Roman" w:hAnsi="Times New Roman"/>
      <w:b/>
      <w:bCs/>
      <w:sz w:val="20"/>
      <w:szCs w:val="20"/>
    </w:rPr>
  </w:style>
  <w:style w:type="paragraph" w:styleId="afa">
    <w:name w:val="Balloon Text"/>
    <w:basedOn w:val="a"/>
    <w:link w:val="afb"/>
    <w:uiPriority w:val="99"/>
    <w:semiHidden/>
    <w:rsid w:val="005D3CBC"/>
    <w:rPr>
      <w:rFonts w:ascii="Tahoma" w:hAnsi="Tahoma" w:cs="Tahoma"/>
      <w:sz w:val="16"/>
      <w:szCs w:val="16"/>
    </w:rPr>
  </w:style>
  <w:style w:type="character" w:customStyle="1" w:styleId="afb">
    <w:name w:val="Текст выноски Знак"/>
    <w:basedOn w:val="a0"/>
    <w:link w:val="afa"/>
    <w:uiPriority w:val="99"/>
    <w:semiHidden/>
    <w:rsid w:val="00C26056"/>
    <w:rPr>
      <w:rFonts w:ascii="Tahoma" w:eastAsia="Times New Roman" w:hAnsi="Tahoma" w:cs="Tahoma"/>
      <w:sz w:val="16"/>
      <w:szCs w:val="16"/>
    </w:rPr>
  </w:style>
  <w:style w:type="character" w:customStyle="1" w:styleId="Bodytext">
    <w:name w:val="Body text_"/>
    <w:link w:val="1"/>
    <w:rsid w:val="00B42AC5"/>
    <w:rPr>
      <w:rFonts w:ascii="Arial" w:eastAsia="Arial" w:hAnsi="Arial" w:cs="Arial"/>
      <w:sz w:val="18"/>
      <w:szCs w:val="18"/>
      <w:shd w:val="clear" w:color="auto" w:fill="FFFFFF"/>
    </w:rPr>
  </w:style>
  <w:style w:type="paragraph" w:customStyle="1" w:styleId="1">
    <w:name w:val="Основной текст1"/>
    <w:basedOn w:val="a"/>
    <w:link w:val="Bodytext"/>
    <w:rsid w:val="00B42AC5"/>
    <w:pPr>
      <w:shd w:val="clear" w:color="auto" w:fill="FFFFFF"/>
      <w:spacing w:line="0" w:lineRule="atLeast"/>
      <w:jc w:val="right"/>
    </w:pPr>
    <w:rPr>
      <w:rFonts w:ascii="Arial" w:eastAsia="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6795944">
      <w:bodyDiv w:val="1"/>
      <w:marLeft w:val="0"/>
      <w:marRight w:val="0"/>
      <w:marTop w:val="0"/>
      <w:marBottom w:val="0"/>
      <w:divBdr>
        <w:top w:val="none" w:sz="0" w:space="0" w:color="auto"/>
        <w:left w:val="none" w:sz="0" w:space="0" w:color="auto"/>
        <w:bottom w:val="none" w:sz="0" w:space="0" w:color="auto"/>
        <w:right w:val="none" w:sz="0" w:space="0" w:color="auto"/>
      </w:divBdr>
    </w:div>
    <w:div w:id="166431114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garmash@niaep.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am@niaep.ru" TargetMode="External"/><Relationship Id="rId4" Type="http://schemas.openxmlformats.org/officeDocument/2006/relationships/settings" Target="settings.xml"/><Relationship Id="rId9" Type="http://schemas.openxmlformats.org/officeDocument/2006/relationships/hyperlink" Target="mailto:sam@niae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10</Pages>
  <Words>3890</Words>
  <Characters>22179</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СУБЛИЦЕНЗИОННЫЙ ДОГОВОР №</vt:lpstr>
    </vt:vector>
  </TitlesOfParts>
  <Company>NIAEP</Company>
  <LinksUpToDate>false</LinksUpToDate>
  <CharactersWithSpaces>26017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СУБЛИЦЕНЗИОННЫЙ ДОГОВОР №</dc:title>
  <dc:creator>6679</dc:creator>
  <cp:lastModifiedBy>0225</cp:lastModifiedBy>
  <cp:revision>3</cp:revision>
  <dcterms:created xsi:type="dcterms:W3CDTF">2014-10-03T06:48:00Z</dcterms:created>
  <dcterms:modified xsi:type="dcterms:W3CDTF">2014-10-03T06:58:00Z</dcterms:modified>
</cp:coreProperties>
</file>