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ПРОЕКТ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№ ______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купли-продажи металлолома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г.  Пенза                                                                                 «____» ____________ 2018 г.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Акционерное общество «Корпорация развития Пензенской области»,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лице ___________________________________________, действующего на основании Устава, именуемое в дальнейшем </w:t>
      </w:r>
      <w:r w:rsidRPr="0033279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«Продавец»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одной стороны, и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________________________________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33279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«Покупатель»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другой стороны, совместно именуемые </w:t>
      </w:r>
      <w:r w:rsidRPr="0033279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«Стороны»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заключили настоящий договор (далее – Договор) о нижеследующем: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ПРЕДМЕТ ДОГОВОРА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1.1. По настоящему договору Продавец обязуется передать в собственность Покупателя, демонтированное силами Покупателя оборудование согласно техническому заданию (Приложение №1</w:t>
      </w:r>
      <w:r w:rsidRPr="00332790">
        <w:rPr>
          <w:rFonts w:ascii="Times New Roman" w:eastAsia="Times New Roman" w:hAnsi="Times New Roman" w:cs="Times New Roman"/>
          <w:sz w:val="24"/>
          <w:szCs w:val="20"/>
          <w:lang w:eastAsia="ru-RU"/>
        </w:rPr>
        <w:t>): лом черного металла</w:t>
      </w:r>
      <w:r w:rsidRPr="00332790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(далее - Товар), указанного в спецификации (Приложение №2),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 предусмотренный в Договоре срок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а Покупатель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обязуется своевременно произвести его оплату на условиях настоящего Договора.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1.2.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Товар, передаваемый по настоящему Договору, является бывшим в употреблении. Состояние Товара известно Покупателю, претензий к качеству и состоянию передаваемого Товара Покупатель не имеет.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1.3.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Количество, номенклатура, класс, сорт, группа, цена поставляемого Товара, срок оплаты, реквизиты Грузополучателей определяется Сторонами в спецификации, которая является неотъемлемой частью настоящего Договора.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1.4. Общая сумма Договора является ориентировочной и  </w:t>
      </w:r>
      <w:r w:rsidRPr="00332790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составляет _____________ (__________________) рубля _____ копеек, без учета НДС 18% и включает в себя:</w:t>
      </w:r>
    </w:p>
    <w:p w:rsidR="00332790" w:rsidRPr="00332790" w:rsidRDefault="00332790" w:rsidP="0033279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черного металла, которая определяется, как сумма произведение веса лома черного металла на стоимость лома черного металла  и равна</w:t>
      </w:r>
      <w:proofErr w:type="gramStart"/>
      <w:r w:rsidRPr="0033279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 (______________________) </w:t>
      </w:r>
      <w:proofErr w:type="gramEnd"/>
      <w:r w:rsidRPr="0033279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рублей без учета НДС 18%  с учетом демонтажа оборудования силами Покупателя.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металла уточняется по количеству Товара, фактически переданного Покупателю, согласно спецификации (Приложение №2).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Окончательная сумма Договора определяется по количеству Товара, фактически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переданного Покупателю в соответствии с приемо-сдаточными актами.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1.5. Условия оплаты – 100%.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1.6. </w:t>
      </w:r>
      <w:r w:rsidRPr="00332790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Форма оплаты безналичная, путем перечисления денежных средств на расчетный счет Продавца.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 ПОРЯДОК ПРИЕМА-ПЕРЕДАЧИ ТОВАРА.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2.1. Демонтаж оборудования и вывоз лома осуществляется в течение 14 календарных дней после даты подписания настоящего Договора.  После демонтажа оборудования силами Покупателя Покупатель  не позднее, чем за три рабочих дня обязан письменно уведомить Продавца о планируемой дате отгрузки и вывоза Товара.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2.3. Отгрузка Товара после демонтажа оборудования силами Покупателя производится на территории Продавца АО «Корпорация развития Пензенской области», площадка индустриального парка «Союз», находящаяся по адресу: 440068, г. Пенза, ул. Центральная, 1.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2.4. Взвешивание металлолома производится на территории города Пензы за счет средств Покупателя в присутствии представителя Продавца.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Ответственный работник со стороны Продавца: ________________________________________.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Покупатель своими силами и за свой счет осуществляет погрузку и вывоз Товара автомобильным транспортом, в сроки определенные в Спецификации (Приложение №2 к настоящему договору).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2.5. Право собственности на Товар переходит от Продавца к Покупателю после подписания уполномоченным представителями Продавца и Покупателя приемо-сдаточного акта после проведения взвешивания Товара.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2.6. Продавец в течение двух рабочих дней после передачи Товара предоставляет Покупателю товарную накладную по форме ТОРГ – 12 и счет – фактуру, оформленную в соответствии с НК РФ.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РАСЧЕТОВ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Оплата Товара по настоящему договору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 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3327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расходы Покупателя необходимые для демонтажа оборудования Продавца в металлолом, связанные с выполнением условия указанного в п. 1.1. настоящего Договора, включены в стоимость договора.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3.3. Стоимость демонтажа оборудования силами Покупателя входит в стоимость Товара.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и условиями настоящего Договора.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За нарушение сроков оплаты, установленных п.3.1. настоящего Договора, Покупатель уплачивает Продавцу пени в размере 0,1 % от суммы неоплаченного в срок Товара за каждый день просрочки с момента наступления срока исполнения обязательств по Договору.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За нарушение сроков вывоза Товара, установленных спецификацией настоящего Договора, Покупатель уплачивает Продавцу пени в размере 0,1 % от суммы Договора за каждый день просрочки с момента наступления срока исполнения обязательств по Договору.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Покупатель несет ответственность за действия своих работников в период их нахождения на территории корпуса №1, площадки индустриального парка «Союз», в том числе за выполнение работниками Покупателя правил охраны труда, правил техники безопасности, правил противопожарной безопасности, пропускного режима и режима перемещений по территории.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В случае не правомерного отказа Покупателя от исполнения настоящего договора либо от получения Товара, Продавец вправе требовать от Покупателя уплаты неустойки в размере 10 % от общей стоимости договора.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Убытки по настоящему договору могут быть взысканы в полной сумме сверх неустойки.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ДЕЙСТВИЕ НЕПРЕОДОЛИМОЙ СИЛЫ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Ни одна из Сторон не несет ответственности перед другой Стороной за задержку выполнения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эпидемии, блокаду, эмбарго, землетрясения, наводнения, пожары и другие стихийные бедствия.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5.4. Настоящий договор может быть досрочно расторгнут в одностороннем порядке по инициативе Продавца, в случае невыполнения п.3.1. и несвоевременного вывоза Товара, путем направления Покупателю уведомления.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 Не уведомление или несвоевременное уведомление лишает соответствующую Сторону права ссылаться на любое вышеуказанное обстоятельство, как на основание для освобождения от ответственности за неисполнение обязательств.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Если обстоятельства непреодолимой силы действуют на протяжении 3 (трех) последовательных месяцев, настоящий Договор может быть расторгнут Продавцом либо Покупателем путем направления уведомления другой Стороне.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УРЕГУЛИРОВАНИЕ СПОРОВ И АРБИТРАЖ.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рабочих дней с момента ее получения. Споры и разногласия, не урегулированные путём применения претензионного порядка, подлежат разрешению в Арбитражном суде Пензенской области.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 части не урегулированной настоящим Договором, отношения Сторон регулируются действующим законодательством РФ и иными нормами, регламентирующими правоотношения Сторон данного вида.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СРОК ДЕЙСТВИЯ ДОГОВОРА, ПРОЧИЕ УСЛОВИЯ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Договор составлен в 2-х экземплярах, имеющих одинаковую юридическую силу, по одному экземпляру для каждой из Сторон.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Любые изменения и дополнения к Договору имеют юридическую силу только в том случае, если они оформлены в письменном виде и подписаны обеими Сторонами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7.3.Уступка права требования по Договору без письменного согласования Покупателя не допускается.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7.4.Зачёт взаимных однородных требований допускается только по письменному согласованию сторон.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Приложения: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 Техническое задание 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 Спецификация</w:t>
      </w: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АДРЕСА, ПЛАТЕЖНЫЕ РЕКВИЗИТЫ И ПОДПИСИ СТОРОН</w:t>
      </w:r>
    </w:p>
    <w:p w:rsidR="00332790" w:rsidRPr="00332790" w:rsidRDefault="00332790" w:rsidP="00332790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32790">
        <w:rPr>
          <w:rFonts w:ascii="Times New Roman" w:eastAsia="Calibri" w:hAnsi="Times New Roman" w:cs="Times New Roman"/>
          <w:sz w:val="24"/>
          <w:szCs w:val="24"/>
          <w:lang w:eastAsia="zh-CN"/>
        </w:rPr>
        <w:t>АО «Корпорация развития Пензенской области»</w:t>
      </w:r>
    </w:p>
    <w:p w:rsidR="00332790" w:rsidRPr="00332790" w:rsidRDefault="00332790" w:rsidP="00332790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32790">
        <w:rPr>
          <w:rFonts w:ascii="Times New Roman" w:eastAsia="Calibri" w:hAnsi="Times New Roman" w:cs="Times New Roman"/>
          <w:sz w:val="24"/>
          <w:szCs w:val="24"/>
          <w:lang w:eastAsia="zh-CN"/>
        </w:rPr>
        <w:t>440000, г. Пенза, ул. Володарского, 2/20</w:t>
      </w:r>
    </w:p>
    <w:p w:rsidR="00332790" w:rsidRPr="00332790" w:rsidRDefault="00332790" w:rsidP="00332790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32790">
        <w:rPr>
          <w:rFonts w:ascii="Times New Roman" w:eastAsia="Calibri" w:hAnsi="Times New Roman" w:cs="Times New Roman"/>
          <w:sz w:val="24"/>
          <w:szCs w:val="24"/>
          <w:lang w:eastAsia="zh-CN"/>
        </w:rPr>
        <w:t>Тел. (8412) 46-50-58, 46-64-02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5836636863 КПП 583601001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р/с 40702810439180001744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Филиале</w:t>
      </w:r>
      <w:proofErr w:type="gramEnd"/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№6318 </w:t>
      </w:r>
      <w:r w:rsidR="008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Банка </w:t>
      </w: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ВТБ (ПАО)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32790">
        <w:rPr>
          <w:rFonts w:ascii="Times New Roman" w:eastAsia="Times New Roman" w:hAnsi="Times New Roman"/>
          <w:sz w:val="24"/>
          <w:szCs w:val="24"/>
        </w:rPr>
        <w:t>К/с 30101810422023601968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32790">
        <w:rPr>
          <w:rFonts w:ascii="Times New Roman" w:eastAsia="Times New Roman" w:hAnsi="Times New Roman"/>
          <w:sz w:val="24"/>
          <w:szCs w:val="24"/>
        </w:rPr>
        <w:t>БИК 043601968</w:t>
      </w:r>
    </w:p>
    <w:p w:rsidR="00332790" w:rsidRPr="00332790" w:rsidRDefault="00332790" w:rsidP="00332790">
      <w:pPr>
        <w:keepNext/>
        <w:keepLines/>
        <w:spacing w:after="0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32790">
        <w:rPr>
          <w:rFonts w:ascii="Times New Roman" w:eastAsia="Calibri" w:hAnsi="Times New Roman" w:cs="Times New Roman"/>
          <w:sz w:val="24"/>
          <w:szCs w:val="24"/>
          <w:lang w:eastAsia="zh-CN"/>
        </w:rPr>
        <w:t>_____________________</w:t>
      </w:r>
    </w:p>
    <w:p w:rsidR="00332790" w:rsidRPr="00332790" w:rsidRDefault="00332790" w:rsidP="00332790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/__________________</w:t>
      </w:r>
    </w:p>
    <w:p w:rsidR="00332790" w:rsidRPr="00332790" w:rsidRDefault="00332790" w:rsidP="00332790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405B" w:rsidRDefault="009B405B" w:rsidP="00332790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405B" w:rsidRDefault="009B405B" w:rsidP="00332790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405B" w:rsidRDefault="009B405B" w:rsidP="00332790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405B" w:rsidRDefault="009B405B" w:rsidP="00332790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2790" w:rsidRPr="00332790" w:rsidRDefault="00332790" w:rsidP="00332790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332790" w:rsidRPr="00332790" w:rsidRDefault="003B2970" w:rsidP="00332790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332790" w:rsidRPr="003327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 от ____________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27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32790">
        <w:rPr>
          <w:rFonts w:ascii="Times New Roman" w:eastAsia="Times New Roman" w:hAnsi="Times New Roman" w:cs="Times New Roman"/>
          <w:lang w:eastAsia="ru-RU"/>
        </w:rPr>
        <w:t>Согласовано                                                                     Утверждаю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  <w:t>_____________________________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  <w:t>АО «Корпорация развития Пензенской области»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  <w:t>/____________________</w:t>
      </w: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32790">
        <w:rPr>
          <w:rFonts w:ascii="Times New Roman" w:eastAsia="Times New Roman" w:hAnsi="Times New Roman" w:cs="Times New Roman"/>
          <w:lang w:eastAsia="ru-RU"/>
        </w:rPr>
        <w:t>«</w:t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>»</w:t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>2018 г.</w:t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ab/>
        <w:t>«</w:t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>»</w:t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332790">
        <w:rPr>
          <w:rFonts w:ascii="Times New Roman" w:eastAsia="Times New Roman" w:hAnsi="Times New Roman" w:cs="Times New Roman"/>
          <w:lang w:eastAsia="ru-RU"/>
        </w:rPr>
        <w:t>2018 г.</w:t>
      </w:r>
    </w:p>
    <w:p w:rsidR="00332790" w:rsidRPr="00332790" w:rsidRDefault="00332790" w:rsidP="00332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7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332790" w:rsidRPr="00332790" w:rsidRDefault="00332790" w:rsidP="00332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оборудования в нерабочем </w:t>
      </w:r>
      <w:proofErr w:type="gramStart"/>
      <w:r w:rsidRPr="003327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состоянии</w:t>
      </w:r>
      <w:proofErr w:type="gramEnd"/>
    </w:p>
    <w:p w:rsidR="00332790" w:rsidRPr="00332790" w:rsidRDefault="00332790" w:rsidP="0033279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332790" w:rsidRPr="00332790" w:rsidRDefault="00332790" w:rsidP="00332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332790" w:rsidRPr="00332790" w:rsidRDefault="00332790" w:rsidP="0033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Пенза, ул. Центральная, 1, корпус №1</w:t>
            </w:r>
          </w:p>
        </w:tc>
      </w:tr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332790" w:rsidRPr="00332790" w:rsidRDefault="00332790" w:rsidP="0033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Демонтаж  нерабочего устаревшего оборудования </w:t>
            </w:r>
          </w:p>
          <w:p w:rsidR="00332790" w:rsidRPr="00332790" w:rsidRDefault="00332790" w:rsidP="0033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332790" w:rsidRPr="00332790" w:rsidRDefault="00332790" w:rsidP="0033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Определяются в результате проведения запроса предложений</w:t>
            </w:r>
          </w:p>
        </w:tc>
      </w:tr>
      <w:tr w:rsidR="00332790" w:rsidRPr="00332790" w:rsidTr="009B405B">
        <w:trPr>
          <w:trHeight w:val="2119"/>
        </w:trPr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Исходные данные.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Воздушный компрессор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Oruckluftbehalter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 М33711122/01010041 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№1010041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Ringler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  RA504-D2.2 №90491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№ 01010035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3.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Токарный  станок Elector-16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1010005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  4.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Прецизионный станок мод. 4732ФЗМ 01010007-08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01010007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5. Прецизионный станок мод. 4732ФЗМ 01010007-08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01010008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6.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мод.3Е180В №34060 01010011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1010011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7.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мод.4/1721Ф1  01010012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1010012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8.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Генератор высокочастотный ВЧГ-7 01010013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1010013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9.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Зубострогальный станок мод.5С23П 01010014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1010014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10.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Электропечь мод. CHO-48.2,5/10ИЗ №282 01010032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1010032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11.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Печь мод КРК 630  01010056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01010056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12.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Установка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Hakomatic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70/85 01010052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01010052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13.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Станция проверки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абраз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кругов  мод. R1 062 №218879 01010042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01010042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14.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Оборудование  мод. ГГM4492005-01 №1-01-018 01010038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01010038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15.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Станок токарный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Bohes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01010019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01010019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16.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 7305Т № 1379  01010018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01010018 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   17.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Ультрозвукавая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мойка KBN мод. WV 50-30-40 01010010</w:t>
                  </w:r>
                </w:p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 01010010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18.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Станок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Tieclicke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мод.2GB6 № 21728 01010006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01010006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19.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Оборудование мод.32К83СФ10 (1988г) 01010001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01010001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20.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СКР-14 01010053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01010053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345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21.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8531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 01010044 </w:t>
                  </w:r>
                </w:p>
              </w:tc>
            </w:tr>
            <w:tr w:rsidR="00332790" w:rsidRPr="00332790" w:rsidTr="009B405B">
              <w:trPr>
                <w:trHeight w:val="291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</w:tcPr>
                <w:p w:rsidR="00332790" w:rsidRPr="00332790" w:rsidRDefault="00332790" w:rsidP="00332790">
                  <w:pPr>
                    <w:spacing w:after="0" w:line="240" w:lineRule="auto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22. Оборудование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8531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01010043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23.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Kummer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Freres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мод.К20А А2600,01D № 8529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01010042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24.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01010029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25.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01010030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26.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Оборудование </w:t>
                  </w:r>
                  <w:proofErr w:type="spellStart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Mauser</w:t>
                  </w:r>
                  <w:proofErr w:type="spellEnd"/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мод 50NC/B-V-WBE10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01010031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ind w:firstLineChars="100" w:firstLine="18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27.</w:t>
                  </w:r>
                  <w:r w:rsidRPr="0033279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Станок мод.7307ГТ №2009  01010022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 </w:t>
                  </w:r>
                </w:p>
              </w:tc>
            </w:tr>
            <w:tr w:rsidR="00332790" w:rsidRPr="00332790" w:rsidTr="009B405B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nil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332790" w:rsidRPr="00332790" w:rsidRDefault="00332790" w:rsidP="00332790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33279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№ 01010022</w:t>
                  </w:r>
                </w:p>
              </w:tc>
            </w:tr>
          </w:tbl>
          <w:p w:rsidR="00332790" w:rsidRPr="00332790" w:rsidRDefault="00332790" w:rsidP="0033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332790" w:rsidRPr="00332790" w:rsidRDefault="00332790" w:rsidP="00332790">
            <w:pPr>
              <w:numPr>
                <w:ilvl w:val="0"/>
                <w:numId w:val="3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Демонтаж оборудования  27 единиц.</w:t>
            </w:r>
          </w:p>
          <w:p w:rsidR="00332790" w:rsidRPr="00332790" w:rsidRDefault="00332790" w:rsidP="00332790">
            <w:pPr>
              <w:numPr>
                <w:ilvl w:val="0"/>
                <w:numId w:val="3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332790" w:rsidRPr="00332790" w:rsidRDefault="00332790" w:rsidP="00332790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С __.07.2018 г. по __.07.2018 г.</w:t>
            </w:r>
          </w:p>
        </w:tc>
      </w:tr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332790" w:rsidRPr="00332790" w:rsidRDefault="00332790" w:rsidP="0033279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332790" w:rsidRPr="00332790" w:rsidRDefault="00332790" w:rsidP="0033279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332790" w:rsidRPr="00332790" w:rsidRDefault="00332790" w:rsidP="00332790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332790" w:rsidRPr="00332790" w:rsidTr="009B405B">
        <w:tc>
          <w:tcPr>
            <w:tcW w:w="2376" w:type="dxa"/>
          </w:tcPr>
          <w:p w:rsidR="00332790" w:rsidRPr="00332790" w:rsidRDefault="00332790" w:rsidP="0033279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332790" w:rsidRPr="00332790" w:rsidRDefault="00332790" w:rsidP="00332790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332790" w:rsidRPr="00332790" w:rsidRDefault="00332790" w:rsidP="00332790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1.1.Черный металл – 30</w:t>
            </w:r>
            <w:r w:rsidRPr="00332790">
              <w:rPr>
                <w:rFonts w:ascii="Times New Roman" w:eastAsia="Times New Roman" w:hAnsi="Times New Roman" w:cs="Times New Roman"/>
                <w:color w:val="FF0000"/>
                <w:sz w:val="20"/>
                <w:szCs w:val="28"/>
              </w:rPr>
              <w:t xml:space="preserve"> </w:t>
            </w: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тонн;</w:t>
            </w:r>
          </w:p>
          <w:p w:rsidR="00332790" w:rsidRPr="00332790" w:rsidRDefault="00332790" w:rsidP="00332790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2. Исполнитель вывозит с места проведения работ мусор, образовавшийся в результате проведения работ.</w:t>
            </w:r>
          </w:p>
          <w:p w:rsidR="00332790" w:rsidRPr="00332790" w:rsidRDefault="00332790" w:rsidP="00332790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32790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332790" w:rsidRPr="00332790" w:rsidRDefault="00332790" w:rsidP="003327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32790" w:rsidRPr="00332790" w:rsidRDefault="00332790" w:rsidP="00332790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332790" w:rsidRPr="00332790" w:rsidRDefault="00332790" w:rsidP="00332790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332790"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№2</w:t>
      </w:r>
    </w:p>
    <w:p w:rsidR="00332790" w:rsidRPr="00332790" w:rsidRDefault="00332790" w:rsidP="00332790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332790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                                                                                  к договору № ______________ от «____» __________</w:t>
      </w:r>
    </w:p>
    <w:p w:rsidR="00332790" w:rsidRPr="00332790" w:rsidRDefault="00332790" w:rsidP="00332790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27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</w:p>
    <w:p w:rsidR="00332790" w:rsidRPr="00332790" w:rsidRDefault="00332790" w:rsidP="00332790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2790" w:rsidRPr="00332790" w:rsidRDefault="00332790" w:rsidP="003327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АО «Корпорация развития Пензенской области», 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__________________________________, действующего на основании Устава, именуемое в дальнейшем </w:t>
      </w:r>
      <w:r w:rsidRPr="003327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«Продавец»</w:t>
      </w:r>
      <w:r w:rsidRPr="003327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одной стороны, и </w:t>
      </w:r>
    </w:p>
    <w:p w:rsidR="00332790" w:rsidRPr="00332790" w:rsidRDefault="00332790" w:rsidP="00332790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</w:t>
      </w: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3327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«Покупатель»</w:t>
      </w: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</w:t>
      </w:r>
      <w:r w:rsidRPr="003327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«Стороны», подписали настоящую спецификацию о купле-продаже __________: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0"/>
        <w:gridCol w:w="2025"/>
        <w:gridCol w:w="1369"/>
        <w:gridCol w:w="1447"/>
        <w:gridCol w:w="1241"/>
        <w:gridCol w:w="1356"/>
        <w:gridCol w:w="1276"/>
      </w:tblGrid>
      <w:tr w:rsidR="00332790" w:rsidRPr="00332790" w:rsidTr="009B405B">
        <w:tc>
          <w:tcPr>
            <w:tcW w:w="1140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25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369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41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без НДС/</w:t>
            </w:r>
            <w:proofErr w:type="spellStart"/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56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без НДС руб.</w:t>
            </w:r>
          </w:p>
        </w:tc>
        <w:tc>
          <w:tcPr>
            <w:tcW w:w="1276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332790" w:rsidRPr="00332790" w:rsidTr="009B405B">
        <w:tc>
          <w:tcPr>
            <w:tcW w:w="1140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 черного металла</w:t>
            </w:r>
          </w:p>
        </w:tc>
        <w:tc>
          <w:tcPr>
            <w:tcW w:w="1369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447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41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 2018</w:t>
            </w:r>
          </w:p>
        </w:tc>
      </w:tr>
      <w:tr w:rsidR="00332790" w:rsidRPr="00332790" w:rsidTr="009B405B">
        <w:trPr>
          <w:trHeight w:val="246"/>
        </w:trPr>
        <w:tc>
          <w:tcPr>
            <w:tcW w:w="1140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2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25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332790" w:rsidRPr="00332790" w:rsidRDefault="00332790" w:rsidP="0033279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Оплата за поставляемый металлолом осуществляется Покупателем в следующем порядке и сроки: производится в течение 2 (двух) рабочих дней с момента выставления счета Продавцом путем перечисления денежных средств на расчетный счет Продавца на основании товарной накладной, приемо-сдаточных актов.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Условия поставки: Демонтаж, самовывоз. Демонтаж, погрузка и транспортировка силами, средствами Покупателя и за счет Покупателя.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r w:rsidR="003B297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металлолома: территория</w:t>
      </w:r>
      <w:bookmarkStart w:id="0" w:name="_GoBack"/>
      <w:bookmarkEnd w:id="0"/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площадки индустриального парка «Союз», корпус №1, адрес: 440068, г. Пенза, ул. Центральная, 1.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Лом черного металла подлежит передачи Покупателю: с ___  июля 2018 г. по ___ июля 2018 г.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Примечание: Отступление от согласованного объема продукции допускается от заявленного в спецификации. 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Отгрузка осуществляется при условии наличия оригинала доверенности представителя грузополучателя.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          Продавец:</w:t>
      </w: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2790" w:rsidRPr="00332790" w:rsidRDefault="00332790" w:rsidP="00332790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____________________/_______________/             _____________________/_________________/</w:t>
      </w:r>
    </w:p>
    <w:p w:rsidR="00332790" w:rsidRPr="00332790" w:rsidRDefault="00332790" w:rsidP="00332790">
      <w:pPr>
        <w:tabs>
          <w:tab w:val="left" w:pos="9708"/>
        </w:tabs>
        <w:spacing w:after="0" w:line="240" w:lineRule="atLeast"/>
        <w:ind w:right="-13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2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м.п.                                                                                             м.п.</w:t>
      </w:r>
    </w:p>
    <w:p w:rsidR="00332790" w:rsidRPr="00332790" w:rsidRDefault="00332790" w:rsidP="00332790"/>
    <w:p w:rsidR="00332790" w:rsidRPr="00332790" w:rsidRDefault="00332790" w:rsidP="00332790">
      <w:pPr>
        <w:snapToGrid w:val="0"/>
        <w:spacing w:after="0" w:line="240" w:lineRule="auto"/>
        <w:jc w:val="right"/>
      </w:pPr>
    </w:p>
    <w:p w:rsidR="00332790" w:rsidRPr="00332790" w:rsidRDefault="00332790" w:rsidP="00332790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Default="009B405B"/>
    <w:p w:rsidR="009B405B" w:rsidRPr="00C43043" w:rsidRDefault="009B405B" w:rsidP="009B405B">
      <w:pPr>
        <w:jc w:val="right"/>
        <w:rPr>
          <w:b/>
        </w:rPr>
      </w:pPr>
      <w:r>
        <w:rPr>
          <w:b/>
        </w:rPr>
        <w:t>ФОРМА</w:t>
      </w:r>
    </w:p>
    <w:p w:rsidR="009B405B" w:rsidRPr="009B405B" w:rsidRDefault="009B405B" w:rsidP="009B405B">
      <w:pPr>
        <w:pStyle w:val="ConsTitle"/>
        <w:widowControl/>
        <w:jc w:val="center"/>
        <w:rPr>
          <w:rFonts w:ascii="Times New Roman" w:hAnsi="Times New Roman"/>
          <w:sz w:val="24"/>
          <w:szCs w:val="24"/>
        </w:rPr>
      </w:pPr>
      <w:r w:rsidRPr="009B405B">
        <w:rPr>
          <w:rFonts w:ascii="Times New Roman" w:hAnsi="Times New Roman"/>
          <w:sz w:val="24"/>
          <w:szCs w:val="24"/>
        </w:rPr>
        <w:t>Передаточный акт</w:t>
      </w:r>
      <w:r w:rsidRPr="009B405B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B405B" w:rsidRPr="009B405B" w:rsidRDefault="009B405B" w:rsidP="009B405B">
      <w:pPr>
        <w:pStyle w:val="Con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  <w:r w:rsidRPr="009B405B">
        <w:rPr>
          <w:rFonts w:ascii="Times New Roman" w:hAnsi="Times New Roman"/>
          <w:b w:val="0"/>
          <w:sz w:val="24"/>
          <w:szCs w:val="24"/>
        </w:rPr>
        <w:t xml:space="preserve">к договору купли-продажи металлолома № __ от «___» ______ 2018 года  </w:t>
      </w:r>
    </w:p>
    <w:p w:rsidR="009B405B" w:rsidRPr="009B405B" w:rsidRDefault="009B405B" w:rsidP="009B405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B405B" w:rsidRPr="009B405B" w:rsidRDefault="009B405B" w:rsidP="009B405B">
      <w:pPr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г. Пенза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B405B">
        <w:rPr>
          <w:rFonts w:ascii="Times New Roman" w:hAnsi="Times New Roman" w:cs="Times New Roman"/>
          <w:sz w:val="24"/>
          <w:szCs w:val="24"/>
        </w:rPr>
        <w:t xml:space="preserve">   ________________ 2018 года</w:t>
      </w:r>
    </w:p>
    <w:p w:rsidR="009B405B" w:rsidRPr="009B405B" w:rsidRDefault="009B405B" w:rsidP="009B405B">
      <w:pPr>
        <w:rPr>
          <w:rFonts w:ascii="Times New Roman" w:hAnsi="Times New Roman" w:cs="Times New Roman"/>
          <w:sz w:val="24"/>
          <w:szCs w:val="24"/>
        </w:rPr>
      </w:pPr>
    </w:p>
    <w:p w:rsidR="009B405B" w:rsidRPr="009B405B" w:rsidRDefault="009B405B" w:rsidP="009B405B">
      <w:pPr>
        <w:pStyle w:val="a5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 основании договора купли-продажи от «__» ______ 2018 года  № ___ АО «Корпорация развития Пензенской области», в лице _________________________________, действующего на основании Устава, именуемое в дальнейшем «Продавец», с одной стороны, и _________________, в </w:t>
      </w:r>
      <w:proofErr w:type="spellStart"/>
      <w:r w:rsidRPr="009B405B">
        <w:rPr>
          <w:sz w:val="24"/>
          <w:szCs w:val="24"/>
        </w:rPr>
        <w:t>лице_______________</w:t>
      </w:r>
      <w:proofErr w:type="spellEnd"/>
      <w:r w:rsidRPr="009B405B">
        <w:rPr>
          <w:sz w:val="24"/>
          <w:szCs w:val="24"/>
        </w:rPr>
        <w:t>, действующего на основании _________, именуемое в дальнейшем «Покупатель», с другой стороны,  составили настоящий передаточный акт о нижеследующем:</w:t>
      </w:r>
    </w:p>
    <w:p w:rsidR="009B405B" w:rsidRPr="009B405B" w:rsidRDefault="009B405B" w:rsidP="009B405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 xml:space="preserve">Продавец в </w:t>
      </w:r>
      <w:proofErr w:type="gramStart"/>
      <w:r w:rsidRPr="009B405B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9B405B">
        <w:rPr>
          <w:rFonts w:ascii="Times New Roman" w:hAnsi="Times New Roman" w:cs="Times New Roman"/>
          <w:sz w:val="24"/>
          <w:szCs w:val="24"/>
        </w:rPr>
        <w:t xml:space="preserve"> с условиями договора купли-продажи  от «___» _______ 2018 года  № ___ передал Покупателю в собственность имущество (далее – Имущество), перечень и состав Имущества указаны в ____________.</w:t>
      </w:r>
    </w:p>
    <w:p w:rsidR="009B405B" w:rsidRPr="009B405B" w:rsidRDefault="009B405B" w:rsidP="009B405B">
      <w:pPr>
        <w:pStyle w:val="a5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>Покупатель принял от Продавца, указанное в пункте 1 настоящего передаточного акта, Имущество.</w:t>
      </w:r>
    </w:p>
    <w:p w:rsidR="009B405B" w:rsidRPr="009B405B" w:rsidRDefault="009B405B" w:rsidP="009B405B">
      <w:pPr>
        <w:numPr>
          <w:ilvl w:val="0"/>
          <w:numId w:val="5"/>
        </w:numPr>
        <w:tabs>
          <w:tab w:val="num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05B">
        <w:rPr>
          <w:rFonts w:ascii="Times New Roman" w:hAnsi="Times New Roman" w:cs="Times New Roman"/>
          <w:sz w:val="24"/>
          <w:szCs w:val="24"/>
        </w:rPr>
        <w:t>Имущество, указанное в п. 1 настоящего передаточного акта, никому не отчуждено, не заложено, в споре не состоит, правами третьих лиц не обременено.</w:t>
      </w:r>
    </w:p>
    <w:p w:rsidR="009B405B" w:rsidRPr="009B405B" w:rsidRDefault="009B405B" w:rsidP="009B405B">
      <w:pPr>
        <w:pStyle w:val="a5"/>
        <w:numPr>
          <w:ilvl w:val="0"/>
          <w:numId w:val="5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>Обязательство Покупателя по оплате Имущества, указанного в п. 1 настоящего передаточного акта, выполнено в полном объеме.</w:t>
      </w:r>
    </w:p>
    <w:p w:rsidR="009B405B" w:rsidRPr="009B405B" w:rsidRDefault="009B405B" w:rsidP="009B405B">
      <w:pPr>
        <w:pStyle w:val="a5"/>
        <w:numPr>
          <w:ilvl w:val="0"/>
          <w:numId w:val="5"/>
        </w:numPr>
        <w:tabs>
          <w:tab w:val="num" w:pos="0"/>
          <w:tab w:val="left" w:pos="993"/>
        </w:tabs>
        <w:spacing w:after="0"/>
        <w:ind w:left="0" w:firstLine="720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Претензий у Покупателя к Продавцу по передаваемому Имуществу не имеется. Имущество ранее было в употреблении, является неисправным,  находится в нерабочем состоянии,  техническая документация, комплектующие или иные дополнительные механизмы на передаваемое Имущество отсутствуют.      </w:t>
      </w:r>
    </w:p>
    <w:p w:rsidR="009B405B" w:rsidRPr="009B405B" w:rsidRDefault="009B405B" w:rsidP="009B405B">
      <w:pPr>
        <w:pStyle w:val="a5"/>
        <w:numPr>
          <w:ilvl w:val="0"/>
          <w:numId w:val="5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sz w:val="24"/>
          <w:szCs w:val="24"/>
        </w:rPr>
      </w:pPr>
      <w:r w:rsidRPr="009B405B">
        <w:rPr>
          <w:sz w:val="24"/>
          <w:szCs w:val="24"/>
        </w:rPr>
        <w:t xml:space="preserve">Настоящий передаточный акт составлен в двух экземплярах, один из которых находится у Продавца, второй – у Покупателя. </w:t>
      </w:r>
    </w:p>
    <w:p w:rsidR="009B405B" w:rsidRPr="00881018" w:rsidRDefault="009B405B" w:rsidP="009B405B">
      <w:pPr>
        <w:rPr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2694"/>
        <w:gridCol w:w="2551"/>
        <w:gridCol w:w="2552"/>
        <w:gridCol w:w="567"/>
        <w:gridCol w:w="1701"/>
      </w:tblGrid>
      <w:tr w:rsidR="009B405B" w:rsidRPr="00881018" w:rsidTr="009B405B">
        <w:tc>
          <w:tcPr>
            <w:tcW w:w="5245" w:type="dxa"/>
            <w:gridSpan w:val="2"/>
          </w:tcPr>
          <w:p w:rsidR="009B405B" w:rsidRPr="00191DEA" w:rsidRDefault="00684409" w:rsidP="009B405B">
            <w:pPr>
              <w:pStyle w:val="1"/>
              <w:ind w:left="432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ПРОДАВЕЦ</w:t>
            </w:r>
            <w:r w:rsidR="009B405B" w:rsidRPr="00191DEA">
              <w:rPr>
                <w:b w:val="0"/>
                <w:sz w:val="24"/>
                <w:szCs w:val="24"/>
              </w:rPr>
              <w:t>:</w:t>
            </w:r>
          </w:p>
          <w:p w:rsidR="009B405B" w:rsidRPr="00881018" w:rsidRDefault="009B405B" w:rsidP="009B405B">
            <w:pPr>
              <w:jc w:val="center"/>
              <w:rPr>
                <w:sz w:val="24"/>
                <w:szCs w:val="24"/>
              </w:rPr>
            </w:pPr>
          </w:p>
          <w:p w:rsidR="009B405B" w:rsidRPr="00881018" w:rsidRDefault="009B405B" w:rsidP="009B405B">
            <w:pPr>
              <w:rPr>
                <w:sz w:val="24"/>
                <w:szCs w:val="24"/>
              </w:rPr>
            </w:pPr>
            <w:r w:rsidRPr="00881018">
              <w:rPr>
                <w:sz w:val="24"/>
                <w:szCs w:val="24"/>
              </w:rPr>
              <w:t>_________________________________</w:t>
            </w:r>
          </w:p>
          <w:p w:rsidR="009B405B" w:rsidRPr="00881018" w:rsidRDefault="009B405B" w:rsidP="009B405B">
            <w:pPr>
              <w:rPr>
                <w:sz w:val="24"/>
                <w:szCs w:val="24"/>
              </w:rPr>
            </w:pPr>
          </w:p>
          <w:p w:rsidR="009B405B" w:rsidRPr="00881018" w:rsidRDefault="009B405B" w:rsidP="009B405B">
            <w:pPr>
              <w:rPr>
                <w:sz w:val="24"/>
                <w:szCs w:val="24"/>
              </w:rPr>
            </w:pPr>
          </w:p>
          <w:p w:rsidR="009B405B" w:rsidRPr="00881018" w:rsidRDefault="009B405B" w:rsidP="009B405B">
            <w:pPr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9B405B" w:rsidRDefault="00684409" w:rsidP="009B40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ПОКУПАТЕЛЬ</w:t>
            </w:r>
            <w:r w:rsidR="009B405B" w:rsidRPr="00881018">
              <w:rPr>
                <w:sz w:val="24"/>
                <w:szCs w:val="24"/>
              </w:rPr>
              <w:t>:</w:t>
            </w:r>
          </w:p>
          <w:p w:rsidR="009B405B" w:rsidRPr="00881018" w:rsidRDefault="009B405B" w:rsidP="009B405B">
            <w:pPr>
              <w:jc w:val="center"/>
              <w:rPr>
                <w:sz w:val="24"/>
                <w:szCs w:val="24"/>
              </w:rPr>
            </w:pPr>
          </w:p>
          <w:p w:rsidR="009B405B" w:rsidRPr="00881018" w:rsidRDefault="009B405B" w:rsidP="009B40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</w:t>
            </w:r>
          </w:p>
          <w:p w:rsidR="009B405B" w:rsidRPr="00881018" w:rsidRDefault="009B405B" w:rsidP="009B405B">
            <w:pPr>
              <w:rPr>
                <w:sz w:val="24"/>
                <w:szCs w:val="24"/>
              </w:rPr>
            </w:pPr>
          </w:p>
          <w:p w:rsidR="009B405B" w:rsidRPr="00881018" w:rsidRDefault="009B405B" w:rsidP="009B405B">
            <w:pPr>
              <w:rPr>
                <w:b/>
                <w:sz w:val="24"/>
                <w:szCs w:val="24"/>
              </w:rPr>
            </w:pPr>
          </w:p>
        </w:tc>
      </w:tr>
      <w:tr w:rsidR="009B405B" w:rsidRPr="00881018" w:rsidTr="009B405B">
        <w:tc>
          <w:tcPr>
            <w:tcW w:w="2694" w:type="dxa"/>
          </w:tcPr>
          <w:p w:rsidR="009B405B" w:rsidRPr="00881018" w:rsidRDefault="009B405B" w:rsidP="009B405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9B405B" w:rsidRPr="00881018" w:rsidRDefault="009B405B" w:rsidP="009B405B">
            <w:pPr>
              <w:jc w:val="both"/>
              <w:rPr>
                <w:sz w:val="24"/>
                <w:szCs w:val="24"/>
              </w:rPr>
            </w:pPr>
            <w:r w:rsidRPr="00881018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2552" w:type="dxa"/>
          </w:tcPr>
          <w:p w:rsidR="009B405B" w:rsidRPr="00881018" w:rsidRDefault="009B405B" w:rsidP="009B405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9B405B" w:rsidRPr="00881018" w:rsidRDefault="009B405B" w:rsidP="009B405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B405B" w:rsidRPr="00881018" w:rsidRDefault="009B405B" w:rsidP="009B405B">
            <w:pPr>
              <w:ind w:left="-108"/>
              <w:jc w:val="both"/>
              <w:rPr>
                <w:sz w:val="24"/>
                <w:szCs w:val="24"/>
              </w:rPr>
            </w:pPr>
          </w:p>
        </w:tc>
      </w:tr>
    </w:tbl>
    <w:p w:rsidR="009B405B" w:rsidRPr="00881018" w:rsidRDefault="009B405B" w:rsidP="009B405B">
      <w:pPr>
        <w:jc w:val="both"/>
        <w:rPr>
          <w:sz w:val="24"/>
          <w:szCs w:val="24"/>
        </w:rPr>
      </w:pPr>
    </w:p>
    <w:p w:rsidR="009B405B" w:rsidRDefault="009B405B"/>
    <w:sectPr w:rsidR="009B405B" w:rsidSect="009B405B">
      <w:footerReference w:type="default" r:id="rId7"/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05B" w:rsidRDefault="009B405B">
      <w:pPr>
        <w:spacing w:after="0" w:line="240" w:lineRule="auto"/>
      </w:pPr>
      <w:r>
        <w:separator/>
      </w:r>
    </w:p>
  </w:endnote>
  <w:endnote w:type="continuationSeparator" w:id="0">
    <w:p w:rsidR="009B405B" w:rsidRDefault="009B4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5B" w:rsidRDefault="00AB22D8">
    <w:pPr>
      <w:pStyle w:val="a3"/>
      <w:jc w:val="center"/>
    </w:pPr>
    <w:fldSimple w:instr=" PAGE   \* MERGEFORMAT ">
      <w:r w:rsidR="008A2590">
        <w:rPr>
          <w:noProof/>
        </w:rPr>
        <w:t>3</w:t>
      </w:r>
    </w:fldSimple>
  </w:p>
  <w:p w:rsidR="009B405B" w:rsidRDefault="009B405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05B" w:rsidRDefault="009B405B">
      <w:pPr>
        <w:spacing w:after="0" w:line="240" w:lineRule="auto"/>
      </w:pPr>
      <w:r>
        <w:separator/>
      </w:r>
    </w:p>
  </w:footnote>
  <w:footnote w:type="continuationSeparator" w:id="0">
    <w:p w:rsidR="009B405B" w:rsidRDefault="009B4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887DE8"/>
    <w:multiLevelType w:val="hybridMultilevel"/>
    <w:tmpl w:val="D9DA3710"/>
    <w:lvl w:ilvl="0" w:tplc="5CE0564A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2790"/>
    <w:rsid w:val="00177738"/>
    <w:rsid w:val="00332790"/>
    <w:rsid w:val="003B2970"/>
    <w:rsid w:val="005E602A"/>
    <w:rsid w:val="00684409"/>
    <w:rsid w:val="008A2590"/>
    <w:rsid w:val="008C5E2A"/>
    <w:rsid w:val="009B405B"/>
    <w:rsid w:val="00AB22D8"/>
    <w:rsid w:val="00F0667E"/>
    <w:rsid w:val="00F94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67E"/>
  </w:style>
  <w:style w:type="paragraph" w:styleId="1">
    <w:name w:val="heading 1"/>
    <w:basedOn w:val="a"/>
    <w:next w:val="a"/>
    <w:link w:val="10"/>
    <w:qFormat/>
    <w:rsid w:val="009B405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3327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332790"/>
  </w:style>
  <w:style w:type="character" w:customStyle="1" w:styleId="10">
    <w:name w:val="Заголовок 1 Знак"/>
    <w:basedOn w:val="a0"/>
    <w:link w:val="1"/>
    <w:rsid w:val="009B40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rsid w:val="009B405B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9B40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rsid w:val="009B405B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2322</Words>
  <Characters>13238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5</cp:revision>
  <dcterms:created xsi:type="dcterms:W3CDTF">2018-06-21T13:00:00Z</dcterms:created>
  <dcterms:modified xsi:type="dcterms:W3CDTF">2018-06-25T12:54:00Z</dcterms:modified>
</cp:coreProperties>
</file>