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B0D" w:rsidRPr="009D3515" w:rsidRDefault="008C4B0D" w:rsidP="008C4B0D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i w:val="0"/>
          <w:sz w:val="24"/>
        </w:rPr>
      </w:pPr>
      <w:bookmarkStart w:id="0" w:name="_Toc363464987"/>
      <w:bookmarkStart w:id="1" w:name="_Toc363465076"/>
      <w:bookmarkStart w:id="2" w:name="_Toc369700731"/>
      <w:bookmarkStart w:id="3" w:name="_Toc370377931"/>
      <w:bookmarkStart w:id="4" w:name="_Toc370809507"/>
      <w:bookmarkStart w:id="5" w:name="_Toc387937379"/>
      <w:bookmarkStart w:id="6" w:name="_Toc389478598"/>
      <w:r w:rsidRPr="009D3515">
        <w:rPr>
          <w:rFonts w:ascii="Times New Roman" w:hAnsi="Times New Roman" w:cs="Times New Roman"/>
          <w:b w:val="0"/>
          <w:i w:val="0"/>
          <w:sz w:val="24"/>
        </w:rPr>
        <w:t>ИЗВЕЩЕНИЕ О ПРОВЕДЕНИИ ЗАПРОСА ЦЕН В ЭЛЕКТРОННОЙ ФОРМЕ</w:t>
      </w:r>
      <w:bookmarkEnd w:id="0"/>
      <w:bookmarkEnd w:id="1"/>
      <w:bookmarkEnd w:id="2"/>
      <w:bookmarkEnd w:id="3"/>
      <w:bookmarkEnd w:id="4"/>
      <w:bookmarkEnd w:id="5"/>
      <w:bookmarkEnd w:id="6"/>
    </w:p>
    <w:p w:rsidR="008C4B0D" w:rsidRPr="00CC1138" w:rsidRDefault="008C4B0D" w:rsidP="008C4B0D">
      <w:pPr>
        <w:rPr>
          <w:sz w:val="14"/>
        </w:rPr>
      </w:pPr>
    </w:p>
    <w:p w:rsidR="008C4B0D" w:rsidRPr="001A2616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0" w:firstLine="357"/>
        <w:jc w:val="both"/>
        <w:rPr>
          <w:shd w:val="clear" w:color="auto" w:fill="FFFFFF"/>
        </w:rPr>
      </w:pPr>
      <w:r w:rsidRPr="00D2064A">
        <w:rPr>
          <w:b/>
          <w:bCs/>
          <w:shd w:val="clear" w:color="auto" w:fill="FFFFFF"/>
        </w:rPr>
        <w:t>Форма и название процедуры закупки:</w:t>
      </w:r>
      <w:r w:rsidRPr="00D2064A">
        <w:rPr>
          <w:shd w:val="clear" w:color="auto" w:fill="FFFFFF"/>
        </w:rPr>
        <w:t xml:space="preserve"> открытый запрос цен в электронной форм</w:t>
      </w:r>
      <w:r>
        <w:rPr>
          <w:shd w:val="clear" w:color="auto" w:fill="FFFFFF"/>
        </w:rPr>
        <w:t>е.</w:t>
      </w:r>
      <w:r w:rsidRPr="004D197D">
        <w:rPr>
          <w:shd w:val="clear" w:color="auto" w:fill="FFFFFF"/>
        </w:rPr>
        <w:t xml:space="preserve"> 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num" w:pos="0"/>
          <w:tab w:val="left" w:pos="284"/>
        </w:tabs>
        <w:spacing w:before="60" w:beforeAutospacing="0" w:after="60" w:afterAutospacing="0" w:line="264" w:lineRule="auto"/>
        <w:ind w:left="714" w:hanging="357"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 w:rsidRPr="00823C9F">
        <w:rPr>
          <w:bCs/>
          <w:shd w:val="clear" w:color="auto" w:fill="FFFFFF"/>
        </w:rPr>
        <w:t xml:space="preserve">ОАО ОКБ </w:t>
      </w:r>
      <w:r>
        <w:rPr>
          <w:bCs/>
          <w:shd w:val="clear" w:color="auto" w:fill="FFFFFF"/>
        </w:rPr>
        <w:t>«ГИДРОПРЕСС</w:t>
      </w:r>
      <w:r w:rsidRPr="00823C9F">
        <w:rPr>
          <w:bCs/>
          <w:shd w:val="clear" w:color="auto" w:fill="FFFFFF"/>
        </w:rPr>
        <w:t>»</w:t>
      </w:r>
    </w:p>
    <w:p w:rsidR="008C4B0D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/>
        <w:jc w:val="both"/>
      </w:pPr>
      <w:r>
        <w:t>Место нахождения: г.Подольск, Московская область</w:t>
      </w:r>
    </w:p>
    <w:p w:rsidR="008C4B0D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/>
        <w:jc w:val="both"/>
      </w:pPr>
      <w:r>
        <w:t>Почтовый адрес: 142103 г.Подольск, Московская область, ул.Орджоникидзе, д.21</w:t>
      </w:r>
    </w:p>
    <w:p w:rsidR="008C4B0D" w:rsidRPr="00D144CA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/>
        <w:jc w:val="both"/>
      </w:pPr>
      <w:r>
        <w:t xml:space="preserve">Контактная информация: Усова Анна Сергеевна, телефон: (4967) 54-25-15, </w:t>
      </w:r>
    </w:p>
    <w:p w:rsidR="008C4B0D" w:rsidRPr="003F2FE7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/>
        <w:jc w:val="both"/>
      </w:pPr>
      <w:r>
        <w:t>факс: (4967)</w:t>
      </w:r>
      <w:r w:rsidRPr="000B6464">
        <w:t xml:space="preserve"> </w:t>
      </w:r>
      <w:r>
        <w:t>54</w:t>
      </w:r>
      <w:r w:rsidRPr="003F2FE7">
        <w:t>-</w:t>
      </w:r>
      <w:r>
        <w:t>27</w:t>
      </w:r>
      <w:r w:rsidRPr="003F2FE7">
        <w:t>-</w:t>
      </w:r>
      <w:r>
        <w:t>33, электронная почта: </w:t>
      </w:r>
      <w:proofErr w:type="spellStart"/>
      <w:r>
        <w:rPr>
          <w:lang w:val="en-US"/>
        </w:rPr>
        <w:t>u</w:t>
      </w:r>
      <w:r>
        <w:t>sova_as@grpress.podolsk.ru</w:t>
      </w:r>
      <w:proofErr w:type="spellEnd"/>
      <w:r w:rsidRPr="003F2FE7">
        <w:t>.</w:t>
      </w:r>
    </w:p>
    <w:p w:rsidR="008C4B0D" w:rsidRPr="00192F0C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</w:t>
      </w:r>
      <w:r w:rsidRPr="004A3635">
        <w:rPr>
          <w:shd w:val="clear" w:color="auto" w:fill="FFFFFF"/>
        </w:rPr>
        <w:t xml:space="preserve">заключение договора на </w:t>
      </w:r>
      <w:r>
        <w:rPr>
          <w:shd w:val="clear" w:color="auto" w:fill="FFFFFF"/>
          <w:lang w:val="ru-RU"/>
        </w:rPr>
        <w:t xml:space="preserve">поставку </w:t>
      </w:r>
      <w:r w:rsidRPr="00A17373">
        <w:rPr>
          <w:shd w:val="clear" w:color="auto" w:fill="FFFFFF"/>
        </w:rPr>
        <w:t>оборудования для кондиционирования</w:t>
      </w:r>
      <w:r>
        <w:rPr>
          <w:shd w:val="clear" w:color="auto" w:fill="FFFFFF"/>
        </w:rPr>
        <w:t>.</w:t>
      </w:r>
    </w:p>
    <w:p w:rsidR="008C4B0D" w:rsidRPr="00783CC3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/>
        <w:jc w:val="both"/>
      </w:pPr>
      <w:r>
        <w:rPr>
          <w:b/>
          <w:bCs/>
        </w:rPr>
        <w:t>С</w:t>
      </w:r>
      <w:r w:rsidRPr="00336FD0">
        <w:rPr>
          <w:b/>
          <w:bCs/>
        </w:rPr>
        <w:t xml:space="preserve">остав и объем </w:t>
      </w:r>
      <w:r>
        <w:rPr>
          <w:b/>
          <w:bCs/>
          <w:lang w:val="ru-RU"/>
        </w:rPr>
        <w:t>товара</w:t>
      </w:r>
      <w:r>
        <w:rPr>
          <w:b/>
          <w:bCs/>
        </w:rPr>
        <w:t xml:space="preserve">: </w:t>
      </w:r>
      <w:r w:rsidRPr="00652A0F">
        <w:rPr>
          <w:bCs/>
        </w:rPr>
        <w:t xml:space="preserve">указан в </w:t>
      </w:r>
      <w:r>
        <w:rPr>
          <w:bCs/>
          <w:lang w:val="ru-RU"/>
        </w:rPr>
        <w:t>Т</w:t>
      </w:r>
      <w:proofErr w:type="spellStart"/>
      <w:r w:rsidRPr="00652A0F">
        <w:rPr>
          <w:bCs/>
        </w:rPr>
        <w:t>ехничес</w:t>
      </w:r>
      <w:r>
        <w:rPr>
          <w:bCs/>
          <w:lang w:val="ru-RU"/>
        </w:rPr>
        <w:t>ких</w:t>
      </w:r>
      <w:proofErr w:type="spellEnd"/>
      <w:r w:rsidRPr="00652A0F">
        <w:rPr>
          <w:bCs/>
        </w:rPr>
        <w:t xml:space="preserve"> </w:t>
      </w:r>
      <w:r>
        <w:rPr>
          <w:bCs/>
          <w:lang w:val="ru-RU"/>
        </w:rPr>
        <w:t xml:space="preserve">требованиях </w:t>
      </w:r>
      <w:r w:rsidRPr="00652A0F">
        <w:rPr>
          <w:bCs/>
        </w:rPr>
        <w:t xml:space="preserve">закупочной документации (том 2 </w:t>
      </w:r>
      <w:r>
        <w:rPr>
          <w:bCs/>
        </w:rPr>
        <w:t>«</w:t>
      </w:r>
      <w:r w:rsidRPr="00652A0F">
        <w:rPr>
          <w:bCs/>
        </w:rPr>
        <w:t>Техническая часть</w:t>
      </w:r>
      <w:r>
        <w:rPr>
          <w:bCs/>
        </w:rPr>
        <w:t>»</w:t>
      </w:r>
      <w:r w:rsidRPr="00652A0F">
        <w:rPr>
          <w:bCs/>
        </w:rPr>
        <w:t>)</w:t>
      </w:r>
      <w:r w:rsidRPr="005D491B">
        <w:rPr>
          <w:bCs/>
        </w:rPr>
        <w:t>.</w:t>
      </w:r>
    </w:p>
    <w:p w:rsidR="008C4B0D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/>
        <w:jc w:val="both"/>
      </w:pPr>
      <w:r w:rsidRPr="00CF0D3A">
        <w:rPr>
          <w:b/>
        </w:rPr>
        <w:t xml:space="preserve">Срок </w:t>
      </w:r>
      <w:r>
        <w:rPr>
          <w:b/>
          <w:lang w:val="ru-RU"/>
        </w:rPr>
        <w:t>поставки товара</w:t>
      </w:r>
      <w:r w:rsidRPr="00A571F8">
        <w:rPr>
          <w:b/>
        </w:rPr>
        <w:t>:</w:t>
      </w:r>
      <w:r w:rsidRPr="00B95534">
        <w:t xml:space="preserve"> </w:t>
      </w:r>
      <w:r>
        <w:t xml:space="preserve">не более </w:t>
      </w:r>
      <w:r>
        <w:rPr>
          <w:lang w:val="ru-RU"/>
        </w:rPr>
        <w:t>2 (двух) недель</w:t>
      </w:r>
      <w:r>
        <w:t xml:space="preserve"> с даты заключения договора. 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 w:rsidRPr="00CF0D3A">
        <w:rPr>
          <w:b/>
          <w:bCs/>
        </w:rPr>
        <w:t xml:space="preserve">Место </w:t>
      </w:r>
      <w:r>
        <w:rPr>
          <w:b/>
          <w:lang w:val="ru-RU"/>
        </w:rPr>
        <w:t>поставки товара</w:t>
      </w:r>
      <w:r w:rsidRPr="00CF0D3A">
        <w:rPr>
          <w:b/>
          <w:bCs/>
        </w:rPr>
        <w:t xml:space="preserve">: </w:t>
      </w:r>
      <w:r w:rsidRPr="00767B4C">
        <w:t>142103 г.Подольск, Московская область, ул.Орджоникидзе, д</w:t>
      </w:r>
      <w:r>
        <w:t>.21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  <w:rPr>
          <w:bCs/>
        </w:rPr>
      </w:pPr>
      <w:r>
        <w:rPr>
          <w:b/>
          <w:bCs/>
        </w:rPr>
        <w:t>Начальная (</w:t>
      </w:r>
      <w:r w:rsidRPr="00EB0BEB">
        <w:rPr>
          <w:b/>
          <w:bCs/>
        </w:rPr>
        <w:t xml:space="preserve">максимальная) цена договора: </w:t>
      </w:r>
      <w:r>
        <w:rPr>
          <w:bCs/>
          <w:lang w:val="ru-RU"/>
        </w:rPr>
        <w:t>335 221,32</w:t>
      </w:r>
      <w:r>
        <w:rPr>
          <w:bCs/>
        </w:rPr>
        <w:t xml:space="preserve"> (</w:t>
      </w:r>
      <w:r>
        <w:rPr>
          <w:bCs/>
          <w:lang w:val="ru-RU"/>
        </w:rPr>
        <w:t xml:space="preserve">триста </w:t>
      </w:r>
      <w:r>
        <w:rPr>
          <w:bCs/>
        </w:rPr>
        <w:t xml:space="preserve">тридцать </w:t>
      </w:r>
      <w:r>
        <w:rPr>
          <w:bCs/>
          <w:lang w:val="ru-RU"/>
        </w:rPr>
        <w:t>пять</w:t>
      </w:r>
      <w:r>
        <w:rPr>
          <w:bCs/>
        </w:rPr>
        <w:t xml:space="preserve"> тысяч </w:t>
      </w:r>
      <w:r>
        <w:rPr>
          <w:bCs/>
          <w:lang w:val="ru-RU"/>
        </w:rPr>
        <w:t>двести двадцать один</w:t>
      </w:r>
      <w:r>
        <w:rPr>
          <w:bCs/>
        </w:rPr>
        <w:t>) руб</w:t>
      </w:r>
      <w:r>
        <w:rPr>
          <w:bCs/>
          <w:lang w:val="ru-RU"/>
        </w:rPr>
        <w:t>ль</w:t>
      </w:r>
      <w:r>
        <w:rPr>
          <w:bCs/>
        </w:rPr>
        <w:t xml:space="preserve"> </w:t>
      </w:r>
      <w:r>
        <w:rPr>
          <w:bCs/>
          <w:lang w:val="ru-RU"/>
        </w:rPr>
        <w:t>32</w:t>
      </w:r>
      <w:r>
        <w:rPr>
          <w:bCs/>
        </w:rPr>
        <w:t xml:space="preserve"> копе</w:t>
      </w:r>
      <w:r>
        <w:rPr>
          <w:bCs/>
          <w:lang w:val="ru-RU"/>
        </w:rPr>
        <w:t>й</w:t>
      </w:r>
      <w:proofErr w:type="spellStart"/>
      <w:r>
        <w:rPr>
          <w:bCs/>
        </w:rPr>
        <w:t>к</w:t>
      </w:r>
      <w:r>
        <w:rPr>
          <w:bCs/>
          <w:lang w:val="ru-RU"/>
        </w:rPr>
        <w:t>и</w:t>
      </w:r>
      <w:proofErr w:type="spellEnd"/>
      <w:r>
        <w:rPr>
          <w:bCs/>
        </w:rPr>
        <w:t xml:space="preserve"> с НДС</w:t>
      </w:r>
      <w:r w:rsidRPr="00EB0BEB">
        <w:t>.</w:t>
      </w:r>
      <w:r>
        <w:rPr>
          <w:lang w:val="ru-RU"/>
        </w:rPr>
        <w:t xml:space="preserve"> </w:t>
      </w:r>
      <w:r w:rsidRPr="00EB0BEB">
        <w:rPr>
          <w:u w:val="single"/>
        </w:rPr>
        <w:t>Цена договора включает в себя:</w:t>
      </w:r>
      <w:r w:rsidRPr="00EB0BEB">
        <w:t xml:space="preserve"> описано в проекте </w:t>
      </w:r>
      <w:r w:rsidRPr="00EB0BEB">
        <w:rPr>
          <w:bCs/>
        </w:rPr>
        <w:t>договора.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  <w:rPr>
          <w:b/>
          <w:bCs/>
        </w:rPr>
      </w:pPr>
      <w:r w:rsidRPr="00732F90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4B0D" w:rsidRPr="00732F90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 w:firstLine="709"/>
        <w:jc w:val="both"/>
      </w:pPr>
      <w:r w:rsidRPr="00732F90">
        <w:t xml:space="preserve">Запрос цен проводится на электронной торговой площадке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>. Дом</w:t>
      </w:r>
      <w:r w:rsidRPr="00732F90">
        <w:t xml:space="preserve"> в сети «Интернет» по адресу: </w:t>
      </w:r>
      <w:hyperlink r:id="rId5" w:history="1">
        <w:r w:rsidRPr="00BC6F92">
          <w:rPr>
            <w:rStyle w:val="a6"/>
          </w:rPr>
          <w:t>http://</w:t>
        </w:r>
        <w:r w:rsidRPr="00BC6F92">
          <w:rPr>
            <w:rStyle w:val="a6"/>
            <w:lang w:val="en-US"/>
          </w:rPr>
          <w:t>www</w:t>
        </w:r>
        <w:r w:rsidRPr="00BC6F92">
          <w:rPr>
            <w:rStyle w:val="a6"/>
          </w:rPr>
          <w:t>.</w:t>
        </w:r>
        <w:proofErr w:type="spellStart"/>
        <w:r w:rsidRPr="00BC6F92">
          <w:rPr>
            <w:rStyle w:val="a6"/>
          </w:rPr>
          <w:t>a-k-d.ru</w:t>
        </w:r>
        <w:proofErr w:type="spellEnd"/>
      </w:hyperlink>
      <w:r w:rsidRPr="00732F9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4B0D" w:rsidRPr="00732F90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 w:firstLine="709"/>
        <w:jc w:val="both"/>
      </w:pPr>
      <w:r w:rsidRPr="00732F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4B0D" w:rsidRPr="00732F90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 w:firstLine="709"/>
        <w:jc w:val="both"/>
      </w:pPr>
      <w:r w:rsidRPr="00732F9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  <w:rPr>
          <w:b/>
          <w:bCs/>
        </w:rPr>
      </w:pPr>
      <w:r w:rsidRPr="00732F90">
        <w:rPr>
          <w:b/>
          <w:bCs/>
        </w:rPr>
        <w:t>Срок, место и порядок предоставления документации по запросу цен:</w:t>
      </w:r>
    </w:p>
    <w:p w:rsidR="008C4B0D" w:rsidRPr="005E2597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 w:firstLine="709"/>
        <w:jc w:val="both"/>
        <w:rPr>
          <w:lang w:val="ru-RU"/>
        </w:rPr>
      </w:pPr>
      <w:r w:rsidRPr="005831BE">
        <w:rPr>
          <w:spacing w:val="-6"/>
        </w:rPr>
        <w:t xml:space="preserve">На официальном сайте </w:t>
      </w:r>
      <w:r w:rsidRPr="005831B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831BE">
          <w:rPr>
            <w:rStyle w:val="a6"/>
          </w:rPr>
          <w:t>http://</w:t>
        </w:r>
        <w:r w:rsidRPr="005831BE">
          <w:rPr>
            <w:rStyle w:val="a6"/>
          </w:rPr>
          <w:t>w</w:t>
        </w:r>
        <w:r w:rsidRPr="005831BE">
          <w:rPr>
            <w:rStyle w:val="a6"/>
          </w:rPr>
          <w:t>ww.zakupki.gov.ru</w:t>
        </w:r>
      </w:hyperlink>
      <w:r w:rsidRPr="005831BE">
        <w:t>), на официальном сайте по закупкам атомной отрасли Госкорпорации «</w:t>
      </w:r>
      <w:proofErr w:type="spellStart"/>
      <w:r w:rsidRPr="005831BE">
        <w:t>Рос</w:t>
      </w:r>
      <w:r w:rsidRPr="005831BE">
        <w:rPr>
          <w:spacing w:val="-6"/>
        </w:rPr>
        <w:t>атом</w:t>
      </w:r>
      <w:proofErr w:type="spellEnd"/>
      <w:r w:rsidRPr="005831BE">
        <w:rPr>
          <w:spacing w:val="-6"/>
        </w:rPr>
        <w:t>» (</w:t>
      </w:r>
      <w:hyperlink r:id="rId7" w:history="1">
        <w:r w:rsidRPr="00BC6F92">
          <w:rPr>
            <w:rStyle w:val="a6"/>
          </w:rPr>
          <w:t>http://</w:t>
        </w:r>
        <w:r w:rsidRPr="00BC6F92">
          <w:rPr>
            <w:rStyle w:val="a6"/>
            <w:lang w:val="en-US"/>
          </w:rPr>
          <w:t>www</w:t>
        </w:r>
        <w:r w:rsidRPr="00732F90">
          <w:rPr>
            <w:rStyle w:val="a6"/>
          </w:rPr>
          <w:t>.</w:t>
        </w:r>
        <w:r w:rsidRPr="00BC6F92">
          <w:rPr>
            <w:rStyle w:val="a6"/>
          </w:rPr>
          <w:t>zakupki.rosatom.ru</w:t>
        </w:r>
      </w:hyperlink>
      <w:r w:rsidRPr="005831BE">
        <w:rPr>
          <w:spacing w:val="-6"/>
        </w:rPr>
        <w:t xml:space="preserve">) документация по запросу цен находится в открытом доступе, начиная </w:t>
      </w:r>
      <w:r w:rsidRPr="005831BE">
        <w:t>с даты размещения настоящего извещения и документации по запросу цен</w:t>
      </w:r>
      <w:r w:rsidRPr="005831BE">
        <w:rPr>
          <w:spacing w:val="-6"/>
        </w:rPr>
        <w:t>. Порядок получения документации по запросу цен на электронной торговой</w:t>
      </w:r>
      <w:r>
        <w:rPr>
          <w:spacing w:val="-6"/>
        </w:rPr>
        <w:t xml:space="preserve"> </w:t>
      </w:r>
      <w:r w:rsidRPr="005831BE">
        <w:t>площадке</w:t>
      </w:r>
      <w:r w:rsidRPr="005831BE">
        <w:rPr>
          <w:spacing w:val="-6"/>
        </w:rPr>
        <w:t xml:space="preserve">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r>
        <w:t>(</w:t>
      </w:r>
      <w:r w:rsidRPr="00732F90">
        <w:rPr>
          <w:rStyle w:val="a6"/>
        </w:rPr>
        <w:t>http://</w:t>
      </w:r>
      <w:r>
        <w:rPr>
          <w:rStyle w:val="a6"/>
          <w:lang w:val="en-US"/>
        </w:rPr>
        <w:t>www</w:t>
      </w:r>
      <w:r w:rsidRPr="00732F90">
        <w:rPr>
          <w:rStyle w:val="a6"/>
        </w:rPr>
        <w:t>.</w:t>
      </w:r>
      <w:proofErr w:type="spellStart"/>
      <w:r w:rsidRPr="00732F90">
        <w:rPr>
          <w:rStyle w:val="a6"/>
        </w:rPr>
        <w:t>a-k-d.ru</w:t>
      </w:r>
      <w:proofErr w:type="spellEnd"/>
      <w:r w:rsidRPr="00732F90">
        <w:rPr>
          <w:rStyle w:val="a6"/>
        </w:rPr>
        <w:t>)</w:t>
      </w:r>
      <w:r w:rsidRPr="00B974A8">
        <w:t xml:space="preserve"> </w:t>
      </w:r>
      <w:r w:rsidRPr="005831BE">
        <w:rPr>
          <w:spacing w:val="-6"/>
        </w:rPr>
        <w:t xml:space="preserve"> определяется правилами данной электронной торговой площадки</w:t>
      </w:r>
      <w:r w:rsidRPr="005831BE">
        <w:t>.</w:t>
      </w:r>
    </w:p>
    <w:p w:rsidR="008C4B0D" w:rsidRPr="00F55106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 w:rsidRPr="00B974A8">
        <w:rPr>
          <w:b/>
          <w:bCs/>
        </w:rPr>
        <w:t>Дата</w:t>
      </w:r>
      <w:r w:rsidRPr="00B974A8">
        <w:rPr>
          <w:b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B974A8">
        <w:rPr>
          <w:b/>
        </w:rPr>
        <w:t>:</w:t>
      </w:r>
      <w:r>
        <w:t xml:space="preserve"> </w:t>
      </w:r>
    </w:p>
    <w:p w:rsidR="008C4B0D" w:rsidRDefault="008C4B0D" w:rsidP="008C4B0D">
      <w:pPr>
        <w:pStyle w:val="a4"/>
        <w:tabs>
          <w:tab w:val="num" w:pos="0"/>
          <w:tab w:val="left" w:pos="284"/>
        </w:tabs>
        <w:spacing w:before="60" w:beforeAutospacing="0" w:after="60" w:afterAutospacing="0" w:line="264" w:lineRule="auto"/>
        <w:ind w:left="709" w:firstLine="709"/>
        <w:jc w:val="both"/>
      </w:pPr>
      <w:r w:rsidRPr="00B974A8">
        <w:t xml:space="preserve">Заявки на участие в запросе цен предоставляются на электронную торговую площадку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hyperlink r:id="rId8" w:history="1">
        <w:r w:rsidRPr="00513479">
          <w:rPr>
            <w:rStyle w:val="a6"/>
          </w:rPr>
          <w:t>http://a-k-d.ru/</w:t>
        </w:r>
      </w:hyperlink>
      <w:r w:rsidRPr="00B974A8">
        <w:t>,</w:t>
      </w:r>
      <w:r w:rsidRPr="00126EA9">
        <w:t xml:space="preserve"> </w:t>
      </w:r>
      <w:r w:rsidRPr="00B974A8"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</w:t>
      </w:r>
      <w:r>
        <w:t>данной ЭТП, в срок не позднее 11:00 (время московское) «</w:t>
      </w:r>
      <w:r>
        <w:rPr>
          <w:lang w:val="ru-RU"/>
        </w:rPr>
        <w:t>20</w:t>
      </w:r>
      <w:r w:rsidRPr="00B974A8">
        <w:t xml:space="preserve">» </w:t>
      </w:r>
      <w:r>
        <w:rPr>
          <w:lang w:val="ru-RU"/>
        </w:rPr>
        <w:t>июня</w:t>
      </w:r>
      <w:r>
        <w:t xml:space="preserve"> </w:t>
      </w:r>
      <w:r w:rsidRPr="00B974A8">
        <w:t>201</w:t>
      </w:r>
      <w:r w:rsidRPr="00EE1040">
        <w:t>4</w:t>
      </w:r>
      <w:r w:rsidRPr="00B974A8">
        <w:t xml:space="preserve"> года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 w:rsidRPr="00660209">
        <w:rPr>
          <w:b/>
          <w:bCs/>
        </w:rPr>
        <w:t xml:space="preserve">Место и дата проведения отборочной стадии: </w:t>
      </w:r>
      <w:r w:rsidRPr="00B974A8">
        <w:t xml:space="preserve">142103 г.Подольск, Московская область, ул.Орджоникидзе, </w:t>
      </w:r>
      <w:r>
        <w:t>д.</w:t>
      </w:r>
      <w:r w:rsidRPr="00B974A8">
        <w:t xml:space="preserve">21, не позднее </w:t>
      </w:r>
      <w:r>
        <w:t>«</w:t>
      </w:r>
      <w:r>
        <w:rPr>
          <w:lang w:val="ru-RU"/>
        </w:rPr>
        <w:t>24</w:t>
      </w:r>
      <w:r w:rsidRPr="00B974A8">
        <w:t xml:space="preserve">» </w:t>
      </w:r>
      <w:r>
        <w:rPr>
          <w:lang w:val="ru-RU"/>
        </w:rPr>
        <w:t>июня</w:t>
      </w:r>
      <w:r>
        <w:t xml:space="preserve"> </w:t>
      </w:r>
      <w:r w:rsidRPr="00B974A8">
        <w:t>201</w:t>
      </w:r>
      <w:r w:rsidRPr="00EE1040">
        <w:t>4</w:t>
      </w:r>
      <w:r w:rsidRPr="00B974A8">
        <w:t xml:space="preserve"> года.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>
        <w:rPr>
          <w:b/>
          <w:bCs/>
        </w:rPr>
        <w:lastRenderedPageBreak/>
        <w:t xml:space="preserve">Место и дата подведения итогов запроса цен: </w:t>
      </w:r>
      <w:r>
        <w:t>«</w:t>
      </w:r>
      <w:r>
        <w:rPr>
          <w:lang w:val="ru-RU"/>
        </w:rPr>
        <w:t>24</w:t>
      </w:r>
      <w:r w:rsidRPr="00B974A8">
        <w:t xml:space="preserve">» </w:t>
      </w:r>
      <w:r>
        <w:rPr>
          <w:lang w:val="ru-RU"/>
        </w:rPr>
        <w:t>июня</w:t>
      </w:r>
      <w:r>
        <w:t xml:space="preserve"> 201</w:t>
      </w:r>
      <w:r w:rsidRPr="00EE1040">
        <w:t>4</w:t>
      </w:r>
      <w:r>
        <w:t xml:space="preserve"> года, 142103 г. Подольск, Московская область, ул. Орджоникидзе, д.21.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 w:rsidRPr="00F55106">
        <w:rPr>
          <w:b/>
          <w:bCs/>
        </w:rPr>
        <w:t>Срок заключения договора:</w:t>
      </w:r>
      <w:r>
        <w:t xml:space="preserve"> </w:t>
      </w:r>
      <w:r w:rsidRPr="00F55106">
        <w:t>Срок заключения договора после определения победителя запроса цен в течение 30 (тридцати) дней, но не ранее чем через 1</w:t>
      </w:r>
      <w:r>
        <w:t>0</w:t>
      </w:r>
      <w:r w:rsidRPr="00F55106">
        <w:t> (</w:t>
      </w:r>
      <w:r>
        <w:t>десять</w:t>
      </w:r>
      <w:r w:rsidRPr="00F55106">
        <w:t>) дней после размещения на официальном сайте и на ЭТП протокола подведения итогов запроса цен</w:t>
      </w:r>
      <w:r>
        <w:t>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>
        <w:rPr>
          <w:b/>
        </w:rPr>
        <w:t>Преференции:</w:t>
      </w:r>
      <w:r>
        <w:t xml:space="preserve"> не предоставляются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 w:rsidRPr="00D144CA">
        <w:rPr>
          <w:b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color w:val="000000"/>
          <w:sz w:val="23"/>
          <w:szCs w:val="23"/>
          <w:bdr w:val="none" w:sz="0" w:space="0" w:color="auto" w:frame="1"/>
        </w:rPr>
        <w:t>не требуется.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>
        <w:t xml:space="preserve">Организатор запроса цен вправе отказаться от проведения запроса цен </w:t>
      </w:r>
      <w:r w:rsidRPr="005E2597">
        <w:t>в любое время вплоть до подведения итогов закупки, н</w:t>
      </w:r>
      <w:r>
        <w:t>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C4B0D" w:rsidRDefault="008C4B0D" w:rsidP="008C4B0D">
      <w:pPr>
        <w:pStyle w:val="a4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before="60" w:beforeAutospacing="0" w:after="60" w:afterAutospacing="0" w:line="264" w:lineRule="auto"/>
        <w:ind w:left="709" w:hanging="425"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235A" w:rsidRPr="008C4B0D" w:rsidRDefault="00F8235A">
      <w:pPr>
        <w:rPr>
          <w:lang/>
        </w:rPr>
      </w:pPr>
    </w:p>
    <w:sectPr w:rsidR="00F8235A" w:rsidRPr="008C4B0D" w:rsidSect="008C4B0D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374"/>
        </w:tabs>
        <w:ind w:left="137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B0D"/>
    <w:rsid w:val="000D34F5"/>
    <w:rsid w:val="008C4B0D"/>
    <w:rsid w:val="00AE6052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4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8C4B0D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2"/>
    <w:qFormat/>
    <w:rsid w:val="008C4B0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C4B0D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semiHidden/>
    <w:rsid w:val="008C4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8C4B0D"/>
    <w:pPr>
      <w:spacing w:before="100" w:beforeAutospacing="1" w:after="100" w:afterAutospacing="1"/>
    </w:pPr>
    <w:rPr>
      <w:lang/>
    </w:rPr>
  </w:style>
  <w:style w:type="paragraph" w:customStyle="1" w:styleId="a">
    <w:name w:val="Пункт"/>
    <w:basedOn w:val="a0"/>
    <w:qFormat/>
    <w:rsid w:val="008C4B0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C4B0D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8C4B0D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8C4B0D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3593</Characters>
  <Application>Microsoft Office Word</Application>
  <DocSecurity>0</DocSecurity>
  <Lines>29</Lines>
  <Paragraphs>8</Paragraphs>
  <ScaleCrop>false</ScaleCrop>
  <Company>ОАО ОКБ "ГИДРОПРЕСС"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2014-06-11T07:36:00Z</dcterms:created>
  <dcterms:modified xsi:type="dcterms:W3CDTF">2014-06-11T07:36:00Z</dcterms:modified>
</cp:coreProperties>
</file>