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06356" w:rsidRDefault="00706356" w:rsidP="00F56668">
      <w:pPr>
        <w:jc w:val="center"/>
        <w:rPr>
          <w:color w:val="000000"/>
        </w:rPr>
      </w:pPr>
    </w:p>
    <w:p w:rsidR="00706356" w:rsidRDefault="00706356" w:rsidP="00F56668">
      <w:pPr>
        <w:jc w:val="center"/>
        <w:rPr>
          <w:color w:val="000000"/>
        </w:rPr>
      </w:pPr>
    </w:p>
    <w:p w:rsidR="00706356" w:rsidRDefault="00706356" w:rsidP="00F56668">
      <w:pPr>
        <w:jc w:val="center"/>
        <w:rPr>
          <w:color w:val="000000"/>
        </w:rPr>
      </w:pPr>
    </w:p>
    <w:p w:rsidR="00706356" w:rsidRDefault="00706356" w:rsidP="00F56668">
      <w:pPr>
        <w:jc w:val="center"/>
        <w:rPr>
          <w:color w:val="000000"/>
        </w:rPr>
      </w:pPr>
    </w:p>
    <w:p w:rsidR="00706356" w:rsidRDefault="00706356" w:rsidP="00F56668">
      <w:pPr>
        <w:jc w:val="center"/>
        <w:rPr>
          <w:color w:val="000000"/>
        </w:rPr>
      </w:pPr>
    </w:p>
    <w:p w:rsidR="00706356" w:rsidRDefault="00706356" w:rsidP="00F56668">
      <w:pPr>
        <w:jc w:val="center"/>
        <w:rPr>
          <w:color w:val="000000"/>
        </w:rPr>
      </w:pPr>
    </w:p>
    <w:p w:rsidR="00706356" w:rsidRDefault="00706356" w:rsidP="00F56668">
      <w:pPr>
        <w:jc w:val="center"/>
        <w:rPr>
          <w:color w:val="000000"/>
        </w:rPr>
      </w:pPr>
    </w:p>
    <w:p w:rsidR="0055687D" w:rsidRPr="00DB2BC5" w:rsidRDefault="0055687D" w:rsidP="0055687D">
      <w:pPr>
        <w:jc w:val="center"/>
        <w:rPr>
          <w:b/>
        </w:rPr>
      </w:pPr>
      <w:r w:rsidRPr="00DB2BC5">
        <w:rPr>
          <w:b/>
        </w:rPr>
        <w:t>ТЕХНИЧЕСКОЕ ЗАДАНИЕ</w:t>
      </w:r>
    </w:p>
    <w:p w:rsidR="0055687D" w:rsidRPr="00DB2BC5" w:rsidRDefault="0055687D" w:rsidP="0055687D">
      <w:pPr>
        <w:spacing w:after="120"/>
        <w:jc w:val="center"/>
      </w:pPr>
      <w:r w:rsidRPr="00DB2BC5">
        <w:t xml:space="preserve">на оказание услуг </w:t>
      </w:r>
    </w:p>
    <w:p w:rsidR="0055687D" w:rsidRDefault="0055687D" w:rsidP="0055687D">
      <w:pPr>
        <w:pStyle w:val="a5"/>
        <w:spacing w:after="0"/>
        <w:jc w:val="center"/>
        <w:rPr>
          <w:b/>
          <w:i/>
          <w:szCs w:val="28"/>
          <w:u w:val="single"/>
        </w:rPr>
      </w:pPr>
    </w:p>
    <w:p w:rsidR="006E2BA6" w:rsidRDefault="006E2BA6" w:rsidP="0055687D">
      <w:pPr>
        <w:pStyle w:val="a5"/>
        <w:spacing w:after="0"/>
        <w:jc w:val="center"/>
        <w:rPr>
          <w:b/>
          <w:i/>
          <w:szCs w:val="28"/>
          <w:u w:val="single"/>
        </w:rPr>
      </w:pPr>
    </w:p>
    <w:p w:rsidR="006E2BA6" w:rsidRDefault="006E2BA6" w:rsidP="0055687D">
      <w:pPr>
        <w:pStyle w:val="a5"/>
        <w:spacing w:after="0"/>
        <w:jc w:val="center"/>
        <w:rPr>
          <w:b/>
          <w:i/>
          <w:szCs w:val="28"/>
          <w:u w:val="single"/>
        </w:rPr>
      </w:pPr>
    </w:p>
    <w:p w:rsidR="006E2BA6" w:rsidRPr="00DB2BC5" w:rsidRDefault="006E2BA6" w:rsidP="0055687D">
      <w:pPr>
        <w:pStyle w:val="a5"/>
        <w:spacing w:after="0"/>
        <w:jc w:val="center"/>
        <w:rPr>
          <w:b/>
          <w:i/>
          <w:szCs w:val="28"/>
          <w:u w:val="single"/>
        </w:rPr>
      </w:pPr>
    </w:p>
    <w:p w:rsidR="006E2BA6" w:rsidRDefault="0055687D" w:rsidP="001C5503">
      <w:pPr>
        <w:jc w:val="center"/>
      </w:pPr>
      <w:r w:rsidRPr="00DB2BC5">
        <w:t xml:space="preserve">Предмет закупки: </w:t>
      </w:r>
    </w:p>
    <w:p w:rsidR="007F65DB" w:rsidRPr="007F65DB" w:rsidRDefault="007F65DB" w:rsidP="007F65DB">
      <w:pPr>
        <w:tabs>
          <w:tab w:val="num" w:pos="0"/>
          <w:tab w:val="left" w:pos="900"/>
        </w:tabs>
        <w:ind w:firstLine="540"/>
        <w:jc w:val="center"/>
      </w:pPr>
      <w:r w:rsidRPr="0058672E">
        <w:t>П</w:t>
      </w:r>
      <w:r w:rsidRPr="007F65DB">
        <w:t>роведение периодического  медицинского осмотра работников,</w:t>
      </w:r>
    </w:p>
    <w:p w:rsidR="007F65DB" w:rsidRPr="007F65DB" w:rsidRDefault="007F65DB" w:rsidP="007F65DB">
      <w:pPr>
        <w:tabs>
          <w:tab w:val="num" w:pos="0"/>
          <w:tab w:val="left" w:pos="900"/>
        </w:tabs>
        <w:ind w:firstLine="540"/>
        <w:jc w:val="center"/>
      </w:pPr>
      <w:proofErr w:type="gramStart"/>
      <w:r w:rsidRPr="007F65DB">
        <w:t>занятых на работах с  вредными и опасными производственными факторами.</w:t>
      </w:r>
      <w:proofErr w:type="gramEnd"/>
    </w:p>
    <w:p w:rsidR="00706356" w:rsidRPr="0058672E" w:rsidRDefault="00706356" w:rsidP="001C5503">
      <w:pPr>
        <w:pStyle w:val="a5"/>
        <w:spacing w:after="0"/>
        <w:jc w:val="center"/>
        <w:rPr>
          <w:color w:val="000000"/>
          <w:szCs w:val="28"/>
        </w:rPr>
      </w:pPr>
    </w:p>
    <w:p w:rsidR="00F56668" w:rsidRDefault="00F56668" w:rsidP="00F56668">
      <w:pPr>
        <w:rPr>
          <w:color w:val="000000"/>
        </w:rPr>
      </w:pPr>
    </w:p>
    <w:p w:rsidR="00F75B9E" w:rsidRDefault="00F75B9E" w:rsidP="00F56668">
      <w:pPr>
        <w:rPr>
          <w:color w:val="000000"/>
        </w:rPr>
      </w:pPr>
    </w:p>
    <w:p w:rsidR="00F75B9E" w:rsidRDefault="00F75B9E" w:rsidP="00F56668">
      <w:pPr>
        <w:rPr>
          <w:color w:val="000000"/>
        </w:rPr>
      </w:pPr>
    </w:p>
    <w:p w:rsidR="00F75B9E" w:rsidRDefault="00F75B9E" w:rsidP="00F56668">
      <w:pPr>
        <w:rPr>
          <w:color w:val="000000"/>
        </w:rPr>
      </w:pPr>
    </w:p>
    <w:p w:rsidR="00F75B9E" w:rsidRDefault="00F75B9E" w:rsidP="00F56668">
      <w:pPr>
        <w:rPr>
          <w:color w:val="000000"/>
        </w:rPr>
      </w:pPr>
    </w:p>
    <w:p w:rsidR="00E3258A" w:rsidRDefault="00E3258A" w:rsidP="00F56668">
      <w:pPr>
        <w:rPr>
          <w:color w:val="000000"/>
        </w:rPr>
      </w:pPr>
    </w:p>
    <w:p w:rsidR="00E3258A" w:rsidRDefault="00E3258A" w:rsidP="00F56668">
      <w:pPr>
        <w:rPr>
          <w:color w:val="000000"/>
        </w:rPr>
      </w:pPr>
    </w:p>
    <w:p w:rsidR="00F56668" w:rsidRDefault="00F56668" w:rsidP="00F56668">
      <w:pPr>
        <w:rPr>
          <w:color w:val="000000"/>
        </w:rPr>
      </w:pPr>
    </w:p>
    <w:p w:rsidR="00F56668" w:rsidRDefault="00947A8C" w:rsidP="00F56668">
      <w:pPr>
        <w:jc w:val="center"/>
        <w:rPr>
          <w:color w:val="000000"/>
        </w:rPr>
      </w:pPr>
      <w:r>
        <w:rPr>
          <w:color w:val="000000"/>
        </w:rPr>
        <w:t>Саров</w:t>
      </w:r>
    </w:p>
    <w:p w:rsidR="000701E4" w:rsidRDefault="00F56668" w:rsidP="000701E4">
      <w:pPr>
        <w:jc w:val="center"/>
        <w:rPr>
          <w:color w:val="000000"/>
        </w:rPr>
      </w:pPr>
      <w:r>
        <w:rPr>
          <w:color w:val="000000"/>
        </w:rPr>
        <w:t>20</w:t>
      </w:r>
      <w:r w:rsidR="0089443C">
        <w:rPr>
          <w:color w:val="000000"/>
        </w:rPr>
        <w:t>1</w:t>
      </w:r>
      <w:r w:rsidR="00E3610E">
        <w:rPr>
          <w:color w:val="000000"/>
        </w:rPr>
        <w:t>4</w:t>
      </w:r>
      <w:r>
        <w:rPr>
          <w:color w:val="000000"/>
        </w:rPr>
        <w:br w:type="page"/>
      </w:r>
      <w:bookmarkStart w:id="0" w:name="_Toc341885286"/>
    </w:p>
    <w:p w:rsidR="00F56668" w:rsidRDefault="00F56668" w:rsidP="00F56668">
      <w:pPr>
        <w:jc w:val="center"/>
        <w:rPr>
          <w:color w:val="000000"/>
        </w:rPr>
      </w:pPr>
      <w:r>
        <w:rPr>
          <w:color w:val="000000"/>
        </w:rPr>
        <w:lastRenderedPageBreak/>
        <w:t>Техническое задание</w:t>
      </w:r>
    </w:p>
    <w:p w:rsidR="00F56668" w:rsidRDefault="00F56668" w:rsidP="00F56668">
      <w:pPr>
        <w:jc w:val="center"/>
        <w:rPr>
          <w:color w:val="000000"/>
        </w:rPr>
      </w:pPr>
      <w:r>
        <w:rPr>
          <w:color w:val="000000"/>
        </w:rPr>
        <w:t xml:space="preserve"> на оказание услуг </w:t>
      </w:r>
    </w:p>
    <w:p w:rsidR="00F56668" w:rsidRDefault="00F56668" w:rsidP="00F56668">
      <w:pPr>
        <w:jc w:val="center"/>
        <w:rPr>
          <w:color w:val="000000"/>
        </w:rPr>
      </w:pPr>
    </w:p>
    <w:p w:rsidR="00F56668" w:rsidRDefault="00F56668" w:rsidP="00F56668">
      <w:pPr>
        <w:jc w:val="center"/>
        <w:rPr>
          <w:color w:val="000000"/>
        </w:rPr>
      </w:pPr>
      <w:r>
        <w:rPr>
          <w:color w:val="000000"/>
        </w:rPr>
        <w:t>СОДЕРЖАНИЕ</w:t>
      </w:r>
    </w:p>
    <w:p w:rsidR="00F56668" w:rsidRDefault="00F56668" w:rsidP="00F56668">
      <w:pPr>
        <w:jc w:val="center"/>
        <w:rPr>
          <w:color w:val="000000"/>
        </w:rPr>
      </w:pPr>
    </w:p>
    <w:p w:rsidR="00F56668" w:rsidRDefault="00F56668" w:rsidP="00F56668">
      <w:pPr>
        <w:rPr>
          <w:color w:val="000000"/>
        </w:rPr>
      </w:pPr>
    </w:p>
    <w:p w:rsidR="00F56668" w:rsidRDefault="00F56668" w:rsidP="00F56668">
      <w:pPr>
        <w:rPr>
          <w:color w:val="000000"/>
        </w:rPr>
      </w:pPr>
      <w:r>
        <w:rPr>
          <w:color w:val="000000"/>
        </w:rPr>
        <w:t>РАЗДЕЛ 1. НАИМЕНОВАНИЕ УСЛУГИ</w:t>
      </w:r>
    </w:p>
    <w:p w:rsidR="00F56668" w:rsidRDefault="00F56668" w:rsidP="00F56668">
      <w:pPr>
        <w:rPr>
          <w:color w:val="000000"/>
        </w:rPr>
      </w:pPr>
      <w:r>
        <w:rPr>
          <w:color w:val="000000"/>
        </w:rPr>
        <w:t>РАЗДЕЛ 2. ОПИСАНИЕ УСЛУГ</w:t>
      </w:r>
    </w:p>
    <w:p w:rsidR="00F56668" w:rsidRDefault="00F56668" w:rsidP="00F56668">
      <w:pPr>
        <w:ind w:left="851"/>
        <w:rPr>
          <w:color w:val="000000"/>
        </w:rPr>
      </w:pPr>
      <w:r>
        <w:rPr>
          <w:color w:val="000000"/>
        </w:rPr>
        <w:t>Подраздел 2.1 Состав (перечень) оказываемых услуг</w:t>
      </w:r>
    </w:p>
    <w:p w:rsidR="00F56668" w:rsidRDefault="00F56668" w:rsidP="00F56668">
      <w:pPr>
        <w:ind w:left="851"/>
        <w:rPr>
          <w:color w:val="000000"/>
        </w:rPr>
      </w:pPr>
      <w:r>
        <w:rPr>
          <w:color w:val="000000"/>
        </w:rPr>
        <w:t>Подраздел 2.2 Описание оказываемых услуг</w:t>
      </w:r>
    </w:p>
    <w:p w:rsidR="00F56668" w:rsidRDefault="00F56668" w:rsidP="00F56668">
      <w:pPr>
        <w:ind w:left="2552" w:hanging="1701"/>
        <w:rPr>
          <w:color w:val="000000"/>
        </w:rPr>
      </w:pPr>
      <w:r>
        <w:rPr>
          <w:color w:val="000000"/>
        </w:rPr>
        <w:t>Подраздел 2.3 Объем оказываемых услуг либо доля оказываемых услуг в общем объеме закупки</w:t>
      </w:r>
    </w:p>
    <w:p w:rsidR="00F56668" w:rsidRDefault="00F56668" w:rsidP="00F56668">
      <w:pPr>
        <w:rPr>
          <w:color w:val="000000"/>
        </w:rPr>
      </w:pPr>
      <w:r>
        <w:rPr>
          <w:color w:val="000000"/>
        </w:rPr>
        <w:t>РАЗДЕЛ 3. ТРЕБОВАНИЯ К УСЛУГАМ</w:t>
      </w:r>
    </w:p>
    <w:p w:rsidR="00F56668" w:rsidRDefault="00F56668" w:rsidP="00F56668">
      <w:pPr>
        <w:ind w:left="851"/>
        <w:rPr>
          <w:color w:val="000000"/>
        </w:rPr>
      </w:pPr>
      <w:r>
        <w:rPr>
          <w:color w:val="000000"/>
        </w:rPr>
        <w:t>Подраздел 3.1 Общие требования</w:t>
      </w:r>
    </w:p>
    <w:p w:rsidR="00F56668" w:rsidRDefault="00F56668" w:rsidP="00F56668">
      <w:pPr>
        <w:ind w:left="851"/>
        <w:rPr>
          <w:color w:val="000000"/>
        </w:rPr>
      </w:pPr>
      <w:r>
        <w:rPr>
          <w:color w:val="000000"/>
        </w:rPr>
        <w:t>Подраздел 3.2 Требования к качеству оказываемых услуг</w:t>
      </w:r>
    </w:p>
    <w:p w:rsidR="00F56668" w:rsidRDefault="00F56668" w:rsidP="00F56668">
      <w:pPr>
        <w:ind w:left="2552" w:hanging="1701"/>
        <w:rPr>
          <w:color w:val="000000"/>
        </w:rPr>
      </w:pPr>
      <w:r>
        <w:rPr>
          <w:color w:val="000000"/>
        </w:rPr>
        <w:t>Подраздел 3.3 Требования к гарантийным обязательствам оказываемых услуг</w:t>
      </w:r>
    </w:p>
    <w:p w:rsidR="00F56668" w:rsidRDefault="00F56668" w:rsidP="00F56668">
      <w:pPr>
        <w:ind w:left="851"/>
        <w:rPr>
          <w:color w:val="000000"/>
        </w:rPr>
      </w:pPr>
      <w:r>
        <w:rPr>
          <w:color w:val="000000"/>
        </w:rPr>
        <w:t>Подраздел 3.4 Требования к конфиденциальности</w:t>
      </w:r>
    </w:p>
    <w:p w:rsidR="00F56668" w:rsidRDefault="00F56668" w:rsidP="00F56668">
      <w:pPr>
        <w:ind w:left="851"/>
        <w:rPr>
          <w:color w:val="000000"/>
        </w:rPr>
      </w:pPr>
      <w:r>
        <w:rPr>
          <w:color w:val="000000"/>
        </w:rPr>
        <w:t>Подраздел 3.5 Требования к безопасности оказания услуг и безопасности результата оказанных услуг</w:t>
      </w:r>
    </w:p>
    <w:p w:rsidR="00F56668" w:rsidRDefault="00F56668" w:rsidP="00F56668">
      <w:pPr>
        <w:ind w:left="851"/>
        <w:rPr>
          <w:color w:val="000000"/>
        </w:rPr>
      </w:pPr>
      <w:r>
        <w:rPr>
          <w:color w:val="000000"/>
        </w:rPr>
        <w:t>Подраздел 3.6 Требования по обучению персонала заказчика</w:t>
      </w:r>
    </w:p>
    <w:p w:rsidR="00F56668" w:rsidRDefault="00F56668" w:rsidP="00F56668">
      <w:pPr>
        <w:ind w:left="2694" w:hanging="1843"/>
        <w:rPr>
          <w:color w:val="000000"/>
        </w:rPr>
      </w:pPr>
      <w:r>
        <w:rPr>
          <w:color w:val="000000"/>
        </w:rPr>
        <w:t>Подраздел 3.7 Требования к составу технического предложения участника</w:t>
      </w:r>
    </w:p>
    <w:p w:rsidR="00F56668" w:rsidRDefault="00F56668" w:rsidP="00F56668">
      <w:pPr>
        <w:ind w:left="851"/>
        <w:rPr>
          <w:color w:val="000000"/>
        </w:rPr>
      </w:pPr>
      <w:r>
        <w:rPr>
          <w:color w:val="000000"/>
        </w:rPr>
        <w:t>Подраздел 3.8 Специальные требования</w:t>
      </w:r>
    </w:p>
    <w:p w:rsidR="00F56668" w:rsidRDefault="00F56668" w:rsidP="00F56668">
      <w:pPr>
        <w:rPr>
          <w:color w:val="000000"/>
        </w:rPr>
      </w:pPr>
      <w:r>
        <w:rPr>
          <w:color w:val="000000"/>
        </w:rPr>
        <w:t>РАЗДЕЛ 4. РЕЗУЛЬТАТ ОКАЗАННЫХ УСЛУГ</w:t>
      </w:r>
    </w:p>
    <w:p w:rsidR="00F56668" w:rsidRDefault="00F56668" w:rsidP="00F56668">
      <w:pPr>
        <w:ind w:left="851"/>
        <w:rPr>
          <w:color w:val="000000"/>
        </w:rPr>
      </w:pPr>
      <w:r>
        <w:rPr>
          <w:color w:val="000000"/>
        </w:rPr>
        <w:t>Подраздел 4.1 Описание конечного результата оказанных услуг</w:t>
      </w:r>
    </w:p>
    <w:p w:rsidR="00F56668" w:rsidRDefault="00F56668" w:rsidP="00F56668">
      <w:pPr>
        <w:ind w:left="851"/>
        <w:rPr>
          <w:color w:val="000000"/>
        </w:rPr>
      </w:pPr>
      <w:r>
        <w:rPr>
          <w:color w:val="000000"/>
        </w:rPr>
        <w:t>Подраздел 4.2 Требования по приемке услуг</w:t>
      </w:r>
    </w:p>
    <w:p w:rsidR="00F56668" w:rsidRDefault="00F56668" w:rsidP="00F56668">
      <w:pPr>
        <w:ind w:left="851"/>
        <w:rPr>
          <w:color w:val="000000"/>
        </w:rPr>
      </w:pPr>
      <w:r>
        <w:rPr>
          <w:color w:val="000000"/>
        </w:rPr>
        <w:t>Подраздел 4.3 Требования по передаче заказчику технических и иных документов (оформление результатов оказанных услуг)</w:t>
      </w:r>
    </w:p>
    <w:p w:rsidR="00F56668" w:rsidRDefault="00F56668" w:rsidP="00F56668">
      <w:pPr>
        <w:ind w:left="1418" w:hanging="1418"/>
        <w:rPr>
          <w:color w:val="000000"/>
        </w:rPr>
      </w:pPr>
      <w:r>
        <w:rPr>
          <w:color w:val="000000"/>
        </w:rPr>
        <w:t>РАЗДЕЛ 5. ТРЕБОВАНИЯ К ТЕХНИЧЕСКОМУ ОБУЧЕНИЮ ПЕРСОНАЛА ЗАКАЗЧИКА</w:t>
      </w:r>
    </w:p>
    <w:p w:rsidR="00F56668" w:rsidRDefault="00F56668" w:rsidP="00F56668">
      <w:pPr>
        <w:rPr>
          <w:color w:val="000000"/>
        </w:rPr>
      </w:pPr>
      <w:r>
        <w:rPr>
          <w:color w:val="000000"/>
        </w:rPr>
        <w:t>РАЗДЕЛ 6. ПЕРЕЧЕНЬ ПРИНЯТЫХ СОКРАЩЕНИЙ</w:t>
      </w:r>
    </w:p>
    <w:p w:rsidR="00F56668" w:rsidRDefault="00F56668" w:rsidP="00F56668">
      <w:pPr>
        <w:rPr>
          <w:color w:val="000000"/>
        </w:rPr>
      </w:pPr>
      <w:r>
        <w:rPr>
          <w:color w:val="000000"/>
        </w:rPr>
        <w:t>РАЗДЕЛ 7. ПЕРЕЧЕНЬ ПРИЛОЖЕНИЙ</w:t>
      </w:r>
    </w:p>
    <w:p w:rsidR="00F56668" w:rsidRDefault="00F56668" w:rsidP="00F56668">
      <w:pPr>
        <w:jc w:val="center"/>
        <w:rPr>
          <w:color w:val="000000"/>
        </w:rPr>
      </w:pPr>
      <w:r>
        <w:rPr>
          <w:i/>
          <w:color w:val="000000"/>
          <w:sz w:val="26"/>
          <w:szCs w:val="26"/>
        </w:rPr>
        <w:br w:type="page"/>
      </w:r>
      <w:r>
        <w:rPr>
          <w:color w:val="000000"/>
        </w:rPr>
        <w:lastRenderedPageBreak/>
        <w:t>РАЗДЕЛ 1. НАИМЕНОВАНИЕ УСЛУГИ</w:t>
      </w:r>
    </w:p>
    <w:p w:rsidR="00F56668" w:rsidRDefault="00F56668" w:rsidP="00F56668">
      <w:pPr>
        <w:rPr>
          <w:i/>
          <w:color w:val="000000"/>
          <w:sz w:val="26"/>
          <w:szCs w:val="26"/>
        </w:rPr>
      </w:pPr>
    </w:p>
    <w:tbl>
      <w:tblPr>
        <w:tblW w:w="9639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639"/>
      </w:tblGrid>
      <w:tr w:rsidR="00F56668" w:rsidTr="00F56668">
        <w:trPr>
          <w:trHeight w:val="319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bookmarkEnd w:id="0"/>
          <w:p w:rsidR="00F56668" w:rsidRPr="00E53B0A" w:rsidRDefault="006C0F87" w:rsidP="00E53B0A">
            <w:pPr>
              <w:tabs>
                <w:tab w:val="num" w:pos="0"/>
                <w:tab w:val="left" w:pos="900"/>
              </w:tabs>
              <w:ind w:firstLine="540"/>
              <w:jc w:val="both"/>
              <w:rPr>
                <w:sz w:val="24"/>
                <w:szCs w:val="24"/>
              </w:rPr>
            </w:pPr>
            <w:proofErr w:type="gramStart"/>
            <w:r w:rsidRPr="006C0F87">
              <w:rPr>
                <w:sz w:val="24"/>
                <w:szCs w:val="24"/>
              </w:rPr>
              <w:t xml:space="preserve">Проведение  первичного и  периодического    (в течение трудовой деятельности) медицинского осмотра работников, занятых на работах с  вредными и опасными производственными факторами в соответствии с требованиями  приказа </w:t>
            </w:r>
            <w:proofErr w:type="spellStart"/>
            <w:r w:rsidRPr="006C0F87">
              <w:rPr>
                <w:sz w:val="24"/>
                <w:szCs w:val="24"/>
              </w:rPr>
              <w:t>Минздравсоцразвития</w:t>
            </w:r>
            <w:proofErr w:type="spellEnd"/>
            <w:r w:rsidRPr="006C0F87">
              <w:rPr>
                <w:sz w:val="24"/>
                <w:szCs w:val="24"/>
              </w:rPr>
              <w:t xml:space="preserve"> России  302н от 12 04 </w:t>
            </w:r>
            <w:smartTag w:uri="urn:schemas-microsoft-com:office:smarttags" w:element="metricconverter">
              <w:smartTagPr>
                <w:attr w:name="ProductID" w:val="2011 г"/>
              </w:smartTagPr>
              <w:r w:rsidRPr="006C0F87">
                <w:rPr>
                  <w:sz w:val="24"/>
                  <w:szCs w:val="24"/>
                </w:rPr>
                <w:t>2011 г</w:t>
              </w:r>
            </w:smartTag>
            <w:r w:rsidRPr="006C0F87">
              <w:rPr>
                <w:sz w:val="24"/>
                <w:szCs w:val="24"/>
              </w:rPr>
              <w:t>. «Об утверждении перечней вредных и (или) опасных производственных факторов и работ, при выполнении которых проводятся предварительные и периодические медицинские осмотры (обследования), и Порядка проведения предварительных и периодических</w:t>
            </w:r>
            <w:proofErr w:type="gramEnd"/>
            <w:r w:rsidRPr="006C0F87">
              <w:rPr>
                <w:sz w:val="24"/>
                <w:szCs w:val="24"/>
              </w:rPr>
              <w:t xml:space="preserve"> медицинских осмотров (обследований) работников, занятых на работах с вредными и (или) опасными условиями труда.   </w:t>
            </w:r>
          </w:p>
        </w:tc>
      </w:tr>
    </w:tbl>
    <w:p w:rsidR="00F56668" w:rsidRDefault="00F56668" w:rsidP="00F56668">
      <w:pPr>
        <w:jc w:val="center"/>
        <w:rPr>
          <w:color w:val="000000"/>
        </w:rPr>
      </w:pPr>
    </w:p>
    <w:p w:rsidR="00F56668" w:rsidRDefault="00F56668" w:rsidP="00F56668">
      <w:pPr>
        <w:jc w:val="center"/>
        <w:rPr>
          <w:color w:val="000000"/>
        </w:rPr>
      </w:pPr>
      <w:r>
        <w:rPr>
          <w:color w:val="000000"/>
        </w:rPr>
        <w:t>РАЗДЕЛ 2. ОПИСАНИЕ УСЛУГИ</w:t>
      </w:r>
    </w:p>
    <w:p w:rsidR="00F56668" w:rsidRDefault="00F56668" w:rsidP="00F56668">
      <w:pPr>
        <w:jc w:val="center"/>
        <w:rPr>
          <w:color w:val="000000"/>
        </w:rPr>
      </w:pPr>
    </w:p>
    <w:tbl>
      <w:tblPr>
        <w:tblW w:w="9639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639"/>
      </w:tblGrid>
      <w:tr w:rsidR="00F56668" w:rsidTr="00F56668">
        <w:trPr>
          <w:trHeight w:val="396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56668" w:rsidRDefault="00F56668" w:rsidP="004375BA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</w:rPr>
              <w:t xml:space="preserve">Подраздел 2.1 Состав (перечень) оказываемых услуг </w:t>
            </w:r>
          </w:p>
        </w:tc>
      </w:tr>
      <w:tr w:rsidR="00F56668" w:rsidTr="00F56668">
        <w:trPr>
          <w:trHeight w:val="420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428DC" w:rsidRPr="00B428DC" w:rsidRDefault="00B428DC" w:rsidP="00B428DC">
            <w:pPr>
              <w:tabs>
                <w:tab w:val="left" w:pos="1134"/>
              </w:tabs>
              <w:ind w:firstLine="851"/>
              <w:jc w:val="both"/>
              <w:rPr>
                <w:sz w:val="24"/>
                <w:szCs w:val="24"/>
              </w:rPr>
            </w:pPr>
            <w:proofErr w:type="gramStart"/>
            <w:r w:rsidRPr="00B428DC">
              <w:rPr>
                <w:sz w:val="24"/>
                <w:szCs w:val="24"/>
              </w:rPr>
              <w:t xml:space="preserve">Обязательный периодический медицинский осмотр (обследование) работников (муж, жен.) старше 18 лет, занятых на тяжелых работах и на работах с вредными и (или) опасными условиями труда, а также занятых  на  работах, при выполнении которых обязательно проведение предварительных и периодических медицинских осмотров (обследований) в целях охраны здоровья населения, предупреждения возникновения и распространения заболеваний в количестве  60 человек в год </w:t>
            </w:r>
            <w:proofErr w:type="gramEnd"/>
          </w:p>
          <w:p w:rsidR="00FE4E4D" w:rsidRPr="004375BA" w:rsidRDefault="00FE4E4D" w:rsidP="004F2EE7">
            <w:pPr>
              <w:ind w:firstLine="601"/>
              <w:jc w:val="center"/>
              <w:rPr>
                <w:color w:val="000000"/>
                <w:sz w:val="24"/>
                <w:szCs w:val="24"/>
              </w:rPr>
            </w:pPr>
          </w:p>
        </w:tc>
      </w:tr>
      <w:tr w:rsidR="00F56668" w:rsidTr="00F56668">
        <w:trPr>
          <w:trHeight w:val="337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56668" w:rsidRDefault="00F56668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Подраздел 2.2 Описание оказываемых услуг</w:t>
            </w:r>
          </w:p>
        </w:tc>
      </w:tr>
      <w:tr w:rsidR="00F56668" w:rsidTr="006E2BA6">
        <w:trPr>
          <w:trHeight w:val="425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51A96" w:rsidRPr="00C51A96" w:rsidRDefault="00C51A96" w:rsidP="00C51A96">
            <w:pPr>
              <w:numPr>
                <w:ilvl w:val="1"/>
                <w:numId w:val="6"/>
              </w:numPr>
              <w:tabs>
                <w:tab w:val="left" w:pos="1276"/>
              </w:tabs>
              <w:ind w:left="0" w:firstLine="993"/>
              <w:jc w:val="both"/>
              <w:rPr>
                <w:sz w:val="24"/>
                <w:szCs w:val="24"/>
              </w:rPr>
            </w:pPr>
            <w:proofErr w:type="gramStart"/>
            <w:r w:rsidRPr="00C51A96">
              <w:rPr>
                <w:sz w:val="24"/>
                <w:szCs w:val="24"/>
              </w:rPr>
              <w:t xml:space="preserve">Медицинский осмотр работников, занятых на тяжелых работах и на работах с вредными и (или) опасными условиями труда, а также   периодический    (в течение трудовой деятельности) медицинский осмотр работников, занятых на работах,  при выполнении которых обязательно проведение предварительных и периодических медицинских осмотров (обследований) в целях охраны здоровья населения, предупреждения возникновения и распространения заболеваний, проводить в полном соответствии  требованиям приказа </w:t>
            </w:r>
            <w:proofErr w:type="spellStart"/>
            <w:r w:rsidRPr="00C51A96">
              <w:rPr>
                <w:sz w:val="24"/>
                <w:szCs w:val="24"/>
              </w:rPr>
              <w:t>Минздравсоцразвития</w:t>
            </w:r>
            <w:proofErr w:type="spellEnd"/>
            <w:r w:rsidRPr="00C51A96">
              <w:rPr>
                <w:sz w:val="24"/>
                <w:szCs w:val="24"/>
              </w:rPr>
              <w:t xml:space="preserve"> России от</w:t>
            </w:r>
            <w:proofErr w:type="gramEnd"/>
            <w:r w:rsidRPr="00C51A96">
              <w:rPr>
                <w:sz w:val="24"/>
                <w:szCs w:val="24"/>
              </w:rPr>
              <w:t xml:space="preserve"> </w:t>
            </w:r>
            <w:proofErr w:type="gramStart"/>
            <w:r w:rsidRPr="00C51A96">
              <w:rPr>
                <w:sz w:val="24"/>
                <w:szCs w:val="24"/>
              </w:rPr>
              <w:t xml:space="preserve">12.04.2011 №302н </w:t>
            </w:r>
            <w:r w:rsidRPr="00C51A96">
              <w:rPr>
                <w:i/>
                <w:sz w:val="22"/>
                <w:szCs w:val="24"/>
              </w:rPr>
              <w:t>«Об утверждении перечней вредных и (или) опасных производственных факторов и работ, при выполнении которых проводятся предварительные и периодические медицинские  осмотры (обследования), и Порядка проведения обязательных предварительных и периодических медицинских осмотров (обследований) работников, занятых на тяжелых работах и на работах с вредными и (или) опасными условиями труда»</w:t>
            </w:r>
            <w:r w:rsidRPr="00C51A96">
              <w:rPr>
                <w:sz w:val="24"/>
                <w:szCs w:val="24"/>
              </w:rPr>
              <w:t xml:space="preserve"> и </w:t>
            </w:r>
            <w:r w:rsidRPr="00C51A96">
              <w:rPr>
                <w:i/>
                <w:sz w:val="22"/>
                <w:szCs w:val="26"/>
              </w:rPr>
              <w:t>«Временных методических рекомендаций «Организация и порядок проведения предварительных и периодических медицинских</w:t>
            </w:r>
            <w:proofErr w:type="gramEnd"/>
            <w:r w:rsidRPr="00C51A96">
              <w:rPr>
                <w:i/>
                <w:sz w:val="22"/>
                <w:szCs w:val="26"/>
              </w:rPr>
              <w:t xml:space="preserve"> осмотров (обследований)»</w:t>
            </w:r>
            <w:r w:rsidRPr="00C51A96">
              <w:rPr>
                <w:sz w:val="24"/>
                <w:szCs w:val="26"/>
              </w:rPr>
              <w:t xml:space="preserve">, утв. руководителем Управления </w:t>
            </w:r>
            <w:proofErr w:type="spellStart"/>
            <w:r w:rsidRPr="00C51A96">
              <w:rPr>
                <w:sz w:val="24"/>
                <w:szCs w:val="26"/>
              </w:rPr>
              <w:t>Роспотребнадзора</w:t>
            </w:r>
            <w:proofErr w:type="spellEnd"/>
            <w:r w:rsidRPr="00C51A96">
              <w:rPr>
                <w:sz w:val="24"/>
                <w:szCs w:val="26"/>
              </w:rPr>
              <w:t xml:space="preserve"> по Нижегородской области от 06.04.2012</w:t>
            </w:r>
            <w:r w:rsidRPr="00C51A96">
              <w:rPr>
                <w:sz w:val="24"/>
                <w:szCs w:val="24"/>
              </w:rPr>
              <w:t>.</w:t>
            </w:r>
          </w:p>
          <w:p w:rsidR="00C51A96" w:rsidRPr="00C51A96" w:rsidRDefault="00C51A96" w:rsidP="00C51A96">
            <w:pPr>
              <w:autoSpaceDE w:val="0"/>
              <w:autoSpaceDN w:val="0"/>
              <w:adjustRightInd w:val="0"/>
              <w:ind w:firstLine="851"/>
              <w:jc w:val="both"/>
              <w:rPr>
                <w:sz w:val="24"/>
                <w:szCs w:val="24"/>
              </w:rPr>
            </w:pPr>
            <w:r w:rsidRPr="00C51A96">
              <w:rPr>
                <w:sz w:val="24"/>
                <w:szCs w:val="24"/>
              </w:rPr>
              <w:t>Медицинские осмотры (обследования) проводить с целью:</w:t>
            </w:r>
          </w:p>
          <w:p w:rsidR="00C51A96" w:rsidRPr="00C51A96" w:rsidRDefault="00C51A96" w:rsidP="00C51A96">
            <w:pPr>
              <w:numPr>
                <w:ilvl w:val="0"/>
                <w:numId w:val="4"/>
              </w:numPr>
              <w:tabs>
                <w:tab w:val="left" w:pos="1276"/>
              </w:tabs>
              <w:autoSpaceDE w:val="0"/>
              <w:autoSpaceDN w:val="0"/>
              <w:adjustRightInd w:val="0"/>
              <w:ind w:left="0" w:firstLine="851"/>
              <w:jc w:val="both"/>
              <w:rPr>
                <w:sz w:val="24"/>
                <w:szCs w:val="24"/>
              </w:rPr>
            </w:pPr>
            <w:r w:rsidRPr="00C51A96">
              <w:rPr>
                <w:sz w:val="24"/>
                <w:szCs w:val="24"/>
              </w:rPr>
              <w:t>соответствия состояния здоровья работника, поручаемой ему работе (профессии);</w:t>
            </w:r>
          </w:p>
          <w:p w:rsidR="00C51A96" w:rsidRPr="00C51A96" w:rsidRDefault="00C51A96" w:rsidP="00C51A96">
            <w:pPr>
              <w:numPr>
                <w:ilvl w:val="0"/>
                <w:numId w:val="4"/>
              </w:numPr>
              <w:tabs>
                <w:tab w:val="left" w:pos="1276"/>
              </w:tabs>
              <w:autoSpaceDE w:val="0"/>
              <w:autoSpaceDN w:val="0"/>
              <w:adjustRightInd w:val="0"/>
              <w:ind w:left="0" w:firstLine="851"/>
              <w:jc w:val="both"/>
              <w:rPr>
                <w:sz w:val="24"/>
                <w:szCs w:val="24"/>
              </w:rPr>
            </w:pPr>
            <w:r w:rsidRPr="00C51A96">
              <w:rPr>
                <w:sz w:val="24"/>
                <w:szCs w:val="24"/>
              </w:rPr>
              <w:t>динамического наблюдения за состоянием здоровья работников, своевременного выявления заболеваний, начальных форм профессиональных заболеваний, ранних признаков воздействия вредных и (или) опасных производственных факторов на состояние здоровья работников, формирования групп риска по развитию профессиональных заболеваний;</w:t>
            </w:r>
          </w:p>
          <w:p w:rsidR="00C51A96" w:rsidRPr="00C51A96" w:rsidRDefault="00C51A96" w:rsidP="00C51A96">
            <w:pPr>
              <w:numPr>
                <w:ilvl w:val="0"/>
                <w:numId w:val="4"/>
              </w:numPr>
              <w:tabs>
                <w:tab w:val="left" w:pos="1276"/>
              </w:tabs>
              <w:autoSpaceDE w:val="0"/>
              <w:autoSpaceDN w:val="0"/>
              <w:adjustRightInd w:val="0"/>
              <w:ind w:left="0" w:firstLine="851"/>
              <w:jc w:val="both"/>
              <w:rPr>
                <w:sz w:val="24"/>
                <w:szCs w:val="24"/>
              </w:rPr>
            </w:pPr>
            <w:proofErr w:type="gramStart"/>
            <w:r w:rsidRPr="00C51A96">
              <w:rPr>
                <w:sz w:val="24"/>
                <w:szCs w:val="24"/>
              </w:rPr>
              <w:t>выявления заболеваний, состояний, являющихся медицинскими противопоказаниями для продолжения работы, связанной с воздействием вредных и (или) опасных производственных факторов, а также работ, при выполнении которых обязательно проведение предварительных и периодических медицинских осмотров (обследований) работников в целях охраны здоровья населения, предупреждения возникновения, и распространения заболеваний;</w:t>
            </w:r>
            <w:proofErr w:type="gramEnd"/>
          </w:p>
          <w:p w:rsidR="00C51A96" w:rsidRPr="00C51A96" w:rsidRDefault="00C51A96" w:rsidP="00C51A96">
            <w:pPr>
              <w:numPr>
                <w:ilvl w:val="0"/>
                <w:numId w:val="4"/>
              </w:numPr>
              <w:tabs>
                <w:tab w:val="left" w:pos="1276"/>
              </w:tabs>
              <w:autoSpaceDE w:val="0"/>
              <w:autoSpaceDN w:val="0"/>
              <w:adjustRightInd w:val="0"/>
              <w:ind w:left="0" w:firstLine="851"/>
              <w:jc w:val="both"/>
              <w:rPr>
                <w:sz w:val="24"/>
                <w:szCs w:val="24"/>
              </w:rPr>
            </w:pPr>
            <w:r w:rsidRPr="00C51A96">
              <w:rPr>
                <w:sz w:val="24"/>
                <w:szCs w:val="24"/>
              </w:rPr>
              <w:t xml:space="preserve">своевременного проведения профилактических и реабилитационных </w:t>
            </w:r>
            <w:r w:rsidRPr="00C51A96">
              <w:rPr>
                <w:sz w:val="24"/>
                <w:szCs w:val="24"/>
              </w:rPr>
              <w:lastRenderedPageBreak/>
              <w:t>мероприятий, направленных на сохранение здоровья и восстановление трудоспособности работников;</w:t>
            </w:r>
          </w:p>
          <w:p w:rsidR="00C51A96" w:rsidRPr="00C51A96" w:rsidRDefault="00C51A96" w:rsidP="00C51A96">
            <w:pPr>
              <w:numPr>
                <w:ilvl w:val="0"/>
                <w:numId w:val="4"/>
              </w:numPr>
              <w:tabs>
                <w:tab w:val="left" w:pos="1276"/>
              </w:tabs>
              <w:autoSpaceDE w:val="0"/>
              <w:autoSpaceDN w:val="0"/>
              <w:adjustRightInd w:val="0"/>
              <w:ind w:left="0" w:firstLine="851"/>
              <w:jc w:val="both"/>
              <w:rPr>
                <w:sz w:val="24"/>
                <w:szCs w:val="24"/>
              </w:rPr>
            </w:pPr>
            <w:r w:rsidRPr="00C51A96">
              <w:rPr>
                <w:sz w:val="24"/>
                <w:szCs w:val="24"/>
              </w:rPr>
              <w:t xml:space="preserve">своевременного выявления и предупреждения возникновения и распространения инфекционных и паразитарных заболеваний; </w:t>
            </w:r>
          </w:p>
          <w:p w:rsidR="00C51A96" w:rsidRPr="00EB7372" w:rsidRDefault="00C51A96" w:rsidP="00EB7372">
            <w:pPr>
              <w:numPr>
                <w:ilvl w:val="0"/>
                <w:numId w:val="4"/>
              </w:numPr>
              <w:tabs>
                <w:tab w:val="left" w:pos="1276"/>
              </w:tabs>
              <w:autoSpaceDE w:val="0"/>
              <w:autoSpaceDN w:val="0"/>
              <w:adjustRightInd w:val="0"/>
              <w:ind w:left="0" w:firstLine="851"/>
              <w:jc w:val="both"/>
              <w:rPr>
                <w:sz w:val="24"/>
                <w:szCs w:val="24"/>
              </w:rPr>
            </w:pPr>
            <w:r w:rsidRPr="00C51A96">
              <w:rPr>
                <w:sz w:val="24"/>
                <w:szCs w:val="24"/>
              </w:rPr>
              <w:t>предупреждения несчастных случаев на производстве.</w:t>
            </w:r>
            <w:r w:rsidRPr="00EB7372">
              <w:rPr>
                <w:sz w:val="24"/>
                <w:szCs w:val="24"/>
              </w:rPr>
              <w:t>.</w:t>
            </w:r>
          </w:p>
          <w:p w:rsidR="00C51A96" w:rsidRPr="00C51A96" w:rsidRDefault="00EB7372" w:rsidP="00C51A96">
            <w:pPr>
              <w:numPr>
                <w:ilvl w:val="1"/>
                <w:numId w:val="5"/>
              </w:numPr>
              <w:tabs>
                <w:tab w:val="left" w:pos="1276"/>
              </w:tabs>
              <w:ind w:left="0" w:firstLine="851"/>
              <w:jc w:val="both"/>
              <w:rPr>
                <w:sz w:val="24"/>
                <w:szCs w:val="24"/>
              </w:rPr>
            </w:pPr>
            <w:r w:rsidRPr="00C51A96">
              <w:rPr>
                <w:sz w:val="24"/>
                <w:szCs w:val="24"/>
              </w:rPr>
              <w:t xml:space="preserve">Исполнитель услуг (медицинская организация) </w:t>
            </w:r>
            <w:r>
              <w:rPr>
                <w:sz w:val="24"/>
                <w:szCs w:val="24"/>
              </w:rPr>
              <w:t>и</w:t>
            </w:r>
            <w:r w:rsidR="00C51A96" w:rsidRPr="00C51A96">
              <w:rPr>
                <w:sz w:val="24"/>
                <w:szCs w:val="24"/>
              </w:rPr>
              <w:t>здает приказ по утверждению состава постоянно действующей врачебной комиссии под председательством врача-</w:t>
            </w:r>
            <w:proofErr w:type="spellStart"/>
            <w:r w:rsidR="00C51A96" w:rsidRPr="00C51A96">
              <w:rPr>
                <w:sz w:val="24"/>
                <w:szCs w:val="24"/>
              </w:rPr>
              <w:t>профпатолога</w:t>
            </w:r>
            <w:proofErr w:type="spellEnd"/>
            <w:r w:rsidR="00C51A96" w:rsidRPr="00C51A96">
              <w:rPr>
                <w:sz w:val="24"/>
                <w:szCs w:val="24"/>
              </w:rPr>
              <w:t>, а также врачей-специалистов, прошедших в установленном порядке повышение квалификации по специальности «</w:t>
            </w:r>
            <w:proofErr w:type="spellStart"/>
            <w:r w:rsidR="00C51A96" w:rsidRPr="00C51A96">
              <w:rPr>
                <w:sz w:val="24"/>
                <w:szCs w:val="24"/>
              </w:rPr>
              <w:t>профпатология</w:t>
            </w:r>
            <w:proofErr w:type="spellEnd"/>
            <w:r w:rsidR="00C51A96" w:rsidRPr="00C51A96">
              <w:rPr>
                <w:sz w:val="24"/>
                <w:szCs w:val="24"/>
              </w:rPr>
              <w:t>» или имеющих действующий сертификат по специальности «</w:t>
            </w:r>
            <w:proofErr w:type="spellStart"/>
            <w:r w:rsidR="00C51A96" w:rsidRPr="00C51A96">
              <w:rPr>
                <w:sz w:val="24"/>
                <w:szCs w:val="24"/>
              </w:rPr>
              <w:t>профпатология</w:t>
            </w:r>
            <w:proofErr w:type="spellEnd"/>
            <w:r w:rsidR="00C51A96" w:rsidRPr="00C51A96">
              <w:rPr>
                <w:sz w:val="24"/>
                <w:szCs w:val="24"/>
              </w:rPr>
              <w:t>». Заверенные копии приказа о формировании комиссии и сертификатов (свидетельств) о повышении квалификации представляет Заказчику.</w:t>
            </w:r>
          </w:p>
          <w:p w:rsidR="00C51A96" w:rsidRPr="00C51A96" w:rsidRDefault="00C51A96" w:rsidP="00C51A96">
            <w:pPr>
              <w:numPr>
                <w:ilvl w:val="1"/>
                <w:numId w:val="5"/>
              </w:numPr>
              <w:tabs>
                <w:tab w:val="left" w:pos="1276"/>
              </w:tabs>
              <w:ind w:left="0" w:firstLine="851"/>
              <w:jc w:val="both"/>
              <w:rPr>
                <w:sz w:val="24"/>
                <w:szCs w:val="24"/>
              </w:rPr>
            </w:pPr>
            <w:r w:rsidRPr="00C51A96">
              <w:rPr>
                <w:sz w:val="24"/>
                <w:szCs w:val="24"/>
              </w:rPr>
              <w:t xml:space="preserve">При проведении периодического медосмотра согласовывает календарный план проведения медицинского осмотра с Заказчиком не позднее, чем за 10 рабочих дней, до даты начала проведения медицинского осмотра. Копию согласованного календарного плана направляет Заказчику. Календарный план должен содержать сведения о дате начала и окончания периода медосмотра, о месте и времени прохождения медосмотра, о количестве осматриваемых работников за рабочий день. </w:t>
            </w:r>
          </w:p>
          <w:p w:rsidR="00C51A96" w:rsidRPr="00C51A96" w:rsidRDefault="00C51A96" w:rsidP="00C51A96">
            <w:pPr>
              <w:numPr>
                <w:ilvl w:val="1"/>
                <w:numId w:val="5"/>
              </w:numPr>
              <w:tabs>
                <w:tab w:val="left" w:pos="1276"/>
              </w:tabs>
              <w:ind w:left="0" w:firstLine="851"/>
              <w:jc w:val="both"/>
              <w:rPr>
                <w:sz w:val="24"/>
                <w:szCs w:val="24"/>
              </w:rPr>
            </w:pPr>
            <w:r w:rsidRPr="00C51A96">
              <w:rPr>
                <w:sz w:val="24"/>
                <w:szCs w:val="24"/>
              </w:rPr>
              <w:t>Врачебная комиссия Исполнителя (медицинской организации) на основании указанных в направлении или поименном списке профессии (должности), вредных производственных факторов или работ определяет необходимость участия в периодических медицинских осмотрах соответствующих врачей-специалистов, а также виды и объемы необходимых лабораторных и функциональных исследований:</w:t>
            </w:r>
          </w:p>
          <w:p w:rsidR="00C51A96" w:rsidRPr="00C51A96" w:rsidRDefault="00C51A96" w:rsidP="00C51A96">
            <w:pPr>
              <w:rPr>
                <w:sz w:val="24"/>
                <w:szCs w:val="24"/>
              </w:rPr>
            </w:pPr>
            <w:r w:rsidRPr="00C51A96">
              <w:rPr>
                <w:sz w:val="24"/>
                <w:szCs w:val="24"/>
              </w:rPr>
              <w:t xml:space="preserve">осмотр врачом-терапевтом;  </w:t>
            </w:r>
          </w:p>
          <w:p w:rsidR="00C51A96" w:rsidRPr="00C51A96" w:rsidRDefault="00C51A96" w:rsidP="00C51A96">
            <w:pPr>
              <w:rPr>
                <w:sz w:val="24"/>
                <w:szCs w:val="24"/>
              </w:rPr>
            </w:pPr>
            <w:r w:rsidRPr="00C51A96">
              <w:rPr>
                <w:sz w:val="24"/>
                <w:szCs w:val="24"/>
              </w:rPr>
              <w:t>осмотр врачом-психиатром;</w:t>
            </w:r>
          </w:p>
          <w:p w:rsidR="00C51A96" w:rsidRPr="00C51A96" w:rsidRDefault="00C51A96" w:rsidP="00C51A96">
            <w:pPr>
              <w:rPr>
                <w:sz w:val="24"/>
                <w:szCs w:val="24"/>
              </w:rPr>
            </w:pPr>
            <w:r w:rsidRPr="00C51A96">
              <w:rPr>
                <w:sz w:val="24"/>
                <w:szCs w:val="24"/>
              </w:rPr>
              <w:t>осмотр врачом-наркологом;</w:t>
            </w:r>
          </w:p>
          <w:p w:rsidR="00C51A96" w:rsidRPr="00C51A96" w:rsidRDefault="00C51A96" w:rsidP="00C51A96">
            <w:pPr>
              <w:rPr>
                <w:sz w:val="24"/>
                <w:szCs w:val="24"/>
              </w:rPr>
            </w:pPr>
            <w:r w:rsidRPr="00C51A96">
              <w:rPr>
                <w:sz w:val="24"/>
                <w:szCs w:val="24"/>
              </w:rPr>
              <w:t>осмотр врачом-офтальмологом;</w:t>
            </w:r>
          </w:p>
          <w:p w:rsidR="00C51A96" w:rsidRPr="00C51A96" w:rsidRDefault="00C51A96" w:rsidP="00C51A96">
            <w:pPr>
              <w:rPr>
                <w:sz w:val="24"/>
                <w:szCs w:val="24"/>
              </w:rPr>
            </w:pPr>
            <w:r w:rsidRPr="00C51A96">
              <w:rPr>
                <w:sz w:val="24"/>
                <w:szCs w:val="24"/>
              </w:rPr>
              <w:t>осмотр врачом-неврологом;</w:t>
            </w:r>
          </w:p>
          <w:p w:rsidR="00C51A96" w:rsidRPr="00C51A96" w:rsidRDefault="00C51A96" w:rsidP="00C51A96">
            <w:pPr>
              <w:rPr>
                <w:sz w:val="24"/>
                <w:szCs w:val="24"/>
              </w:rPr>
            </w:pPr>
            <w:r w:rsidRPr="00C51A96">
              <w:rPr>
                <w:sz w:val="24"/>
                <w:szCs w:val="24"/>
              </w:rPr>
              <w:t>осмотр врачом-отоларингологом;</w:t>
            </w:r>
          </w:p>
          <w:p w:rsidR="00C51A96" w:rsidRPr="00C51A96" w:rsidRDefault="00C51A96" w:rsidP="00C51A96">
            <w:pPr>
              <w:rPr>
                <w:sz w:val="24"/>
                <w:szCs w:val="24"/>
              </w:rPr>
            </w:pPr>
            <w:r w:rsidRPr="00C51A96">
              <w:rPr>
                <w:sz w:val="24"/>
                <w:szCs w:val="24"/>
              </w:rPr>
              <w:t>смотр  врачом-</w:t>
            </w:r>
            <w:proofErr w:type="spellStart"/>
            <w:r w:rsidRPr="00C51A96">
              <w:rPr>
                <w:sz w:val="24"/>
                <w:szCs w:val="24"/>
              </w:rPr>
              <w:t>дерматовенерологом</w:t>
            </w:r>
            <w:proofErr w:type="spellEnd"/>
            <w:r w:rsidRPr="00C51A96">
              <w:rPr>
                <w:sz w:val="24"/>
                <w:szCs w:val="24"/>
              </w:rPr>
              <w:t>;</w:t>
            </w:r>
          </w:p>
          <w:p w:rsidR="00C51A96" w:rsidRPr="00C51A96" w:rsidRDefault="00C51A96" w:rsidP="00C51A96">
            <w:pPr>
              <w:rPr>
                <w:sz w:val="24"/>
                <w:szCs w:val="24"/>
              </w:rPr>
            </w:pPr>
            <w:r w:rsidRPr="00C51A96">
              <w:rPr>
                <w:sz w:val="24"/>
                <w:szCs w:val="24"/>
              </w:rPr>
              <w:t>осмотр врачом-хирургом;</w:t>
            </w:r>
          </w:p>
          <w:p w:rsidR="00C51A96" w:rsidRPr="00C51A96" w:rsidRDefault="00C51A96" w:rsidP="00C51A96">
            <w:pPr>
              <w:rPr>
                <w:sz w:val="24"/>
                <w:szCs w:val="24"/>
              </w:rPr>
            </w:pPr>
            <w:r w:rsidRPr="00C51A96">
              <w:rPr>
                <w:sz w:val="24"/>
                <w:szCs w:val="24"/>
              </w:rPr>
              <w:t xml:space="preserve">осмотр врачом-стоматологом; </w:t>
            </w:r>
          </w:p>
          <w:p w:rsidR="00C51A96" w:rsidRPr="00C51A96" w:rsidRDefault="00C51A96" w:rsidP="00C51A96">
            <w:pPr>
              <w:rPr>
                <w:sz w:val="24"/>
                <w:szCs w:val="24"/>
              </w:rPr>
            </w:pPr>
            <w:r w:rsidRPr="00C51A96">
              <w:rPr>
                <w:sz w:val="24"/>
                <w:szCs w:val="24"/>
              </w:rPr>
              <w:t>осмотр врачом-аллергологом;*</w:t>
            </w:r>
          </w:p>
          <w:p w:rsidR="00C51A96" w:rsidRPr="00C51A96" w:rsidRDefault="00C51A96" w:rsidP="00C51A96">
            <w:pPr>
              <w:rPr>
                <w:sz w:val="24"/>
                <w:szCs w:val="24"/>
              </w:rPr>
            </w:pPr>
            <w:r w:rsidRPr="00C51A96">
              <w:rPr>
                <w:sz w:val="24"/>
                <w:szCs w:val="24"/>
              </w:rPr>
              <w:t>осмотр врачом-инфекционистом;*</w:t>
            </w:r>
          </w:p>
          <w:p w:rsidR="00C51A96" w:rsidRPr="00C51A96" w:rsidRDefault="00C51A96" w:rsidP="00C51A96">
            <w:pPr>
              <w:rPr>
                <w:sz w:val="24"/>
                <w:szCs w:val="24"/>
              </w:rPr>
            </w:pPr>
            <w:r w:rsidRPr="00C51A96">
              <w:rPr>
                <w:sz w:val="24"/>
                <w:szCs w:val="24"/>
              </w:rPr>
              <w:t xml:space="preserve">осмотр врачом-онкологом*, </w:t>
            </w:r>
          </w:p>
          <w:p w:rsidR="00C51A96" w:rsidRPr="00C51A96" w:rsidRDefault="00C51A96" w:rsidP="00C51A96">
            <w:pPr>
              <w:rPr>
                <w:sz w:val="24"/>
                <w:szCs w:val="24"/>
              </w:rPr>
            </w:pPr>
            <w:r w:rsidRPr="00C51A96">
              <w:rPr>
                <w:sz w:val="24"/>
                <w:szCs w:val="24"/>
              </w:rPr>
              <w:t xml:space="preserve">осмотр врачом-урологом*; </w:t>
            </w:r>
          </w:p>
          <w:p w:rsidR="00C51A96" w:rsidRPr="00C51A96" w:rsidRDefault="00C51A96" w:rsidP="00C51A96">
            <w:pPr>
              <w:rPr>
                <w:sz w:val="24"/>
                <w:szCs w:val="24"/>
              </w:rPr>
            </w:pPr>
            <w:r w:rsidRPr="00C51A96">
              <w:rPr>
                <w:sz w:val="24"/>
                <w:szCs w:val="24"/>
              </w:rPr>
              <w:t>осмотр акушером-гинекологом с проведением бактериологического (на флору) и цитологического (на атипичные клетки) исследования (всех женщин);</w:t>
            </w:r>
          </w:p>
          <w:p w:rsidR="00C51A96" w:rsidRPr="00C51A96" w:rsidRDefault="00C51A96" w:rsidP="00C51A96">
            <w:pPr>
              <w:rPr>
                <w:sz w:val="24"/>
                <w:szCs w:val="24"/>
              </w:rPr>
            </w:pPr>
            <w:r w:rsidRPr="00C51A96">
              <w:rPr>
                <w:sz w:val="24"/>
                <w:szCs w:val="24"/>
              </w:rPr>
              <w:t>маммография (или УЗИ) молочных желез (для женщин старше 40 лет</w:t>
            </w:r>
            <w:proofErr w:type="gramStart"/>
            <w:r w:rsidRPr="00C51A96">
              <w:rPr>
                <w:sz w:val="24"/>
                <w:szCs w:val="24"/>
              </w:rPr>
              <w:t xml:space="preserve"> )</w:t>
            </w:r>
            <w:proofErr w:type="gramEnd"/>
            <w:r w:rsidRPr="00C51A96">
              <w:rPr>
                <w:sz w:val="24"/>
                <w:szCs w:val="24"/>
              </w:rPr>
              <w:t>;</w:t>
            </w:r>
          </w:p>
          <w:p w:rsidR="00C51A96" w:rsidRPr="00C51A96" w:rsidRDefault="00C51A96" w:rsidP="00C51A96">
            <w:pPr>
              <w:rPr>
                <w:sz w:val="24"/>
                <w:szCs w:val="24"/>
              </w:rPr>
            </w:pPr>
            <w:r w:rsidRPr="00C51A96">
              <w:rPr>
                <w:sz w:val="24"/>
                <w:szCs w:val="24"/>
              </w:rPr>
              <w:t>электрокардиография;</w:t>
            </w:r>
          </w:p>
          <w:p w:rsidR="00C51A96" w:rsidRPr="00C51A96" w:rsidRDefault="00C51A96" w:rsidP="00C51A96">
            <w:pPr>
              <w:rPr>
                <w:sz w:val="24"/>
                <w:szCs w:val="24"/>
              </w:rPr>
            </w:pPr>
            <w:r w:rsidRPr="00C51A96">
              <w:rPr>
                <w:sz w:val="24"/>
                <w:szCs w:val="24"/>
              </w:rPr>
              <w:t>цифровая флюорография легких (или рентгенография в 2-х проекциях легких (прямая и правая боковая));</w:t>
            </w:r>
          </w:p>
          <w:p w:rsidR="00C51A96" w:rsidRPr="00C51A96" w:rsidRDefault="00C51A96" w:rsidP="00C51A96">
            <w:pPr>
              <w:rPr>
                <w:sz w:val="24"/>
                <w:szCs w:val="24"/>
              </w:rPr>
            </w:pPr>
            <w:r w:rsidRPr="00C51A96">
              <w:rPr>
                <w:sz w:val="24"/>
                <w:szCs w:val="24"/>
              </w:rPr>
              <w:t>клинический анализ крови (гемоглобин, цветной показатель, эритроциты, тромбоциты, лейкоциты, лейкоцитарная формула, СОЭ);</w:t>
            </w:r>
          </w:p>
          <w:p w:rsidR="00C51A96" w:rsidRPr="00C51A96" w:rsidRDefault="00C51A96" w:rsidP="00C51A96">
            <w:pPr>
              <w:rPr>
                <w:sz w:val="24"/>
                <w:szCs w:val="24"/>
              </w:rPr>
            </w:pPr>
            <w:r w:rsidRPr="00C51A96">
              <w:rPr>
                <w:sz w:val="24"/>
                <w:szCs w:val="24"/>
              </w:rPr>
              <w:t>биохимический скрининг: содержание в сыворотке крови глюкозы, холестерина;</w:t>
            </w:r>
          </w:p>
          <w:p w:rsidR="00C51A96" w:rsidRPr="00C51A96" w:rsidRDefault="00C51A96" w:rsidP="00C51A96">
            <w:pPr>
              <w:rPr>
                <w:sz w:val="24"/>
                <w:szCs w:val="24"/>
              </w:rPr>
            </w:pPr>
            <w:r w:rsidRPr="00C51A96">
              <w:rPr>
                <w:sz w:val="24"/>
                <w:szCs w:val="24"/>
              </w:rPr>
              <w:t>клинический анализ мочи (удельный вес, белок, сахар, микроскопия осадка);</w:t>
            </w:r>
          </w:p>
          <w:p w:rsidR="00C51A96" w:rsidRPr="00C51A96" w:rsidRDefault="00C51A96" w:rsidP="00C51A96">
            <w:pPr>
              <w:rPr>
                <w:sz w:val="24"/>
                <w:szCs w:val="24"/>
              </w:rPr>
            </w:pPr>
            <w:r w:rsidRPr="00C51A96">
              <w:rPr>
                <w:sz w:val="24"/>
                <w:szCs w:val="24"/>
              </w:rPr>
              <w:t xml:space="preserve">спирометрия; </w:t>
            </w:r>
          </w:p>
          <w:p w:rsidR="00C51A96" w:rsidRPr="00C51A96" w:rsidRDefault="00C51A96" w:rsidP="00C51A96">
            <w:pPr>
              <w:rPr>
                <w:sz w:val="24"/>
                <w:szCs w:val="24"/>
              </w:rPr>
            </w:pPr>
            <w:r w:rsidRPr="00C51A96">
              <w:rPr>
                <w:sz w:val="24"/>
                <w:szCs w:val="24"/>
              </w:rPr>
              <w:t>*</w:t>
            </w:r>
            <w:proofErr w:type="spellStart"/>
            <w:r w:rsidRPr="00C51A96">
              <w:rPr>
                <w:sz w:val="24"/>
                <w:szCs w:val="24"/>
              </w:rPr>
              <w:t>биллирубин</w:t>
            </w:r>
            <w:proofErr w:type="spellEnd"/>
            <w:r w:rsidRPr="00C51A96">
              <w:rPr>
                <w:sz w:val="24"/>
                <w:szCs w:val="24"/>
              </w:rPr>
              <w:t>, АСТ, АЛТ;</w:t>
            </w:r>
          </w:p>
          <w:p w:rsidR="00C51A96" w:rsidRPr="00C51A96" w:rsidRDefault="00C51A96" w:rsidP="00C51A96">
            <w:pPr>
              <w:rPr>
                <w:sz w:val="24"/>
                <w:szCs w:val="24"/>
              </w:rPr>
            </w:pPr>
            <w:r w:rsidRPr="00C51A96">
              <w:rPr>
                <w:sz w:val="24"/>
                <w:szCs w:val="24"/>
              </w:rPr>
              <w:t>*</w:t>
            </w:r>
            <w:proofErr w:type="spellStart"/>
            <w:r w:rsidRPr="00C51A96">
              <w:rPr>
                <w:sz w:val="24"/>
                <w:szCs w:val="24"/>
              </w:rPr>
              <w:t>биомикроскопия</w:t>
            </w:r>
            <w:proofErr w:type="spellEnd"/>
            <w:r w:rsidRPr="00C51A96">
              <w:rPr>
                <w:sz w:val="24"/>
                <w:szCs w:val="24"/>
              </w:rPr>
              <w:t xml:space="preserve"> переднего отрезка глаза; </w:t>
            </w:r>
          </w:p>
          <w:p w:rsidR="00C51A96" w:rsidRPr="00C51A96" w:rsidRDefault="00C51A96" w:rsidP="00C51A96">
            <w:pPr>
              <w:rPr>
                <w:sz w:val="24"/>
                <w:szCs w:val="24"/>
              </w:rPr>
            </w:pPr>
            <w:proofErr w:type="spellStart"/>
            <w:r w:rsidRPr="00C51A96">
              <w:rPr>
                <w:sz w:val="24"/>
                <w:szCs w:val="24"/>
              </w:rPr>
              <w:t>биомикроскопия</w:t>
            </w:r>
            <w:proofErr w:type="spellEnd"/>
            <w:r w:rsidRPr="00C51A96">
              <w:rPr>
                <w:sz w:val="24"/>
                <w:szCs w:val="24"/>
              </w:rPr>
              <w:t xml:space="preserve"> среднего глаза;</w:t>
            </w:r>
          </w:p>
          <w:p w:rsidR="00C51A96" w:rsidRPr="00C51A96" w:rsidRDefault="00C51A96" w:rsidP="00C51A96">
            <w:pPr>
              <w:rPr>
                <w:sz w:val="24"/>
                <w:szCs w:val="24"/>
              </w:rPr>
            </w:pPr>
            <w:r w:rsidRPr="00C51A96">
              <w:rPr>
                <w:sz w:val="24"/>
                <w:szCs w:val="24"/>
              </w:rPr>
              <w:t xml:space="preserve">острота зрения; </w:t>
            </w:r>
          </w:p>
          <w:p w:rsidR="00C51A96" w:rsidRPr="00C51A96" w:rsidRDefault="00C51A96" w:rsidP="00C51A96">
            <w:pPr>
              <w:rPr>
                <w:sz w:val="24"/>
                <w:szCs w:val="24"/>
              </w:rPr>
            </w:pPr>
            <w:proofErr w:type="spellStart"/>
            <w:r w:rsidRPr="00C51A96">
              <w:rPr>
                <w:sz w:val="24"/>
                <w:szCs w:val="24"/>
              </w:rPr>
              <w:t>офтальмотометрия</w:t>
            </w:r>
            <w:proofErr w:type="spellEnd"/>
            <w:r w:rsidRPr="00C51A96">
              <w:rPr>
                <w:sz w:val="24"/>
                <w:szCs w:val="24"/>
              </w:rPr>
              <w:t>;</w:t>
            </w:r>
          </w:p>
          <w:p w:rsidR="00C51A96" w:rsidRPr="00C51A96" w:rsidRDefault="00C51A96" w:rsidP="00C51A96">
            <w:pPr>
              <w:rPr>
                <w:sz w:val="24"/>
                <w:szCs w:val="24"/>
              </w:rPr>
            </w:pPr>
            <w:r w:rsidRPr="00C51A96">
              <w:rPr>
                <w:sz w:val="24"/>
                <w:szCs w:val="24"/>
              </w:rPr>
              <w:t>скиаскопия;</w:t>
            </w:r>
          </w:p>
          <w:p w:rsidR="00C51A96" w:rsidRPr="00C51A96" w:rsidRDefault="00C51A96" w:rsidP="00C51A96">
            <w:pPr>
              <w:rPr>
                <w:sz w:val="24"/>
                <w:szCs w:val="24"/>
              </w:rPr>
            </w:pPr>
            <w:r w:rsidRPr="00C51A96">
              <w:rPr>
                <w:sz w:val="24"/>
                <w:szCs w:val="24"/>
              </w:rPr>
              <w:lastRenderedPageBreak/>
              <w:t>рефрактометрия;</w:t>
            </w:r>
          </w:p>
          <w:p w:rsidR="00C51A96" w:rsidRPr="00C51A96" w:rsidRDefault="00C51A96" w:rsidP="00C51A96">
            <w:pPr>
              <w:rPr>
                <w:sz w:val="24"/>
                <w:szCs w:val="24"/>
              </w:rPr>
            </w:pPr>
            <w:r w:rsidRPr="00C51A96">
              <w:rPr>
                <w:sz w:val="24"/>
                <w:szCs w:val="24"/>
              </w:rPr>
              <w:t xml:space="preserve">объем аккомодации; </w:t>
            </w:r>
          </w:p>
          <w:p w:rsidR="00C51A96" w:rsidRPr="00C51A96" w:rsidRDefault="00C51A96" w:rsidP="00C51A96">
            <w:pPr>
              <w:rPr>
                <w:sz w:val="24"/>
                <w:szCs w:val="24"/>
              </w:rPr>
            </w:pPr>
            <w:r w:rsidRPr="00C51A96">
              <w:rPr>
                <w:sz w:val="24"/>
                <w:szCs w:val="24"/>
              </w:rPr>
              <w:t xml:space="preserve">исследования бинокулярного зрения; </w:t>
            </w:r>
          </w:p>
          <w:p w:rsidR="00C51A96" w:rsidRPr="00C51A96" w:rsidRDefault="00C51A96" w:rsidP="00C51A96">
            <w:pPr>
              <w:rPr>
                <w:sz w:val="24"/>
                <w:szCs w:val="24"/>
              </w:rPr>
            </w:pPr>
            <w:r w:rsidRPr="00C51A96">
              <w:rPr>
                <w:sz w:val="24"/>
                <w:szCs w:val="24"/>
              </w:rPr>
              <w:t xml:space="preserve">цветоощущение; </w:t>
            </w:r>
          </w:p>
          <w:p w:rsidR="00C51A96" w:rsidRPr="00C51A96" w:rsidRDefault="00C51A96" w:rsidP="00C51A96">
            <w:pPr>
              <w:rPr>
                <w:sz w:val="24"/>
                <w:szCs w:val="24"/>
              </w:rPr>
            </w:pPr>
            <w:proofErr w:type="spellStart"/>
            <w:r w:rsidRPr="00C51A96">
              <w:rPr>
                <w:sz w:val="24"/>
                <w:szCs w:val="24"/>
              </w:rPr>
              <w:t>биомикроскопия</w:t>
            </w:r>
            <w:proofErr w:type="spellEnd"/>
            <w:r w:rsidRPr="00C51A96">
              <w:rPr>
                <w:sz w:val="24"/>
                <w:szCs w:val="24"/>
              </w:rPr>
              <w:t xml:space="preserve">  сред</w:t>
            </w:r>
            <w:proofErr w:type="gramStart"/>
            <w:r w:rsidRPr="00C51A96">
              <w:rPr>
                <w:sz w:val="24"/>
                <w:szCs w:val="24"/>
              </w:rPr>
              <w:t>.</w:t>
            </w:r>
            <w:proofErr w:type="gramEnd"/>
            <w:r w:rsidRPr="00C51A96">
              <w:rPr>
                <w:sz w:val="24"/>
                <w:szCs w:val="24"/>
              </w:rPr>
              <w:t xml:space="preserve"> </w:t>
            </w:r>
            <w:proofErr w:type="gramStart"/>
            <w:r w:rsidRPr="00C51A96">
              <w:rPr>
                <w:sz w:val="24"/>
                <w:szCs w:val="24"/>
              </w:rPr>
              <w:t>г</w:t>
            </w:r>
            <w:proofErr w:type="gramEnd"/>
            <w:r w:rsidRPr="00C51A96">
              <w:rPr>
                <w:sz w:val="24"/>
                <w:szCs w:val="24"/>
              </w:rPr>
              <w:t xml:space="preserve">лаза; </w:t>
            </w:r>
          </w:p>
          <w:p w:rsidR="00C51A96" w:rsidRPr="00C51A96" w:rsidRDefault="00C51A96" w:rsidP="00C51A96">
            <w:pPr>
              <w:rPr>
                <w:sz w:val="24"/>
                <w:szCs w:val="24"/>
              </w:rPr>
            </w:pPr>
            <w:r w:rsidRPr="00C51A96">
              <w:rPr>
                <w:sz w:val="24"/>
                <w:szCs w:val="24"/>
              </w:rPr>
              <w:t xml:space="preserve">офтальмоскопия глазного дна; </w:t>
            </w:r>
          </w:p>
          <w:p w:rsidR="00C51A96" w:rsidRPr="00C51A96" w:rsidRDefault="00C51A96" w:rsidP="00C51A96">
            <w:pPr>
              <w:rPr>
                <w:sz w:val="24"/>
                <w:szCs w:val="24"/>
              </w:rPr>
            </w:pPr>
            <w:r w:rsidRPr="00C51A96">
              <w:rPr>
                <w:sz w:val="24"/>
                <w:szCs w:val="24"/>
              </w:rPr>
              <w:t xml:space="preserve">динамометрия; </w:t>
            </w:r>
          </w:p>
          <w:p w:rsidR="00C51A96" w:rsidRPr="00C51A96" w:rsidRDefault="00C51A96" w:rsidP="00C51A96">
            <w:pPr>
              <w:rPr>
                <w:sz w:val="24"/>
                <w:szCs w:val="24"/>
              </w:rPr>
            </w:pPr>
            <w:r w:rsidRPr="00C51A96">
              <w:rPr>
                <w:sz w:val="24"/>
                <w:szCs w:val="24"/>
              </w:rPr>
              <w:t>*УЗИ периферических сосудов и  ЭНМГ;</w:t>
            </w:r>
          </w:p>
          <w:p w:rsidR="00C51A96" w:rsidRPr="00C51A96" w:rsidRDefault="00C51A96" w:rsidP="00C51A96">
            <w:pPr>
              <w:rPr>
                <w:sz w:val="24"/>
                <w:szCs w:val="24"/>
              </w:rPr>
            </w:pPr>
            <w:r w:rsidRPr="00C51A96">
              <w:rPr>
                <w:sz w:val="24"/>
                <w:szCs w:val="24"/>
              </w:rPr>
              <w:t xml:space="preserve">*УЗИ органов грудной полости; </w:t>
            </w:r>
          </w:p>
          <w:p w:rsidR="00C51A96" w:rsidRPr="00C51A96" w:rsidRDefault="00C51A96" w:rsidP="00C51A96">
            <w:pPr>
              <w:rPr>
                <w:sz w:val="24"/>
                <w:szCs w:val="24"/>
              </w:rPr>
            </w:pPr>
            <w:r w:rsidRPr="00C51A96">
              <w:rPr>
                <w:sz w:val="24"/>
                <w:szCs w:val="24"/>
              </w:rPr>
              <w:t xml:space="preserve">*ГГТП; </w:t>
            </w:r>
          </w:p>
          <w:p w:rsidR="00C51A96" w:rsidRPr="00C51A96" w:rsidRDefault="00C51A96" w:rsidP="00C51A96">
            <w:pPr>
              <w:rPr>
                <w:sz w:val="24"/>
                <w:szCs w:val="24"/>
              </w:rPr>
            </w:pPr>
            <w:r w:rsidRPr="00C51A96">
              <w:rPr>
                <w:sz w:val="24"/>
                <w:szCs w:val="24"/>
              </w:rPr>
              <w:t xml:space="preserve">специфическая  </w:t>
            </w:r>
            <w:proofErr w:type="spellStart"/>
            <w:r w:rsidRPr="00C51A96">
              <w:rPr>
                <w:sz w:val="24"/>
                <w:szCs w:val="24"/>
              </w:rPr>
              <w:t>аллергодиагностика</w:t>
            </w:r>
            <w:proofErr w:type="spellEnd"/>
            <w:r w:rsidRPr="00C51A96">
              <w:rPr>
                <w:sz w:val="24"/>
                <w:szCs w:val="24"/>
              </w:rPr>
              <w:t xml:space="preserve">; </w:t>
            </w:r>
          </w:p>
          <w:p w:rsidR="00C51A96" w:rsidRPr="00C51A96" w:rsidRDefault="00C51A96" w:rsidP="00C51A96">
            <w:pPr>
              <w:rPr>
                <w:sz w:val="24"/>
                <w:szCs w:val="24"/>
              </w:rPr>
            </w:pPr>
            <w:r w:rsidRPr="00C51A96">
              <w:rPr>
                <w:sz w:val="24"/>
                <w:szCs w:val="24"/>
              </w:rPr>
              <w:t xml:space="preserve">карбоксигемоглобин; </w:t>
            </w:r>
          </w:p>
          <w:p w:rsidR="00C51A96" w:rsidRPr="00C51A96" w:rsidRDefault="00C51A96" w:rsidP="00C51A96">
            <w:pPr>
              <w:rPr>
                <w:sz w:val="24"/>
                <w:szCs w:val="24"/>
              </w:rPr>
            </w:pPr>
            <w:r w:rsidRPr="00C51A96">
              <w:rPr>
                <w:sz w:val="24"/>
                <w:szCs w:val="24"/>
              </w:rPr>
              <w:t>*</w:t>
            </w:r>
            <w:proofErr w:type="spellStart"/>
            <w:r w:rsidRPr="00C51A96">
              <w:rPr>
                <w:sz w:val="24"/>
                <w:szCs w:val="24"/>
              </w:rPr>
              <w:t>ретикулоциты</w:t>
            </w:r>
            <w:proofErr w:type="spellEnd"/>
            <w:r w:rsidRPr="00C51A96">
              <w:rPr>
                <w:sz w:val="24"/>
                <w:szCs w:val="24"/>
              </w:rPr>
              <w:t xml:space="preserve">; </w:t>
            </w:r>
          </w:p>
          <w:p w:rsidR="00C51A96" w:rsidRPr="00C51A96" w:rsidRDefault="00C51A96" w:rsidP="00C51A96">
            <w:pPr>
              <w:rPr>
                <w:sz w:val="24"/>
                <w:szCs w:val="24"/>
              </w:rPr>
            </w:pPr>
            <w:r w:rsidRPr="00C51A96">
              <w:rPr>
                <w:sz w:val="24"/>
                <w:szCs w:val="24"/>
              </w:rPr>
              <w:t xml:space="preserve">*рентгенография суставов и позвоночника; </w:t>
            </w:r>
          </w:p>
          <w:p w:rsidR="00C51A96" w:rsidRPr="00C51A96" w:rsidRDefault="00C51A96" w:rsidP="00C51A96">
            <w:pPr>
              <w:rPr>
                <w:sz w:val="24"/>
                <w:szCs w:val="24"/>
              </w:rPr>
            </w:pPr>
            <w:r w:rsidRPr="00C51A96">
              <w:rPr>
                <w:sz w:val="24"/>
                <w:szCs w:val="24"/>
              </w:rPr>
              <w:t xml:space="preserve">исследование функции вестибулярного аппарата; </w:t>
            </w:r>
          </w:p>
          <w:p w:rsidR="00C51A96" w:rsidRPr="00C51A96" w:rsidRDefault="00C51A96" w:rsidP="00C51A96">
            <w:pPr>
              <w:rPr>
                <w:sz w:val="24"/>
                <w:szCs w:val="24"/>
              </w:rPr>
            </w:pPr>
            <w:r w:rsidRPr="00C51A96">
              <w:rPr>
                <w:sz w:val="24"/>
                <w:szCs w:val="24"/>
              </w:rPr>
              <w:t xml:space="preserve">исследование крови на сифилис; </w:t>
            </w:r>
          </w:p>
          <w:p w:rsidR="00C51A96" w:rsidRPr="00C51A96" w:rsidRDefault="00C51A96" w:rsidP="00C51A96">
            <w:pPr>
              <w:rPr>
                <w:sz w:val="24"/>
                <w:szCs w:val="24"/>
              </w:rPr>
            </w:pPr>
            <w:r w:rsidRPr="00C51A96">
              <w:rPr>
                <w:sz w:val="24"/>
                <w:szCs w:val="24"/>
              </w:rPr>
              <w:t xml:space="preserve">исследование на носительство возбудителей кишечных инфекций и серологическое обследование на брюшной тиф при поступлении на работу и в дальнейшем –  по </w:t>
            </w:r>
            <w:proofErr w:type="spellStart"/>
            <w:r w:rsidRPr="00C51A96">
              <w:rPr>
                <w:sz w:val="24"/>
                <w:szCs w:val="24"/>
              </w:rPr>
              <w:t>эпидпоказаниям</w:t>
            </w:r>
            <w:proofErr w:type="spellEnd"/>
            <w:r w:rsidRPr="00C51A96">
              <w:rPr>
                <w:sz w:val="24"/>
                <w:szCs w:val="24"/>
              </w:rPr>
              <w:t xml:space="preserve">; </w:t>
            </w:r>
          </w:p>
          <w:p w:rsidR="00C51A96" w:rsidRPr="00C51A96" w:rsidRDefault="00C51A96" w:rsidP="00C51A96">
            <w:pPr>
              <w:rPr>
                <w:sz w:val="24"/>
                <w:szCs w:val="24"/>
              </w:rPr>
            </w:pPr>
            <w:r w:rsidRPr="00C51A96">
              <w:rPr>
                <w:sz w:val="24"/>
                <w:szCs w:val="24"/>
              </w:rPr>
              <w:t xml:space="preserve">исследование на  </w:t>
            </w:r>
            <w:proofErr w:type="spellStart"/>
            <w:r w:rsidRPr="00C51A96">
              <w:rPr>
                <w:sz w:val="24"/>
                <w:szCs w:val="24"/>
              </w:rPr>
              <w:t>гельмитозы</w:t>
            </w:r>
            <w:proofErr w:type="spellEnd"/>
            <w:r w:rsidRPr="00C51A96">
              <w:rPr>
                <w:sz w:val="24"/>
                <w:szCs w:val="24"/>
              </w:rPr>
              <w:t xml:space="preserve">  при поступлении на работу и в дальнейшем – не реже 1 раза в год либо по </w:t>
            </w:r>
            <w:proofErr w:type="spellStart"/>
            <w:r w:rsidRPr="00C51A96">
              <w:rPr>
                <w:sz w:val="24"/>
                <w:szCs w:val="24"/>
              </w:rPr>
              <w:t>эпидпоказаниям</w:t>
            </w:r>
            <w:proofErr w:type="spellEnd"/>
            <w:r w:rsidRPr="00C51A96">
              <w:rPr>
                <w:sz w:val="24"/>
                <w:szCs w:val="24"/>
              </w:rPr>
              <w:t xml:space="preserve">; </w:t>
            </w:r>
          </w:p>
          <w:p w:rsidR="00C51A96" w:rsidRPr="00C51A96" w:rsidRDefault="00C51A96" w:rsidP="00C51A96">
            <w:pPr>
              <w:rPr>
                <w:sz w:val="24"/>
                <w:szCs w:val="24"/>
              </w:rPr>
            </w:pPr>
            <w:r w:rsidRPr="00C51A96">
              <w:rPr>
                <w:sz w:val="24"/>
                <w:szCs w:val="24"/>
              </w:rPr>
              <w:t xml:space="preserve">мазок из зева и носа на наличие патогенного </w:t>
            </w:r>
            <w:proofErr w:type="spellStart"/>
            <w:r w:rsidRPr="00C51A96">
              <w:rPr>
                <w:sz w:val="24"/>
                <w:szCs w:val="24"/>
              </w:rPr>
              <w:t>стафилокока</w:t>
            </w:r>
            <w:proofErr w:type="spellEnd"/>
            <w:r w:rsidRPr="00C51A96">
              <w:rPr>
                <w:sz w:val="24"/>
                <w:szCs w:val="24"/>
              </w:rPr>
              <w:t xml:space="preserve">  при поступлении на работу, в дальнейшем по </w:t>
            </w:r>
            <w:proofErr w:type="spellStart"/>
            <w:r w:rsidRPr="00C51A96">
              <w:rPr>
                <w:sz w:val="24"/>
                <w:szCs w:val="24"/>
              </w:rPr>
              <w:t>эпидпоказаниям</w:t>
            </w:r>
            <w:proofErr w:type="spellEnd"/>
            <w:r w:rsidRPr="00C51A96">
              <w:rPr>
                <w:sz w:val="24"/>
                <w:szCs w:val="24"/>
              </w:rPr>
              <w:t xml:space="preserve">; </w:t>
            </w:r>
          </w:p>
          <w:p w:rsidR="00C51A96" w:rsidRPr="00C51A96" w:rsidRDefault="00C51A96" w:rsidP="00C51A96">
            <w:pPr>
              <w:autoSpaceDE w:val="0"/>
              <w:autoSpaceDN w:val="0"/>
              <w:adjustRightInd w:val="0"/>
              <w:jc w:val="both"/>
              <w:rPr>
                <w:rFonts w:ascii="Calibri" w:hAnsi="Calibri" w:cs="Calibri"/>
                <w:sz w:val="24"/>
                <w:szCs w:val="24"/>
              </w:rPr>
            </w:pPr>
            <w:r w:rsidRPr="00C51A96">
              <w:rPr>
                <w:rFonts w:ascii="Calibri" w:hAnsi="Calibri" w:cs="Calibri"/>
                <w:sz w:val="24"/>
                <w:szCs w:val="24"/>
              </w:rPr>
              <w:t>Участие специалистов, объем исследования, помеченных "звездочкой</w:t>
            </w:r>
            <w:proofErr w:type="gramStart"/>
            <w:r w:rsidRPr="00C51A96">
              <w:rPr>
                <w:rFonts w:ascii="Calibri" w:hAnsi="Calibri" w:cs="Calibri"/>
                <w:sz w:val="24"/>
                <w:szCs w:val="24"/>
              </w:rPr>
              <w:t xml:space="preserve">" (*), - </w:t>
            </w:r>
            <w:proofErr w:type="gramEnd"/>
            <w:r w:rsidRPr="00C51A96">
              <w:rPr>
                <w:rFonts w:ascii="Calibri" w:hAnsi="Calibri" w:cs="Calibri"/>
                <w:sz w:val="24"/>
                <w:szCs w:val="24"/>
              </w:rPr>
              <w:t>проводится по рекомендации врачей-специалистов, участвующих в предварительных и периодических медицинских осмотрах.</w:t>
            </w:r>
          </w:p>
          <w:p w:rsidR="00C51A96" w:rsidRPr="00C51A96" w:rsidRDefault="00C51A96" w:rsidP="00C51A96">
            <w:pPr>
              <w:rPr>
                <w:sz w:val="24"/>
                <w:szCs w:val="24"/>
              </w:rPr>
            </w:pPr>
          </w:p>
          <w:p w:rsidR="00C51A96" w:rsidRPr="00C51A96" w:rsidRDefault="00C51A96" w:rsidP="00C51A96">
            <w:pPr>
              <w:numPr>
                <w:ilvl w:val="1"/>
                <w:numId w:val="5"/>
              </w:numPr>
              <w:tabs>
                <w:tab w:val="left" w:pos="1276"/>
              </w:tabs>
              <w:ind w:left="0" w:firstLine="851"/>
              <w:jc w:val="both"/>
              <w:rPr>
                <w:sz w:val="24"/>
                <w:szCs w:val="24"/>
              </w:rPr>
            </w:pPr>
            <w:r w:rsidRPr="00C51A96">
              <w:rPr>
                <w:sz w:val="24"/>
                <w:szCs w:val="24"/>
              </w:rPr>
              <w:t>Медицинский осмотр проводить при предъявлении направления, оформленного Заказчиком.</w:t>
            </w:r>
          </w:p>
          <w:p w:rsidR="00C51A96" w:rsidRPr="00C51A96" w:rsidRDefault="00C51A96" w:rsidP="00C51A96">
            <w:pPr>
              <w:numPr>
                <w:ilvl w:val="1"/>
                <w:numId w:val="5"/>
              </w:numPr>
              <w:tabs>
                <w:tab w:val="left" w:pos="1276"/>
              </w:tabs>
              <w:ind w:left="0" w:firstLine="851"/>
              <w:jc w:val="both"/>
              <w:rPr>
                <w:sz w:val="24"/>
                <w:szCs w:val="24"/>
              </w:rPr>
            </w:pPr>
            <w:r w:rsidRPr="00C51A96">
              <w:rPr>
                <w:sz w:val="24"/>
                <w:szCs w:val="24"/>
              </w:rPr>
              <w:t>На работника, прошедшего медицинский осмотр, Исполнитель (медицинская организация) оформляет:</w:t>
            </w:r>
          </w:p>
          <w:p w:rsidR="00C51A96" w:rsidRPr="00C51A96" w:rsidRDefault="00C51A96" w:rsidP="00C51A96">
            <w:pPr>
              <w:autoSpaceDE w:val="0"/>
              <w:autoSpaceDN w:val="0"/>
              <w:adjustRightInd w:val="0"/>
              <w:ind w:firstLine="851"/>
              <w:jc w:val="both"/>
              <w:rPr>
                <w:sz w:val="24"/>
                <w:szCs w:val="24"/>
              </w:rPr>
            </w:pPr>
            <w:r w:rsidRPr="00C51A96">
              <w:rPr>
                <w:sz w:val="24"/>
                <w:szCs w:val="24"/>
              </w:rPr>
              <w:t xml:space="preserve">медицинскую карту амбулаторного больного (учетная </w:t>
            </w:r>
            <w:hyperlink r:id="rId6" w:history="1">
              <w:r w:rsidRPr="00C51A96">
                <w:rPr>
                  <w:color w:val="0000FF"/>
                  <w:sz w:val="24"/>
                  <w:szCs w:val="24"/>
                  <w:u w:val="single"/>
                </w:rPr>
                <w:t>форма №025/у-04</w:t>
              </w:r>
            </w:hyperlink>
            <w:r w:rsidRPr="00C51A96">
              <w:rPr>
                <w:sz w:val="24"/>
                <w:szCs w:val="24"/>
              </w:rPr>
              <w:t>), в которой отражаются заключения врачей-специалистов, результаты лабораторных и инструментальных исследований, заключение по результатам периодического медицинского осмотра;</w:t>
            </w:r>
          </w:p>
          <w:p w:rsidR="00C51A96" w:rsidRPr="00C51A96" w:rsidRDefault="00A95B4B" w:rsidP="00C51A96">
            <w:pPr>
              <w:autoSpaceDE w:val="0"/>
              <w:autoSpaceDN w:val="0"/>
              <w:adjustRightInd w:val="0"/>
              <w:ind w:firstLine="851"/>
              <w:jc w:val="both"/>
              <w:rPr>
                <w:sz w:val="24"/>
                <w:szCs w:val="24"/>
              </w:rPr>
            </w:pPr>
            <w:hyperlink r:id="rId7" w:history="1">
              <w:r w:rsidR="00C51A96" w:rsidRPr="00C51A96">
                <w:rPr>
                  <w:color w:val="0000FF"/>
                  <w:sz w:val="24"/>
                  <w:szCs w:val="24"/>
                  <w:u w:val="single"/>
                </w:rPr>
                <w:t>паспорт</w:t>
              </w:r>
            </w:hyperlink>
            <w:r w:rsidR="00C51A96" w:rsidRPr="00C51A96">
              <w:rPr>
                <w:sz w:val="24"/>
                <w:szCs w:val="24"/>
              </w:rPr>
              <w:t xml:space="preserve"> здоровья работника (учетная форма №025/у-ПЗ);</w:t>
            </w:r>
          </w:p>
          <w:p w:rsidR="00C51A96" w:rsidRPr="00C51A96" w:rsidRDefault="00C51A96" w:rsidP="00C51A96">
            <w:pPr>
              <w:autoSpaceDE w:val="0"/>
              <w:autoSpaceDN w:val="0"/>
              <w:adjustRightInd w:val="0"/>
              <w:ind w:firstLine="851"/>
              <w:jc w:val="both"/>
              <w:rPr>
                <w:sz w:val="24"/>
                <w:szCs w:val="20"/>
              </w:rPr>
            </w:pPr>
            <w:r w:rsidRPr="00C51A96">
              <w:rPr>
                <w:sz w:val="24"/>
                <w:szCs w:val="20"/>
              </w:rPr>
              <w:t xml:space="preserve">медицинское заключение в </w:t>
            </w:r>
            <w:r w:rsidRPr="00C51A96">
              <w:rPr>
                <w:sz w:val="24"/>
                <w:szCs w:val="24"/>
              </w:rPr>
              <w:t>2 (двух) экземплярах</w:t>
            </w:r>
            <w:r w:rsidRPr="00C51A96">
              <w:rPr>
                <w:sz w:val="24"/>
                <w:szCs w:val="20"/>
              </w:rPr>
              <w:t xml:space="preserve">. </w:t>
            </w:r>
          </w:p>
          <w:p w:rsidR="00F56668" w:rsidRPr="00AD42F8" w:rsidRDefault="00C51A96" w:rsidP="00C51A96">
            <w:pPr>
              <w:numPr>
                <w:ilvl w:val="1"/>
                <w:numId w:val="5"/>
              </w:numPr>
              <w:tabs>
                <w:tab w:val="left" w:pos="1276"/>
              </w:tabs>
              <w:autoSpaceDE w:val="0"/>
              <w:autoSpaceDN w:val="0"/>
              <w:adjustRightInd w:val="0"/>
              <w:ind w:left="851" w:firstLine="851"/>
              <w:jc w:val="both"/>
              <w:rPr>
                <w:color w:val="000000"/>
                <w:sz w:val="24"/>
                <w:szCs w:val="24"/>
              </w:rPr>
            </w:pPr>
            <w:proofErr w:type="gramStart"/>
            <w:r w:rsidRPr="00AD42F8">
              <w:rPr>
                <w:sz w:val="24"/>
                <w:szCs w:val="20"/>
              </w:rPr>
              <w:t>По итогам проведения периодического медосмотра Исполнитель (медицинская организация) не позднее чем через 10 рабочих дней после его завершения обобщает результаты проведенного периодического осмотра работников и совместно с представителем Заказчика составляет заключительный акт согласно приложения № 12 приказа управления Федеральной службы по надзору в сфере защиты прав потребителей и благополучия человека по Нижегородской области № 27-о от 06.04.2012 года.</w:t>
            </w:r>
            <w:proofErr w:type="gramEnd"/>
            <w:r w:rsidRPr="00AD42F8">
              <w:rPr>
                <w:sz w:val="24"/>
                <w:szCs w:val="20"/>
              </w:rPr>
              <w:t xml:space="preserve"> Заключительный акт направляет Заказчику в течение 5 рабочих дней от даты его утверждения.</w:t>
            </w:r>
          </w:p>
          <w:p w:rsidR="00AD42F8" w:rsidRPr="00C51A96" w:rsidRDefault="00AD42F8" w:rsidP="00C51A96">
            <w:pPr>
              <w:tabs>
                <w:tab w:val="left" w:pos="1276"/>
              </w:tabs>
              <w:autoSpaceDE w:val="0"/>
              <w:autoSpaceDN w:val="0"/>
              <w:adjustRightInd w:val="0"/>
              <w:ind w:left="851"/>
              <w:jc w:val="both"/>
              <w:rPr>
                <w:color w:val="000000"/>
                <w:sz w:val="24"/>
                <w:szCs w:val="24"/>
              </w:rPr>
            </w:pPr>
          </w:p>
        </w:tc>
      </w:tr>
      <w:tr w:rsidR="00F56668" w:rsidTr="00F56668">
        <w:trPr>
          <w:trHeight w:val="425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56668" w:rsidRDefault="00F56668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lastRenderedPageBreak/>
              <w:t xml:space="preserve">Подраздел 2.3 Объем оказываемых услуг либо доля оказываемых услуг в общем объеме закупки </w:t>
            </w:r>
          </w:p>
        </w:tc>
      </w:tr>
      <w:tr w:rsidR="00F56668" w:rsidTr="00F56668">
        <w:trPr>
          <w:trHeight w:val="425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60008" w:rsidRDefault="00AD42F8" w:rsidP="00AD42F8">
            <w:pPr>
              <w:jc w:val="both"/>
              <w:rPr>
                <w:b/>
                <w:color w:val="000000"/>
                <w:sz w:val="24"/>
                <w:szCs w:val="24"/>
              </w:rPr>
            </w:pPr>
            <w:r>
              <w:rPr>
                <w:b/>
                <w:color w:val="000000"/>
                <w:sz w:val="24"/>
                <w:szCs w:val="24"/>
              </w:rPr>
              <w:t>Периодический медицинский осмотр (ПМО) 44 работника</w:t>
            </w:r>
          </w:p>
          <w:p w:rsidR="00AD42F8" w:rsidRPr="00FB47BD" w:rsidRDefault="00AD42F8" w:rsidP="00AD42F8">
            <w:pPr>
              <w:jc w:val="both"/>
              <w:rPr>
                <w:b/>
                <w:color w:val="000000"/>
                <w:sz w:val="24"/>
                <w:szCs w:val="24"/>
              </w:rPr>
            </w:pPr>
            <w:r>
              <w:rPr>
                <w:b/>
                <w:color w:val="000000"/>
                <w:sz w:val="24"/>
                <w:szCs w:val="24"/>
              </w:rPr>
              <w:t xml:space="preserve">Из </w:t>
            </w:r>
            <w:proofErr w:type="spellStart"/>
            <w:r>
              <w:rPr>
                <w:b/>
                <w:color w:val="000000"/>
                <w:sz w:val="24"/>
                <w:szCs w:val="24"/>
              </w:rPr>
              <w:t>них</w:t>
            </w:r>
            <w:proofErr w:type="gramStart"/>
            <w:r>
              <w:rPr>
                <w:b/>
                <w:color w:val="000000"/>
                <w:sz w:val="24"/>
                <w:szCs w:val="24"/>
              </w:rPr>
              <w:t>:ж</w:t>
            </w:r>
            <w:proofErr w:type="gramEnd"/>
            <w:r>
              <w:rPr>
                <w:b/>
                <w:color w:val="000000"/>
                <w:sz w:val="24"/>
                <w:szCs w:val="24"/>
              </w:rPr>
              <w:t>енщин</w:t>
            </w:r>
            <w:proofErr w:type="spellEnd"/>
            <w:r>
              <w:rPr>
                <w:b/>
                <w:color w:val="000000"/>
                <w:sz w:val="24"/>
                <w:szCs w:val="24"/>
              </w:rPr>
              <w:t xml:space="preserve"> 19, (старше 40лет 15).</w:t>
            </w:r>
          </w:p>
        </w:tc>
      </w:tr>
      <w:tr w:rsidR="00664584" w:rsidTr="00F56668">
        <w:trPr>
          <w:trHeight w:val="425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4584" w:rsidRPr="001F6931" w:rsidRDefault="00664584" w:rsidP="00E3258A">
            <w:pPr>
              <w:ind w:firstLine="601"/>
              <w:rPr>
                <w:i/>
                <w:color w:val="000000"/>
                <w:sz w:val="24"/>
                <w:szCs w:val="24"/>
              </w:rPr>
            </w:pPr>
            <w:r w:rsidRPr="001F6931">
              <w:rPr>
                <w:color w:val="000000"/>
              </w:rPr>
              <w:t>Подраздел 2.</w:t>
            </w:r>
            <w:r>
              <w:rPr>
                <w:color w:val="000000"/>
              </w:rPr>
              <w:t>4 Сроки выполнения оказываемых услуг</w:t>
            </w:r>
          </w:p>
        </w:tc>
      </w:tr>
      <w:tr w:rsidR="00664584" w:rsidTr="00F56668">
        <w:trPr>
          <w:trHeight w:val="425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2EE7" w:rsidRPr="00B428DC" w:rsidRDefault="00EE036C" w:rsidP="004F2EE7">
            <w:pPr>
              <w:ind w:firstLine="601"/>
              <w:rPr>
                <w:sz w:val="24"/>
                <w:szCs w:val="24"/>
              </w:rPr>
            </w:pPr>
            <w:r w:rsidRPr="00B428DC">
              <w:rPr>
                <w:sz w:val="24"/>
                <w:szCs w:val="24"/>
              </w:rPr>
              <w:lastRenderedPageBreak/>
              <w:t xml:space="preserve">Дата начала </w:t>
            </w:r>
            <w:r w:rsidR="00DB2BC5" w:rsidRPr="00B428DC">
              <w:rPr>
                <w:sz w:val="24"/>
                <w:szCs w:val="24"/>
              </w:rPr>
              <w:t>работ</w:t>
            </w:r>
            <w:r w:rsidR="004F2EE7" w:rsidRPr="00B428DC">
              <w:rPr>
                <w:sz w:val="24"/>
                <w:szCs w:val="24"/>
              </w:rPr>
              <w:t>:</w:t>
            </w:r>
            <w:r w:rsidR="00697122">
              <w:rPr>
                <w:sz w:val="24"/>
                <w:szCs w:val="24"/>
              </w:rPr>
              <w:t xml:space="preserve"> 01 апреля</w:t>
            </w:r>
            <w:r w:rsidR="00B428DC" w:rsidRPr="00B428DC">
              <w:rPr>
                <w:sz w:val="24"/>
                <w:szCs w:val="24"/>
              </w:rPr>
              <w:t xml:space="preserve"> 2014 г.</w:t>
            </w:r>
            <w:r w:rsidRPr="00B428DC">
              <w:rPr>
                <w:sz w:val="24"/>
                <w:szCs w:val="24"/>
              </w:rPr>
              <w:t xml:space="preserve"> </w:t>
            </w:r>
          </w:p>
          <w:p w:rsidR="00664584" w:rsidRPr="0086296F" w:rsidRDefault="00B428DC" w:rsidP="00697122">
            <w:pPr>
              <w:ind w:firstLine="601"/>
              <w:rPr>
                <w:b/>
                <w:color w:val="000000"/>
                <w:sz w:val="24"/>
                <w:szCs w:val="24"/>
              </w:rPr>
            </w:pPr>
            <w:r>
              <w:rPr>
                <w:sz w:val="24"/>
                <w:szCs w:val="24"/>
              </w:rPr>
              <w:t>Д</w:t>
            </w:r>
            <w:r w:rsidR="00EE036C" w:rsidRPr="00B428DC">
              <w:rPr>
                <w:sz w:val="24"/>
                <w:szCs w:val="24"/>
              </w:rPr>
              <w:t>ата окончания работ</w:t>
            </w:r>
            <w:r w:rsidR="004F2EE7" w:rsidRPr="00B428DC">
              <w:rPr>
                <w:sz w:val="24"/>
                <w:szCs w:val="24"/>
              </w:rPr>
              <w:t>:</w:t>
            </w:r>
            <w:r w:rsidR="00EE036C" w:rsidRPr="00B428DC">
              <w:rPr>
                <w:sz w:val="24"/>
                <w:szCs w:val="24"/>
              </w:rPr>
              <w:t xml:space="preserve"> </w:t>
            </w:r>
            <w:r w:rsidR="00B023F9" w:rsidRPr="00B428DC">
              <w:rPr>
                <w:sz w:val="24"/>
                <w:szCs w:val="24"/>
              </w:rPr>
              <w:t xml:space="preserve"> </w:t>
            </w:r>
            <w:r w:rsidR="00697122">
              <w:rPr>
                <w:sz w:val="24"/>
                <w:szCs w:val="24"/>
              </w:rPr>
              <w:t>30 апреля</w:t>
            </w:r>
            <w:r w:rsidRPr="00B428DC">
              <w:rPr>
                <w:sz w:val="24"/>
                <w:szCs w:val="24"/>
              </w:rPr>
              <w:t xml:space="preserve"> 2014г.</w:t>
            </w:r>
          </w:p>
        </w:tc>
      </w:tr>
      <w:tr w:rsidR="00664584" w:rsidTr="00F56668">
        <w:trPr>
          <w:trHeight w:val="425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4584" w:rsidRPr="001F6931" w:rsidRDefault="00664584" w:rsidP="00E3610E">
            <w:pPr>
              <w:ind w:firstLine="601"/>
              <w:rPr>
                <w:i/>
                <w:color w:val="000000"/>
                <w:sz w:val="24"/>
                <w:szCs w:val="24"/>
              </w:rPr>
            </w:pPr>
            <w:r w:rsidRPr="001F6931">
              <w:rPr>
                <w:color w:val="000000"/>
              </w:rPr>
              <w:t>Подраздел 2.</w:t>
            </w:r>
            <w:r>
              <w:rPr>
                <w:color w:val="000000"/>
              </w:rPr>
              <w:t xml:space="preserve">5 Стоимость оказываемых услуг, </w:t>
            </w:r>
            <w:r w:rsidR="00DB2BC5">
              <w:rPr>
                <w:color w:val="000000"/>
              </w:rPr>
              <w:t xml:space="preserve">руб. </w:t>
            </w:r>
            <w:r w:rsidR="007148D5">
              <w:rPr>
                <w:color w:val="000000"/>
              </w:rPr>
              <w:t xml:space="preserve"> </w:t>
            </w:r>
            <w:r w:rsidR="00B428DC">
              <w:rPr>
                <w:color w:val="000000"/>
              </w:rPr>
              <w:t>с НДС</w:t>
            </w:r>
          </w:p>
        </w:tc>
      </w:tr>
      <w:tr w:rsidR="00664584" w:rsidTr="00F56668">
        <w:trPr>
          <w:trHeight w:val="425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4584" w:rsidRPr="0086296F" w:rsidRDefault="00B428DC" w:rsidP="00DB5C12">
            <w:pPr>
              <w:ind w:firstLine="601"/>
              <w:rPr>
                <w:b/>
                <w:color w:val="000000"/>
                <w:sz w:val="24"/>
                <w:szCs w:val="24"/>
              </w:rPr>
            </w:pPr>
            <w:r>
              <w:rPr>
                <w:b/>
                <w:color w:val="000000"/>
                <w:sz w:val="24"/>
                <w:szCs w:val="24"/>
              </w:rPr>
              <w:t xml:space="preserve">120 032 руб. (сто двадцать тысяч тридцать два рубля 00 коп.) </w:t>
            </w:r>
          </w:p>
        </w:tc>
      </w:tr>
    </w:tbl>
    <w:p w:rsidR="00F56668" w:rsidRDefault="00F56668" w:rsidP="00F56668">
      <w:pPr>
        <w:jc w:val="center"/>
        <w:rPr>
          <w:color w:val="000000"/>
        </w:rPr>
      </w:pPr>
    </w:p>
    <w:p w:rsidR="00F56668" w:rsidRDefault="00F56668" w:rsidP="00F56668">
      <w:pPr>
        <w:jc w:val="center"/>
        <w:rPr>
          <w:color w:val="000000"/>
        </w:rPr>
      </w:pPr>
      <w:r>
        <w:rPr>
          <w:color w:val="000000"/>
        </w:rPr>
        <w:t>РАЗДЕЛ 3. ТРЕБОВАНИЯ К УСЛУГАМ</w:t>
      </w:r>
    </w:p>
    <w:p w:rsidR="00F56668" w:rsidRDefault="00F56668" w:rsidP="00F56668">
      <w:pPr>
        <w:jc w:val="center"/>
        <w:rPr>
          <w:color w:val="000000"/>
        </w:rPr>
      </w:pPr>
    </w:p>
    <w:tbl>
      <w:tblPr>
        <w:tblW w:w="9639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639"/>
      </w:tblGrid>
      <w:tr w:rsidR="00F56668" w:rsidTr="00F56668">
        <w:trPr>
          <w:trHeight w:val="385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56668" w:rsidRDefault="00F56668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Подраздел 3.1 Общие требования</w:t>
            </w:r>
          </w:p>
        </w:tc>
      </w:tr>
      <w:tr w:rsidR="00F56668" w:rsidTr="00F56668">
        <w:trPr>
          <w:trHeight w:val="385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C0F87" w:rsidRPr="006C0F87" w:rsidRDefault="006C0F87" w:rsidP="006C0F87">
            <w:pPr>
              <w:ind w:firstLine="539"/>
              <w:jc w:val="both"/>
              <w:rPr>
                <w:snapToGrid w:val="0"/>
                <w:color w:val="000000"/>
                <w:sz w:val="24"/>
                <w:szCs w:val="24"/>
              </w:rPr>
            </w:pPr>
            <w:r w:rsidRPr="006C0F87">
              <w:rPr>
                <w:sz w:val="24"/>
                <w:szCs w:val="24"/>
              </w:rPr>
              <w:t xml:space="preserve">Предварительный и периодический медицинский осмотр работников должна проводить медицинская </w:t>
            </w:r>
            <w:r w:rsidRPr="006C0F87">
              <w:rPr>
                <w:snapToGrid w:val="0"/>
                <w:color w:val="000000"/>
                <w:sz w:val="24"/>
                <w:szCs w:val="24"/>
              </w:rPr>
              <w:t xml:space="preserve">организация (учреждение) любой формы собственности, имеющая право на проведение предварительных и периодических осмотров, а также на экспертизу профессиональной пригодности в соответствии с действующими нормативно правовыми актами. </w:t>
            </w:r>
          </w:p>
          <w:p w:rsidR="006C0F87" w:rsidRPr="006C0F87" w:rsidRDefault="006C0F87" w:rsidP="006C0F87">
            <w:pPr>
              <w:tabs>
                <w:tab w:val="left" w:pos="1276"/>
              </w:tabs>
              <w:ind w:firstLine="567"/>
              <w:jc w:val="both"/>
              <w:rPr>
                <w:sz w:val="24"/>
                <w:szCs w:val="24"/>
              </w:rPr>
            </w:pPr>
            <w:r w:rsidRPr="006C0F87">
              <w:rPr>
                <w:sz w:val="24"/>
                <w:szCs w:val="24"/>
              </w:rPr>
              <w:t xml:space="preserve">Исполнитель (медицинская организация) должен находиться в городе Саров Нижегородской области. </w:t>
            </w:r>
          </w:p>
          <w:p w:rsidR="006C0F87" w:rsidRPr="006C0F87" w:rsidRDefault="006C0F87" w:rsidP="006C0F87">
            <w:pPr>
              <w:tabs>
                <w:tab w:val="left" w:pos="1276"/>
              </w:tabs>
              <w:ind w:firstLine="567"/>
              <w:jc w:val="both"/>
              <w:rPr>
                <w:sz w:val="24"/>
                <w:szCs w:val="24"/>
              </w:rPr>
            </w:pPr>
            <w:r w:rsidRPr="006C0F87">
              <w:rPr>
                <w:sz w:val="24"/>
                <w:szCs w:val="24"/>
              </w:rPr>
              <w:t xml:space="preserve">Медицинский осмотр работников должен быть организован с 08:00 и проведен с минимальными потерями рабочего времени (не более 1 рабочего дня). </w:t>
            </w:r>
          </w:p>
          <w:p w:rsidR="006C0F87" w:rsidRPr="006C0F87" w:rsidRDefault="006C0F87" w:rsidP="006C0F87">
            <w:pPr>
              <w:tabs>
                <w:tab w:val="left" w:pos="1276"/>
              </w:tabs>
              <w:ind w:firstLine="567"/>
              <w:jc w:val="both"/>
              <w:rPr>
                <w:sz w:val="24"/>
                <w:szCs w:val="24"/>
              </w:rPr>
            </w:pPr>
            <w:r w:rsidRPr="006C0F87">
              <w:rPr>
                <w:sz w:val="24"/>
                <w:szCs w:val="24"/>
              </w:rPr>
              <w:t>Предоставляемая друг другу информация должна быть конфиденциальной.</w:t>
            </w:r>
          </w:p>
          <w:p w:rsidR="00F56668" w:rsidRPr="00A914CE" w:rsidRDefault="00F56668" w:rsidP="00DB6186">
            <w:pPr>
              <w:pStyle w:val="a5"/>
              <w:ind w:firstLine="601"/>
              <w:jc w:val="both"/>
              <w:rPr>
                <w:color w:val="000000"/>
                <w:sz w:val="24"/>
                <w:szCs w:val="24"/>
              </w:rPr>
            </w:pPr>
          </w:p>
        </w:tc>
      </w:tr>
      <w:tr w:rsidR="00F56668" w:rsidTr="00F56668">
        <w:trPr>
          <w:trHeight w:val="385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56668" w:rsidRDefault="00F56668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Подраздел 3.2 Требования к качеству оказываемых услуг</w:t>
            </w:r>
          </w:p>
        </w:tc>
      </w:tr>
      <w:tr w:rsidR="00F56668" w:rsidTr="00F56668">
        <w:trPr>
          <w:trHeight w:val="385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1489E" w:rsidRPr="006C0F87" w:rsidRDefault="0058672E" w:rsidP="006C0F87">
            <w:pPr>
              <w:tabs>
                <w:tab w:val="left" w:pos="1276"/>
              </w:tabs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</w:t>
            </w:r>
            <w:r w:rsidR="00B428DC" w:rsidRPr="00B428DC">
              <w:rPr>
                <w:sz w:val="24"/>
                <w:szCs w:val="24"/>
              </w:rPr>
              <w:t xml:space="preserve">Услуги должны быть оказаны качественно квалифицированным медицинским персоналом в установленные договором и календарным графиком сроки. </w:t>
            </w:r>
          </w:p>
        </w:tc>
      </w:tr>
      <w:tr w:rsidR="00F56668" w:rsidTr="00F56668">
        <w:trPr>
          <w:trHeight w:val="385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56668" w:rsidRDefault="00F56668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Подраздел 3.3 Требования к гарантийным обязательствам оказываемых услуг</w:t>
            </w:r>
          </w:p>
        </w:tc>
      </w:tr>
      <w:tr w:rsidR="00F56668" w:rsidTr="00F56668">
        <w:trPr>
          <w:trHeight w:val="385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C0F87" w:rsidRPr="006C0F87" w:rsidRDefault="0058672E" w:rsidP="0058672E">
            <w:pPr>
              <w:tabs>
                <w:tab w:val="left" w:pos="1276"/>
              </w:tabs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</w:t>
            </w:r>
            <w:r w:rsidR="006C0F87" w:rsidRPr="006C0F87">
              <w:rPr>
                <w:sz w:val="24"/>
                <w:szCs w:val="24"/>
              </w:rPr>
              <w:t>Объем медосмотра индивидуален, зависит от профессии (должности), вида выполняемых работ, наличия на рабочем месте вредных и (или) опасных производственных факторов.</w:t>
            </w:r>
          </w:p>
          <w:p w:rsidR="00F56668" w:rsidRDefault="00F56668" w:rsidP="00FE1D89">
            <w:pPr>
              <w:ind w:firstLine="601"/>
              <w:jc w:val="center"/>
              <w:rPr>
                <w:i/>
                <w:color w:val="000000"/>
                <w:sz w:val="24"/>
                <w:szCs w:val="24"/>
              </w:rPr>
            </w:pPr>
          </w:p>
        </w:tc>
      </w:tr>
      <w:tr w:rsidR="00F56668" w:rsidTr="00F56668">
        <w:trPr>
          <w:trHeight w:val="385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56668" w:rsidRDefault="00F56668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 xml:space="preserve">Подраздел 3.4 Требования к конфиденциальности </w:t>
            </w:r>
          </w:p>
        </w:tc>
      </w:tr>
      <w:tr w:rsidR="00F56668" w:rsidTr="00F56668">
        <w:trPr>
          <w:trHeight w:val="385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53B0A" w:rsidRPr="006C0F87" w:rsidRDefault="00E53B0A" w:rsidP="00E53B0A">
            <w:pPr>
              <w:tabs>
                <w:tab w:val="left" w:pos="1276"/>
              </w:tabs>
              <w:ind w:firstLine="567"/>
              <w:jc w:val="both"/>
              <w:rPr>
                <w:sz w:val="24"/>
                <w:szCs w:val="24"/>
              </w:rPr>
            </w:pPr>
            <w:r w:rsidRPr="006C0F87">
              <w:rPr>
                <w:sz w:val="24"/>
                <w:szCs w:val="24"/>
              </w:rPr>
              <w:t>Предоставляемая друг другу информация должна быть конфиденциальной.</w:t>
            </w:r>
          </w:p>
          <w:p w:rsidR="00F56668" w:rsidRDefault="00F56668" w:rsidP="00FE1D89">
            <w:pPr>
              <w:ind w:firstLine="459"/>
              <w:jc w:val="center"/>
              <w:rPr>
                <w:i/>
                <w:color w:val="000000"/>
                <w:sz w:val="24"/>
                <w:szCs w:val="24"/>
              </w:rPr>
            </w:pPr>
          </w:p>
        </w:tc>
      </w:tr>
      <w:tr w:rsidR="00F56668" w:rsidTr="00F56668">
        <w:trPr>
          <w:trHeight w:val="385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56668" w:rsidRDefault="00F56668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 xml:space="preserve">Подраздел 3.5 Требования к безопасности оказания услуг и безопасности результата оказанных услуг </w:t>
            </w:r>
          </w:p>
        </w:tc>
      </w:tr>
      <w:tr w:rsidR="00F56668" w:rsidTr="00F56668">
        <w:trPr>
          <w:trHeight w:val="385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56668" w:rsidRPr="00DB6186" w:rsidRDefault="0091489E" w:rsidP="00DB6186">
            <w:pPr>
              <w:ind w:firstLine="601"/>
              <w:jc w:val="both"/>
              <w:rPr>
                <w:b/>
                <w:i/>
                <w:color w:val="000000"/>
                <w:sz w:val="24"/>
                <w:szCs w:val="24"/>
              </w:rPr>
            </w:pPr>
            <w:r>
              <w:rPr>
                <w:b/>
                <w:i/>
                <w:color w:val="000000"/>
                <w:sz w:val="24"/>
                <w:szCs w:val="24"/>
              </w:rPr>
              <w:t>-</w:t>
            </w:r>
          </w:p>
        </w:tc>
      </w:tr>
      <w:tr w:rsidR="00F56668" w:rsidTr="00F56668">
        <w:trPr>
          <w:trHeight w:val="385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56668" w:rsidRDefault="00F56668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Подраздел 3.6 Требования по обучению персонала заказчика</w:t>
            </w:r>
          </w:p>
        </w:tc>
      </w:tr>
      <w:tr w:rsidR="00F56668" w:rsidTr="00F56668">
        <w:trPr>
          <w:trHeight w:val="385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56668" w:rsidRDefault="00FE1D89" w:rsidP="00FE1D89">
            <w:pPr>
              <w:ind w:firstLine="601"/>
              <w:jc w:val="center"/>
              <w:rPr>
                <w:i/>
                <w:color w:val="000000"/>
                <w:sz w:val="24"/>
                <w:szCs w:val="24"/>
              </w:rPr>
            </w:pPr>
            <w:r>
              <w:rPr>
                <w:i/>
                <w:color w:val="000000"/>
                <w:sz w:val="24"/>
                <w:szCs w:val="24"/>
              </w:rPr>
              <w:t>-</w:t>
            </w:r>
          </w:p>
        </w:tc>
      </w:tr>
      <w:tr w:rsidR="00F56668" w:rsidTr="00F56668">
        <w:trPr>
          <w:trHeight w:val="385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56668" w:rsidRDefault="00F56668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Подраздел 3.7 Требования к составу технического предложения участника</w:t>
            </w:r>
          </w:p>
        </w:tc>
      </w:tr>
      <w:tr w:rsidR="00F56668" w:rsidTr="00F56668">
        <w:trPr>
          <w:trHeight w:val="385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56668" w:rsidRDefault="00BC68AE" w:rsidP="00BC68AE">
            <w:pPr>
              <w:ind w:firstLine="601"/>
              <w:jc w:val="center"/>
              <w:rPr>
                <w:i/>
                <w:color w:val="000000"/>
                <w:sz w:val="24"/>
                <w:szCs w:val="24"/>
              </w:rPr>
            </w:pPr>
            <w:r>
              <w:rPr>
                <w:i/>
                <w:color w:val="000000"/>
                <w:sz w:val="24"/>
                <w:szCs w:val="24"/>
              </w:rPr>
              <w:t>-</w:t>
            </w:r>
          </w:p>
        </w:tc>
      </w:tr>
      <w:tr w:rsidR="00F56668" w:rsidTr="00F56668">
        <w:trPr>
          <w:trHeight w:val="385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56668" w:rsidRDefault="00F56668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Подраздел 3.8 Специальные требования</w:t>
            </w:r>
          </w:p>
        </w:tc>
      </w:tr>
      <w:tr w:rsidR="00F56668" w:rsidTr="00F56668">
        <w:trPr>
          <w:trHeight w:val="385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56668" w:rsidRDefault="00FE1D89" w:rsidP="00FE1D89">
            <w:pPr>
              <w:ind w:firstLine="601"/>
              <w:jc w:val="center"/>
              <w:rPr>
                <w:i/>
                <w:color w:val="000000"/>
                <w:sz w:val="24"/>
                <w:szCs w:val="24"/>
              </w:rPr>
            </w:pPr>
            <w:r>
              <w:rPr>
                <w:i/>
                <w:color w:val="000000"/>
                <w:sz w:val="24"/>
                <w:szCs w:val="24"/>
              </w:rPr>
              <w:t>-</w:t>
            </w:r>
          </w:p>
        </w:tc>
      </w:tr>
    </w:tbl>
    <w:p w:rsidR="00F56668" w:rsidRDefault="00F56668" w:rsidP="00F56668">
      <w:pPr>
        <w:jc w:val="center"/>
        <w:rPr>
          <w:color w:val="000000"/>
        </w:rPr>
      </w:pPr>
      <w:r>
        <w:rPr>
          <w:color w:val="000000"/>
        </w:rPr>
        <w:t>РАЗДЕЛ 4. РЕЗУЛЬТАТ ОКАЗАННЫХ УСЛУГ</w:t>
      </w:r>
    </w:p>
    <w:p w:rsidR="00F56668" w:rsidRDefault="00F56668" w:rsidP="00F56668">
      <w:pPr>
        <w:jc w:val="center"/>
        <w:rPr>
          <w:color w:val="000000"/>
        </w:rPr>
      </w:pPr>
    </w:p>
    <w:tbl>
      <w:tblPr>
        <w:tblW w:w="9639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639"/>
      </w:tblGrid>
      <w:tr w:rsidR="00F56668" w:rsidTr="00F56668">
        <w:trPr>
          <w:trHeight w:val="385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94786" w:rsidRDefault="00F56668" w:rsidP="006E2BA6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 xml:space="preserve">Подраздел 4.1 </w:t>
            </w:r>
            <w:r w:rsidR="006C0F87">
              <w:rPr>
                <w:color w:val="000000"/>
              </w:rPr>
              <w:t>Описание конечного результата оказанных услуг</w:t>
            </w:r>
          </w:p>
        </w:tc>
      </w:tr>
      <w:tr w:rsidR="00F56668" w:rsidTr="00F56668">
        <w:trPr>
          <w:trHeight w:val="385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65BAF" w:rsidRPr="00C51A96" w:rsidRDefault="00E53B0A" w:rsidP="00C51A96">
            <w:pPr>
              <w:ind w:firstLine="601"/>
              <w:rPr>
                <w:color w:val="000000"/>
                <w:sz w:val="24"/>
                <w:szCs w:val="24"/>
              </w:rPr>
            </w:pPr>
            <w:r w:rsidRPr="00C51A96">
              <w:rPr>
                <w:color w:val="000000"/>
                <w:sz w:val="24"/>
                <w:szCs w:val="24"/>
              </w:rPr>
              <w:tab/>
            </w:r>
            <w:proofErr w:type="gramStart"/>
            <w:r w:rsidRPr="00C51A96">
              <w:rPr>
                <w:color w:val="000000"/>
                <w:sz w:val="24"/>
                <w:szCs w:val="24"/>
              </w:rPr>
              <w:t xml:space="preserve">По итогам проведения периодического медосмотра Исполнитель (медицинская организация) не позднее чем через 10 рабочих дней после его завершения обобщает результаты проведенного периодического осмотра работников и совместно с представителем Заказчика составляет заключительный акт согласно приложения № 12 </w:t>
            </w:r>
            <w:r w:rsidRPr="00C51A96">
              <w:rPr>
                <w:color w:val="000000"/>
                <w:sz w:val="24"/>
                <w:szCs w:val="24"/>
              </w:rPr>
              <w:lastRenderedPageBreak/>
              <w:t>приказа управления Федеральной службы по надзору в сфере защиты прав потребителей и благополучия человека по Нижегородской области № 27-о от 06.04.2012 года.</w:t>
            </w:r>
            <w:proofErr w:type="gramEnd"/>
            <w:r w:rsidRPr="00C51A96">
              <w:rPr>
                <w:color w:val="000000"/>
                <w:sz w:val="24"/>
                <w:szCs w:val="24"/>
              </w:rPr>
              <w:t xml:space="preserve"> Заключительный акт направляет Заказчику в течение 5 рабочих дней от даты его утверждения.</w:t>
            </w:r>
          </w:p>
        </w:tc>
      </w:tr>
      <w:tr w:rsidR="00F56668" w:rsidTr="00F56668">
        <w:trPr>
          <w:trHeight w:val="385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56668" w:rsidRDefault="00F56668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lastRenderedPageBreak/>
              <w:t>Подраздел 4.2 Требования по приемке услуг</w:t>
            </w:r>
          </w:p>
        </w:tc>
      </w:tr>
      <w:tr w:rsidR="00F56668" w:rsidTr="00F56668">
        <w:trPr>
          <w:trHeight w:val="385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53B0A" w:rsidRPr="006C0F87" w:rsidRDefault="00C51A96" w:rsidP="00E53B0A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  </w:t>
            </w:r>
            <w:proofErr w:type="gramStart"/>
            <w:r w:rsidR="00E53B0A" w:rsidRPr="006C0F87">
              <w:rPr>
                <w:sz w:val="24"/>
                <w:szCs w:val="24"/>
              </w:rPr>
              <w:t>Контроль за</w:t>
            </w:r>
            <w:proofErr w:type="gramEnd"/>
            <w:r w:rsidR="00E53B0A" w:rsidRPr="006C0F87">
              <w:rPr>
                <w:sz w:val="24"/>
                <w:szCs w:val="24"/>
              </w:rPr>
              <w:t xml:space="preserve"> выполняемыми работами (услугами) </w:t>
            </w:r>
            <w:r w:rsidR="00E53B0A">
              <w:rPr>
                <w:sz w:val="24"/>
                <w:szCs w:val="24"/>
              </w:rPr>
              <w:t>в</w:t>
            </w:r>
            <w:r w:rsidR="00E53B0A" w:rsidRPr="006C0F87">
              <w:rPr>
                <w:sz w:val="24"/>
                <w:szCs w:val="24"/>
              </w:rPr>
              <w:t>озлагается на Исполнителя и Заказчика в рамках действующего законодательства.</w:t>
            </w:r>
          </w:p>
          <w:p w:rsidR="006C0F87" w:rsidRPr="006C0F87" w:rsidRDefault="00C51A96" w:rsidP="00C51A96">
            <w:pPr>
              <w:tabs>
                <w:tab w:val="left" w:pos="1276"/>
              </w:tabs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 </w:t>
            </w:r>
            <w:r w:rsidR="006C0F87" w:rsidRPr="006C0F87">
              <w:rPr>
                <w:sz w:val="24"/>
                <w:szCs w:val="24"/>
              </w:rPr>
              <w:t xml:space="preserve">Оплата осуществляется по факту оказания услуг согласно выставленному акту и счету. При проведении периодического медосмотра  в целях подтверждения выполненных работ Исполнитель (медицинская организация) предоставляет поименные списки работников с указанием предоставленных им услуг (осмотров и исследований) за подписью врача, проводившего осмотр (исследования) и печатью медицинской организации (прикладываются к акту выполненных работ и счету). </w:t>
            </w:r>
          </w:p>
          <w:p w:rsidR="009B6C4A" w:rsidRPr="00A914CE" w:rsidRDefault="009B6C4A" w:rsidP="006C0F87">
            <w:pPr>
              <w:tabs>
                <w:tab w:val="left" w:pos="1276"/>
              </w:tabs>
              <w:ind w:firstLine="851"/>
              <w:jc w:val="both"/>
              <w:rPr>
                <w:color w:val="000000"/>
                <w:sz w:val="24"/>
                <w:szCs w:val="24"/>
              </w:rPr>
            </w:pPr>
          </w:p>
        </w:tc>
      </w:tr>
      <w:tr w:rsidR="00F56668" w:rsidTr="00F56668">
        <w:trPr>
          <w:trHeight w:val="385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56668" w:rsidRDefault="00F56668">
            <w:pPr>
              <w:jc w:val="center"/>
              <w:rPr>
                <w:i/>
                <w:color w:val="000000"/>
                <w:sz w:val="24"/>
                <w:szCs w:val="24"/>
              </w:rPr>
            </w:pPr>
            <w:r>
              <w:rPr>
                <w:color w:val="000000"/>
              </w:rPr>
              <w:t>Подраздел 4.3 Требования по передаче Заказчику технических и иных документов (оформление результатов оказанных услуг)</w:t>
            </w:r>
          </w:p>
        </w:tc>
      </w:tr>
      <w:tr w:rsidR="00F56668" w:rsidTr="00F56668">
        <w:trPr>
          <w:trHeight w:val="385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13C59" w:rsidRPr="006C0F87" w:rsidRDefault="0058672E" w:rsidP="0058672E">
            <w:pPr>
              <w:tabs>
                <w:tab w:val="left" w:pos="1276"/>
              </w:tabs>
              <w:jc w:val="both"/>
              <w:rPr>
                <w:bCs/>
                <w:iCs/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</w:t>
            </w:r>
            <w:r w:rsidR="006C0F87" w:rsidRPr="006C0F87">
              <w:rPr>
                <w:sz w:val="24"/>
                <w:szCs w:val="24"/>
              </w:rPr>
              <w:t>Сдача-приемка оказанных услуг подтверждается актом, подписанным обеими сторонами</w:t>
            </w:r>
            <w:r w:rsidR="006C0F87" w:rsidRPr="006C0F87">
              <w:rPr>
                <w:bCs/>
                <w:iCs/>
                <w:sz w:val="24"/>
                <w:szCs w:val="24"/>
              </w:rPr>
              <w:t>.</w:t>
            </w:r>
          </w:p>
        </w:tc>
      </w:tr>
    </w:tbl>
    <w:p w:rsidR="00F56668" w:rsidRDefault="00F56668" w:rsidP="00F56668">
      <w:pPr>
        <w:jc w:val="center"/>
        <w:rPr>
          <w:b/>
          <w:color w:val="000000"/>
        </w:rPr>
      </w:pPr>
    </w:p>
    <w:p w:rsidR="007B3A97" w:rsidRDefault="007B3A97" w:rsidP="007B3A97"/>
    <w:p w:rsidR="00DE0863" w:rsidRDefault="00DE0863" w:rsidP="007B3A97"/>
    <w:p w:rsidR="00DE0863" w:rsidRDefault="00DE0863" w:rsidP="007B3A97"/>
    <w:p w:rsidR="00DE0863" w:rsidRDefault="00DE0863" w:rsidP="007B3A97"/>
    <w:p w:rsidR="00DE0863" w:rsidRDefault="00DE0863" w:rsidP="007B3A97"/>
    <w:p w:rsidR="00DE0863" w:rsidRDefault="00DE0863" w:rsidP="007B3A97"/>
    <w:p w:rsidR="00DE0863" w:rsidRDefault="00DE0863" w:rsidP="007B3A97"/>
    <w:p w:rsidR="00DE0863" w:rsidRDefault="00DE0863" w:rsidP="007B3A97"/>
    <w:p w:rsidR="00DE0863" w:rsidRDefault="00DE0863" w:rsidP="007B3A97"/>
    <w:p w:rsidR="00DE0863" w:rsidRDefault="00DE0863" w:rsidP="007B3A97"/>
    <w:p w:rsidR="00DE0863" w:rsidRDefault="00DE0863" w:rsidP="007B3A97"/>
    <w:p w:rsidR="00DE0863" w:rsidRDefault="00DE0863" w:rsidP="007B3A97"/>
    <w:p w:rsidR="00DE0863" w:rsidRDefault="00DE0863" w:rsidP="007B3A97"/>
    <w:p w:rsidR="00DE0863" w:rsidRDefault="00DE0863" w:rsidP="007B3A97"/>
    <w:p w:rsidR="00DE0863" w:rsidRDefault="00DE0863" w:rsidP="007B3A97"/>
    <w:p w:rsidR="00DE0863" w:rsidRDefault="00DE0863" w:rsidP="007B3A97"/>
    <w:p w:rsidR="00DE0863" w:rsidRDefault="00DE0863" w:rsidP="007B3A97"/>
    <w:p w:rsidR="00DE0863" w:rsidRDefault="00DE0863" w:rsidP="007B3A97"/>
    <w:p w:rsidR="00DE0863" w:rsidRDefault="00DE0863" w:rsidP="007B3A97"/>
    <w:p w:rsidR="00DE0863" w:rsidRDefault="00DE0863" w:rsidP="007B3A97"/>
    <w:p w:rsidR="00DE0863" w:rsidRDefault="00DE0863" w:rsidP="007B3A97"/>
    <w:p w:rsidR="00DE0863" w:rsidRDefault="00DE0863" w:rsidP="007B3A97"/>
    <w:p w:rsidR="00DE0863" w:rsidRDefault="00DE0863" w:rsidP="007B3A97"/>
    <w:p w:rsidR="00DE0863" w:rsidRDefault="00DE0863" w:rsidP="007B3A97"/>
    <w:p w:rsidR="00DE0863" w:rsidRDefault="00DE0863" w:rsidP="007B3A97"/>
    <w:p w:rsidR="00DE0863" w:rsidRDefault="00DE0863" w:rsidP="007B3A97"/>
    <w:p w:rsidR="00DE0863" w:rsidRDefault="00DE0863" w:rsidP="007B3A97"/>
    <w:p w:rsidR="00DE0863" w:rsidRPr="00A95B4B" w:rsidRDefault="00DE0863" w:rsidP="00DE0863">
      <w:pPr>
        <w:tabs>
          <w:tab w:val="num" w:pos="1800"/>
        </w:tabs>
        <w:spacing w:after="120"/>
        <w:jc w:val="both"/>
        <w:rPr>
          <w:sz w:val="24"/>
          <w:szCs w:val="24"/>
          <w:lang w:val="en-US"/>
        </w:rPr>
      </w:pPr>
      <w:bookmarkStart w:id="1" w:name="_GoBack"/>
      <w:bookmarkEnd w:id="1"/>
    </w:p>
    <w:p w:rsidR="00DE0863" w:rsidRDefault="00DE0863" w:rsidP="007B3A97"/>
    <w:sectPr w:rsidR="00DE0863" w:rsidSect="00C51A96">
      <w:pgSz w:w="11906" w:h="16838"/>
      <w:pgMar w:top="851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0AFF" w:usb1="40007843" w:usb2="00000001" w:usb3="00000000" w:csb0="000001B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3CB289F"/>
    <w:multiLevelType w:val="hybridMultilevel"/>
    <w:tmpl w:val="4432896E"/>
    <w:lvl w:ilvl="0" w:tplc="710C619E">
      <w:start w:val="1"/>
      <w:numFmt w:val="bullet"/>
      <w:lvlText w:val=""/>
      <w:lvlJc w:val="left"/>
      <w:pPr>
        <w:tabs>
          <w:tab w:val="num" w:pos="1493"/>
        </w:tabs>
        <w:ind w:left="1493" w:hanging="360"/>
      </w:pPr>
      <w:rPr>
        <w:rFonts w:ascii="Symbol" w:hAnsi="Symbol" w:hint="default"/>
        <w:color w:val="auto"/>
        <w:sz w:val="16"/>
      </w:rPr>
    </w:lvl>
    <w:lvl w:ilvl="1" w:tplc="04190003" w:tentative="1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200"/>
        </w:tabs>
        <w:ind w:left="7200" w:hanging="360"/>
      </w:pPr>
      <w:rPr>
        <w:rFonts w:ascii="Wingdings" w:hAnsi="Wingdings" w:hint="default"/>
      </w:rPr>
    </w:lvl>
  </w:abstractNum>
  <w:abstractNum w:abstractNumId="1">
    <w:nsid w:val="17D27FC7"/>
    <w:multiLevelType w:val="hybridMultilevel"/>
    <w:tmpl w:val="22CE79E2"/>
    <w:lvl w:ilvl="0" w:tplc="47446FDE">
      <w:numFmt w:val="bullet"/>
      <w:lvlText w:val=""/>
      <w:lvlJc w:val="left"/>
      <w:pPr>
        <w:ind w:left="720" w:hanging="360"/>
      </w:pPr>
      <w:rPr>
        <w:rFonts w:ascii="Symbol" w:eastAsia="Calibri" w:hAnsi="Symbol" w:cs="Times New Roman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24EA50C7"/>
    <w:multiLevelType w:val="multilevel"/>
    <w:tmpl w:val="E408AD7A"/>
    <w:lvl w:ilvl="0">
      <w:start w:val="5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bullet"/>
      <w:lvlText w:val=""/>
      <w:lvlJc w:val="left"/>
      <w:pPr>
        <w:ind w:left="1146" w:hanging="360"/>
      </w:pPr>
      <w:rPr>
        <w:rFonts w:ascii="Symbol" w:hAnsi="Symbol" w:hint="default"/>
      </w:rPr>
    </w:lvl>
    <w:lvl w:ilvl="2">
      <w:start w:val="1"/>
      <w:numFmt w:val="decimal"/>
      <w:lvlText w:val="%1.%2.%3."/>
      <w:lvlJc w:val="left"/>
      <w:pPr>
        <w:ind w:left="2292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078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4224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501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6156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942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8088" w:hanging="1800"/>
      </w:pPr>
      <w:rPr>
        <w:rFonts w:hint="default"/>
      </w:rPr>
    </w:lvl>
  </w:abstractNum>
  <w:abstractNum w:abstractNumId="3">
    <w:nsid w:val="273E2C2B"/>
    <w:multiLevelType w:val="hybridMultilevel"/>
    <w:tmpl w:val="98AEC668"/>
    <w:lvl w:ilvl="0" w:tplc="E334CD38">
      <w:start w:val="1"/>
      <w:numFmt w:val="decimal"/>
      <w:lvlText w:val="%1)"/>
      <w:lvlJc w:val="left"/>
      <w:pPr>
        <w:ind w:left="2021" w:hanging="1170"/>
      </w:pPr>
    </w:lvl>
    <w:lvl w:ilvl="1" w:tplc="04190019">
      <w:start w:val="1"/>
      <w:numFmt w:val="lowerLetter"/>
      <w:lvlText w:val="%2."/>
      <w:lvlJc w:val="left"/>
      <w:pPr>
        <w:ind w:left="1931" w:hanging="360"/>
      </w:pPr>
    </w:lvl>
    <w:lvl w:ilvl="2" w:tplc="0419001B">
      <w:start w:val="1"/>
      <w:numFmt w:val="lowerRoman"/>
      <w:lvlText w:val="%3."/>
      <w:lvlJc w:val="right"/>
      <w:pPr>
        <w:ind w:left="2651" w:hanging="180"/>
      </w:pPr>
    </w:lvl>
    <w:lvl w:ilvl="3" w:tplc="0419000F">
      <w:start w:val="1"/>
      <w:numFmt w:val="decimal"/>
      <w:lvlText w:val="%4."/>
      <w:lvlJc w:val="left"/>
      <w:pPr>
        <w:ind w:left="3371" w:hanging="360"/>
      </w:pPr>
    </w:lvl>
    <w:lvl w:ilvl="4" w:tplc="04190019">
      <w:start w:val="1"/>
      <w:numFmt w:val="lowerLetter"/>
      <w:lvlText w:val="%5."/>
      <w:lvlJc w:val="left"/>
      <w:pPr>
        <w:ind w:left="4091" w:hanging="360"/>
      </w:pPr>
    </w:lvl>
    <w:lvl w:ilvl="5" w:tplc="0419001B">
      <w:start w:val="1"/>
      <w:numFmt w:val="lowerRoman"/>
      <w:lvlText w:val="%6."/>
      <w:lvlJc w:val="right"/>
      <w:pPr>
        <w:ind w:left="4811" w:hanging="180"/>
      </w:pPr>
    </w:lvl>
    <w:lvl w:ilvl="6" w:tplc="0419000F">
      <w:start w:val="1"/>
      <w:numFmt w:val="decimal"/>
      <w:lvlText w:val="%7."/>
      <w:lvlJc w:val="left"/>
      <w:pPr>
        <w:ind w:left="5531" w:hanging="360"/>
      </w:pPr>
    </w:lvl>
    <w:lvl w:ilvl="7" w:tplc="04190019">
      <w:start w:val="1"/>
      <w:numFmt w:val="lowerLetter"/>
      <w:lvlText w:val="%8."/>
      <w:lvlJc w:val="left"/>
      <w:pPr>
        <w:ind w:left="6251" w:hanging="360"/>
      </w:pPr>
    </w:lvl>
    <w:lvl w:ilvl="8" w:tplc="0419001B">
      <w:start w:val="1"/>
      <w:numFmt w:val="lowerRoman"/>
      <w:lvlText w:val="%9."/>
      <w:lvlJc w:val="right"/>
      <w:pPr>
        <w:ind w:left="6971" w:hanging="180"/>
      </w:pPr>
    </w:lvl>
  </w:abstractNum>
  <w:abstractNum w:abstractNumId="4">
    <w:nsid w:val="2C9A5EA9"/>
    <w:multiLevelType w:val="hybridMultilevel"/>
    <w:tmpl w:val="E0165ABA"/>
    <w:lvl w:ilvl="0" w:tplc="54E65554">
      <w:start w:val="1"/>
      <w:numFmt w:val="bullet"/>
      <w:lvlText w:val=""/>
      <w:lvlJc w:val="left"/>
      <w:pPr>
        <w:tabs>
          <w:tab w:val="num" w:pos="1515"/>
        </w:tabs>
        <w:ind w:left="1515" w:hanging="360"/>
      </w:pPr>
      <w:rPr>
        <w:rFonts w:ascii="Symbol" w:hAnsi="Symbol" w:hint="default"/>
        <w:sz w:val="24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>
    <w:nsid w:val="68734603"/>
    <w:multiLevelType w:val="multilevel"/>
    <w:tmpl w:val="C590A90A"/>
    <w:lvl w:ilvl="0">
      <w:start w:val="5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bullet"/>
      <w:lvlText w:val=""/>
      <w:lvlJc w:val="left"/>
      <w:pPr>
        <w:ind w:left="1637" w:hanging="360"/>
      </w:pPr>
      <w:rPr>
        <w:rFonts w:ascii="Symbol" w:hAnsi="Symbol" w:hint="default"/>
      </w:rPr>
    </w:lvl>
    <w:lvl w:ilvl="2">
      <w:start w:val="1"/>
      <w:numFmt w:val="decimal"/>
      <w:lvlText w:val="%1.%2.%3"/>
      <w:lvlJc w:val="left"/>
      <w:pPr>
        <w:ind w:left="4762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6783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9164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1185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3566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5587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7968" w:hanging="1800"/>
      </w:pPr>
      <w:rPr>
        <w:rFonts w:hint="default"/>
      </w:rPr>
    </w:lvl>
  </w:abstractNum>
  <w:num w:numId="1">
    <w:abstractNumId w:val="1"/>
  </w:num>
  <w:num w:numId="2">
    <w:abstractNumId w:val="4"/>
  </w:num>
  <w:num w:numId="3">
    <w:abstractNumId w:val="0"/>
  </w:num>
  <w:num w:numId="4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5"/>
  </w:num>
  <w:num w:numId="6">
    <w:abstractNumId w:val="2"/>
  </w:num>
  <w:num w:numId="7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324AD1"/>
    <w:rsid w:val="00023F0F"/>
    <w:rsid w:val="000413D8"/>
    <w:rsid w:val="00044FBC"/>
    <w:rsid w:val="000701E4"/>
    <w:rsid w:val="00081402"/>
    <w:rsid w:val="0014790B"/>
    <w:rsid w:val="00156942"/>
    <w:rsid w:val="00163544"/>
    <w:rsid w:val="001C5503"/>
    <w:rsid w:val="00260008"/>
    <w:rsid w:val="002E015D"/>
    <w:rsid w:val="00324AD1"/>
    <w:rsid w:val="0037492B"/>
    <w:rsid w:val="003A0494"/>
    <w:rsid w:val="00414ECB"/>
    <w:rsid w:val="004375BA"/>
    <w:rsid w:val="004476F7"/>
    <w:rsid w:val="00467D22"/>
    <w:rsid w:val="00486063"/>
    <w:rsid w:val="004A3273"/>
    <w:rsid w:val="004B1946"/>
    <w:rsid w:val="004F2EE7"/>
    <w:rsid w:val="00536DD4"/>
    <w:rsid w:val="0054109E"/>
    <w:rsid w:val="005470C8"/>
    <w:rsid w:val="0055687D"/>
    <w:rsid w:val="00567827"/>
    <w:rsid w:val="0058672E"/>
    <w:rsid w:val="00594786"/>
    <w:rsid w:val="00596E5B"/>
    <w:rsid w:val="005B5B57"/>
    <w:rsid w:val="005C4C85"/>
    <w:rsid w:val="00613C59"/>
    <w:rsid w:val="00651580"/>
    <w:rsid w:val="00654C2A"/>
    <w:rsid w:val="00664584"/>
    <w:rsid w:val="00675D98"/>
    <w:rsid w:val="00677297"/>
    <w:rsid w:val="00697122"/>
    <w:rsid w:val="006C0F87"/>
    <w:rsid w:val="006D3307"/>
    <w:rsid w:val="006D5DF4"/>
    <w:rsid w:val="006E2BA6"/>
    <w:rsid w:val="006F3FE0"/>
    <w:rsid w:val="00706356"/>
    <w:rsid w:val="007148D5"/>
    <w:rsid w:val="007276FE"/>
    <w:rsid w:val="00783F8B"/>
    <w:rsid w:val="007B3A97"/>
    <w:rsid w:val="007E4D36"/>
    <w:rsid w:val="007F65DB"/>
    <w:rsid w:val="00815AF4"/>
    <w:rsid w:val="00844365"/>
    <w:rsid w:val="0086296F"/>
    <w:rsid w:val="00886935"/>
    <w:rsid w:val="00890397"/>
    <w:rsid w:val="0089443C"/>
    <w:rsid w:val="00895AE0"/>
    <w:rsid w:val="008B7A88"/>
    <w:rsid w:val="008C6E9C"/>
    <w:rsid w:val="0091489E"/>
    <w:rsid w:val="00927142"/>
    <w:rsid w:val="00947A8C"/>
    <w:rsid w:val="00954F91"/>
    <w:rsid w:val="009566E3"/>
    <w:rsid w:val="00957CBD"/>
    <w:rsid w:val="00965BAF"/>
    <w:rsid w:val="00970EDF"/>
    <w:rsid w:val="009806DA"/>
    <w:rsid w:val="009A1D87"/>
    <w:rsid w:val="009B6C4A"/>
    <w:rsid w:val="009C782C"/>
    <w:rsid w:val="009F0BEA"/>
    <w:rsid w:val="00A2590A"/>
    <w:rsid w:val="00A7159F"/>
    <w:rsid w:val="00A914CE"/>
    <w:rsid w:val="00A95B4B"/>
    <w:rsid w:val="00AA643E"/>
    <w:rsid w:val="00AD42F8"/>
    <w:rsid w:val="00AD4C9C"/>
    <w:rsid w:val="00AF322E"/>
    <w:rsid w:val="00B023F9"/>
    <w:rsid w:val="00B428DC"/>
    <w:rsid w:val="00B6008D"/>
    <w:rsid w:val="00B832E2"/>
    <w:rsid w:val="00B83B1F"/>
    <w:rsid w:val="00BB5AB7"/>
    <w:rsid w:val="00BC03E5"/>
    <w:rsid w:val="00BC68AE"/>
    <w:rsid w:val="00BF7FB8"/>
    <w:rsid w:val="00C377A4"/>
    <w:rsid w:val="00C51A96"/>
    <w:rsid w:val="00D35BDA"/>
    <w:rsid w:val="00D75A0A"/>
    <w:rsid w:val="00DA03A6"/>
    <w:rsid w:val="00DB2BC5"/>
    <w:rsid w:val="00DB4970"/>
    <w:rsid w:val="00DB5C12"/>
    <w:rsid w:val="00DB6186"/>
    <w:rsid w:val="00DC3003"/>
    <w:rsid w:val="00DE0863"/>
    <w:rsid w:val="00E3258A"/>
    <w:rsid w:val="00E3610E"/>
    <w:rsid w:val="00E5339A"/>
    <w:rsid w:val="00E53B0A"/>
    <w:rsid w:val="00E64E3B"/>
    <w:rsid w:val="00EB7372"/>
    <w:rsid w:val="00EE036C"/>
    <w:rsid w:val="00F56668"/>
    <w:rsid w:val="00F67A16"/>
    <w:rsid w:val="00F710BE"/>
    <w:rsid w:val="00F75B9E"/>
    <w:rsid w:val="00FB47BD"/>
    <w:rsid w:val="00FE1D89"/>
    <w:rsid w:val="00FE4E4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56668"/>
    <w:pPr>
      <w:spacing w:after="0" w:line="240" w:lineRule="auto"/>
    </w:pPr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1">
    <w:name w:val="heading 1"/>
    <w:basedOn w:val="a"/>
    <w:next w:val="a"/>
    <w:link w:val="10"/>
    <w:qFormat/>
    <w:rsid w:val="00957CBD"/>
    <w:pPr>
      <w:keepNext/>
      <w:spacing w:before="240" w:after="60"/>
      <w:outlineLvl w:val="0"/>
    </w:pPr>
    <w:rPr>
      <w:rFonts w:ascii="Cambria" w:hAnsi="Cambria"/>
      <w:b/>
      <w:bCs/>
      <w:color w:val="365F9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55687D"/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55687D"/>
    <w:rPr>
      <w:rFonts w:ascii="Tahoma" w:eastAsia="Times New Roman" w:hAnsi="Tahoma" w:cs="Tahoma"/>
      <w:sz w:val="16"/>
      <w:szCs w:val="16"/>
      <w:lang w:eastAsia="ru-RU"/>
    </w:rPr>
  </w:style>
  <w:style w:type="paragraph" w:styleId="a5">
    <w:name w:val="Body Text"/>
    <w:basedOn w:val="a"/>
    <w:link w:val="a6"/>
    <w:rsid w:val="0055687D"/>
    <w:pPr>
      <w:spacing w:after="120"/>
    </w:pPr>
    <w:rPr>
      <w:szCs w:val="20"/>
    </w:rPr>
  </w:style>
  <w:style w:type="character" w:customStyle="1" w:styleId="a6">
    <w:name w:val="Основной текст Знак"/>
    <w:basedOn w:val="a0"/>
    <w:link w:val="a5"/>
    <w:rsid w:val="0055687D"/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customStyle="1" w:styleId="10">
    <w:name w:val="Заголовок 1 Знак"/>
    <w:basedOn w:val="a0"/>
    <w:link w:val="1"/>
    <w:rsid w:val="00957CBD"/>
    <w:rPr>
      <w:rFonts w:ascii="Cambria" w:eastAsia="Times New Roman" w:hAnsi="Cambria" w:cs="Times New Roman"/>
      <w:b/>
      <w:bCs/>
      <w:color w:val="365F91"/>
      <w:sz w:val="28"/>
      <w:szCs w:val="28"/>
    </w:rPr>
  </w:style>
  <w:style w:type="paragraph" w:styleId="a7">
    <w:name w:val="Body Text Indent"/>
    <w:basedOn w:val="a"/>
    <w:link w:val="a8"/>
    <w:uiPriority w:val="99"/>
    <w:semiHidden/>
    <w:unhideWhenUsed/>
    <w:rsid w:val="00C377A4"/>
    <w:pPr>
      <w:spacing w:after="120"/>
      <w:ind w:left="283"/>
    </w:pPr>
  </w:style>
  <w:style w:type="character" w:customStyle="1" w:styleId="a8">
    <w:name w:val="Основной текст с отступом Знак"/>
    <w:basedOn w:val="a0"/>
    <w:link w:val="a7"/>
    <w:uiPriority w:val="99"/>
    <w:semiHidden/>
    <w:rsid w:val="00C377A4"/>
    <w:rPr>
      <w:rFonts w:ascii="Times New Roman" w:eastAsia="Times New Roman" w:hAnsi="Times New Roman" w:cs="Times New Roman"/>
      <w:sz w:val="28"/>
      <w:szCs w:val="28"/>
      <w:lang w:eastAsia="ru-RU"/>
    </w:rPr>
  </w:style>
  <w:style w:type="character" w:styleId="a9">
    <w:name w:val="Hyperlink"/>
    <w:semiHidden/>
    <w:unhideWhenUsed/>
    <w:rsid w:val="00AD4C9C"/>
    <w:rPr>
      <w:color w:val="0000FF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56668"/>
    <w:pPr>
      <w:spacing w:after="0" w:line="240" w:lineRule="auto"/>
    </w:pPr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1">
    <w:name w:val="heading 1"/>
    <w:basedOn w:val="a"/>
    <w:next w:val="a"/>
    <w:link w:val="10"/>
    <w:qFormat/>
    <w:rsid w:val="00957CBD"/>
    <w:pPr>
      <w:keepNext/>
      <w:spacing w:before="240" w:after="60"/>
      <w:outlineLvl w:val="0"/>
    </w:pPr>
    <w:rPr>
      <w:rFonts w:ascii="Cambria" w:hAnsi="Cambria"/>
      <w:b/>
      <w:bCs/>
      <w:color w:val="365F91"/>
      <w:lang w:val="x-none" w:eastAsia="x-none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55687D"/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55687D"/>
    <w:rPr>
      <w:rFonts w:ascii="Tahoma" w:eastAsia="Times New Roman" w:hAnsi="Tahoma" w:cs="Tahoma"/>
      <w:sz w:val="16"/>
      <w:szCs w:val="16"/>
      <w:lang w:eastAsia="ru-RU"/>
    </w:rPr>
  </w:style>
  <w:style w:type="paragraph" w:styleId="a5">
    <w:name w:val="Body Text"/>
    <w:basedOn w:val="a"/>
    <w:link w:val="a6"/>
    <w:rsid w:val="0055687D"/>
    <w:pPr>
      <w:spacing w:after="120"/>
    </w:pPr>
    <w:rPr>
      <w:szCs w:val="20"/>
    </w:rPr>
  </w:style>
  <w:style w:type="character" w:customStyle="1" w:styleId="a6">
    <w:name w:val="Основной текст Знак"/>
    <w:basedOn w:val="a0"/>
    <w:link w:val="a5"/>
    <w:rsid w:val="0055687D"/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customStyle="1" w:styleId="10">
    <w:name w:val="Заголовок 1 Знак"/>
    <w:basedOn w:val="a0"/>
    <w:link w:val="1"/>
    <w:rsid w:val="00957CBD"/>
    <w:rPr>
      <w:rFonts w:ascii="Cambria" w:eastAsia="Times New Roman" w:hAnsi="Cambria" w:cs="Times New Roman"/>
      <w:b/>
      <w:bCs/>
      <w:color w:val="365F91"/>
      <w:sz w:val="28"/>
      <w:szCs w:val="28"/>
      <w:lang w:val="x-none" w:eastAsia="x-none"/>
    </w:rPr>
  </w:style>
  <w:style w:type="paragraph" w:styleId="a7">
    <w:name w:val="Body Text Indent"/>
    <w:basedOn w:val="a"/>
    <w:link w:val="a8"/>
    <w:uiPriority w:val="99"/>
    <w:semiHidden/>
    <w:unhideWhenUsed/>
    <w:rsid w:val="00C377A4"/>
    <w:pPr>
      <w:spacing w:after="120"/>
      <w:ind w:left="283"/>
    </w:pPr>
  </w:style>
  <w:style w:type="character" w:customStyle="1" w:styleId="a8">
    <w:name w:val="Основной текст с отступом Знак"/>
    <w:basedOn w:val="a0"/>
    <w:link w:val="a7"/>
    <w:uiPriority w:val="99"/>
    <w:semiHidden/>
    <w:rsid w:val="00C377A4"/>
    <w:rPr>
      <w:rFonts w:ascii="Times New Roman" w:eastAsia="Times New Roman" w:hAnsi="Times New Roman" w:cs="Times New Roman"/>
      <w:sz w:val="28"/>
      <w:szCs w:val="28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58482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933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607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854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940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5386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391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hyperlink" Target="consultantplus://offline/main?base=LAW;n=98372;fld=134;dst=100202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consultantplus://offline/main?base=LAW;n=50735;fld=134;dst=100047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26</TotalTime>
  <Pages>7</Pages>
  <Words>1958</Words>
  <Characters>11166</Characters>
  <Application>Microsoft Office Word</Application>
  <DocSecurity>0</DocSecurity>
  <Lines>93</Lines>
  <Paragraphs>26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13098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Аверьянова Л.А</dc:creator>
  <cp:lastModifiedBy>Звонцов А.Н.</cp:lastModifiedBy>
  <cp:revision>7</cp:revision>
  <cp:lastPrinted>2014-02-13T12:56:00Z</cp:lastPrinted>
  <dcterms:created xsi:type="dcterms:W3CDTF">2014-02-04T09:36:00Z</dcterms:created>
  <dcterms:modified xsi:type="dcterms:W3CDTF">2014-02-28T06:50:00Z</dcterms:modified>
</cp:coreProperties>
</file>