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4AEB" w:rsidRDefault="00794AEB" w:rsidP="00C71C91">
      <w:pPr>
        <w:pStyle w:val="12"/>
        <w:numPr>
          <w:ilvl w:val="0"/>
          <w:numId w:val="0"/>
        </w:numPr>
        <w:tabs>
          <w:tab w:val="left" w:pos="1134"/>
          <w:tab w:val="left" w:pos="1418"/>
          <w:tab w:val="left" w:pos="1560"/>
          <w:tab w:val="left" w:pos="1843"/>
          <w:tab w:val="left" w:pos="3261"/>
          <w:tab w:val="left" w:pos="3969"/>
          <w:tab w:val="left" w:pos="5670"/>
        </w:tabs>
        <w:ind w:left="720"/>
        <w:jc w:val="left"/>
        <w:rPr>
          <w:lang w:val="ru-RU"/>
        </w:rPr>
      </w:pPr>
      <w:bookmarkStart w:id="0" w:name="_Toc389054337"/>
      <w:r w:rsidRPr="009E3E1D">
        <w:t>«ТЕХНИЧЕСКАЯ ЧАСТЬ»</w:t>
      </w:r>
      <w:bookmarkEnd w:id="0"/>
    </w:p>
    <w:tbl>
      <w:tblPr>
        <w:tblW w:w="105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079"/>
        <w:gridCol w:w="5008"/>
        <w:gridCol w:w="1275"/>
        <w:gridCol w:w="709"/>
        <w:gridCol w:w="851"/>
      </w:tblGrid>
      <w:tr w:rsidR="00794AEB" w:rsidTr="00C71C91">
        <w:trPr>
          <w:trHeight w:val="1810"/>
        </w:trPr>
        <w:tc>
          <w:tcPr>
            <w:tcW w:w="675" w:type="dxa"/>
            <w:tcBorders>
              <w:top w:val="single" w:sz="4" w:space="0" w:color="auto"/>
              <w:left w:val="single" w:sz="4" w:space="0" w:color="auto"/>
              <w:bottom w:val="single" w:sz="4" w:space="0" w:color="auto"/>
              <w:right w:val="single" w:sz="4" w:space="0" w:color="auto"/>
            </w:tcBorders>
            <w:hideMark/>
          </w:tcPr>
          <w:p w:rsidR="00794AEB" w:rsidRDefault="00794AEB" w:rsidP="00B37F34">
            <w:pPr>
              <w:pStyle w:val="12"/>
              <w:numPr>
                <w:ilvl w:val="0"/>
                <w:numId w:val="0"/>
              </w:numPr>
              <w:tabs>
                <w:tab w:val="left" w:pos="1167"/>
              </w:tabs>
              <w:ind w:left="283" w:right="-57" w:hanging="141"/>
              <w:jc w:val="left"/>
              <w:rPr>
                <w:sz w:val="20"/>
                <w:lang w:val="ru-RU"/>
              </w:rPr>
            </w:pPr>
            <w:bookmarkStart w:id="1" w:name="_Toc370812246"/>
            <w:r>
              <w:rPr>
                <w:sz w:val="20"/>
                <w:lang w:val="ru-RU"/>
              </w:rPr>
              <w:t>№</w:t>
            </w:r>
          </w:p>
          <w:p w:rsidR="00794AEB" w:rsidRDefault="00794AEB" w:rsidP="00B37F34">
            <w:pPr>
              <w:pStyle w:val="12"/>
              <w:numPr>
                <w:ilvl w:val="0"/>
                <w:numId w:val="0"/>
              </w:numPr>
              <w:tabs>
                <w:tab w:val="left" w:pos="1167"/>
              </w:tabs>
              <w:ind w:left="283" w:right="-57" w:hanging="141"/>
              <w:jc w:val="left"/>
              <w:rPr>
                <w:b/>
                <w:sz w:val="20"/>
                <w:lang w:val="ru-RU"/>
              </w:rPr>
            </w:pPr>
            <w:proofErr w:type="spellStart"/>
            <w:proofErr w:type="gramStart"/>
            <w:r>
              <w:rPr>
                <w:sz w:val="20"/>
                <w:lang w:val="ru-RU"/>
              </w:rPr>
              <w:t>п</w:t>
            </w:r>
            <w:proofErr w:type="spellEnd"/>
            <w:proofErr w:type="gramEnd"/>
            <w:r>
              <w:rPr>
                <w:sz w:val="20"/>
                <w:lang w:val="ru-RU"/>
              </w:rPr>
              <w:t>/</w:t>
            </w:r>
            <w:proofErr w:type="spellStart"/>
            <w:r>
              <w:rPr>
                <w:sz w:val="20"/>
                <w:lang w:val="ru-RU"/>
              </w:rPr>
              <w:t>п</w:t>
            </w:r>
            <w:proofErr w:type="spellEnd"/>
          </w:p>
        </w:tc>
        <w:tc>
          <w:tcPr>
            <w:tcW w:w="2079" w:type="dxa"/>
            <w:tcBorders>
              <w:top w:val="single" w:sz="4" w:space="0" w:color="auto"/>
              <w:left w:val="single" w:sz="4" w:space="0" w:color="auto"/>
              <w:bottom w:val="single" w:sz="4" w:space="0" w:color="auto"/>
              <w:right w:val="single" w:sz="4" w:space="0" w:color="auto"/>
            </w:tcBorders>
            <w:vAlign w:val="center"/>
            <w:hideMark/>
          </w:tcPr>
          <w:p w:rsidR="00794AEB" w:rsidRDefault="00794AEB" w:rsidP="00B37F34">
            <w:pPr>
              <w:pStyle w:val="12"/>
              <w:numPr>
                <w:ilvl w:val="0"/>
                <w:numId w:val="0"/>
              </w:numPr>
              <w:tabs>
                <w:tab w:val="left" w:pos="1167"/>
              </w:tabs>
              <w:ind w:left="283" w:right="-57"/>
              <w:jc w:val="center"/>
              <w:rPr>
                <w:b/>
                <w:sz w:val="20"/>
                <w:lang w:val="ru-RU"/>
              </w:rPr>
            </w:pPr>
            <w:r>
              <w:rPr>
                <w:sz w:val="20"/>
                <w:lang w:val="ru-RU"/>
              </w:rPr>
              <w:t>Наименов</w:t>
            </w:r>
            <w:r>
              <w:rPr>
                <w:sz w:val="20"/>
                <w:lang w:val="ru-RU"/>
              </w:rPr>
              <w:t>а</w:t>
            </w:r>
            <w:r>
              <w:rPr>
                <w:sz w:val="20"/>
                <w:lang w:val="ru-RU"/>
              </w:rPr>
              <w:t>ние</w:t>
            </w:r>
          </w:p>
        </w:tc>
        <w:tc>
          <w:tcPr>
            <w:tcW w:w="5008" w:type="dxa"/>
            <w:tcBorders>
              <w:top w:val="single" w:sz="4" w:space="0" w:color="auto"/>
              <w:left w:val="single" w:sz="4" w:space="0" w:color="auto"/>
              <w:bottom w:val="single" w:sz="4" w:space="0" w:color="auto"/>
              <w:right w:val="single" w:sz="4" w:space="0" w:color="auto"/>
            </w:tcBorders>
            <w:vAlign w:val="center"/>
            <w:hideMark/>
          </w:tcPr>
          <w:p w:rsidR="00794AEB" w:rsidRDefault="00794AEB" w:rsidP="00B37F34">
            <w:pPr>
              <w:pStyle w:val="12"/>
              <w:numPr>
                <w:ilvl w:val="0"/>
                <w:numId w:val="0"/>
              </w:numPr>
              <w:tabs>
                <w:tab w:val="left" w:pos="1167"/>
              </w:tabs>
              <w:ind w:left="283" w:right="-57"/>
              <w:jc w:val="center"/>
              <w:rPr>
                <w:b/>
                <w:sz w:val="20"/>
                <w:lang w:val="ru-RU"/>
              </w:rPr>
            </w:pPr>
            <w:r>
              <w:rPr>
                <w:sz w:val="20"/>
                <w:lang w:val="ru-RU"/>
              </w:rPr>
              <w:t>Требования, к качеству, техническим характерист</w:t>
            </w:r>
            <w:r>
              <w:rPr>
                <w:sz w:val="20"/>
                <w:lang w:val="ru-RU"/>
              </w:rPr>
              <w:t>и</w:t>
            </w:r>
            <w:r>
              <w:rPr>
                <w:sz w:val="20"/>
                <w:lang w:val="ru-RU"/>
              </w:rPr>
              <w:t>кам ТМЦ, требования к их безопасности, треб</w:t>
            </w:r>
            <w:r>
              <w:rPr>
                <w:sz w:val="20"/>
                <w:lang w:val="ru-RU"/>
              </w:rPr>
              <w:t>о</w:t>
            </w:r>
            <w:r>
              <w:rPr>
                <w:sz w:val="20"/>
                <w:lang w:val="ru-RU"/>
              </w:rPr>
              <w:t>вания к функциональным характеристикам (потребител</w:t>
            </w:r>
            <w:r>
              <w:rPr>
                <w:sz w:val="20"/>
                <w:lang w:val="ru-RU"/>
              </w:rPr>
              <w:t>ь</w:t>
            </w:r>
            <w:r>
              <w:rPr>
                <w:sz w:val="20"/>
                <w:lang w:val="ru-RU"/>
              </w:rPr>
              <w:t>ским свойствам) товара, требования к размерам, упаковке, отгрузке товара, иные показатели, связа</w:t>
            </w:r>
            <w:r>
              <w:rPr>
                <w:sz w:val="20"/>
                <w:lang w:val="ru-RU"/>
              </w:rPr>
              <w:t>н</w:t>
            </w:r>
            <w:r>
              <w:rPr>
                <w:sz w:val="20"/>
                <w:lang w:val="ru-RU"/>
              </w:rPr>
              <w:t>ные с определением соответствия поставляемого т</w:t>
            </w:r>
            <w:r>
              <w:rPr>
                <w:sz w:val="20"/>
                <w:lang w:val="ru-RU"/>
              </w:rPr>
              <w:t>о</w:t>
            </w:r>
            <w:r>
              <w:rPr>
                <w:sz w:val="20"/>
                <w:lang w:val="ru-RU"/>
              </w:rPr>
              <w:t>вара, оказываемых услуг потребностям заказчика</w:t>
            </w:r>
          </w:p>
        </w:tc>
        <w:tc>
          <w:tcPr>
            <w:tcW w:w="1275" w:type="dxa"/>
            <w:tcBorders>
              <w:top w:val="single" w:sz="4" w:space="0" w:color="auto"/>
              <w:left w:val="single" w:sz="4" w:space="0" w:color="auto"/>
              <w:bottom w:val="single" w:sz="4" w:space="0" w:color="auto"/>
              <w:right w:val="single" w:sz="4" w:space="0" w:color="auto"/>
            </w:tcBorders>
          </w:tcPr>
          <w:p w:rsidR="00794AEB" w:rsidRPr="009D1206" w:rsidRDefault="00794AEB" w:rsidP="00B37F34">
            <w:pPr>
              <w:pStyle w:val="aff7"/>
              <w:ind w:left="0" w:right="-30"/>
              <w:jc w:val="center"/>
              <w:rPr>
                <w:i w:val="0"/>
                <w:color w:val="000000"/>
                <w:sz w:val="20"/>
                <w:szCs w:val="20"/>
              </w:rPr>
            </w:pPr>
            <w:r w:rsidRPr="009D1206">
              <w:rPr>
                <w:i w:val="0"/>
                <w:color w:val="000000"/>
                <w:sz w:val="20"/>
                <w:szCs w:val="20"/>
              </w:rPr>
              <w:t>Страна происхо</w:t>
            </w:r>
            <w:r w:rsidRPr="009D1206">
              <w:rPr>
                <w:i w:val="0"/>
                <w:color w:val="000000"/>
                <w:sz w:val="20"/>
                <w:szCs w:val="20"/>
              </w:rPr>
              <w:t>ж</w:t>
            </w:r>
            <w:r w:rsidRPr="009D1206">
              <w:rPr>
                <w:i w:val="0"/>
                <w:color w:val="000000"/>
                <w:sz w:val="20"/>
                <w:szCs w:val="20"/>
              </w:rPr>
              <w:t>дения, з</w:t>
            </w:r>
            <w:r w:rsidRPr="009D1206">
              <w:rPr>
                <w:i w:val="0"/>
                <w:color w:val="000000"/>
                <w:sz w:val="20"/>
                <w:szCs w:val="20"/>
              </w:rPr>
              <w:t>а</w:t>
            </w:r>
            <w:r w:rsidRPr="009D1206">
              <w:rPr>
                <w:i w:val="0"/>
                <w:color w:val="000000"/>
                <w:sz w:val="20"/>
                <w:szCs w:val="20"/>
              </w:rPr>
              <w:t>вод-изготов</w:t>
            </w:r>
            <w:r w:rsidRPr="009D1206">
              <w:rPr>
                <w:i w:val="0"/>
                <w:color w:val="000000"/>
                <w:sz w:val="20"/>
                <w:szCs w:val="20"/>
              </w:rPr>
              <w:t>и</w:t>
            </w:r>
            <w:r w:rsidRPr="009D1206">
              <w:rPr>
                <w:i w:val="0"/>
                <w:color w:val="000000"/>
                <w:sz w:val="20"/>
                <w:szCs w:val="20"/>
              </w:rPr>
              <w:t>тель</w:t>
            </w:r>
          </w:p>
          <w:p w:rsidR="00794AEB" w:rsidRDefault="00794AEB" w:rsidP="00B37F34">
            <w:pPr>
              <w:pStyle w:val="12"/>
              <w:numPr>
                <w:ilvl w:val="0"/>
                <w:numId w:val="0"/>
              </w:numPr>
              <w:tabs>
                <w:tab w:val="left" w:pos="1167"/>
              </w:tabs>
              <w:ind w:left="283" w:right="-57" w:hanging="283"/>
              <w:jc w:val="center"/>
              <w:rPr>
                <w:sz w:val="20"/>
                <w:lang w:val="ru-RU"/>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794AEB" w:rsidRDefault="00794AEB" w:rsidP="00B37F34">
            <w:pPr>
              <w:pStyle w:val="12"/>
              <w:numPr>
                <w:ilvl w:val="0"/>
                <w:numId w:val="0"/>
              </w:numPr>
              <w:tabs>
                <w:tab w:val="left" w:pos="1167"/>
              </w:tabs>
              <w:ind w:left="283" w:right="-57" w:hanging="283"/>
              <w:jc w:val="center"/>
              <w:rPr>
                <w:b/>
                <w:sz w:val="20"/>
                <w:lang w:val="ru-RU"/>
              </w:rPr>
            </w:pPr>
            <w:proofErr w:type="spellStart"/>
            <w:r>
              <w:rPr>
                <w:sz w:val="20"/>
                <w:lang w:val="ru-RU"/>
              </w:rPr>
              <w:t>Ед</w:t>
            </w:r>
            <w:proofErr w:type="gramStart"/>
            <w:r>
              <w:rPr>
                <w:sz w:val="20"/>
                <w:lang w:val="ru-RU"/>
              </w:rPr>
              <w:t>.и</w:t>
            </w:r>
            <w:proofErr w:type="gramEnd"/>
            <w:r>
              <w:rPr>
                <w:sz w:val="20"/>
                <w:lang w:val="ru-RU"/>
              </w:rPr>
              <w:t>зм</w:t>
            </w:r>
            <w:proofErr w:type="spellEnd"/>
          </w:p>
        </w:tc>
        <w:tc>
          <w:tcPr>
            <w:tcW w:w="851" w:type="dxa"/>
            <w:tcBorders>
              <w:top w:val="single" w:sz="4" w:space="0" w:color="auto"/>
              <w:left w:val="single" w:sz="4" w:space="0" w:color="auto"/>
              <w:bottom w:val="single" w:sz="4" w:space="0" w:color="auto"/>
              <w:right w:val="single" w:sz="4" w:space="0" w:color="auto"/>
            </w:tcBorders>
            <w:vAlign w:val="center"/>
            <w:hideMark/>
          </w:tcPr>
          <w:p w:rsidR="00794AEB" w:rsidRDefault="00794AEB" w:rsidP="00B37F34">
            <w:pPr>
              <w:pStyle w:val="12"/>
              <w:numPr>
                <w:ilvl w:val="0"/>
                <w:numId w:val="0"/>
              </w:numPr>
              <w:tabs>
                <w:tab w:val="left" w:pos="1167"/>
              </w:tabs>
              <w:ind w:left="283" w:right="-57" w:hanging="204"/>
              <w:jc w:val="left"/>
              <w:rPr>
                <w:b/>
                <w:sz w:val="20"/>
                <w:lang w:val="ru-RU"/>
              </w:rPr>
            </w:pPr>
            <w:r>
              <w:rPr>
                <w:sz w:val="20"/>
                <w:lang w:val="ru-RU"/>
              </w:rPr>
              <w:t>Колич</w:t>
            </w:r>
            <w:r>
              <w:rPr>
                <w:sz w:val="20"/>
                <w:lang w:val="ru-RU"/>
              </w:rPr>
              <w:t>е</w:t>
            </w:r>
            <w:r>
              <w:rPr>
                <w:sz w:val="20"/>
                <w:lang w:val="ru-RU"/>
              </w:rPr>
              <w:t>ство</w:t>
            </w:r>
          </w:p>
        </w:tc>
      </w:tr>
      <w:tr w:rsidR="00794AEB" w:rsidTr="00C71C91">
        <w:trPr>
          <w:trHeight w:val="68"/>
        </w:trPr>
        <w:tc>
          <w:tcPr>
            <w:tcW w:w="675" w:type="dxa"/>
            <w:tcBorders>
              <w:top w:val="single" w:sz="4" w:space="0" w:color="auto"/>
              <w:left w:val="single" w:sz="4" w:space="0" w:color="auto"/>
              <w:bottom w:val="single" w:sz="4" w:space="0" w:color="auto"/>
              <w:right w:val="single" w:sz="4" w:space="0" w:color="auto"/>
            </w:tcBorders>
            <w:hideMark/>
          </w:tcPr>
          <w:p w:rsidR="00794AEB" w:rsidRDefault="00794AEB" w:rsidP="00B37F34">
            <w:pPr>
              <w:pStyle w:val="12"/>
              <w:tabs>
                <w:tab w:val="clear" w:pos="1560"/>
                <w:tab w:val="num" w:pos="1417"/>
              </w:tabs>
              <w:ind w:left="1417"/>
              <w:jc w:val="left"/>
            </w:pPr>
            <w:r>
              <w:t>1</w:t>
            </w:r>
          </w:p>
        </w:tc>
        <w:tc>
          <w:tcPr>
            <w:tcW w:w="2079" w:type="dxa"/>
            <w:tcBorders>
              <w:top w:val="single" w:sz="4" w:space="0" w:color="auto"/>
              <w:left w:val="single" w:sz="4" w:space="0" w:color="auto"/>
              <w:bottom w:val="single" w:sz="4" w:space="0" w:color="auto"/>
              <w:right w:val="single" w:sz="4" w:space="0" w:color="auto"/>
            </w:tcBorders>
            <w:hideMark/>
          </w:tcPr>
          <w:p w:rsidR="00794AEB" w:rsidRPr="00DA2279" w:rsidRDefault="00794AEB" w:rsidP="00B37F34">
            <w:pPr>
              <w:rPr>
                <w:sz w:val="20"/>
                <w:szCs w:val="20"/>
              </w:rPr>
            </w:pPr>
            <w:r w:rsidRPr="00DA2279">
              <w:rPr>
                <w:sz w:val="20"/>
                <w:szCs w:val="20"/>
              </w:rPr>
              <w:t>Светил</w:t>
            </w:r>
            <w:r w:rsidRPr="00DA2279">
              <w:rPr>
                <w:sz w:val="20"/>
                <w:szCs w:val="20"/>
              </w:rPr>
              <w:t>ь</w:t>
            </w:r>
            <w:r w:rsidRPr="00DA2279">
              <w:rPr>
                <w:sz w:val="20"/>
                <w:szCs w:val="20"/>
              </w:rPr>
              <w:t>ник</w:t>
            </w:r>
          </w:p>
          <w:p w:rsidR="00794AEB" w:rsidRPr="00DA2279" w:rsidRDefault="00794AEB" w:rsidP="00B37F34">
            <w:pPr>
              <w:rPr>
                <w:sz w:val="20"/>
                <w:szCs w:val="20"/>
              </w:rPr>
            </w:pPr>
            <w:r w:rsidRPr="00DA2279">
              <w:rPr>
                <w:sz w:val="20"/>
                <w:szCs w:val="20"/>
              </w:rPr>
              <w:t>Диора 240-Ш или эквив</w:t>
            </w:r>
            <w:r w:rsidRPr="00DA2279">
              <w:rPr>
                <w:sz w:val="20"/>
                <w:szCs w:val="20"/>
              </w:rPr>
              <w:t>а</w:t>
            </w:r>
            <w:r w:rsidRPr="00DA2279">
              <w:rPr>
                <w:sz w:val="20"/>
                <w:szCs w:val="20"/>
              </w:rPr>
              <w:t>лент</w:t>
            </w: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tc>
        <w:tc>
          <w:tcPr>
            <w:tcW w:w="5008" w:type="dxa"/>
            <w:tcBorders>
              <w:top w:val="single" w:sz="4" w:space="0" w:color="auto"/>
              <w:left w:val="single" w:sz="4" w:space="0" w:color="auto"/>
              <w:bottom w:val="single" w:sz="4" w:space="0" w:color="auto"/>
              <w:right w:val="single" w:sz="4" w:space="0" w:color="auto"/>
            </w:tcBorders>
            <w:hideMark/>
          </w:tcPr>
          <w:p w:rsidR="00794AEB" w:rsidRPr="00DA2279" w:rsidRDefault="00794AEB" w:rsidP="00B37F34">
            <w:pPr>
              <w:rPr>
                <w:sz w:val="20"/>
                <w:szCs w:val="20"/>
              </w:rPr>
            </w:pPr>
            <w:r w:rsidRPr="00DA2279">
              <w:rPr>
                <w:sz w:val="20"/>
                <w:szCs w:val="20"/>
              </w:rPr>
              <w:lastRenderedPageBreak/>
              <w:t>Светильник для применения в системах освещения улиц, дорог, автодорог, парков, промышленных помещений, мест проведения р</w:t>
            </w:r>
            <w:r w:rsidRPr="00DA2279">
              <w:rPr>
                <w:sz w:val="20"/>
                <w:szCs w:val="20"/>
              </w:rPr>
              <w:t>а</w:t>
            </w:r>
            <w:r w:rsidRPr="00DA2279">
              <w:rPr>
                <w:sz w:val="20"/>
                <w:szCs w:val="20"/>
              </w:rPr>
              <w:t>бот (</w:t>
            </w:r>
            <w:proofErr w:type="gramStart"/>
            <w:r w:rsidRPr="00DA2279">
              <w:rPr>
                <w:sz w:val="20"/>
                <w:szCs w:val="20"/>
              </w:rPr>
              <w:t>см</w:t>
            </w:r>
            <w:proofErr w:type="gramEnd"/>
            <w:r w:rsidRPr="00DA2279">
              <w:rPr>
                <w:sz w:val="20"/>
                <w:szCs w:val="20"/>
              </w:rPr>
              <w:t>. рис.1).</w:t>
            </w:r>
          </w:p>
          <w:p w:rsidR="00794AEB" w:rsidRPr="00DA2279" w:rsidRDefault="00794AEB" w:rsidP="00B37F34">
            <w:pPr>
              <w:rPr>
                <w:sz w:val="20"/>
                <w:szCs w:val="20"/>
              </w:rPr>
            </w:pPr>
            <w:r w:rsidRPr="00DA2279">
              <w:rPr>
                <w:sz w:val="20"/>
                <w:szCs w:val="20"/>
              </w:rPr>
              <w:t xml:space="preserve">Рис.1 Внешний вид светильника </w:t>
            </w:r>
          </w:p>
          <w:p w:rsidR="00794AEB" w:rsidRPr="00DA2279" w:rsidRDefault="00794AEB" w:rsidP="00B37F34">
            <w:pPr>
              <w:rPr>
                <w:sz w:val="20"/>
                <w:szCs w:val="20"/>
              </w:rPr>
            </w:pPr>
            <w:r>
              <w:rPr>
                <w:noProof/>
                <w:sz w:val="20"/>
                <w:szCs w:val="20"/>
              </w:rPr>
              <w:drawing>
                <wp:inline distT="0" distB="0" distL="0" distR="0">
                  <wp:extent cx="1965960" cy="1577340"/>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srcRect l="24304" t="23393" r="22729" b="10379"/>
                          <a:stretch>
                            <a:fillRect/>
                          </a:stretch>
                        </pic:blipFill>
                        <pic:spPr bwMode="auto">
                          <a:xfrm>
                            <a:off x="0" y="0"/>
                            <a:ext cx="1965960" cy="1577340"/>
                          </a:xfrm>
                          <a:prstGeom prst="rect">
                            <a:avLst/>
                          </a:prstGeom>
                          <a:noFill/>
                          <a:ln w="9525">
                            <a:noFill/>
                            <a:miter lim="800000"/>
                            <a:headEnd/>
                            <a:tailEnd/>
                          </a:ln>
                        </pic:spPr>
                      </pic:pic>
                    </a:graphicData>
                  </a:graphic>
                </wp:inline>
              </w:drawing>
            </w:r>
          </w:p>
          <w:p w:rsidR="00794AEB" w:rsidRPr="00DA2279" w:rsidRDefault="00794AEB" w:rsidP="00B37F34">
            <w:pPr>
              <w:rPr>
                <w:sz w:val="20"/>
                <w:szCs w:val="20"/>
              </w:rPr>
            </w:pPr>
            <w:r w:rsidRPr="00DA2279">
              <w:rPr>
                <w:sz w:val="20"/>
                <w:szCs w:val="20"/>
              </w:rPr>
              <w:t>Напряжение питания: 220В, 50Гц.</w:t>
            </w:r>
          </w:p>
          <w:p w:rsidR="00794AEB" w:rsidRPr="00DA2279" w:rsidRDefault="00794AEB" w:rsidP="00B37F34">
            <w:pPr>
              <w:rPr>
                <w:sz w:val="20"/>
                <w:szCs w:val="20"/>
              </w:rPr>
            </w:pPr>
            <w:r w:rsidRPr="00DA2279">
              <w:rPr>
                <w:sz w:val="20"/>
                <w:szCs w:val="20"/>
              </w:rPr>
              <w:t>Мощность не более: 240Вт.</w:t>
            </w:r>
          </w:p>
          <w:p w:rsidR="00794AEB" w:rsidRPr="00DA2279" w:rsidRDefault="00794AEB" w:rsidP="00B37F34">
            <w:pPr>
              <w:rPr>
                <w:sz w:val="20"/>
                <w:szCs w:val="20"/>
              </w:rPr>
            </w:pPr>
            <w:r w:rsidRPr="00DA2279">
              <w:rPr>
                <w:sz w:val="20"/>
                <w:szCs w:val="20"/>
              </w:rPr>
              <w:t xml:space="preserve">Марка светодиодов: </w:t>
            </w:r>
            <w:r w:rsidRPr="00DA2279">
              <w:rPr>
                <w:sz w:val="20"/>
                <w:szCs w:val="20"/>
                <w:lang w:val="en-US"/>
              </w:rPr>
              <w:t>Cree</w:t>
            </w:r>
            <w:r w:rsidRPr="00DA2279">
              <w:rPr>
                <w:sz w:val="20"/>
                <w:szCs w:val="20"/>
              </w:rPr>
              <w:t xml:space="preserve">, модель </w:t>
            </w:r>
            <w:r w:rsidRPr="00DA2279">
              <w:rPr>
                <w:sz w:val="20"/>
                <w:szCs w:val="20"/>
                <w:lang w:val="en-US"/>
              </w:rPr>
              <w:t>XT</w:t>
            </w:r>
            <w:r w:rsidRPr="00DA2279">
              <w:rPr>
                <w:sz w:val="20"/>
                <w:szCs w:val="20"/>
              </w:rPr>
              <w:t>-</w:t>
            </w:r>
            <w:r w:rsidRPr="00DA2279">
              <w:rPr>
                <w:sz w:val="20"/>
                <w:szCs w:val="20"/>
                <w:lang w:val="en-US"/>
              </w:rPr>
              <w:t>E</w:t>
            </w:r>
            <w:r w:rsidRPr="00DA2279">
              <w:rPr>
                <w:sz w:val="20"/>
                <w:szCs w:val="20"/>
              </w:rPr>
              <w:t>. Св</w:t>
            </w:r>
            <w:r w:rsidRPr="00DA2279">
              <w:rPr>
                <w:sz w:val="20"/>
                <w:szCs w:val="20"/>
              </w:rPr>
              <w:t>е</w:t>
            </w:r>
            <w:r w:rsidRPr="00DA2279">
              <w:rPr>
                <w:sz w:val="20"/>
                <w:szCs w:val="20"/>
              </w:rPr>
              <w:t>тодиоды с оптическими ли</w:t>
            </w:r>
            <w:r w:rsidRPr="00DA2279">
              <w:rPr>
                <w:sz w:val="20"/>
                <w:szCs w:val="20"/>
              </w:rPr>
              <w:t>н</w:t>
            </w:r>
            <w:r w:rsidRPr="00DA2279">
              <w:rPr>
                <w:sz w:val="20"/>
                <w:szCs w:val="20"/>
              </w:rPr>
              <w:t>зами. Количество светодиодов – не менее 108 шт. (4 платы по 27 светодиодов ка</w:t>
            </w:r>
            <w:r w:rsidRPr="00DA2279">
              <w:rPr>
                <w:sz w:val="20"/>
                <w:szCs w:val="20"/>
              </w:rPr>
              <w:t>ж</w:t>
            </w:r>
            <w:r w:rsidRPr="00DA2279">
              <w:rPr>
                <w:sz w:val="20"/>
                <w:szCs w:val="20"/>
              </w:rPr>
              <w:t>дая).</w:t>
            </w:r>
          </w:p>
          <w:p w:rsidR="00794AEB" w:rsidRPr="00DA2279" w:rsidRDefault="00794AEB" w:rsidP="00B37F34">
            <w:pPr>
              <w:rPr>
                <w:sz w:val="20"/>
                <w:szCs w:val="20"/>
              </w:rPr>
            </w:pPr>
            <w:r w:rsidRPr="00DA2279">
              <w:rPr>
                <w:sz w:val="20"/>
                <w:szCs w:val="20"/>
              </w:rPr>
              <w:t>Размеры светодиодов – не более 3,5х3,5мм</w:t>
            </w:r>
          </w:p>
          <w:p w:rsidR="00794AEB" w:rsidRPr="00DA2279" w:rsidRDefault="00794AEB" w:rsidP="00B37F34">
            <w:pPr>
              <w:rPr>
                <w:sz w:val="20"/>
                <w:szCs w:val="20"/>
              </w:rPr>
            </w:pPr>
            <w:r w:rsidRPr="00DA2279">
              <w:rPr>
                <w:sz w:val="20"/>
                <w:szCs w:val="20"/>
              </w:rPr>
              <w:t>Световой поток не менее: 25800Лм.</w:t>
            </w:r>
          </w:p>
          <w:p w:rsidR="00794AEB" w:rsidRPr="00DA2279" w:rsidRDefault="00794AEB" w:rsidP="00B37F34">
            <w:pPr>
              <w:rPr>
                <w:sz w:val="20"/>
                <w:szCs w:val="20"/>
              </w:rPr>
            </w:pPr>
            <w:r w:rsidRPr="00DA2279">
              <w:rPr>
                <w:sz w:val="20"/>
                <w:szCs w:val="20"/>
              </w:rPr>
              <w:t>Температура свечения: 4500-5000К.</w:t>
            </w:r>
          </w:p>
          <w:p w:rsidR="00794AEB" w:rsidRPr="00DA2279" w:rsidRDefault="00794AEB" w:rsidP="00B37F34">
            <w:pPr>
              <w:rPr>
                <w:sz w:val="20"/>
                <w:szCs w:val="20"/>
              </w:rPr>
            </w:pPr>
            <w:r w:rsidRPr="00DA2279">
              <w:rPr>
                <w:sz w:val="20"/>
                <w:szCs w:val="20"/>
              </w:rPr>
              <w:t>Обозначение цвета: холодный белый.</w:t>
            </w:r>
          </w:p>
          <w:p w:rsidR="00794AEB" w:rsidRPr="00DA2279" w:rsidRDefault="00794AEB" w:rsidP="00B37F34">
            <w:pPr>
              <w:rPr>
                <w:sz w:val="20"/>
                <w:szCs w:val="20"/>
              </w:rPr>
            </w:pPr>
            <w:r w:rsidRPr="00DA2279">
              <w:rPr>
                <w:sz w:val="20"/>
                <w:szCs w:val="20"/>
              </w:rPr>
              <w:t>Индекс цветопередачи: 80</w:t>
            </w:r>
            <w:r w:rsidRPr="00DA2279">
              <w:rPr>
                <w:sz w:val="20"/>
                <w:szCs w:val="20"/>
                <w:lang w:val="en-US"/>
              </w:rPr>
              <w:t>R</w:t>
            </w:r>
            <w:r w:rsidRPr="00DA2279">
              <w:rPr>
                <w:sz w:val="20"/>
                <w:szCs w:val="20"/>
              </w:rPr>
              <w:t>а.</w:t>
            </w:r>
          </w:p>
          <w:p w:rsidR="00794AEB" w:rsidRPr="00DA2279" w:rsidRDefault="00794AEB" w:rsidP="00B37F34">
            <w:pPr>
              <w:rPr>
                <w:sz w:val="20"/>
                <w:szCs w:val="20"/>
              </w:rPr>
            </w:pPr>
            <w:r w:rsidRPr="00DA2279">
              <w:rPr>
                <w:sz w:val="20"/>
                <w:szCs w:val="20"/>
              </w:rPr>
              <w:t>Тип КСС – Ш.</w:t>
            </w:r>
          </w:p>
          <w:p w:rsidR="00794AEB" w:rsidRPr="00DA2279" w:rsidRDefault="00794AEB" w:rsidP="00B37F34">
            <w:pPr>
              <w:rPr>
                <w:sz w:val="20"/>
                <w:szCs w:val="20"/>
              </w:rPr>
            </w:pPr>
            <w:r w:rsidRPr="00DA2279">
              <w:rPr>
                <w:sz w:val="20"/>
                <w:szCs w:val="20"/>
              </w:rPr>
              <w:t>Спектр свечения - видимый</w:t>
            </w:r>
          </w:p>
          <w:p w:rsidR="00794AEB" w:rsidRPr="00DA2279" w:rsidRDefault="00794AEB" w:rsidP="00B37F34">
            <w:pPr>
              <w:rPr>
                <w:sz w:val="20"/>
                <w:szCs w:val="20"/>
              </w:rPr>
            </w:pPr>
            <w:r w:rsidRPr="00DA2279">
              <w:rPr>
                <w:sz w:val="20"/>
                <w:szCs w:val="20"/>
              </w:rPr>
              <w:t>Угол полного раскрытия потока:140*30</w:t>
            </w:r>
            <w:r w:rsidRPr="00DA2279">
              <w:rPr>
                <w:sz w:val="20"/>
                <w:szCs w:val="20"/>
              </w:rPr>
              <w:sym w:font="Symbol" w:char="F0B0"/>
            </w:r>
            <w:r w:rsidRPr="00DA2279">
              <w:rPr>
                <w:sz w:val="20"/>
                <w:szCs w:val="20"/>
              </w:rPr>
              <w:t>.</w:t>
            </w:r>
          </w:p>
          <w:p w:rsidR="00794AEB" w:rsidRPr="00DA2279" w:rsidRDefault="00794AEB" w:rsidP="00B37F34">
            <w:pPr>
              <w:rPr>
                <w:sz w:val="20"/>
                <w:szCs w:val="20"/>
              </w:rPr>
            </w:pPr>
            <w:r w:rsidRPr="00DA2279">
              <w:rPr>
                <w:sz w:val="20"/>
                <w:szCs w:val="20"/>
              </w:rPr>
              <w:t>Коэффициент пульсации – не более 1%.</w:t>
            </w:r>
          </w:p>
          <w:p w:rsidR="00794AEB" w:rsidRPr="00DA2279" w:rsidRDefault="00794AEB" w:rsidP="00B37F34">
            <w:pPr>
              <w:rPr>
                <w:sz w:val="20"/>
                <w:szCs w:val="20"/>
              </w:rPr>
            </w:pPr>
            <w:r w:rsidRPr="00DA2279">
              <w:rPr>
                <w:sz w:val="20"/>
                <w:szCs w:val="20"/>
              </w:rPr>
              <w:t xml:space="preserve">КПД оптической системы – не менее 85%. </w:t>
            </w:r>
          </w:p>
          <w:p w:rsidR="00794AEB" w:rsidRPr="00DA2279" w:rsidRDefault="00794AEB" w:rsidP="00B37F34">
            <w:pPr>
              <w:rPr>
                <w:sz w:val="20"/>
                <w:szCs w:val="20"/>
              </w:rPr>
            </w:pPr>
            <w:r w:rsidRPr="00DA2279">
              <w:rPr>
                <w:sz w:val="20"/>
                <w:szCs w:val="20"/>
              </w:rPr>
              <w:t>Класс энергосбережения: А</w:t>
            </w:r>
            <w:proofErr w:type="gramStart"/>
            <w:r w:rsidRPr="00DA2279">
              <w:rPr>
                <w:sz w:val="20"/>
                <w:szCs w:val="20"/>
              </w:rPr>
              <w:t>2</w:t>
            </w:r>
            <w:proofErr w:type="gramEnd"/>
            <w:r w:rsidRPr="00DA2279">
              <w:rPr>
                <w:sz w:val="20"/>
                <w:szCs w:val="20"/>
              </w:rPr>
              <w:t>.</w:t>
            </w:r>
          </w:p>
          <w:p w:rsidR="00794AEB" w:rsidRPr="00DA2279" w:rsidRDefault="00794AEB" w:rsidP="00B37F34">
            <w:pPr>
              <w:rPr>
                <w:sz w:val="20"/>
                <w:szCs w:val="20"/>
              </w:rPr>
            </w:pPr>
            <w:r w:rsidRPr="00DA2279">
              <w:rPr>
                <w:sz w:val="20"/>
                <w:szCs w:val="20"/>
              </w:rPr>
              <w:t>Тип блока питания – импульсный.</w:t>
            </w:r>
          </w:p>
          <w:p w:rsidR="00794AEB" w:rsidRPr="00DA2279" w:rsidRDefault="00794AEB" w:rsidP="00B37F34">
            <w:pPr>
              <w:rPr>
                <w:sz w:val="20"/>
                <w:szCs w:val="20"/>
              </w:rPr>
            </w:pPr>
            <w:r w:rsidRPr="00DA2279">
              <w:rPr>
                <w:sz w:val="20"/>
                <w:szCs w:val="20"/>
              </w:rPr>
              <w:t>Выходное напряжение блока питания – 27-29В</w:t>
            </w:r>
          </w:p>
          <w:p w:rsidR="00794AEB" w:rsidRPr="00DA2279" w:rsidRDefault="00794AEB" w:rsidP="00B37F34">
            <w:pPr>
              <w:rPr>
                <w:sz w:val="20"/>
                <w:szCs w:val="20"/>
              </w:rPr>
            </w:pPr>
            <w:r w:rsidRPr="00DA2279">
              <w:rPr>
                <w:sz w:val="20"/>
                <w:szCs w:val="20"/>
              </w:rPr>
              <w:t>Количество блоков питания  - 2шт.</w:t>
            </w:r>
          </w:p>
          <w:p w:rsidR="00794AEB" w:rsidRPr="00DA2279" w:rsidRDefault="00794AEB" w:rsidP="00B37F34">
            <w:pPr>
              <w:rPr>
                <w:sz w:val="20"/>
                <w:szCs w:val="20"/>
              </w:rPr>
            </w:pPr>
            <w:r w:rsidRPr="00DA2279">
              <w:rPr>
                <w:sz w:val="20"/>
                <w:szCs w:val="20"/>
              </w:rPr>
              <w:t>Коэффициент мощности (</w:t>
            </w:r>
            <w:proofErr w:type="spellStart"/>
            <w:r w:rsidRPr="00DA2279">
              <w:rPr>
                <w:sz w:val="20"/>
                <w:szCs w:val="20"/>
                <w:lang w:val="en-US"/>
              </w:rPr>
              <w:t>cos</w:t>
            </w:r>
            <w:proofErr w:type="spellEnd"/>
            <w:r w:rsidRPr="00DA2279">
              <w:rPr>
                <w:i/>
                <w:sz w:val="20"/>
                <w:szCs w:val="20"/>
                <w:lang w:val="en-US"/>
              </w:rPr>
              <w:sym w:font="Symbol" w:char="F06A"/>
            </w:r>
            <w:r w:rsidRPr="00DA2279">
              <w:rPr>
                <w:sz w:val="20"/>
                <w:szCs w:val="20"/>
              </w:rPr>
              <w:t>). &gt;0,95.</w:t>
            </w:r>
          </w:p>
          <w:p w:rsidR="00794AEB" w:rsidRPr="00DA2279" w:rsidRDefault="00794AEB" w:rsidP="00B37F34">
            <w:pPr>
              <w:rPr>
                <w:sz w:val="20"/>
                <w:szCs w:val="20"/>
              </w:rPr>
            </w:pPr>
            <w:r w:rsidRPr="00DA2279">
              <w:rPr>
                <w:sz w:val="20"/>
                <w:szCs w:val="20"/>
              </w:rPr>
              <w:t xml:space="preserve">Материал </w:t>
            </w:r>
            <w:proofErr w:type="spellStart"/>
            <w:r w:rsidRPr="00DA2279">
              <w:rPr>
                <w:sz w:val="20"/>
                <w:szCs w:val="20"/>
              </w:rPr>
              <w:t>рассеивателя</w:t>
            </w:r>
            <w:proofErr w:type="spellEnd"/>
            <w:r w:rsidRPr="00DA2279">
              <w:rPr>
                <w:sz w:val="20"/>
                <w:szCs w:val="20"/>
              </w:rPr>
              <w:t>: стабилизированный оптический поликарб</w:t>
            </w:r>
            <w:r w:rsidRPr="00DA2279">
              <w:rPr>
                <w:sz w:val="20"/>
                <w:szCs w:val="20"/>
              </w:rPr>
              <w:t>о</w:t>
            </w:r>
            <w:r w:rsidRPr="00DA2279">
              <w:rPr>
                <w:sz w:val="20"/>
                <w:szCs w:val="20"/>
              </w:rPr>
              <w:t xml:space="preserve">нат. </w:t>
            </w:r>
          </w:p>
          <w:p w:rsidR="00794AEB" w:rsidRPr="00DA2279" w:rsidRDefault="00794AEB" w:rsidP="00B37F34">
            <w:pPr>
              <w:rPr>
                <w:sz w:val="20"/>
                <w:szCs w:val="20"/>
              </w:rPr>
            </w:pPr>
            <w:r w:rsidRPr="00DA2279">
              <w:rPr>
                <w:sz w:val="20"/>
                <w:szCs w:val="20"/>
              </w:rPr>
              <w:t>Корпус светильника: алюминиевый с анод</w:t>
            </w:r>
            <w:r w:rsidRPr="00DA2279">
              <w:rPr>
                <w:sz w:val="20"/>
                <w:szCs w:val="20"/>
              </w:rPr>
              <w:t>и</w:t>
            </w:r>
            <w:r w:rsidRPr="00DA2279">
              <w:rPr>
                <w:sz w:val="20"/>
                <w:szCs w:val="20"/>
              </w:rPr>
              <w:t>рованным защитным покр</w:t>
            </w:r>
            <w:r w:rsidRPr="00DA2279">
              <w:rPr>
                <w:sz w:val="20"/>
                <w:szCs w:val="20"/>
              </w:rPr>
              <w:t>ы</w:t>
            </w:r>
            <w:r w:rsidRPr="00DA2279">
              <w:rPr>
                <w:sz w:val="20"/>
                <w:szCs w:val="20"/>
              </w:rPr>
              <w:t>тием.</w:t>
            </w:r>
          </w:p>
          <w:p w:rsidR="00794AEB" w:rsidRPr="00DA2279" w:rsidRDefault="00794AEB" w:rsidP="00B37F34">
            <w:pPr>
              <w:rPr>
                <w:sz w:val="20"/>
                <w:szCs w:val="20"/>
              </w:rPr>
            </w:pPr>
            <w:r w:rsidRPr="00DA2279">
              <w:rPr>
                <w:sz w:val="20"/>
                <w:szCs w:val="20"/>
              </w:rPr>
              <w:t>Способ крепления: поворотная лира (</w:t>
            </w:r>
            <w:proofErr w:type="gramStart"/>
            <w:r w:rsidRPr="00DA2279">
              <w:rPr>
                <w:sz w:val="20"/>
                <w:szCs w:val="20"/>
              </w:rPr>
              <w:t>см</w:t>
            </w:r>
            <w:proofErr w:type="gramEnd"/>
            <w:r w:rsidRPr="00DA2279">
              <w:rPr>
                <w:sz w:val="20"/>
                <w:szCs w:val="20"/>
              </w:rPr>
              <w:t>. рис. 2, 3).</w:t>
            </w:r>
          </w:p>
          <w:p w:rsidR="00794AEB" w:rsidRPr="00DA2279" w:rsidRDefault="00794AEB" w:rsidP="00B37F34">
            <w:pPr>
              <w:rPr>
                <w:sz w:val="20"/>
                <w:szCs w:val="20"/>
              </w:rPr>
            </w:pPr>
            <w:r w:rsidRPr="00DA2279">
              <w:rPr>
                <w:sz w:val="20"/>
                <w:szCs w:val="20"/>
              </w:rPr>
              <w:t>Рис. 2 Лира кронштейна поворотного.</w:t>
            </w:r>
          </w:p>
          <w:p w:rsidR="00794AEB" w:rsidRPr="00DA2279" w:rsidRDefault="00794AEB" w:rsidP="00B37F34">
            <w:pPr>
              <w:rPr>
                <w:noProof/>
                <w:sz w:val="20"/>
                <w:szCs w:val="20"/>
              </w:rPr>
            </w:pPr>
            <w:r>
              <w:rPr>
                <w:noProof/>
                <w:sz w:val="20"/>
                <w:szCs w:val="20"/>
              </w:rPr>
              <w:lastRenderedPageBreak/>
              <w:drawing>
                <wp:inline distT="0" distB="0" distL="0" distR="0">
                  <wp:extent cx="3055620" cy="2171700"/>
                  <wp:effectExtent l="19050" t="0" r="0"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cstate="print"/>
                          <a:srcRect l="11601" t="7794" r="10382" b="3529"/>
                          <a:stretch>
                            <a:fillRect/>
                          </a:stretch>
                        </pic:blipFill>
                        <pic:spPr bwMode="auto">
                          <a:xfrm>
                            <a:off x="0" y="0"/>
                            <a:ext cx="3055620" cy="2171700"/>
                          </a:xfrm>
                          <a:prstGeom prst="rect">
                            <a:avLst/>
                          </a:prstGeom>
                          <a:noFill/>
                          <a:ln w="9525">
                            <a:noFill/>
                            <a:miter lim="800000"/>
                            <a:headEnd/>
                            <a:tailEnd/>
                          </a:ln>
                        </pic:spPr>
                      </pic:pic>
                    </a:graphicData>
                  </a:graphic>
                </wp:inline>
              </w:drawing>
            </w:r>
          </w:p>
          <w:p w:rsidR="00794AEB" w:rsidRDefault="00794AEB" w:rsidP="00B37F34">
            <w:pPr>
              <w:rPr>
                <w:noProof/>
                <w:sz w:val="20"/>
                <w:szCs w:val="20"/>
              </w:rPr>
            </w:pPr>
          </w:p>
          <w:p w:rsidR="00794AEB" w:rsidRPr="00DA2279" w:rsidRDefault="00794AEB" w:rsidP="00B37F34">
            <w:pPr>
              <w:rPr>
                <w:sz w:val="20"/>
                <w:szCs w:val="20"/>
              </w:rPr>
            </w:pPr>
            <w:r w:rsidRPr="00DA2279">
              <w:rPr>
                <w:noProof/>
                <w:sz w:val="20"/>
                <w:szCs w:val="20"/>
              </w:rPr>
              <w:t>Рис. 3. Основание кронштейна поворотного</w:t>
            </w:r>
          </w:p>
          <w:p w:rsidR="00794AEB" w:rsidRPr="00DA2279" w:rsidRDefault="00794AEB" w:rsidP="00B37F34">
            <w:pPr>
              <w:rPr>
                <w:sz w:val="20"/>
                <w:szCs w:val="20"/>
              </w:rPr>
            </w:pPr>
            <w:r>
              <w:rPr>
                <w:noProof/>
                <w:sz w:val="20"/>
                <w:szCs w:val="20"/>
              </w:rPr>
              <w:drawing>
                <wp:inline distT="0" distB="0" distL="0" distR="0">
                  <wp:extent cx="3055620" cy="1973580"/>
                  <wp:effectExtent l="1905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srcRect l="17714" t="8072" r="4424" b="3459"/>
                          <a:stretch>
                            <a:fillRect/>
                          </a:stretch>
                        </pic:blipFill>
                        <pic:spPr bwMode="auto">
                          <a:xfrm>
                            <a:off x="0" y="0"/>
                            <a:ext cx="3055620" cy="1973580"/>
                          </a:xfrm>
                          <a:prstGeom prst="rect">
                            <a:avLst/>
                          </a:prstGeom>
                          <a:noFill/>
                          <a:ln w="9525">
                            <a:noFill/>
                            <a:miter lim="800000"/>
                            <a:headEnd/>
                            <a:tailEnd/>
                          </a:ln>
                        </pic:spPr>
                      </pic:pic>
                    </a:graphicData>
                  </a:graphic>
                </wp:inline>
              </w:drawing>
            </w:r>
          </w:p>
          <w:p w:rsidR="00794AEB" w:rsidRPr="00DA2279" w:rsidRDefault="00794AEB" w:rsidP="00B37F34">
            <w:pPr>
              <w:rPr>
                <w:sz w:val="20"/>
                <w:szCs w:val="20"/>
              </w:rPr>
            </w:pPr>
            <w:r w:rsidRPr="00DA2279">
              <w:rPr>
                <w:sz w:val="20"/>
                <w:szCs w:val="20"/>
              </w:rPr>
              <w:t>Климатическое исполнение: УХЛ.1.</w:t>
            </w:r>
          </w:p>
          <w:p w:rsidR="00794AEB" w:rsidRPr="00DA2279" w:rsidRDefault="00794AEB" w:rsidP="00B37F34">
            <w:pPr>
              <w:rPr>
                <w:sz w:val="20"/>
                <w:szCs w:val="20"/>
              </w:rPr>
            </w:pPr>
            <w:r w:rsidRPr="00DA2279">
              <w:rPr>
                <w:sz w:val="20"/>
                <w:szCs w:val="20"/>
              </w:rPr>
              <w:t>Температура окружающего воздуха: -60…+45</w:t>
            </w:r>
            <w:r w:rsidRPr="00DA2279">
              <w:rPr>
                <w:sz w:val="20"/>
                <w:szCs w:val="20"/>
              </w:rPr>
              <w:sym w:font="Symbol" w:char="F0B0"/>
            </w:r>
            <w:r w:rsidRPr="00DA2279">
              <w:rPr>
                <w:sz w:val="20"/>
                <w:szCs w:val="20"/>
              </w:rPr>
              <w:t>С.</w:t>
            </w:r>
          </w:p>
          <w:p w:rsidR="00794AEB" w:rsidRPr="00DA2279" w:rsidRDefault="00794AEB" w:rsidP="00B37F34">
            <w:pPr>
              <w:rPr>
                <w:sz w:val="20"/>
                <w:szCs w:val="20"/>
              </w:rPr>
            </w:pPr>
            <w:r w:rsidRPr="00DA2279">
              <w:rPr>
                <w:sz w:val="20"/>
                <w:szCs w:val="20"/>
              </w:rPr>
              <w:t>Относительная влажность воздуха – не б</w:t>
            </w:r>
            <w:r w:rsidRPr="00DA2279">
              <w:rPr>
                <w:sz w:val="20"/>
                <w:szCs w:val="20"/>
              </w:rPr>
              <w:t>о</w:t>
            </w:r>
            <w:r w:rsidRPr="00DA2279">
              <w:rPr>
                <w:sz w:val="20"/>
                <w:szCs w:val="20"/>
              </w:rPr>
              <w:t>лее 95% при 25</w:t>
            </w:r>
            <w:proofErr w:type="gramStart"/>
            <w:r w:rsidRPr="00DA2279">
              <w:rPr>
                <w:sz w:val="20"/>
                <w:szCs w:val="20"/>
              </w:rPr>
              <w:t>°С</w:t>
            </w:r>
            <w:proofErr w:type="gramEnd"/>
          </w:p>
          <w:p w:rsidR="00794AEB" w:rsidRPr="00DA2279" w:rsidRDefault="00794AEB" w:rsidP="00B37F34">
            <w:pPr>
              <w:rPr>
                <w:sz w:val="20"/>
                <w:szCs w:val="20"/>
              </w:rPr>
            </w:pPr>
            <w:r w:rsidRPr="00DA2279">
              <w:rPr>
                <w:sz w:val="20"/>
                <w:szCs w:val="20"/>
              </w:rPr>
              <w:t xml:space="preserve">Степень защиты: </w:t>
            </w:r>
            <w:r w:rsidRPr="00DA2279">
              <w:rPr>
                <w:sz w:val="20"/>
                <w:szCs w:val="20"/>
                <w:lang w:val="en-US"/>
              </w:rPr>
              <w:t>IP</w:t>
            </w:r>
            <w:r w:rsidRPr="00DA2279">
              <w:rPr>
                <w:sz w:val="20"/>
                <w:szCs w:val="20"/>
              </w:rPr>
              <w:t>65.</w:t>
            </w:r>
          </w:p>
          <w:p w:rsidR="00794AEB" w:rsidRPr="00DA2279" w:rsidRDefault="00794AEB" w:rsidP="00B37F34">
            <w:pPr>
              <w:rPr>
                <w:sz w:val="20"/>
                <w:szCs w:val="20"/>
              </w:rPr>
            </w:pPr>
            <w:r w:rsidRPr="00DA2279">
              <w:rPr>
                <w:sz w:val="20"/>
                <w:szCs w:val="20"/>
              </w:rPr>
              <w:t>Срок службы: не менее 50000 часов.</w:t>
            </w:r>
          </w:p>
          <w:p w:rsidR="00794AEB" w:rsidRPr="00DA2279" w:rsidRDefault="00794AEB" w:rsidP="00B37F34">
            <w:pPr>
              <w:rPr>
                <w:sz w:val="20"/>
                <w:szCs w:val="20"/>
              </w:rPr>
            </w:pPr>
            <w:r w:rsidRPr="00DA2279">
              <w:rPr>
                <w:sz w:val="20"/>
                <w:szCs w:val="20"/>
              </w:rPr>
              <w:t>Габаритные размеры: 380х312х113мм (см. Рис. 4).</w:t>
            </w:r>
          </w:p>
          <w:p w:rsidR="00794AEB" w:rsidRPr="00DA2279" w:rsidRDefault="00794AEB" w:rsidP="00B37F34">
            <w:pPr>
              <w:rPr>
                <w:b/>
                <w:sz w:val="20"/>
                <w:szCs w:val="20"/>
              </w:rPr>
            </w:pPr>
            <w:r w:rsidRPr="00DA2279">
              <w:rPr>
                <w:b/>
                <w:sz w:val="20"/>
                <w:szCs w:val="20"/>
              </w:rPr>
              <w:t>Кабель КГН 3х1,5- 3 м в ко</w:t>
            </w:r>
            <w:r w:rsidRPr="00DA2279">
              <w:rPr>
                <w:b/>
                <w:sz w:val="20"/>
                <w:szCs w:val="20"/>
              </w:rPr>
              <w:t>м</w:t>
            </w:r>
            <w:r w:rsidRPr="00DA2279">
              <w:rPr>
                <w:b/>
                <w:sz w:val="20"/>
                <w:szCs w:val="20"/>
              </w:rPr>
              <w:t>плекте поставки.</w:t>
            </w:r>
          </w:p>
          <w:p w:rsidR="00794AEB" w:rsidRDefault="00794AEB" w:rsidP="00B37F34">
            <w:pPr>
              <w:rPr>
                <w:sz w:val="20"/>
                <w:szCs w:val="20"/>
              </w:rPr>
            </w:pPr>
          </w:p>
          <w:p w:rsidR="00794AEB" w:rsidRPr="00DA2279" w:rsidRDefault="00794AEB" w:rsidP="00B37F34">
            <w:pPr>
              <w:rPr>
                <w:sz w:val="20"/>
                <w:szCs w:val="20"/>
              </w:rPr>
            </w:pPr>
            <w:r w:rsidRPr="00DA2279">
              <w:rPr>
                <w:sz w:val="20"/>
                <w:szCs w:val="20"/>
              </w:rPr>
              <w:t>Рис. 4. Габаритный чертеж светильника.</w:t>
            </w:r>
          </w:p>
          <w:p w:rsidR="00794AEB" w:rsidRPr="00DA2279" w:rsidRDefault="00794AEB" w:rsidP="00B37F34">
            <w:pPr>
              <w:rPr>
                <w:sz w:val="20"/>
                <w:szCs w:val="20"/>
              </w:rPr>
            </w:pPr>
            <w:r>
              <w:rPr>
                <w:noProof/>
                <w:sz w:val="20"/>
                <w:szCs w:val="20"/>
              </w:rPr>
              <w:lastRenderedPageBreak/>
              <w:drawing>
                <wp:inline distT="0" distB="0" distL="0" distR="0">
                  <wp:extent cx="2750820" cy="3337560"/>
                  <wp:effectExtent l="1905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srcRect l="9018" t="12659" r="50040" b="7460"/>
                          <a:stretch>
                            <a:fillRect/>
                          </a:stretch>
                        </pic:blipFill>
                        <pic:spPr bwMode="auto">
                          <a:xfrm>
                            <a:off x="0" y="0"/>
                            <a:ext cx="2750820" cy="3337560"/>
                          </a:xfrm>
                          <a:prstGeom prst="rect">
                            <a:avLst/>
                          </a:prstGeom>
                          <a:noFill/>
                          <a:ln w="9525">
                            <a:noFill/>
                            <a:miter lim="800000"/>
                            <a:headEnd/>
                            <a:tailEnd/>
                          </a:ln>
                        </pic:spPr>
                      </pic:pic>
                    </a:graphicData>
                  </a:graphic>
                </wp:inline>
              </w:drawing>
            </w:r>
          </w:p>
          <w:p w:rsidR="00794AEB" w:rsidRPr="00DA2279" w:rsidRDefault="00794AEB" w:rsidP="00B37F34">
            <w:pPr>
              <w:rPr>
                <w:sz w:val="20"/>
                <w:szCs w:val="20"/>
              </w:rPr>
            </w:pPr>
            <w:r w:rsidRPr="00DA2279">
              <w:rPr>
                <w:sz w:val="20"/>
                <w:szCs w:val="20"/>
              </w:rPr>
              <w:t>Вес: не более 8,15кг.</w:t>
            </w:r>
          </w:p>
          <w:p w:rsidR="00794AEB" w:rsidRPr="00DA2279" w:rsidRDefault="00794AEB" w:rsidP="00B37F34">
            <w:pPr>
              <w:rPr>
                <w:sz w:val="20"/>
                <w:szCs w:val="20"/>
              </w:rPr>
            </w:pPr>
            <w:r w:rsidRPr="00DA2279">
              <w:rPr>
                <w:sz w:val="20"/>
                <w:szCs w:val="20"/>
              </w:rPr>
              <w:t xml:space="preserve">Класс защиты от поражения </w:t>
            </w:r>
            <w:proofErr w:type="spellStart"/>
            <w:r w:rsidRPr="00DA2279">
              <w:rPr>
                <w:sz w:val="20"/>
                <w:szCs w:val="20"/>
              </w:rPr>
              <w:t>эл</w:t>
            </w:r>
            <w:proofErr w:type="spellEnd"/>
            <w:r w:rsidRPr="00DA2279">
              <w:rPr>
                <w:sz w:val="20"/>
                <w:szCs w:val="20"/>
              </w:rPr>
              <w:t>. током: 1.</w:t>
            </w:r>
          </w:p>
          <w:p w:rsidR="00794AEB" w:rsidRPr="00DA2279" w:rsidRDefault="00794AEB" w:rsidP="00B37F34">
            <w:pPr>
              <w:rPr>
                <w:sz w:val="20"/>
                <w:szCs w:val="20"/>
              </w:rPr>
            </w:pPr>
            <w:r w:rsidRPr="00DA2279">
              <w:rPr>
                <w:sz w:val="20"/>
                <w:szCs w:val="20"/>
              </w:rPr>
              <w:t>Гарантия с момента ввода в эксплуатацию: 5 лет.</w:t>
            </w:r>
          </w:p>
          <w:p w:rsidR="00794AEB" w:rsidRPr="00DA2279" w:rsidRDefault="00794AEB" w:rsidP="00B37F34">
            <w:pPr>
              <w:rPr>
                <w:sz w:val="20"/>
                <w:szCs w:val="20"/>
              </w:rPr>
            </w:pPr>
            <w:r w:rsidRPr="00DA2279">
              <w:rPr>
                <w:sz w:val="20"/>
                <w:szCs w:val="20"/>
              </w:rPr>
              <w:t xml:space="preserve">Наличие сертификата в системе сертификации ГОСТ </w:t>
            </w:r>
            <w:proofErr w:type="gramStart"/>
            <w:r w:rsidRPr="00DA2279">
              <w:rPr>
                <w:sz w:val="20"/>
                <w:szCs w:val="20"/>
              </w:rPr>
              <w:t>Р</w:t>
            </w:r>
            <w:proofErr w:type="gramEnd"/>
          </w:p>
          <w:p w:rsidR="00794AEB" w:rsidRPr="00DA2279" w:rsidRDefault="00794AEB" w:rsidP="00B37F34">
            <w:pPr>
              <w:rPr>
                <w:sz w:val="20"/>
                <w:szCs w:val="20"/>
              </w:rPr>
            </w:pPr>
            <w:r w:rsidRPr="00DA2279">
              <w:rPr>
                <w:sz w:val="20"/>
                <w:szCs w:val="20"/>
              </w:rPr>
              <w:t>Отсутствие стробоскопического эффекта</w:t>
            </w:r>
          </w:p>
          <w:p w:rsidR="00794AEB" w:rsidRPr="00DA2279" w:rsidRDefault="00794AEB" w:rsidP="00B37F34">
            <w:pPr>
              <w:rPr>
                <w:sz w:val="20"/>
                <w:szCs w:val="20"/>
              </w:rPr>
            </w:pPr>
            <w:r w:rsidRPr="00DA2279">
              <w:rPr>
                <w:sz w:val="20"/>
                <w:szCs w:val="20"/>
              </w:rPr>
              <w:t>Отсутствие пусковых токов и мгновенное з</w:t>
            </w:r>
            <w:r w:rsidRPr="00DA2279">
              <w:rPr>
                <w:sz w:val="20"/>
                <w:szCs w:val="20"/>
              </w:rPr>
              <w:t>а</w:t>
            </w:r>
            <w:r w:rsidRPr="00DA2279">
              <w:rPr>
                <w:sz w:val="20"/>
                <w:szCs w:val="20"/>
              </w:rPr>
              <w:t>жигание</w:t>
            </w:r>
          </w:p>
          <w:p w:rsidR="00794AEB" w:rsidRPr="00DA2279" w:rsidRDefault="00794AEB" w:rsidP="00B37F34">
            <w:pPr>
              <w:rPr>
                <w:sz w:val="20"/>
                <w:szCs w:val="20"/>
              </w:rPr>
            </w:pPr>
            <w:r w:rsidRPr="00DA2279">
              <w:rPr>
                <w:sz w:val="20"/>
                <w:szCs w:val="20"/>
              </w:rPr>
              <w:t>Время непрерывной работы – неогран</w:t>
            </w:r>
            <w:r w:rsidRPr="00DA2279">
              <w:rPr>
                <w:sz w:val="20"/>
                <w:szCs w:val="20"/>
              </w:rPr>
              <w:t>и</w:t>
            </w:r>
            <w:r w:rsidRPr="00DA2279">
              <w:rPr>
                <w:sz w:val="20"/>
                <w:szCs w:val="20"/>
              </w:rPr>
              <w:t>ченно.</w:t>
            </w:r>
          </w:p>
        </w:tc>
        <w:tc>
          <w:tcPr>
            <w:tcW w:w="1275" w:type="dxa"/>
            <w:tcBorders>
              <w:top w:val="single" w:sz="4" w:space="0" w:color="auto"/>
              <w:left w:val="single" w:sz="4" w:space="0" w:color="auto"/>
              <w:bottom w:val="single" w:sz="4" w:space="0" w:color="auto"/>
              <w:right w:val="single" w:sz="4" w:space="0" w:color="auto"/>
            </w:tcBorders>
            <w:vAlign w:val="center"/>
          </w:tcPr>
          <w:p w:rsidR="00794AEB" w:rsidRPr="00DA2279" w:rsidRDefault="00794AEB" w:rsidP="00B37F34">
            <w:pPr>
              <w:jc w:val="center"/>
              <w:rPr>
                <w:sz w:val="20"/>
                <w:szCs w:val="20"/>
              </w:rPr>
            </w:pPr>
            <w:r w:rsidRPr="00DA2279">
              <w:rPr>
                <w:sz w:val="20"/>
                <w:szCs w:val="20"/>
              </w:rPr>
              <w:lastRenderedPageBreak/>
              <w:t>Россия</w:t>
            </w:r>
          </w:p>
          <w:p w:rsidR="00794AEB" w:rsidRPr="00DA2279" w:rsidRDefault="00794AEB" w:rsidP="00B37F34">
            <w:pPr>
              <w:jc w:val="center"/>
              <w:rPr>
                <w:sz w:val="20"/>
                <w:szCs w:val="20"/>
              </w:rPr>
            </w:pPr>
            <w:r w:rsidRPr="00DA2279">
              <w:rPr>
                <w:sz w:val="20"/>
                <w:szCs w:val="20"/>
              </w:rPr>
              <w:t>ЗАО «</w:t>
            </w:r>
            <w:proofErr w:type="spellStart"/>
            <w:r w:rsidRPr="00DA2279">
              <w:rPr>
                <w:sz w:val="20"/>
                <w:szCs w:val="20"/>
              </w:rPr>
              <w:t>Фи</w:t>
            </w:r>
            <w:r w:rsidRPr="00DA2279">
              <w:rPr>
                <w:sz w:val="20"/>
                <w:szCs w:val="20"/>
              </w:rPr>
              <w:t>з</w:t>
            </w:r>
            <w:r w:rsidRPr="00DA2279">
              <w:rPr>
                <w:sz w:val="20"/>
                <w:szCs w:val="20"/>
              </w:rPr>
              <w:t>тех-Энерго</w:t>
            </w:r>
            <w:proofErr w:type="spellEnd"/>
            <w:r w:rsidRPr="00DA2279">
              <w:rPr>
                <w:sz w:val="20"/>
                <w:szCs w:val="20"/>
              </w:rPr>
              <w:t>»</w:t>
            </w: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rPr>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794AEB" w:rsidRPr="00DA2279" w:rsidRDefault="00794AEB" w:rsidP="00B37F34">
            <w:pPr>
              <w:jc w:val="center"/>
              <w:rPr>
                <w:sz w:val="20"/>
                <w:szCs w:val="20"/>
              </w:rPr>
            </w:pPr>
            <w:r>
              <w:rPr>
                <w:sz w:val="20"/>
                <w:szCs w:val="20"/>
              </w:rPr>
              <w:lastRenderedPageBreak/>
              <w:t>ш</w:t>
            </w:r>
            <w:r w:rsidRPr="00DA2279">
              <w:rPr>
                <w:sz w:val="20"/>
                <w:szCs w:val="20"/>
              </w:rPr>
              <w:t>т</w:t>
            </w:r>
            <w:r>
              <w:rPr>
                <w:sz w:val="20"/>
                <w:szCs w:val="20"/>
              </w:rPr>
              <w:t>.</w:t>
            </w: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794AEB" w:rsidRPr="00DA2279" w:rsidRDefault="00794AEB" w:rsidP="00B37F34">
            <w:pPr>
              <w:jc w:val="center"/>
              <w:rPr>
                <w:sz w:val="20"/>
                <w:szCs w:val="20"/>
              </w:rPr>
            </w:pPr>
            <w:r w:rsidRPr="00DA2279">
              <w:rPr>
                <w:sz w:val="20"/>
                <w:szCs w:val="20"/>
              </w:rPr>
              <w:lastRenderedPageBreak/>
              <w:t>12</w:t>
            </w: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jc w:val="center"/>
              <w:rPr>
                <w:sz w:val="20"/>
                <w:szCs w:val="20"/>
              </w:rPr>
            </w:pPr>
          </w:p>
          <w:p w:rsidR="00794AEB" w:rsidRPr="00DA2279" w:rsidRDefault="00794AEB" w:rsidP="00B37F34">
            <w:pPr>
              <w:rPr>
                <w:sz w:val="20"/>
                <w:szCs w:val="20"/>
              </w:rPr>
            </w:pPr>
          </w:p>
        </w:tc>
      </w:tr>
      <w:tr w:rsidR="00794AEB" w:rsidTr="00C71C91">
        <w:trPr>
          <w:trHeight w:val="68"/>
        </w:trPr>
        <w:tc>
          <w:tcPr>
            <w:tcW w:w="675" w:type="dxa"/>
            <w:tcBorders>
              <w:top w:val="single" w:sz="4" w:space="0" w:color="auto"/>
              <w:left w:val="single" w:sz="4" w:space="0" w:color="auto"/>
              <w:bottom w:val="single" w:sz="4" w:space="0" w:color="auto"/>
              <w:right w:val="single" w:sz="4" w:space="0" w:color="auto"/>
            </w:tcBorders>
            <w:hideMark/>
          </w:tcPr>
          <w:p w:rsidR="00794AEB" w:rsidRDefault="00794AEB" w:rsidP="00B37F34">
            <w:pPr>
              <w:pStyle w:val="12"/>
              <w:tabs>
                <w:tab w:val="clear" w:pos="1560"/>
                <w:tab w:val="num" w:pos="1417"/>
              </w:tabs>
              <w:ind w:left="1417"/>
              <w:jc w:val="left"/>
            </w:pPr>
          </w:p>
        </w:tc>
        <w:tc>
          <w:tcPr>
            <w:tcW w:w="2079" w:type="dxa"/>
            <w:tcBorders>
              <w:top w:val="single" w:sz="4" w:space="0" w:color="auto"/>
              <w:left w:val="single" w:sz="4" w:space="0" w:color="auto"/>
              <w:bottom w:val="single" w:sz="4" w:space="0" w:color="auto"/>
              <w:right w:val="single" w:sz="4" w:space="0" w:color="auto"/>
            </w:tcBorders>
            <w:hideMark/>
          </w:tcPr>
          <w:p w:rsidR="00794AEB" w:rsidRPr="00DA2279" w:rsidRDefault="00794AEB" w:rsidP="00B37F34">
            <w:pPr>
              <w:rPr>
                <w:sz w:val="20"/>
                <w:szCs w:val="20"/>
              </w:rPr>
            </w:pPr>
            <w:r w:rsidRPr="00DA2279">
              <w:rPr>
                <w:sz w:val="20"/>
                <w:szCs w:val="20"/>
              </w:rPr>
              <w:t>Светильник светодиодный Ай</w:t>
            </w:r>
            <w:r w:rsidRPr="00DA2279">
              <w:rPr>
                <w:sz w:val="20"/>
                <w:szCs w:val="20"/>
              </w:rPr>
              <w:t>с</w:t>
            </w:r>
            <w:r w:rsidRPr="00DA2279">
              <w:rPr>
                <w:sz w:val="20"/>
                <w:szCs w:val="20"/>
              </w:rPr>
              <w:t>берг                      ISV- 120 - 106 W-Т</w:t>
            </w:r>
            <w:r>
              <w:rPr>
                <w:sz w:val="20"/>
                <w:szCs w:val="20"/>
              </w:rPr>
              <w:t xml:space="preserve"> или экв</w:t>
            </w:r>
            <w:r>
              <w:rPr>
                <w:sz w:val="20"/>
                <w:szCs w:val="20"/>
              </w:rPr>
              <w:t>и</w:t>
            </w:r>
            <w:r>
              <w:rPr>
                <w:sz w:val="20"/>
                <w:szCs w:val="20"/>
              </w:rPr>
              <w:t>валент.</w:t>
            </w:r>
          </w:p>
          <w:p w:rsidR="00794AEB" w:rsidRPr="00FF19C4" w:rsidRDefault="00794AEB" w:rsidP="00B37F34">
            <w:pPr>
              <w:rPr>
                <w:color w:val="000000"/>
              </w:rPr>
            </w:pPr>
          </w:p>
        </w:tc>
        <w:tc>
          <w:tcPr>
            <w:tcW w:w="5008" w:type="dxa"/>
            <w:tcBorders>
              <w:top w:val="single" w:sz="4" w:space="0" w:color="auto"/>
              <w:left w:val="single" w:sz="4" w:space="0" w:color="auto"/>
              <w:bottom w:val="single" w:sz="4" w:space="0" w:color="auto"/>
              <w:right w:val="single" w:sz="4" w:space="0" w:color="auto"/>
            </w:tcBorders>
            <w:hideMark/>
          </w:tcPr>
          <w:p w:rsidR="00794AEB" w:rsidRPr="00DA2279" w:rsidRDefault="00794AEB" w:rsidP="00B37F34">
            <w:pPr>
              <w:rPr>
                <w:sz w:val="20"/>
                <w:szCs w:val="20"/>
              </w:rPr>
            </w:pPr>
            <w:r w:rsidRPr="00DA2279">
              <w:rPr>
                <w:sz w:val="20"/>
                <w:szCs w:val="20"/>
              </w:rPr>
              <w:t>Рис.</w:t>
            </w:r>
            <w:r>
              <w:rPr>
                <w:sz w:val="20"/>
                <w:szCs w:val="20"/>
              </w:rPr>
              <w:t>1</w:t>
            </w:r>
            <w:r w:rsidRPr="00DA2279">
              <w:rPr>
                <w:sz w:val="20"/>
                <w:szCs w:val="20"/>
              </w:rPr>
              <w:t xml:space="preserve">.Внешний вид светодиодного светильника </w:t>
            </w:r>
            <w:r>
              <w:rPr>
                <w:noProof/>
                <w:sz w:val="20"/>
                <w:szCs w:val="20"/>
              </w:rPr>
              <w:drawing>
                <wp:inline distT="0" distB="0" distL="0" distR="0">
                  <wp:extent cx="3154680" cy="1422400"/>
                  <wp:effectExtent l="19050" t="0" r="7620" b="0"/>
                  <wp:docPr id="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3154680" cy="1422400"/>
                          </a:xfrm>
                          <a:prstGeom prst="rect">
                            <a:avLst/>
                          </a:prstGeom>
                          <a:noFill/>
                        </pic:spPr>
                      </pic:pic>
                    </a:graphicData>
                  </a:graphic>
                </wp:inline>
              </w:drawing>
            </w:r>
          </w:p>
          <w:p w:rsidR="00794AEB" w:rsidRPr="00DA2279" w:rsidRDefault="00794AEB" w:rsidP="00B37F34">
            <w:pPr>
              <w:rPr>
                <w:sz w:val="20"/>
                <w:szCs w:val="20"/>
              </w:rPr>
            </w:pPr>
          </w:p>
          <w:p w:rsidR="00794AEB" w:rsidRPr="00DA2279" w:rsidRDefault="00794AEB" w:rsidP="00B37F34">
            <w:pPr>
              <w:rPr>
                <w:sz w:val="20"/>
                <w:szCs w:val="20"/>
              </w:rPr>
            </w:pPr>
            <w:r w:rsidRPr="00DA2279">
              <w:rPr>
                <w:b/>
                <w:sz w:val="20"/>
                <w:szCs w:val="20"/>
              </w:rPr>
              <w:t xml:space="preserve">Область применения: </w:t>
            </w:r>
            <w:r w:rsidRPr="00DA2279">
              <w:rPr>
                <w:sz w:val="20"/>
                <w:szCs w:val="20"/>
              </w:rPr>
              <w:t>освещение офисов, торговых площадей, столовых, школ, больниц, детских учебных учреждений и других общественных завед</w:t>
            </w:r>
            <w:r w:rsidRPr="00DA2279">
              <w:rPr>
                <w:sz w:val="20"/>
                <w:szCs w:val="20"/>
              </w:rPr>
              <w:t>е</w:t>
            </w:r>
            <w:r w:rsidRPr="00DA2279">
              <w:rPr>
                <w:sz w:val="20"/>
                <w:szCs w:val="20"/>
              </w:rPr>
              <w:t>ний</w:t>
            </w:r>
          </w:p>
          <w:p w:rsidR="00794AEB" w:rsidRPr="00DA2279" w:rsidRDefault="00794AEB" w:rsidP="00B37F34">
            <w:pPr>
              <w:rPr>
                <w:b/>
                <w:sz w:val="20"/>
                <w:szCs w:val="20"/>
              </w:rPr>
            </w:pPr>
            <w:r w:rsidRPr="00DA2279">
              <w:rPr>
                <w:b/>
                <w:sz w:val="20"/>
                <w:szCs w:val="20"/>
              </w:rPr>
              <w:t>Технические характеристики:</w:t>
            </w:r>
          </w:p>
          <w:p w:rsidR="00794AEB" w:rsidRPr="00DA2279" w:rsidRDefault="00794AEB" w:rsidP="00B37F34">
            <w:pPr>
              <w:rPr>
                <w:sz w:val="20"/>
                <w:szCs w:val="20"/>
              </w:rPr>
            </w:pPr>
            <w:r w:rsidRPr="00DA2279">
              <w:rPr>
                <w:sz w:val="20"/>
                <w:szCs w:val="20"/>
              </w:rPr>
              <w:t xml:space="preserve">Марка светодиодов  LG </w:t>
            </w:r>
          </w:p>
          <w:p w:rsidR="00794AEB" w:rsidRPr="00DA2279" w:rsidRDefault="00794AEB" w:rsidP="00B37F34">
            <w:pPr>
              <w:rPr>
                <w:sz w:val="20"/>
                <w:szCs w:val="20"/>
              </w:rPr>
            </w:pPr>
            <w:r w:rsidRPr="00DA2279">
              <w:rPr>
                <w:sz w:val="20"/>
                <w:szCs w:val="20"/>
              </w:rPr>
              <w:t>Модель светодиода   5630</w:t>
            </w:r>
          </w:p>
          <w:p w:rsidR="00794AEB" w:rsidRPr="00DA2279" w:rsidRDefault="00794AEB" w:rsidP="00B37F34">
            <w:pPr>
              <w:rPr>
                <w:sz w:val="20"/>
                <w:szCs w:val="20"/>
              </w:rPr>
            </w:pPr>
            <w:r w:rsidRPr="00DA2279">
              <w:rPr>
                <w:sz w:val="20"/>
                <w:szCs w:val="20"/>
              </w:rPr>
              <w:t xml:space="preserve">Размеры светодиода, </w:t>
            </w:r>
            <w:proofErr w:type="gramStart"/>
            <w:r w:rsidRPr="00DA2279">
              <w:rPr>
                <w:sz w:val="20"/>
                <w:szCs w:val="20"/>
              </w:rPr>
              <w:t>мм</w:t>
            </w:r>
            <w:proofErr w:type="gramEnd"/>
            <w:r w:rsidRPr="00DA2279">
              <w:rPr>
                <w:sz w:val="20"/>
                <w:szCs w:val="20"/>
              </w:rPr>
              <w:t xml:space="preserve"> не более   5 мм </w:t>
            </w:r>
            <w:proofErr w:type="spellStart"/>
            <w:r w:rsidRPr="00DA2279">
              <w:rPr>
                <w:sz w:val="20"/>
                <w:szCs w:val="20"/>
              </w:rPr>
              <w:t>х</w:t>
            </w:r>
            <w:proofErr w:type="spellEnd"/>
            <w:r w:rsidRPr="00DA2279">
              <w:rPr>
                <w:sz w:val="20"/>
                <w:szCs w:val="20"/>
              </w:rPr>
              <w:t xml:space="preserve"> 3 мм</w:t>
            </w:r>
          </w:p>
          <w:p w:rsidR="00794AEB" w:rsidRPr="00DA2279" w:rsidRDefault="00794AEB" w:rsidP="00B37F34">
            <w:pPr>
              <w:rPr>
                <w:sz w:val="20"/>
                <w:szCs w:val="20"/>
              </w:rPr>
            </w:pPr>
            <w:r w:rsidRPr="00DA2279">
              <w:rPr>
                <w:sz w:val="20"/>
                <w:szCs w:val="20"/>
              </w:rPr>
              <w:t xml:space="preserve">Количество светодиодов, </w:t>
            </w:r>
            <w:proofErr w:type="spellStart"/>
            <w:proofErr w:type="gramStart"/>
            <w:r w:rsidRPr="00DA2279">
              <w:rPr>
                <w:sz w:val="20"/>
                <w:szCs w:val="20"/>
              </w:rPr>
              <w:t>шт</w:t>
            </w:r>
            <w:proofErr w:type="spellEnd"/>
            <w:proofErr w:type="gramEnd"/>
            <w:r w:rsidRPr="00DA2279">
              <w:rPr>
                <w:sz w:val="20"/>
                <w:szCs w:val="20"/>
              </w:rPr>
              <w:t xml:space="preserve"> не менее 14 на линейке, 56 в светильнике </w:t>
            </w:r>
          </w:p>
          <w:p w:rsidR="00794AEB" w:rsidRPr="00DA2279" w:rsidRDefault="00794AEB" w:rsidP="00B37F34">
            <w:pPr>
              <w:rPr>
                <w:sz w:val="20"/>
                <w:szCs w:val="20"/>
              </w:rPr>
            </w:pPr>
            <w:r w:rsidRPr="00DA2279">
              <w:rPr>
                <w:sz w:val="20"/>
                <w:szCs w:val="20"/>
              </w:rPr>
              <w:t xml:space="preserve">Потребляемая мощность, </w:t>
            </w:r>
            <w:proofErr w:type="gramStart"/>
            <w:r w:rsidRPr="00DA2279">
              <w:rPr>
                <w:sz w:val="20"/>
                <w:szCs w:val="20"/>
              </w:rPr>
              <w:t>Вт</w:t>
            </w:r>
            <w:proofErr w:type="gramEnd"/>
            <w:r w:rsidRPr="00DA2279">
              <w:rPr>
                <w:sz w:val="20"/>
                <w:szCs w:val="20"/>
              </w:rPr>
              <w:t xml:space="preserve"> не более   32 Вт</w:t>
            </w:r>
          </w:p>
          <w:p w:rsidR="00794AEB" w:rsidRPr="00DA2279" w:rsidRDefault="00794AEB" w:rsidP="00B37F34">
            <w:pPr>
              <w:rPr>
                <w:sz w:val="20"/>
                <w:szCs w:val="20"/>
              </w:rPr>
            </w:pPr>
            <w:r w:rsidRPr="00DA2279">
              <w:rPr>
                <w:sz w:val="20"/>
                <w:szCs w:val="20"/>
              </w:rPr>
              <w:t>Световой поток</w:t>
            </w:r>
            <w:proofErr w:type="gramStart"/>
            <w:r w:rsidRPr="00DA2279">
              <w:rPr>
                <w:sz w:val="20"/>
                <w:szCs w:val="20"/>
              </w:rPr>
              <w:t xml:space="preserve"> ,</w:t>
            </w:r>
            <w:proofErr w:type="gramEnd"/>
            <w:r w:rsidRPr="00DA2279">
              <w:rPr>
                <w:sz w:val="20"/>
                <w:szCs w:val="20"/>
              </w:rPr>
              <w:t>Лм не менее 4500</w:t>
            </w:r>
          </w:p>
          <w:p w:rsidR="00794AEB" w:rsidRPr="00DA2279" w:rsidRDefault="00794AEB" w:rsidP="00B37F34">
            <w:pPr>
              <w:rPr>
                <w:sz w:val="20"/>
                <w:szCs w:val="20"/>
              </w:rPr>
            </w:pPr>
            <w:r w:rsidRPr="00DA2279">
              <w:rPr>
                <w:sz w:val="20"/>
                <w:szCs w:val="20"/>
              </w:rPr>
              <w:t xml:space="preserve">Тип питающей сети   </w:t>
            </w:r>
            <w:proofErr w:type="gramStart"/>
            <w:r w:rsidRPr="00DA2279">
              <w:rPr>
                <w:sz w:val="20"/>
                <w:szCs w:val="20"/>
              </w:rPr>
              <w:t>постоянная</w:t>
            </w:r>
            <w:proofErr w:type="gramEnd"/>
          </w:p>
          <w:p w:rsidR="00794AEB" w:rsidRPr="00DA2279" w:rsidRDefault="00794AEB" w:rsidP="00B37F34">
            <w:pPr>
              <w:rPr>
                <w:sz w:val="20"/>
                <w:szCs w:val="20"/>
              </w:rPr>
            </w:pPr>
            <w:r w:rsidRPr="00DA2279">
              <w:rPr>
                <w:sz w:val="20"/>
                <w:szCs w:val="20"/>
              </w:rPr>
              <w:t xml:space="preserve">Напряжение питающей сети, В    176-264          </w:t>
            </w:r>
          </w:p>
          <w:p w:rsidR="00794AEB" w:rsidRPr="00DA2279" w:rsidRDefault="00794AEB" w:rsidP="00B37F34">
            <w:pPr>
              <w:rPr>
                <w:sz w:val="20"/>
                <w:szCs w:val="20"/>
              </w:rPr>
            </w:pPr>
            <w:r w:rsidRPr="00DA2279">
              <w:rPr>
                <w:sz w:val="20"/>
                <w:szCs w:val="20"/>
              </w:rPr>
              <w:t xml:space="preserve">Частота питающей сети, </w:t>
            </w:r>
            <w:proofErr w:type="gramStart"/>
            <w:r w:rsidRPr="00DA2279">
              <w:rPr>
                <w:sz w:val="20"/>
                <w:szCs w:val="20"/>
              </w:rPr>
              <w:t>Гц</w:t>
            </w:r>
            <w:proofErr w:type="gramEnd"/>
            <w:r w:rsidRPr="00DA2279">
              <w:rPr>
                <w:sz w:val="20"/>
                <w:szCs w:val="20"/>
              </w:rPr>
              <w:t xml:space="preserve">  50 - 60            </w:t>
            </w:r>
          </w:p>
          <w:p w:rsidR="00794AEB" w:rsidRPr="00DA2279" w:rsidRDefault="00794AEB" w:rsidP="00B37F34">
            <w:pPr>
              <w:rPr>
                <w:sz w:val="20"/>
                <w:szCs w:val="20"/>
              </w:rPr>
            </w:pPr>
            <w:r w:rsidRPr="00DA2279">
              <w:rPr>
                <w:sz w:val="20"/>
                <w:szCs w:val="20"/>
              </w:rPr>
              <w:t xml:space="preserve">Выходная сила тока блока питания, А  0,35       </w:t>
            </w:r>
          </w:p>
          <w:p w:rsidR="00794AEB" w:rsidRPr="00DA2279" w:rsidRDefault="00794AEB" w:rsidP="00B37F34">
            <w:pPr>
              <w:rPr>
                <w:sz w:val="20"/>
                <w:szCs w:val="20"/>
              </w:rPr>
            </w:pPr>
            <w:r w:rsidRPr="00DA2279">
              <w:rPr>
                <w:sz w:val="20"/>
                <w:szCs w:val="20"/>
              </w:rPr>
              <w:t xml:space="preserve">Количество блоков питания, </w:t>
            </w:r>
            <w:proofErr w:type="spellStart"/>
            <w:proofErr w:type="gramStart"/>
            <w:r w:rsidRPr="00DA2279">
              <w:rPr>
                <w:sz w:val="20"/>
                <w:szCs w:val="20"/>
              </w:rPr>
              <w:t>шт</w:t>
            </w:r>
            <w:proofErr w:type="spellEnd"/>
            <w:proofErr w:type="gramEnd"/>
            <w:r w:rsidRPr="00DA2279">
              <w:rPr>
                <w:sz w:val="20"/>
                <w:szCs w:val="20"/>
              </w:rPr>
              <w:t xml:space="preserve">     1    </w:t>
            </w:r>
          </w:p>
          <w:p w:rsidR="00794AEB" w:rsidRPr="00DA2279" w:rsidRDefault="00794AEB" w:rsidP="00B37F34">
            <w:pPr>
              <w:rPr>
                <w:sz w:val="20"/>
                <w:szCs w:val="20"/>
              </w:rPr>
            </w:pPr>
            <w:r w:rsidRPr="00DA2279">
              <w:rPr>
                <w:sz w:val="20"/>
                <w:szCs w:val="20"/>
              </w:rPr>
              <w:t xml:space="preserve">Коэффициент пульсации, %   не более     1                   </w:t>
            </w:r>
          </w:p>
          <w:p w:rsidR="00794AEB" w:rsidRPr="00DA2279" w:rsidRDefault="00794AEB" w:rsidP="00B37F34">
            <w:pPr>
              <w:rPr>
                <w:sz w:val="20"/>
                <w:szCs w:val="20"/>
              </w:rPr>
            </w:pPr>
            <w:r w:rsidRPr="00DA2279">
              <w:rPr>
                <w:sz w:val="20"/>
                <w:szCs w:val="20"/>
              </w:rPr>
              <w:t xml:space="preserve">КПД оптической системы, %  не менее   90           </w:t>
            </w:r>
          </w:p>
          <w:p w:rsidR="00794AEB" w:rsidRPr="00DA2279" w:rsidRDefault="00794AEB" w:rsidP="00B37F34">
            <w:pPr>
              <w:rPr>
                <w:sz w:val="20"/>
                <w:szCs w:val="20"/>
              </w:rPr>
            </w:pPr>
            <w:r w:rsidRPr="00DA2279">
              <w:rPr>
                <w:sz w:val="20"/>
                <w:szCs w:val="20"/>
              </w:rPr>
              <w:t>Коэффициент мощности (</w:t>
            </w:r>
            <w:proofErr w:type="spellStart"/>
            <w:r w:rsidRPr="00DA2279">
              <w:rPr>
                <w:sz w:val="20"/>
                <w:szCs w:val="20"/>
              </w:rPr>
              <w:t>cos</w:t>
            </w:r>
            <w:proofErr w:type="spellEnd"/>
            <w:r w:rsidRPr="00DA2279">
              <w:rPr>
                <w:sz w:val="20"/>
                <w:szCs w:val="20"/>
              </w:rPr>
              <w:t xml:space="preserve"> φ</w:t>
            </w:r>
            <w:proofErr w:type="gramStart"/>
            <w:r w:rsidRPr="00DA2279">
              <w:rPr>
                <w:sz w:val="20"/>
                <w:szCs w:val="20"/>
              </w:rPr>
              <w:t xml:space="preserve"> )</w:t>
            </w:r>
            <w:proofErr w:type="gramEnd"/>
            <w:r w:rsidRPr="00DA2279">
              <w:rPr>
                <w:sz w:val="20"/>
                <w:szCs w:val="20"/>
              </w:rPr>
              <w:t xml:space="preserve">   не менее  0,97                       </w:t>
            </w:r>
          </w:p>
          <w:p w:rsidR="00794AEB" w:rsidRPr="00DA2279" w:rsidRDefault="00794AEB" w:rsidP="00B37F34">
            <w:pPr>
              <w:rPr>
                <w:sz w:val="20"/>
                <w:szCs w:val="20"/>
              </w:rPr>
            </w:pPr>
            <w:r w:rsidRPr="00DA2279">
              <w:rPr>
                <w:sz w:val="20"/>
                <w:szCs w:val="20"/>
              </w:rPr>
              <w:t xml:space="preserve">Цвет свечения    холодный белый                              </w:t>
            </w:r>
          </w:p>
          <w:p w:rsidR="00794AEB" w:rsidRPr="00DA2279" w:rsidRDefault="00794AEB" w:rsidP="00B37F34">
            <w:pPr>
              <w:rPr>
                <w:sz w:val="20"/>
                <w:szCs w:val="20"/>
              </w:rPr>
            </w:pPr>
            <w:r w:rsidRPr="00DA2279">
              <w:rPr>
                <w:sz w:val="20"/>
                <w:szCs w:val="20"/>
              </w:rPr>
              <w:t xml:space="preserve">Температура свечения, К     4000                   </w:t>
            </w:r>
          </w:p>
          <w:p w:rsidR="00794AEB" w:rsidRPr="00DA2279" w:rsidRDefault="00794AEB" w:rsidP="00B37F34">
            <w:pPr>
              <w:rPr>
                <w:sz w:val="20"/>
                <w:szCs w:val="20"/>
              </w:rPr>
            </w:pPr>
            <w:r w:rsidRPr="00DA2279">
              <w:rPr>
                <w:sz w:val="20"/>
                <w:szCs w:val="20"/>
              </w:rPr>
              <w:t xml:space="preserve">Тип КСС    </w:t>
            </w:r>
            <w:proofErr w:type="gramStart"/>
            <w:r w:rsidRPr="00DA2279">
              <w:rPr>
                <w:sz w:val="20"/>
                <w:szCs w:val="20"/>
              </w:rPr>
              <w:t>широкая</w:t>
            </w:r>
            <w:proofErr w:type="gramEnd"/>
            <w:r w:rsidRPr="00DA2279">
              <w:rPr>
                <w:sz w:val="20"/>
                <w:szCs w:val="20"/>
              </w:rPr>
              <w:t xml:space="preserve">                                  </w:t>
            </w:r>
          </w:p>
          <w:p w:rsidR="00794AEB" w:rsidRPr="00DA2279" w:rsidRDefault="00794AEB" w:rsidP="00B37F34">
            <w:pPr>
              <w:rPr>
                <w:sz w:val="20"/>
                <w:szCs w:val="20"/>
              </w:rPr>
            </w:pPr>
            <w:r w:rsidRPr="00DA2279">
              <w:rPr>
                <w:sz w:val="20"/>
                <w:szCs w:val="20"/>
              </w:rPr>
              <w:t xml:space="preserve">Угол расходимости светового потока, град.  не менее 120                                  </w:t>
            </w:r>
          </w:p>
          <w:p w:rsidR="00794AEB" w:rsidRPr="00DA2279" w:rsidRDefault="00794AEB" w:rsidP="00B37F34">
            <w:pPr>
              <w:rPr>
                <w:sz w:val="20"/>
                <w:szCs w:val="20"/>
              </w:rPr>
            </w:pPr>
            <w:r w:rsidRPr="00DA2279">
              <w:rPr>
                <w:sz w:val="20"/>
                <w:szCs w:val="20"/>
              </w:rPr>
              <w:t xml:space="preserve">Индекс цветопередачи, </w:t>
            </w:r>
            <w:proofErr w:type="spellStart"/>
            <w:r w:rsidRPr="00DA2279">
              <w:rPr>
                <w:sz w:val="20"/>
                <w:szCs w:val="20"/>
              </w:rPr>
              <w:t>Ra</w:t>
            </w:r>
            <w:proofErr w:type="spellEnd"/>
            <w:r w:rsidRPr="00DA2279">
              <w:rPr>
                <w:sz w:val="20"/>
                <w:szCs w:val="20"/>
              </w:rPr>
              <w:t xml:space="preserve"> не менее  80                   </w:t>
            </w:r>
          </w:p>
          <w:p w:rsidR="00794AEB" w:rsidRPr="00DA2279" w:rsidRDefault="00794AEB" w:rsidP="00B37F34">
            <w:pPr>
              <w:rPr>
                <w:sz w:val="20"/>
                <w:szCs w:val="20"/>
              </w:rPr>
            </w:pPr>
            <w:r w:rsidRPr="00DA2279">
              <w:rPr>
                <w:sz w:val="20"/>
                <w:szCs w:val="20"/>
              </w:rPr>
              <w:t>Материал защитного сте</w:t>
            </w:r>
            <w:r w:rsidRPr="00DA2279">
              <w:rPr>
                <w:sz w:val="20"/>
                <w:szCs w:val="20"/>
              </w:rPr>
              <w:t>к</w:t>
            </w:r>
            <w:r w:rsidRPr="00DA2279">
              <w:rPr>
                <w:sz w:val="20"/>
                <w:szCs w:val="20"/>
              </w:rPr>
              <w:t>ла/</w:t>
            </w:r>
            <w:proofErr w:type="spellStart"/>
            <w:r w:rsidRPr="00DA2279">
              <w:rPr>
                <w:sz w:val="20"/>
                <w:szCs w:val="20"/>
              </w:rPr>
              <w:t>рассеивателя</w:t>
            </w:r>
            <w:proofErr w:type="spellEnd"/>
            <w:r w:rsidRPr="00DA2279">
              <w:rPr>
                <w:sz w:val="20"/>
                <w:szCs w:val="20"/>
              </w:rPr>
              <w:t xml:space="preserve">/отражателя - поликарбонат                    </w:t>
            </w:r>
          </w:p>
          <w:p w:rsidR="00794AEB" w:rsidRPr="00DA2279" w:rsidRDefault="00794AEB" w:rsidP="00B37F34">
            <w:pPr>
              <w:rPr>
                <w:sz w:val="20"/>
                <w:szCs w:val="20"/>
              </w:rPr>
            </w:pPr>
            <w:r w:rsidRPr="00DA2279">
              <w:rPr>
                <w:sz w:val="20"/>
                <w:szCs w:val="20"/>
              </w:rPr>
              <w:t xml:space="preserve">Материал радиатора/корпуса - поликарбонат </w:t>
            </w:r>
          </w:p>
          <w:p w:rsidR="00794AEB" w:rsidRPr="00DA2279" w:rsidRDefault="00794AEB" w:rsidP="00B37F34">
            <w:pPr>
              <w:rPr>
                <w:sz w:val="20"/>
                <w:szCs w:val="20"/>
              </w:rPr>
            </w:pPr>
            <w:r w:rsidRPr="00DA2279">
              <w:rPr>
                <w:sz w:val="20"/>
                <w:szCs w:val="20"/>
              </w:rPr>
              <w:t>Степень защиты   не менее     IP65</w:t>
            </w:r>
          </w:p>
          <w:p w:rsidR="00794AEB" w:rsidRPr="00DA2279" w:rsidRDefault="00794AEB" w:rsidP="00B37F34">
            <w:pPr>
              <w:rPr>
                <w:sz w:val="20"/>
                <w:szCs w:val="20"/>
              </w:rPr>
            </w:pPr>
            <w:r w:rsidRPr="00DA2279">
              <w:rPr>
                <w:sz w:val="20"/>
                <w:szCs w:val="20"/>
              </w:rPr>
              <w:t xml:space="preserve">Диапазон рабочих </w:t>
            </w:r>
            <w:proofErr w:type="spellStart"/>
            <w:r w:rsidRPr="00DA2279">
              <w:rPr>
                <w:sz w:val="20"/>
                <w:szCs w:val="20"/>
              </w:rPr>
              <w:t>температур,°</w:t>
            </w:r>
            <w:proofErr w:type="gramStart"/>
            <w:r w:rsidRPr="00DA2279">
              <w:rPr>
                <w:sz w:val="20"/>
                <w:szCs w:val="20"/>
              </w:rPr>
              <w:t>С</w:t>
            </w:r>
            <w:proofErr w:type="spellEnd"/>
            <w:proofErr w:type="gramEnd"/>
            <w:r w:rsidRPr="00DA2279">
              <w:rPr>
                <w:sz w:val="20"/>
                <w:szCs w:val="20"/>
              </w:rPr>
              <w:t xml:space="preserve">  не менее  -40 до + 50 </w:t>
            </w:r>
          </w:p>
          <w:p w:rsidR="00794AEB" w:rsidRPr="00DA2279" w:rsidRDefault="00794AEB" w:rsidP="00B37F34">
            <w:pPr>
              <w:rPr>
                <w:sz w:val="20"/>
                <w:szCs w:val="20"/>
              </w:rPr>
            </w:pPr>
            <w:r w:rsidRPr="00DA2279">
              <w:rPr>
                <w:sz w:val="20"/>
                <w:szCs w:val="20"/>
              </w:rPr>
              <w:t>Габаритные размеры не более 1200*150*120 мм</w:t>
            </w:r>
          </w:p>
          <w:p w:rsidR="00794AEB" w:rsidRPr="00DA2279" w:rsidRDefault="00794AEB" w:rsidP="00B37F34">
            <w:pPr>
              <w:rPr>
                <w:sz w:val="20"/>
                <w:szCs w:val="20"/>
              </w:rPr>
            </w:pPr>
            <w:r w:rsidRPr="00DA2279">
              <w:rPr>
                <w:sz w:val="20"/>
                <w:szCs w:val="20"/>
              </w:rPr>
              <w:t xml:space="preserve">Масса, не более  2 кг </w:t>
            </w:r>
          </w:p>
          <w:p w:rsidR="00794AEB" w:rsidRPr="00DA2279" w:rsidRDefault="00794AEB" w:rsidP="00B37F34">
            <w:pPr>
              <w:rPr>
                <w:sz w:val="20"/>
                <w:szCs w:val="20"/>
              </w:rPr>
            </w:pPr>
            <w:r w:rsidRPr="00DA2279">
              <w:rPr>
                <w:sz w:val="20"/>
                <w:szCs w:val="20"/>
              </w:rPr>
              <w:t xml:space="preserve">Тип крепления  накладной </w:t>
            </w:r>
          </w:p>
          <w:p w:rsidR="00794AEB" w:rsidRPr="00DA2279" w:rsidRDefault="00794AEB" w:rsidP="00B37F34">
            <w:pPr>
              <w:rPr>
                <w:sz w:val="20"/>
                <w:szCs w:val="20"/>
              </w:rPr>
            </w:pPr>
            <w:r w:rsidRPr="00DA2279">
              <w:rPr>
                <w:sz w:val="20"/>
                <w:szCs w:val="20"/>
              </w:rPr>
              <w:t xml:space="preserve">Срок службы светодиодов, часов - не менее 100 000               </w:t>
            </w:r>
          </w:p>
          <w:p w:rsidR="00794AEB" w:rsidRPr="00DA2279" w:rsidRDefault="00794AEB" w:rsidP="00B37F34">
            <w:pPr>
              <w:rPr>
                <w:sz w:val="20"/>
                <w:szCs w:val="20"/>
              </w:rPr>
            </w:pPr>
            <w:r w:rsidRPr="00DA2279">
              <w:rPr>
                <w:sz w:val="20"/>
                <w:szCs w:val="20"/>
              </w:rPr>
              <w:t>Климатическое испо</w:t>
            </w:r>
            <w:r w:rsidRPr="00DA2279">
              <w:rPr>
                <w:sz w:val="20"/>
                <w:szCs w:val="20"/>
              </w:rPr>
              <w:t>л</w:t>
            </w:r>
            <w:r w:rsidRPr="00DA2279">
              <w:rPr>
                <w:sz w:val="20"/>
                <w:szCs w:val="20"/>
              </w:rPr>
              <w:t xml:space="preserve">нение УХЛ5 </w:t>
            </w:r>
          </w:p>
          <w:p w:rsidR="00794AEB" w:rsidRPr="00DA2279" w:rsidRDefault="00794AEB" w:rsidP="00B37F34">
            <w:pPr>
              <w:rPr>
                <w:sz w:val="20"/>
                <w:szCs w:val="20"/>
              </w:rPr>
            </w:pPr>
            <w:r w:rsidRPr="00DA2279">
              <w:rPr>
                <w:sz w:val="20"/>
                <w:szCs w:val="20"/>
              </w:rPr>
              <w:t>Гарантия  не менее 5 лет</w:t>
            </w:r>
          </w:p>
          <w:p w:rsidR="00794AEB" w:rsidRPr="00DA2279" w:rsidRDefault="00794AEB" w:rsidP="00B37F34">
            <w:pPr>
              <w:rPr>
                <w:sz w:val="20"/>
                <w:szCs w:val="20"/>
              </w:rPr>
            </w:pPr>
            <w:r w:rsidRPr="00DA2279">
              <w:rPr>
                <w:sz w:val="20"/>
                <w:szCs w:val="20"/>
              </w:rPr>
              <w:t xml:space="preserve">Класс защиты от поражения </w:t>
            </w:r>
            <w:proofErr w:type="spellStart"/>
            <w:r w:rsidRPr="00DA2279">
              <w:rPr>
                <w:sz w:val="20"/>
                <w:szCs w:val="20"/>
              </w:rPr>
              <w:t>эл</w:t>
            </w:r>
            <w:proofErr w:type="spellEnd"/>
            <w:r w:rsidRPr="00DA2279">
              <w:rPr>
                <w:sz w:val="20"/>
                <w:szCs w:val="20"/>
              </w:rPr>
              <w:t>. током: 1.</w:t>
            </w:r>
          </w:p>
          <w:p w:rsidR="00794AEB" w:rsidRPr="00DA2279" w:rsidRDefault="00794AEB" w:rsidP="00B37F34">
            <w:pPr>
              <w:rPr>
                <w:sz w:val="20"/>
                <w:szCs w:val="20"/>
              </w:rPr>
            </w:pPr>
            <w:r w:rsidRPr="00DA2279">
              <w:rPr>
                <w:sz w:val="20"/>
                <w:szCs w:val="20"/>
              </w:rPr>
              <w:t xml:space="preserve">Наличие сертификата в системе сертификации ГОСТ </w:t>
            </w:r>
            <w:proofErr w:type="gramStart"/>
            <w:r w:rsidRPr="00DA2279">
              <w:rPr>
                <w:sz w:val="20"/>
                <w:szCs w:val="20"/>
              </w:rPr>
              <w:t>Р</w:t>
            </w:r>
            <w:proofErr w:type="gramEnd"/>
          </w:p>
          <w:p w:rsidR="00794AEB" w:rsidRPr="00DA2279" w:rsidRDefault="00794AEB" w:rsidP="00B37F34">
            <w:pPr>
              <w:rPr>
                <w:sz w:val="20"/>
                <w:szCs w:val="20"/>
              </w:rPr>
            </w:pPr>
            <w:r w:rsidRPr="00DA2279">
              <w:rPr>
                <w:sz w:val="20"/>
                <w:szCs w:val="20"/>
              </w:rPr>
              <w:t>Отсутствие стробоскопического эффекта</w:t>
            </w:r>
          </w:p>
          <w:p w:rsidR="00794AEB" w:rsidRPr="00DA2279" w:rsidRDefault="00794AEB" w:rsidP="00B37F34">
            <w:pPr>
              <w:rPr>
                <w:sz w:val="20"/>
                <w:szCs w:val="20"/>
              </w:rPr>
            </w:pPr>
            <w:r w:rsidRPr="00DA2279">
              <w:rPr>
                <w:sz w:val="20"/>
                <w:szCs w:val="20"/>
              </w:rPr>
              <w:t>Отсутствие пусковых токов и мгновенное з</w:t>
            </w:r>
            <w:r w:rsidRPr="00DA2279">
              <w:rPr>
                <w:sz w:val="20"/>
                <w:szCs w:val="20"/>
              </w:rPr>
              <w:t>а</w:t>
            </w:r>
            <w:r w:rsidRPr="00DA2279">
              <w:rPr>
                <w:sz w:val="20"/>
                <w:szCs w:val="20"/>
              </w:rPr>
              <w:t>жигание</w:t>
            </w:r>
          </w:p>
          <w:p w:rsidR="00794AEB" w:rsidRPr="00345712" w:rsidRDefault="00794AEB" w:rsidP="00B37F34">
            <w:pPr>
              <w:rPr>
                <w:u w:val="single"/>
              </w:rPr>
            </w:pPr>
            <w:r w:rsidRPr="00DA2279">
              <w:rPr>
                <w:sz w:val="20"/>
                <w:szCs w:val="20"/>
              </w:rPr>
              <w:t>Время непрерывной работы – неограниченно</w:t>
            </w:r>
            <w:r>
              <w:rPr>
                <w:sz w:val="20"/>
                <w:szCs w:val="20"/>
              </w:rPr>
              <w:t>.</w:t>
            </w:r>
          </w:p>
        </w:tc>
        <w:tc>
          <w:tcPr>
            <w:tcW w:w="1275" w:type="dxa"/>
            <w:tcBorders>
              <w:top w:val="single" w:sz="4" w:space="0" w:color="auto"/>
              <w:left w:val="single" w:sz="4" w:space="0" w:color="auto"/>
              <w:bottom w:val="single" w:sz="4" w:space="0" w:color="auto"/>
              <w:right w:val="single" w:sz="4" w:space="0" w:color="auto"/>
            </w:tcBorders>
          </w:tcPr>
          <w:p w:rsidR="00794AEB" w:rsidRPr="00DA2279" w:rsidRDefault="00794AEB" w:rsidP="00B37F34">
            <w:pPr>
              <w:rPr>
                <w:sz w:val="20"/>
                <w:szCs w:val="20"/>
              </w:rPr>
            </w:pPr>
            <w:r w:rsidRPr="00DA2279">
              <w:rPr>
                <w:sz w:val="20"/>
                <w:szCs w:val="20"/>
              </w:rPr>
              <w:t>Россия, ПК «Энерг</w:t>
            </w:r>
            <w:r w:rsidRPr="00DA2279">
              <w:rPr>
                <w:sz w:val="20"/>
                <w:szCs w:val="20"/>
              </w:rPr>
              <w:t>о</w:t>
            </w:r>
            <w:r w:rsidRPr="00DA2279">
              <w:rPr>
                <w:sz w:val="20"/>
                <w:szCs w:val="20"/>
              </w:rPr>
              <w:t>сбереж</w:t>
            </w:r>
            <w:r w:rsidRPr="00DA2279">
              <w:rPr>
                <w:sz w:val="20"/>
                <w:szCs w:val="20"/>
              </w:rPr>
              <w:t>е</w:t>
            </w:r>
            <w:r w:rsidRPr="00DA2279">
              <w:rPr>
                <w:sz w:val="20"/>
                <w:szCs w:val="20"/>
              </w:rPr>
              <w:t>ние»</w:t>
            </w:r>
          </w:p>
          <w:p w:rsidR="00794AEB" w:rsidRPr="009D1206" w:rsidRDefault="00794AEB" w:rsidP="00B37F34">
            <w:pPr>
              <w:jc w:val="right"/>
              <w:rPr>
                <w:color w:val="000000"/>
              </w:rPr>
            </w:pPr>
          </w:p>
        </w:tc>
        <w:tc>
          <w:tcPr>
            <w:tcW w:w="709" w:type="dxa"/>
            <w:tcBorders>
              <w:top w:val="single" w:sz="4" w:space="0" w:color="auto"/>
              <w:left w:val="single" w:sz="4" w:space="0" w:color="auto"/>
              <w:bottom w:val="single" w:sz="4" w:space="0" w:color="auto"/>
              <w:right w:val="single" w:sz="4" w:space="0" w:color="auto"/>
            </w:tcBorders>
            <w:hideMark/>
          </w:tcPr>
          <w:p w:rsidR="00794AEB" w:rsidRPr="00DA2279" w:rsidRDefault="00794AEB" w:rsidP="00B37F34">
            <w:pPr>
              <w:rPr>
                <w:sz w:val="20"/>
                <w:szCs w:val="20"/>
              </w:rPr>
            </w:pPr>
            <w:r>
              <w:rPr>
                <w:sz w:val="20"/>
                <w:szCs w:val="20"/>
              </w:rPr>
              <w:t>ш</w:t>
            </w:r>
            <w:r w:rsidRPr="00DA2279">
              <w:rPr>
                <w:sz w:val="20"/>
                <w:szCs w:val="20"/>
              </w:rPr>
              <w:t>т</w:t>
            </w:r>
            <w:r>
              <w:rPr>
                <w:sz w:val="20"/>
                <w:szCs w:val="20"/>
              </w:rPr>
              <w:t>.</w:t>
            </w: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tc>
        <w:tc>
          <w:tcPr>
            <w:tcW w:w="851" w:type="dxa"/>
            <w:tcBorders>
              <w:top w:val="single" w:sz="4" w:space="0" w:color="auto"/>
              <w:left w:val="single" w:sz="4" w:space="0" w:color="auto"/>
              <w:bottom w:val="single" w:sz="4" w:space="0" w:color="auto"/>
              <w:right w:val="single" w:sz="4" w:space="0" w:color="auto"/>
            </w:tcBorders>
            <w:hideMark/>
          </w:tcPr>
          <w:p w:rsidR="00794AEB" w:rsidRPr="00DA2279" w:rsidRDefault="00794AEB" w:rsidP="00B37F34">
            <w:pPr>
              <w:rPr>
                <w:sz w:val="20"/>
                <w:szCs w:val="20"/>
              </w:rPr>
            </w:pPr>
            <w:r>
              <w:rPr>
                <w:sz w:val="20"/>
                <w:szCs w:val="20"/>
              </w:rPr>
              <w:t>11</w:t>
            </w: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tc>
      </w:tr>
      <w:tr w:rsidR="00794AEB" w:rsidTr="00C71C91">
        <w:trPr>
          <w:trHeight w:val="68"/>
        </w:trPr>
        <w:tc>
          <w:tcPr>
            <w:tcW w:w="675" w:type="dxa"/>
            <w:tcBorders>
              <w:top w:val="single" w:sz="4" w:space="0" w:color="auto"/>
              <w:left w:val="single" w:sz="4" w:space="0" w:color="auto"/>
              <w:bottom w:val="single" w:sz="4" w:space="0" w:color="auto"/>
              <w:right w:val="single" w:sz="4" w:space="0" w:color="auto"/>
            </w:tcBorders>
            <w:hideMark/>
          </w:tcPr>
          <w:p w:rsidR="00794AEB" w:rsidRDefault="00794AEB" w:rsidP="00B37F34">
            <w:pPr>
              <w:pStyle w:val="12"/>
              <w:tabs>
                <w:tab w:val="clear" w:pos="1560"/>
                <w:tab w:val="num" w:pos="1417"/>
              </w:tabs>
              <w:ind w:left="1417"/>
              <w:jc w:val="left"/>
            </w:pPr>
          </w:p>
        </w:tc>
        <w:tc>
          <w:tcPr>
            <w:tcW w:w="2079" w:type="dxa"/>
            <w:tcBorders>
              <w:top w:val="single" w:sz="4" w:space="0" w:color="auto"/>
              <w:left w:val="single" w:sz="4" w:space="0" w:color="auto"/>
              <w:bottom w:val="single" w:sz="4" w:space="0" w:color="auto"/>
              <w:right w:val="single" w:sz="4" w:space="0" w:color="auto"/>
            </w:tcBorders>
            <w:hideMark/>
          </w:tcPr>
          <w:p w:rsidR="00794AEB" w:rsidRPr="00DD6C43" w:rsidRDefault="00794AEB" w:rsidP="00B37F34">
            <w:pPr>
              <w:rPr>
                <w:sz w:val="20"/>
                <w:szCs w:val="20"/>
              </w:rPr>
            </w:pPr>
            <w:proofErr w:type="spellStart"/>
            <w:proofErr w:type="gramStart"/>
            <w:r w:rsidRPr="00DD6C43">
              <w:rPr>
                <w:sz w:val="20"/>
                <w:szCs w:val="20"/>
              </w:rPr>
              <w:t>C</w:t>
            </w:r>
            <w:proofErr w:type="gramEnd"/>
            <w:r w:rsidRPr="00DD6C43">
              <w:rPr>
                <w:sz w:val="20"/>
                <w:szCs w:val="20"/>
              </w:rPr>
              <w:t>ветодиодный</w:t>
            </w:r>
            <w:proofErr w:type="spellEnd"/>
            <w:r w:rsidRPr="00DD6C43">
              <w:rPr>
                <w:sz w:val="20"/>
                <w:szCs w:val="20"/>
              </w:rPr>
              <w:t xml:space="preserve"> светил</w:t>
            </w:r>
            <w:r w:rsidRPr="00DD6C43">
              <w:rPr>
                <w:sz w:val="20"/>
                <w:szCs w:val="20"/>
              </w:rPr>
              <w:t>ь</w:t>
            </w:r>
            <w:r w:rsidRPr="00DD6C43">
              <w:rPr>
                <w:sz w:val="20"/>
                <w:szCs w:val="20"/>
              </w:rPr>
              <w:t>ник ISI - 18 PROM AC/DC</w:t>
            </w:r>
            <w:r>
              <w:rPr>
                <w:sz w:val="20"/>
                <w:szCs w:val="20"/>
              </w:rPr>
              <w:t xml:space="preserve"> или э</w:t>
            </w:r>
            <w:r>
              <w:rPr>
                <w:sz w:val="20"/>
                <w:szCs w:val="20"/>
              </w:rPr>
              <w:t>к</w:t>
            </w:r>
            <w:r>
              <w:rPr>
                <w:sz w:val="20"/>
                <w:szCs w:val="20"/>
              </w:rPr>
              <w:t>вивалент</w:t>
            </w:r>
          </w:p>
          <w:p w:rsidR="00794AEB" w:rsidRPr="00FF19C4" w:rsidRDefault="00794AEB" w:rsidP="00B37F34">
            <w:pPr>
              <w:rPr>
                <w:color w:val="000000"/>
              </w:rPr>
            </w:pPr>
          </w:p>
        </w:tc>
        <w:tc>
          <w:tcPr>
            <w:tcW w:w="5008" w:type="dxa"/>
            <w:tcBorders>
              <w:top w:val="single" w:sz="4" w:space="0" w:color="auto"/>
              <w:left w:val="single" w:sz="4" w:space="0" w:color="auto"/>
              <w:bottom w:val="single" w:sz="4" w:space="0" w:color="auto"/>
              <w:right w:val="single" w:sz="4" w:space="0" w:color="auto"/>
            </w:tcBorders>
            <w:hideMark/>
          </w:tcPr>
          <w:p w:rsidR="00794AEB" w:rsidRPr="00DA2279" w:rsidRDefault="00794AEB" w:rsidP="00B37F34">
            <w:pPr>
              <w:rPr>
                <w:sz w:val="20"/>
                <w:szCs w:val="20"/>
              </w:rPr>
            </w:pPr>
            <w:r w:rsidRPr="00DA2279">
              <w:rPr>
                <w:b/>
                <w:sz w:val="20"/>
                <w:szCs w:val="20"/>
              </w:rPr>
              <w:t>Область применения</w:t>
            </w:r>
            <w:r w:rsidRPr="00DA2279">
              <w:rPr>
                <w:sz w:val="20"/>
                <w:szCs w:val="20"/>
              </w:rPr>
              <w:t>: светильник  предн</w:t>
            </w:r>
            <w:r w:rsidRPr="00DA2279">
              <w:rPr>
                <w:sz w:val="20"/>
                <w:szCs w:val="20"/>
              </w:rPr>
              <w:t>а</w:t>
            </w:r>
            <w:r w:rsidRPr="00DA2279">
              <w:rPr>
                <w:sz w:val="20"/>
                <w:szCs w:val="20"/>
              </w:rPr>
              <w:t>значен для работы в особо опасных помещ</w:t>
            </w:r>
            <w:r w:rsidRPr="00DA2279">
              <w:rPr>
                <w:sz w:val="20"/>
                <w:szCs w:val="20"/>
              </w:rPr>
              <w:t>е</w:t>
            </w:r>
            <w:r w:rsidRPr="00DA2279">
              <w:rPr>
                <w:sz w:val="20"/>
                <w:szCs w:val="20"/>
              </w:rPr>
              <w:t>ниях и в помещениях с повышенной опасностью (особо сырых, загроможде</w:t>
            </w:r>
            <w:r w:rsidRPr="00DA2279">
              <w:rPr>
                <w:sz w:val="20"/>
                <w:szCs w:val="20"/>
              </w:rPr>
              <w:t>н</w:t>
            </w:r>
            <w:r w:rsidRPr="00DA2279">
              <w:rPr>
                <w:sz w:val="20"/>
                <w:szCs w:val="20"/>
              </w:rPr>
              <w:t>ных и т. п.); в помещениях, где используются системы аварийного освещения. Для освещения в условиях о</w:t>
            </w:r>
            <w:r w:rsidRPr="00DA2279">
              <w:rPr>
                <w:sz w:val="20"/>
                <w:szCs w:val="20"/>
              </w:rPr>
              <w:t>т</w:t>
            </w:r>
            <w:r w:rsidRPr="00DA2279">
              <w:rPr>
                <w:sz w:val="20"/>
                <w:szCs w:val="20"/>
              </w:rPr>
              <w:t>сутствия электроэнергии (территории и/или помещения где используют авт</w:t>
            </w:r>
            <w:r w:rsidRPr="00DA2279">
              <w:rPr>
                <w:sz w:val="20"/>
                <w:szCs w:val="20"/>
              </w:rPr>
              <w:t>о</w:t>
            </w:r>
            <w:r w:rsidRPr="00DA2279">
              <w:rPr>
                <w:sz w:val="20"/>
                <w:szCs w:val="20"/>
              </w:rPr>
              <w:t>номные аккумуляторы, солнечные батареи и т.д.), для освещения пожароопасных объе</w:t>
            </w:r>
            <w:r w:rsidRPr="00DA2279">
              <w:rPr>
                <w:sz w:val="20"/>
                <w:szCs w:val="20"/>
              </w:rPr>
              <w:t>к</w:t>
            </w:r>
            <w:r w:rsidRPr="00DA2279">
              <w:rPr>
                <w:sz w:val="20"/>
                <w:szCs w:val="20"/>
              </w:rPr>
              <w:t>тов, для транспорта.</w:t>
            </w:r>
          </w:p>
          <w:p w:rsidR="00794AEB" w:rsidRPr="00DA2279" w:rsidRDefault="00794AEB" w:rsidP="00B37F34">
            <w:pPr>
              <w:rPr>
                <w:b/>
                <w:sz w:val="20"/>
                <w:szCs w:val="20"/>
              </w:rPr>
            </w:pPr>
            <w:r w:rsidRPr="00DA2279">
              <w:rPr>
                <w:b/>
                <w:sz w:val="20"/>
                <w:szCs w:val="20"/>
              </w:rPr>
              <w:lastRenderedPageBreak/>
              <w:t>Технические характеристики:</w:t>
            </w:r>
          </w:p>
          <w:p w:rsidR="00794AEB" w:rsidRPr="00DA2279" w:rsidRDefault="00794AEB" w:rsidP="00B37F34">
            <w:pPr>
              <w:rPr>
                <w:sz w:val="20"/>
                <w:szCs w:val="20"/>
              </w:rPr>
            </w:pPr>
            <w:r w:rsidRPr="00DA2279">
              <w:rPr>
                <w:sz w:val="20"/>
                <w:szCs w:val="20"/>
              </w:rPr>
              <w:t>Работа от переменного и постоянного тока в сети н</w:t>
            </w:r>
            <w:r w:rsidRPr="00DA2279">
              <w:rPr>
                <w:sz w:val="20"/>
                <w:szCs w:val="20"/>
              </w:rPr>
              <w:t>а</w:t>
            </w:r>
            <w:r w:rsidRPr="00DA2279">
              <w:rPr>
                <w:sz w:val="20"/>
                <w:szCs w:val="20"/>
              </w:rPr>
              <w:t>пряжением от 10 до 18</w:t>
            </w:r>
            <w:proofErr w:type="gramStart"/>
            <w:r w:rsidRPr="00DA2279">
              <w:rPr>
                <w:sz w:val="20"/>
                <w:szCs w:val="20"/>
              </w:rPr>
              <w:t xml:space="preserve"> В</w:t>
            </w:r>
            <w:proofErr w:type="gramEnd"/>
          </w:p>
          <w:p w:rsidR="00794AEB" w:rsidRPr="00DA2279" w:rsidRDefault="00794AEB" w:rsidP="00B37F34">
            <w:pPr>
              <w:rPr>
                <w:sz w:val="20"/>
                <w:szCs w:val="20"/>
              </w:rPr>
            </w:pPr>
            <w:r w:rsidRPr="00DA2279">
              <w:rPr>
                <w:sz w:val="20"/>
                <w:szCs w:val="20"/>
              </w:rPr>
              <w:t>Потребляемая мощность светодиодов не б</w:t>
            </w:r>
            <w:r w:rsidRPr="00DA2279">
              <w:rPr>
                <w:sz w:val="20"/>
                <w:szCs w:val="20"/>
              </w:rPr>
              <w:t>о</w:t>
            </w:r>
            <w:r w:rsidRPr="00DA2279">
              <w:rPr>
                <w:sz w:val="20"/>
                <w:szCs w:val="20"/>
              </w:rPr>
              <w:t>лее 18 Вт</w:t>
            </w:r>
          </w:p>
          <w:p w:rsidR="00794AEB" w:rsidRPr="00DA2279" w:rsidRDefault="00794AEB" w:rsidP="00B37F34">
            <w:pPr>
              <w:rPr>
                <w:sz w:val="20"/>
                <w:szCs w:val="20"/>
              </w:rPr>
            </w:pPr>
            <w:r w:rsidRPr="00DA2279">
              <w:rPr>
                <w:sz w:val="20"/>
                <w:szCs w:val="20"/>
              </w:rPr>
              <w:t xml:space="preserve">КПД источника питания, не менее </w:t>
            </w:r>
            <w:r w:rsidRPr="00DA2279">
              <w:rPr>
                <w:sz w:val="20"/>
                <w:szCs w:val="20"/>
              </w:rPr>
              <w:tab/>
              <w:t>91%</w:t>
            </w:r>
          </w:p>
          <w:p w:rsidR="00794AEB" w:rsidRPr="00DA2279" w:rsidRDefault="00794AEB" w:rsidP="00B37F34">
            <w:pPr>
              <w:rPr>
                <w:sz w:val="20"/>
                <w:szCs w:val="20"/>
              </w:rPr>
            </w:pPr>
            <w:r w:rsidRPr="00DA2279">
              <w:rPr>
                <w:sz w:val="20"/>
                <w:szCs w:val="20"/>
              </w:rPr>
              <w:t xml:space="preserve">Световой поток не менее, </w:t>
            </w:r>
            <w:proofErr w:type="spellStart"/>
            <w:r w:rsidRPr="00DA2279">
              <w:rPr>
                <w:sz w:val="20"/>
                <w:szCs w:val="20"/>
              </w:rPr>
              <w:t>Lm</w:t>
            </w:r>
            <w:proofErr w:type="spellEnd"/>
            <w:r w:rsidRPr="00DA2279">
              <w:rPr>
                <w:sz w:val="20"/>
                <w:szCs w:val="20"/>
              </w:rPr>
              <w:tab/>
              <w:t>1 700</w:t>
            </w:r>
          </w:p>
          <w:p w:rsidR="00794AEB" w:rsidRPr="00DA2279" w:rsidRDefault="00794AEB" w:rsidP="00B37F34">
            <w:pPr>
              <w:rPr>
                <w:sz w:val="20"/>
                <w:szCs w:val="20"/>
              </w:rPr>
            </w:pPr>
            <w:r w:rsidRPr="00DA2279">
              <w:rPr>
                <w:sz w:val="20"/>
                <w:szCs w:val="20"/>
              </w:rPr>
              <w:t>Цветовая температура, K не более</w:t>
            </w:r>
            <w:r w:rsidRPr="00DA2279">
              <w:rPr>
                <w:sz w:val="20"/>
                <w:szCs w:val="20"/>
              </w:rPr>
              <w:tab/>
              <w:t>5 000</w:t>
            </w:r>
          </w:p>
          <w:p w:rsidR="00794AEB" w:rsidRPr="00DA2279" w:rsidRDefault="00794AEB" w:rsidP="00B37F34">
            <w:pPr>
              <w:rPr>
                <w:sz w:val="20"/>
                <w:szCs w:val="20"/>
              </w:rPr>
            </w:pPr>
            <w:r w:rsidRPr="00DA2279">
              <w:rPr>
                <w:sz w:val="20"/>
                <w:szCs w:val="20"/>
              </w:rPr>
              <w:t>Диапазон рабочих температур</w:t>
            </w:r>
            <w:r w:rsidRPr="00DA2279">
              <w:rPr>
                <w:sz w:val="20"/>
                <w:szCs w:val="20"/>
              </w:rPr>
              <w:tab/>
              <w:t>от - 40 до + 45</w:t>
            </w:r>
            <w:proofErr w:type="gramStart"/>
            <w:r w:rsidRPr="00DA2279">
              <w:rPr>
                <w:sz w:val="20"/>
                <w:szCs w:val="20"/>
              </w:rPr>
              <w:t>°С</w:t>
            </w:r>
            <w:proofErr w:type="gramEnd"/>
          </w:p>
          <w:p w:rsidR="00794AEB" w:rsidRPr="00DA2279" w:rsidRDefault="00794AEB" w:rsidP="00B37F34">
            <w:pPr>
              <w:rPr>
                <w:sz w:val="20"/>
                <w:szCs w:val="20"/>
              </w:rPr>
            </w:pPr>
            <w:r w:rsidRPr="00DA2279">
              <w:rPr>
                <w:sz w:val="20"/>
                <w:szCs w:val="20"/>
              </w:rPr>
              <w:t xml:space="preserve">степень защиты не менее </w:t>
            </w:r>
            <w:r w:rsidRPr="00DA2279">
              <w:rPr>
                <w:sz w:val="20"/>
                <w:szCs w:val="20"/>
              </w:rPr>
              <w:tab/>
              <w:t>IP 67</w:t>
            </w:r>
          </w:p>
          <w:p w:rsidR="00794AEB" w:rsidRPr="00DA2279" w:rsidRDefault="00794AEB" w:rsidP="00B37F34">
            <w:pPr>
              <w:rPr>
                <w:sz w:val="20"/>
                <w:szCs w:val="20"/>
              </w:rPr>
            </w:pPr>
            <w:r w:rsidRPr="00DA2279">
              <w:rPr>
                <w:sz w:val="20"/>
                <w:szCs w:val="20"/>
              </w:rPr>
              <w:t xml:space="preserve">Габаритный размер не более  200 </w:t>
            </w:r>
            <w:proofErr w:type="spellStart"/>
            <w:r w:rsidRPr="00DA2279">
              <w:rPr>
                <w:sz w:val="20"/>
                <w:szCs w:val="20"/>
              </w:rPr>
              <w:t>x</w:t>
            </w:r>
            <w:proofErr w:type="spellEnd"/>
            <w:r w:rsidRPr="00DA2279">
              <w:rPr>
                <w:sz w:val="20"/>
                <w:szCs w:val="20"/>
              </w:rPr>
              <w:t xml:space="preserve"> 106 </w:t>
            </w:r>
            <w:proofErr w:type="spellStart"/>
            <w:r w:rsidRPr="00DA2279">
              <w:rPr>
                <w:sz w:val="20"/>
                <w:szCs w:val="20"/>
              </w:rPr>
              <w:t>x</w:t>
            </w:r>
            <w:proofErr w:type="spellEnd"/>
            <w:r w:rsidRPr="00DA2279">
              <w:rPr>
                <w:sz w:val="20"/>
                <w:szCs w:val="20"/>
              </w:rPr>
              <w:t xml:space="preserve"> 57 мм</w:t>
            </w:r>
          </w:p>
          <w:p w:rsidR="00794AEB" w:rsidRPr="00DA2279" w:rsidRDefault="00794AEB" w:rsidP="00B37F34">
            <w:pPr>
              <w:rPr>
                <w:sz w:val="20"/>
                <w:szCs w:val="20"/>
              </w:rPr>
            </w:pPr>
            <w:r w:rsidRPr="00DA2279">
              <w:rPr>
                <w:sz w:val="20"/>
                <w:szCs w:val="20"/>
              </w:rPr>
              <w:t xml:space="preserve">Срок службы </w:t>
            </w:r>
            <w:proofErr w:type="spellStart"/>
            <w:r w:rsidRPr="00DA2279">
              <w:rPr>
                <w:sz w:val="20"/>
                <w:szCs w:val="20"/>
              </w:rPr>
              <w:t>светодиодов</w:t>
            </w:r>
            <w:proofErr w:type="gramStart"/>
            <w:r w:rsidRPr="00DA2279">
              <w:rPr>
                <w:sz w:val="20"/>
                <w:szCs w:val="20"/>
              </w:rPr>
              <w:t>,н</w:t>
            </w:r>
            <w:proofErr w:type="gramEnd"/>
            <w:r w:rsidRPr="00DA2279">
              <w:rPr>
                <w:sz w:val="20"/>
                <w:szCs w:val="20"/>
              </w:rPr>
              <w:t>е</w:t>
            </w:r>
            <w:proofErr w:type="spellEnd"/>
            <w:r w:rsidRPr="00DA2279">
              <w:rPr>
                <w:sz w:val="20"/>
                <w:szCs w:val="20"/>
              </w:rPr>
              <w:t xml:space="preserve"> менее</w:t>
            </w:r>
            <w:r w:rsidRPr="00DA2279">
              <w:rPr>
                <w:sz w:val="20"/>
                <w:szCs w:val="20"/>
              </w:rPr>
              <w:tab/>
              <w:t>50000 часов</w:t>
            </w:r>
          </w:p>
          <w:p w:rsidR="00794AEB" w:rsidRPr="00DA2279" w:rsidRDefault="00794AEB" w:rsidP="00B37F34">
            <w:pPr>
              <w:rPr>
                <w:sz w:val="20"/>
                <w:szCs w:val="20"/>
              </w:rPr>
            </w:pPr>
            <w:r w:rsidRPr="00DA2279">
              <w:rPr>
                <w:sz w:val="20"/>
                <w:szCs w:val="20"/>
              </w:rPr>
              <w:t>Коэффициент пульсации не более</w:t>
            </w:r>
            <w:r w:rsidRPr="00DA2279">
              <w:rPr>
                <w:sz w:val="20"/>
                <w:szCs w:val="20"/>
              </w:rPr>
              <w:tab/>
              <w:t xml:space="preserve"> 1%</w:t>
            </w:r>
          </w:p>
          <w:p w:rsidR="00794AEB" w:rsidRPr="00DA2279" w:rsidRDefault="00794AEB" w:rsidP="00B37F34">
            <w:pPr>
              <w:rPr>
                <w:sz w:val="20"/>
                <w:szCs w:val="20"/>
              </w:rPr>
            </w:pPr>
            <w:r w:rsidRPr="00DA2279">
              <w:rPr>
                <w:sz w:val="20"/>
                <w:szCs w:val="20"/>
              </w:rPr>
              <w:t>Гарантия не менее</w:t>
            </w:r>
            <w:r w:rsidRPr="00DA2279">
              <w:rPr>
                <w:sz w:val="20"/>
                <w:szCs w:val="20"/>
              </w:rPr>
              <w:tab/>
              <w:t>3 года</w:t>
            </w:r>
          </w:p>
          <w:p w:rsidR="00794AEB" w:rsidRPr="00DA2279" w:rsidRDefault="00794AEB" w:rsidP="00B37F34">
            <w:pPr>
              <w:rPr>
                <w:sz w:val="20"/>
                <w:szCs w:val="20"/>
              </w:rPr>
            </w:pPr>
            <w:r w:rsidRPr="00DA2279">
              <w:rPr>
                <w:b/>
                <w:sz w:val="20"/>
                <w:szCs w:val="20"/>
              </w:rPr>
              <w:t>В комплекте к светильнику должно быть</w:t>
            </w:r>
            <w:r w:rsidRPr="00DA2279">
              <w:rPr>
                <w:sz w:val="20"/>
                <w:szCs w:val="20"/>
              </w:rPr>
              <w:t>:</w:t>
            </w:r>
          </w:p>
          <w:p w:rsidR="00794AEB" w:rsidRPr="00DA2279" w:rsidRDefault="00794AEB" w:rsidP="00B37F34">
            <w:pPr>
              <w:rPr>
                <w:sz w:val="20"/>
                <w:szCs w:val="20"/>
              </w:rPr>
            </w:pPr>
            <w:proofErr w:type="spellStart"/>
            <w:r w:rsidRPr="00DA2279">
              <w:rPr>
                <w:sz w:val="20"/>
                <w:szCs w:val="20"/>
              </w:rPr>
              <w:t>Неодиновое</w:t>
            </w:r>
            <w:proofErr w:type="spellEnd"/>
            <w:r w:rsidRPr="00DA2279">
              <w:rPr>
                <w:sz w:val="20"/>
                <w:szCs w:val="20"/>
              </w:rPr>
              <w:t xml:space="preserve"> магнитное крепление и крючок.</w:t>
            </w:r>
          </w:p>
          <w:p w:rsidR="00794AEB" w:rsidRPr="00DA2279" w:rsidRDefault="00794AEB" w:rsidP="00B37F34">
            <w:pPr>
              <w:rPr>
                <w:sz w:val="20"/>
                <w:szCs w:val="20"/>
              </w:rPr>
            </w:pPr>
            <w:r w:rsidRPr="00DA2279">
              <w:rPr>
                <w:sz w:val="20"/>
                <w:szCs w:val="20"/>
              </w:rPr>
              <w:t xml:space="preserve">Внутренняя </w:t>
            </w:r>
            <w:proofErr w:type="spellStart"/>
            <w:r w:rsidRPr="00DA2279">
              <w:rPr>
                <w:sz w:val="20"/>
                <w:szCs w:val="20"/>
              </w:rPr>
              <w:t>клеммная</w:t>
            </w:r>
            <w:proofErr w:type="spellEnd"/>
            <w:r w:rsidRPr="00DA2279">
              <w:rPr>
                <w:sz w:val="20"/>
                <w:szCs w:val="20"/>
              </w:rPr>
              <w:t xml:space="preserve"> колодка с возможностью подключения провода 1,5 мм</w:t>
            </w:r>
            <w:proofErr w:type="gramStart"/>
            <w:r w:rsidRPr="00DA2279">
              <w:rPr>
                <w:sz w:val="20"/>
                <w:szCs w:val="20"/>
              </w:rPr>
              <w:t>2</w:t>
            </w:r>
            <w:proofErr w:type="gramEnd"/>
            <w:r w:rsidRPr="00DA2279">
              <w:rPr>
                <w:sz w:val="20"/>
                <w:szCs w:val="20"/>
              </w:rPr>
              <w:t>. для по</w:t>
            </w:r>
            <w:r w:rsidRPr="00DA2279">
              <w:rPr>
                <w:sz w:val="20"/>
                <w:szCs w:val="20"/>
              </w:rPr>
              <w:t>д</w:t>
            </w:r>
            <w:r w:rsidRPr="00DA2279">
              <w:rPr>
                <w:sz w:val="20"/>
                <w:szCs w:val="20"/>
              </w:rPr>
              <w:t>ключения и выходы с двух сторон у светил</w:t>
            </w:r>
            <w:r w:rsidRPr="00DA2279">
              <w:rPr>
                <w:sz w:val="20"/>
                <w:szCs w:val="20"/>
              </w:rPr>
              <w:t>ь</w:t>
            </w:r>
            <w:r w:rsidRPr="00DA2279">
              <w:rPr>
                <w:sz w:val="20"/>
                <w:szCs w:val="20"/>
              </w:rPr>
              <w:t>ника для подключения к сети и создания ги</w:t>
            </w:r>
            <w:r w:rsidRPr="00DA2279">
              <w:rPr>
                <w:sz w:val="20"/>
                <w:szCs w:val="20"/>
              </w:rPr>
              <w:t>р</w:t>
            </w:r>
            <w:r w:rsidRPr="00DA2279">
              <w:rPr>
                <w:sz w:val="20"/>
                <w:szCs w:val="20"/>
              </w:rPr>
              <w:t>лянд.</w:t>
            </w:r>
          </w:p>
          <w:p w:rsidR="00794AEB" w:rsidRPr="00DA2279" w:rsidRDefault="00794AEB" w:rsidP="00B37F34">
            <w:pPr>
              <w:rPr>
                <w:sz w:val="20"/>
                <w:szCs w:val="20"/>
              </w:rPr>
            </w:pPr>
            <w:proofErr w:type="spellStart"/>
            <w:r w:rsidRPr="00DA2279">
              <w:rPr>
                <w:sz w:val="20"/>
                <w:szCs w:val="20"/>
              </w:rPr>
              <w:t>Неодимовое</w:t>
            </w:r>
            <w:proofErr w:type="spellEnd"/>
            <w:r w:rsidRPr="00DA2279">
              <w:rPr>
                <w:sz w:val="20"/>
                <w:szCs w:val="20"/>
              </w:rPr>
              <w:t xml:space="preserve"> крепление должно представлять собой два </w:t>
            </w:r>
            <w:proofErr w:type="spellStart"/>
            <w:r w:rsidRPr="00DA2279">
              <w:rPr>
                <w:sz w:val="20"/>
                <w:szCs w:val="20"/>
              </w:rPr>
              <w:t>неодимовых</w:t>
            </w:r>
            <w:proofErr w:type="spellEnd"/>
            <w:r w:rsidRPr="00DA2279">
              <w:rPr>
                <w:sz w:val="20"/>
                <w:szCs w:val="20"/>
              </w:rPr>
              <w:t xml:space="preserve"> магнита </w:t>
            </w:r>
            <w:proofErr w:type="gramStart"/>
            <w:r w:rsidRPr="00DA2279">
              <w:rPr>
                <w:sz w:val="20"/>
                <w:szCs w:val="20"/>
              </w:rPr>
              <w:t>со</w:t>
            </w:r>
            <w:proofErr w:type="gramEnd"/>
            <w:r w:rsidRPr="00DA2279">
              <w:rPr>
                <w:sz w:val="20"/>
                <w:szCs w:val="20"/>
              </w:rPr>
              <w:t xml:space="preserve"> следующ</w:t>
            </w:r>
            <w:r w:rsidRPr="00DA2279">
              <w:rPr>
                <w:sz w:val="20"/>
                <w:szCs w:val="20"/>
              </w:rPr>
              <w:t>и</w:t>
            </w:r>
            <w:r w:rsidRPr="00DA2279">
              <w:rPr>
                <w:sz w:val="20"/>
                <w:szCs w:val="20"/>
              </w:rPr>
              <w:t>ми характеристикам:</w:t>
            </w:r>
          </w:p>
          <w:p w:rsidR="00794AEB" w:rsidRPr="00DA2279" w:rsidRDefault="00794AEB" w:rsidP="00B37F34">
            <w:pPr>
              <w:rPr>
                <w:sz w:val="20"/>
                <w:szCs w:val="20"/>
              </w:rPr>
            </w:pPr>
            <w:r w:rsidRPr="00DA2279">
              <w:rPr>
                <w:sz w:val="20"/>
                <w:szCs w:val="20"/>
              </w:rPr>
              <w:t>диаметр 16мм,</w:t>
            </w:r>
          </w:p>
          <w:p w:rsidR="00794AEB" w:rsidRPr="00DA2279" w:rsidRDefault="00794AEB" w:rsidP="00B37F34">
            <w:pPr>
              <w:rPr>
                <w:sz w:val="20"/>
                <w:szCs w:val="20"/>
              </w:rPr>
            </w:pPr>
            <w:r w:rsidRPr="00DA2279">
              <w:rPr>
                <w:sz w:val="20"/>
                <w:szCs w:val="20"/>
              </w:rPr>
              <w:t>высота 5мм в стальном стакане.</w:t>
            </w:r>
          </w:p>
          <w:p w:rsidR="00794AEB" w:rsidRPr="00DA2279" w:rsidRDefault="00794AEB" w:rsidP="00B37F34">
            <w:pPr>
              <w:rPr>
                <w:sz w:val="20"/>
                <w:szCs w:val="20"/>
              </w:rPr>
            </w:pPr>
            <w:r w:rsidRPr="00DA2279">
              <w:rPr>
                <w:sz w:val="20"/>
                <w:szCs w:val="20"/>
              </w:rPr>
              <w:t>С отверстием 3,5мм и зенковкой 6,7мм.</w:t>
            </w:r>
          </w:p>
          <w:p w:rsidR="00794AEB" w:rsidRPr="00DA2279" w:rsidRDefault="00794AEB" w:rsidP="00B37F34">
            <w:pPr>
              <w:rPr>
                <w:sz w:val="20"/>
                <w:szCs w:val="20"/>
              </w:rPr>
            </w:pPr>
            <w:r w:rsidRPr="00DA2279">
              <w:rPr>
                <w:sz w:val="20"/>
                <w:szCs w:val="20"/>
              </w:rPr>
              <w:t>Вес 5гр.</w:t>
            </w:r>
          </w:p>
          <w:p w:rsidR="00794AEB" w:rsidRPr="00DA2279" w:rsidRDefault="00794AEB" w:rsidP="00B37F34">
            <w:pPr>
              <w:rPr>
                <w:sz w:val="20"/>
                <w:szCs w:val="20"/>
              </w:rPr>
            </w:pPr>
            <w:r w:rsidRPr="00DA2279">
              <w:rPr>
                <w:sz w:val="20"/>
                <w:szCs w:val="20"/>
              </w:rPr>
              <w:t xml:space="preserve">Макс. температура эксплуатации: 80 °C </w:t>
            </w:r>
          </w:p>
          <w:p w:rsidR="00794AEB" w:rsidRPr="00DA2279" w:rsidRDefault="00794AEB" w:rsidP="00B37F34">
            <w:pPr>
              <w:rPr>
                <w:sz w:val="20"/>
                <w:szCs w:val="20"/>
              </w:rPr>
            </w:pPr>
            <w:r w:rsidRPr="00DA2279">
              <w:rPr>
                <w:sz w:val="20"/>
                <w:szCs w:val="20"/>
              </w:rPr>
              <w:t>Сцепление: 2,3 кг</w:t>
            </w:r>
          </w:p>
          <w:p w:rsidR="00794AEB" w:rsidRPr="00DA2279" w:rsidRDefault="00794AEB" w:rsidP="00B37F34">
            <w:pPr>
              <w:rPr>
                <w:sz w:val="20"/>
                <w:szCs w:val="20"/>
              </w:rPr>
            </w:pPr>
            <w:r w:rsidRPr="00DA2279">
              <w:rPr>
                <w:sz w:val="20"/>
                <w:szCs w:val="20"/>
              </w:rPr>
              <w:t>Способ крепления – шуруп</w:t>
            </w:r>
          </w:p>
          <w:p w:rsidR="00794AEB" w:rsidRPr="00DA2279" w:rsidRDefault="00794AEB" w:rsidP="00B37F34">
            <w:pPr>
              <w:rPr>
                <w:sz w:val="20"/>
                <w:szCs w:val="20"/>
              </w:rPr>
            </w:pPr>
            <w:r w:rsidRPr="00DA2279">
              <w:rPr>
                <w:sz w:val="20"/>
                <w:szCs w:val="20"/>
              </w:rPr>
              <w:t xml:space="preserve">Класс защиты от поражения </w:t>
            </w:r>
            <w:proofErr w:type="spellStart"/>
            <w:r w:rsidRPr="00DA2279">
              <w:rPr>
                <w:sz w:val="20"/>
                <w:szCs w:val="20"/>
              </w:rPr>
              <w:t>эл</w:t>
            </w:r>
            <w:proofErr w:type="spellEnd"/>
            <w:r w:rsidRPr="00DA2279">
              <w:rPr>
                <w:sz w:val="20"/>
                <w:szCs w:val="20"/>
              </w:rPr>
              <w:t>. током: 1.</w:t>
            </w:r>
          </w:p>
          <w:p w:rsidR="00794AEB" w:rsidRPr="00DA2279" w:rsidRDefault="00794AEB" w:rsidP="00B37F34">
            <w:pPr>
              <w:rPr>
                <w:sz w:val="20"/>
                <w:szCs w:val="20"/>
              </w:rPr>
            </w:pPr>
            <w:r w:rsidRPr="00DA2279">
              <w:rPr>
                <w:sz w:val="20"/>
                <w:szCs w:val="20"/>
              </w:rPr>
              <w:t xml:space="preserve">Наличие сертификата в системе сертификации ГОСТ </w:t>
            </w:r>
            <w:proofErr w:type="gramStart"/>
            <w:r w:rsidRPr="00DA2279">
              <w:rPr>
                <w:sz w:val="20"/>
                <w:szCs w:val="20"/>
              </w:rPr>
              <w:t>Р</w:t>
            </w:r>
            <w:proofErr w:type="gramEnd"/>
          </w:p>
          <w:p w:rsidR="00794AEB" w:rsidRPr="00DA2279" w:rsidRDefault="00794AEB" w:rsidP="00B37F34">
            <w:pPr>
              <w:rPr>
                <w:sz w:val="20"/>
                <w:szCs w:val="20"/>
              </w:rPr>
            </w:pPr>
            <w:r w:rsidRPr="00DA2279">
              <w:rPr>
                <w:sz w:val="20"/>
                <w:szCs w:val="20"/>
              </w:rPr>
              <w:t>Отсутствие стробоскопического эффекта</w:t>
            </w:r>
          </w:p>
          <w:p w:rsidR="00794AEB" w:rsidRPr="00DA2279" w:rsidRDefault="00794AEB" w:rsidP="00B37F34">
            <w:pPr>
              <w:rPr>
                <w:sz w:val="20"/>
                <w:szCs w:val="20"/>
              </w:rPr>
            </w:pPr>
            <w:r w:rsidRPr="00DA2279">
              <w:rPr>
                <w:sz w:val="20"/>
                <w:szCs w:val="20"/>
              </w:rPr>
              <w:t>Отсутствие пусковых токов и мгновенное з</w:t>
            </w:r>
            <w:r w:rsidRPr="00DA2279">
              <w:rPr>
                <w:sz w:val="20"/>
                <w:szCs w:val="20"/>
              </w:rPr>
              <w:t>а</w:t>
            </w:r>
            <w:r w:rsidRPr="00DA2279">
              <w:rPr>
                <w:sz w:val="20"/>
                <w:szCs w:val="20"/>
              </w:rPr>
              <w:t>жигание</w:t>
            </w:r>
          </w:p>
          <w:p w:rsidR="00794AEB" w:rsidRPr="006B1F55" w:rsidRDefault="00794AEB" w:rsidP="00B37F34">
            <w:r w:rsidRPr="00DA2279">
              <w:rPr>
                <w:sz w:val="20"/>
                <w:szCs w:val="20"/>
              </w:rPr>
              <w:t>Время непрерывной работы – неограниченно</w:t>
            </w:r>
            <w:r>
              <w:rPr>
                <w:sz w:val="20"/>
                <w:szCs w:val="20"/>
              </w:rPr>
              <w:t>.</w:t>
            </w:r>
          </w:p>
        </w:tc>
        <w:tc>
          <w:tcPr>
            <w:tcW w:w="1275" w:type="dxa"/>
            <w:tcBorders>
              <w:top w:val="single" w:sz="4" w:space="0" w:color="auto"/>
              <w:left w:val="single" w:sz="4" w:space="0" w:color="auto"/>
              <w:bottom w:val="single" w:sz="4" w:space="0" w:color="auto"/>
              <w:right w:val="single" w:sz="4" w:space="0" w:color="auto"/>
            </w:tcBorders>
          </w:tcPr>
          <w:p w:rsidR="00794AEB" w:rsidRPr="00DA2279" w:rsidRDefault="00794AEB" w:rsidP="00B37F34">
            <w:pPr>
              <w:jc w:val="center"/>
              <w:rPr>
                <w:sz w:val="20"/>
                <w:szCs w:val="20"/>
              </w:rPr>
            </w:pPr>
            <w:r w:rsidRPr="00DA2279">
              <w:rPr>
                <w:sz w:val="20"/>
                <w:szCs w:val="20"/>
              </w:rPr>
              <w:lastRenderedPageBreak/>
              <w:t>Россия, ПК «Энерг</w:t>
            </w:r>
            <w:r w:rsidRPr="00DA2279">
              <w:rPr>
                <w:sz w:val="20"/>
                <w:szCs w:val="20"/>
              </w:rPr>
              <w:t>о</w:t>
            </w:r>
            <w:r w:rsidRPr="00DA2279">
              <w:rPr>
                <w:sz w:val="20"/>
                <w:szCs w:val="20"/>
              </w:rPr>
              <w:t>сбереж</w:t>
            </w:r>
            <w:r w:rsidRPr="00DA2279">
              <w:rPr>
                <w:sz w:val="20"/>
                <w:szCs w:val="20"/>
              </w:rPr>
              <w:t>е</w:t>
            </w:r>
            <w:r w:rsidRPr="00DA2279">
              <w:rPr>
                <w:sz w:val="20"/>
                <w:szCs w:val="20"/>
              </w:rPr>
              <w:t>ние»</w:t>
            </w:r>
          </w:p>
          <w:p w:rsidR="00794AEB" w:rsidRDefault="00794AEB" w:rsidP="00B37F34">
            <w:pPr>
              <w:jc w:val="right"/>
              <w:rPr>
                <w:color w:val="000000"/>
              </w:rPr>
            </w:pPr>
          </w:p>
        </w:tc>
        <w:tc>
          <w:tcPr>
            <w:tcW w:w="709" w:type="dxa"/>
            <w:tcBorders>
              <w:top w:val="single" w:sz="4" w:space="0" w:color="auto"/>
              <w:left w:val="single" w:sz="4" w:space="0" w:color="auto"/>
              <w:bottom w:val="single" w:sz="4" w:space="0" w:color="auto"/>
              <w:right w:val="single" w:sz="4" w:space="0" w:color="auto"/>
            </w:tcBorders>
            <w:hideMark/>
          </w:tcPr>
          <w:p w:rsidR="00794AEB" w:rsidRPr="00DA2279" w:rsidRDefault="00794AEB" w:rsidP="00B37F34">
            <w:pPr>
              <w:rPr>
                <w:sz w:val="20"/>
                <w:szCs w:val="20"/>
              </w:rPr>
            </w:pPr>
            <w:r>
              <w:rPr>
                <w:sz w:val="20"/>
                <w:szCs w:val="20"/>
              </w:rPr>
              <w:t>ш</w:t>
            </w:r>
            <w:r w:rsidRPr="00DA2279">
              <w:rPr>
                <w:sz w:val="20"/>
                <w:szCs w:val="20"/>
              </w:rPr>
              <w:t>т</w:t>
            </w:r>
            <w:r>
              <w:rPr>
                <w:sz w:val="20"/>
                <w:szCs w:val="20"/>
              </w:rPr>
              <w:t>.</w:t>
            </w: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tc>
        <w:tc>
          <w:tcPr>
            <w:tcW w:w="851" w:type="dxa"/>
            <w:tcBorders>
              <w:top w:val="single" w:sz="4" w:space="0" w:color="auto"/>
              <w:left w:val="single" w:sz="4" w:space="0" w:color="auto"/>
              <w:bottom w:val="single" w:sz="4" w:space="0" w:color="auto"/>
              <w:right w:val="single" w:sz="4" w:space="0" w:color="auto"/>
            </w:tcBorders>
            <w:hideMark/>
          </w:tcPr>
          <w:p w:rsidR="00794AEB" w:rsidRPr="00DA2279" w:rsidRDefault="00794AEB" w:rsidP="00B37F34">
            <w:pPr>
              <w:rPr>
                <w:sz w:val="20"/>
                <w:szCs w:val="20"/>
              </w:rPr>
            </w:pPr>
            <w:r>
              <w:rPr>
                <w:sz w:val="20"/>
                <w:szCs w:val="20"/>
              </w:rPr>
              <w:lastRenderedPageBreak/>
              <w:t>13</w:t>
            </w: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tc>
      </w:tr>
      <w:tr w:rsidR="00794AEB" w:rsidTr="00C71C91">
        <w:trPr>
          <w:trHeight w:val="68"/>
        </w:trPr>
        <w:tc>
          <w:tcPr>
            <w:tcW w:w="675" w:type="dxa"/>
            <w:tcBorders>
              <w:top w:val="single" w:sz="4" w:space="0" w:color="auto"/>
              <w:left w:val="single" w:sz="4" w:space="0" w:color="auto"/>
              <w:bottom w:val="single" w:sz="4" w:space="0" w:color="auto"/>
              <w:right w:val="single" w:sz="4" w:space="0" w:color="auto"/>
            </w:tcBorders>
            <w:hideMark/>
          </w:tcPr>
          <w:p w:rsidR="00794AEB" w:rsidRDefault="00794AEB" w:rsidP="00B37F34">
            <w:pPr>
              <w:pStyle w:val="12"/>
              <w:tabs>
                <w:tab w:val="clear" w:pos="1560"/>
                <w:tab w:val="num" w:pos="1417"/>
              </w:tabs>
              <w:ind w:left="1417"/>
              <w:jc w:val="left"/>
            </w:pPr>
          </w:p>
        </w:tc>
        <w:tc>
          <w:tcPr>
            <w:tcW w:w="2079" w:type="dxa"/>
            <w:tcBorders>
              <w:top w:val="single" w:sz="4" w:space="0" w:color="auto"/>
              <w:left w:val="single" w:sz="4" w:space="0" w:color="auto"/>
              <w:bottom w:val="single" w:sz="4" w:space="0" w:color="auto"/>
              <w:right w:val="single" w:sz="4" w:space="0" w:color="auto"/>
            </w:tcBorders>
            <w:hideMark/>
          </w:tcPr>
          <w:p w:rsidR="00794AEB" w:rsidRPr="00DD6C43" w:rsidRDefault="00794AEB" w:rsidP="00B37F34">
            <w:pPr>
              <w:rPr>
                <w:sz w:val="20"/>
                <w:szCs w:val="20"/>
              </w:rPr>
            </w:pPr>
            <w:proofErr w:type="spellStart"/>
            <w:proofErr w:type="gramStart"/>
            <w:r w:rsidRPr="00DD6C43">
              <w:rPr>
                <w:sz w:val="20"/>
                <w:szCs w:val="20"/>
              </w:rPr>
              <w:t>C</w:t>
            </w:r>
            <w:proofErr w:type="gramEnd"/>
            <w:r w:rsidRPr="00DD6C43">
              <w:rPr>
                <w:sz w:val="20"/>
                <w:szCs w:val="20"/>
              </w:rPr>
              <w:t>ветодиодный</w:t>
            </w:r>
            <w:proofErr w:type="spellEnd"/>
            <w:r w:rsidRPr="00DD6C43">
              <w:rPr>
                <w:sz w:val="20"/>
                <w:szCs w:val="20"/>
              </w:rPr>
              <w:t xml:space="preserve"> светил</w:t>
            </w:r>
            <w:r w:rsidRPr="00DD6C43">
              <w:rPr>
                <w:sz w:val="20"/>
                <w:szCs w:val="20"/>
              </w:rPr>
              <w:t>ь</w:t>
            </w:r>
            <w:r w:rsidRPr="00DD6C43">
              <w:rPr>
                <w:sz w:val="20"/>
                <w:szCs w:val="20"/>
              </w:rPr>
              <w:t>ник ISI - 36 PROM AC/DC</w:t>
            </w:r>
            <w:r>
              <w:rPr>
                <w:sz w:val="20"/>
                <w:szCs w:val="20"/>
              </w:rPr>
              <w:t xml:space="preserve"> или э</w:t>
            </w:r>
            <w:r>
              <w:rPr>
                <w:sz w:val="20"/>
                <w:szCs w:val="20"/>
              </w:rPr>
              <w:t>к</w:t>
            </w:r>
            <w:r>
              <w:rPr>
                <w:sz w:val="20"/>
                <w:szCs w:val="20"/>
              </w:rPr>
              <w:t>вивалент.</w:t>
            </w:r>
          </w:p>
          <w:p w:rsidR="00794AEB" w:rsidRPr="00DD6C43" w:rsidRDefault="00794AEB" w:rsidP="00B37F34">
            <w:pPr>
              <w:rPr>
                <w:sz w:val="20"/>
                <w:szCs w:val="20"/>
              </w:rPr>
            </w:pPr>
          </w:p>
          <w:p w:rsidR="00794AEB" w:rsidRPr="00FF19C4" w:rsidRDefault="00794AEB" w:rsidP="00B37F34">
            <w:pPr>
              <w:rPr>
                <w:color w:val="000000"/>
              </w:rPr>
            </w:pPr>
          </w:p>
        </w:tc>
        <w:tc>
          <w:tcPr>
            <w:tcW w:w="5008" w:type="dxa"/>
            <w:tcBorders>
              <w:top w:val="single" w:sz="4" w:space="0" w:color="auto"/>
              <w:left w:val="single" w:sz="4" w:space="0" w:color="auto"/>
              <w:bottom w:val="single" w:sz="4" w:space="0" w:color="auto"/>
              <w:right w:val="single" w:sz="4" w:space="0" w:color="auto"/>
            </w:tcBorders>
            <w:hideMark/>
          </w:tcPr>
          <w:p w:rsidR="00794AEB" w:rsidRPr="00DA2279" w:rsidRDefault="00794AEB" w:rsidP="00B37F34">
            <w:pPr>
              <w:rPr>
                <w:sz w:val="20"/>
                <w:szCs w:val="20"/>
              </w:rPr>
            </w:pPr>
            <w:r w:rsidRPr="00DA2279">
              <w:rPr>
                <w:b/>
                <w:sz w:val="20"/>
                <w:szCs w:val="20"/>
              </w:rPr>
              <w:t>Область применения:</w:t>
            </w:r>
            <w:r w:rsidRPr="00DA2279">
              <w:rPr>
                <w:sz w:val="20"/>
                <w:szCs w:val="20"/>
              </w:rPr>
              <w:t xml:space="preserve"> светильник  предн</w:t>
            </w:r>
            <w:r w:rsidRPr="00DA2279">
              <w:rPr>
                <w:sz w:val="20"/>
                <w:szCs w:val="20"/>
              </w:rPr>
              <w:t>а</w:t>
            </w:r>
            <w:r w:rsidRPr="00DA2279">
              <w:rPr>
                <w:sz w:val="20"/>
                <w:szCs w:val="20"/>
              </w:rPr>
              <w:t>значен для работы в особо опасных помещ</w:t>
            </w:r>
            <w:r w:rsidRPr="00DA2279">
              <w:rPr>
                <w:sz w:val="20"/>
                <w:szCs w:val="20"/>
              </w:rPr>
              <w:t>е</w:t>
            </w:r>
            <w:r w:rsidRPr="00DA2279">
              <w:rPr>
                <w:sz w:val="20"/>
                <w:szCs w:val="20"/>
              </w:rPr>
              <w:t>ниях и в помещениях с повышенной опасностью (особо сырых, загроможде</w:t>
            </w:r>
            <w:r w:rsidRPr="00DA2279">
              <w:rPr>
                <w:sz w:val="20"/>
                <w:szCs w:val="20"/>
              </w:rPr>
              <w:t>н</w:t>
            </w:r>
            <w:r w:rsidRPr="00DA2279">
              <w:rPr>
                <w:sz w:val="20"/>
                <w:szCs w:val="20"/>
              </w:rPr>
              <w:t>ных и т. п.); в помещениях, где используются системы аварийного освещения. Для освещения в условиях о</w:t>
            </w:r>
            <w:r w:rsidRPr="00DA2279">
              <w:rPr>
                <w:sz w:val="20"/>
                <w:szCs w:val="20"/>
              </w:rPr>
              <w:t>т</w:t>
            </w:r>
            <w:r w:rsidRPr="00DA2279">
              <w:rPr>
                <w:sz w:val="20"/>
                <w:szCs w:val="20"/>
              </w:rPr>
              <w:t>сутствия электроэнергии (территории и/или помещения где используют авт</w:t>
            </w:r>
            <w:r w:rsidRPr="00DA2279">
              <w:rPr>
                <w:sz w:val="20"/>
                <w:szCs w:val="20"/>
              </w:rPr>
              <w:t>о</w:t>
            </w:r>
            <w:r w:rsidRPr="00DA2279">
              <w:rPr>
                <w:sz w:val="20"/>
                <w:szCs w:val="20"/>
              </w:rPr>
              <w:t>номные аккумуляторы, солнечные батареи и т.д.), для освещения пожароопасных объе</w:t>
            </w:r>
            <w:r w:rsidRPr="00DA2279">
              <w:rPr>
                <w:sz w:val="20"/>
                <w:szCs w:val="20"/>
              </w:rPr>
              <w:t>к</w:t>
            </w:r>
            <w:r w:rsidRPr="00DA2279">
              <w:rPr>
                <w:sz w:val="20"/>
                <w:szCs w:val="20"/>
              </w:rPr>
              <w:t>тов, для транспорта</w:t>
            </w:r>
            <w:r>
              <w:rPr>
                <w:sz w:val="20"/>
                <w:szCs w:val="20"/>
              </w:rPr>
              <w:t>.</w:t>
            </w:r>
          </w:p>
          <w:p w:rsidR="00794AEB" w:rsidRPr="00DA2279" w:rsidRDefault="00794AEB" w:rsidP="00B37F34">
            <w:pPr>
              <w:rPr>
                <w:b/>
                <w:sz w:val="20"/>
                <w:szCs w:val="20"/>
              </w:rPr>
            </w:pPr>
            <w:r w:rsidRPr="00DA2279">
              <w:rPr>
                <w:b/>
                <w:sz w:val="20"/>
                <w:szCs w:val="20"/>
              </w:rPr>
              <w:t>Технические характеристики:</w:t>
            </w:r>
          </w:p>
          <w:p w:rsidR="00794AEB" w:rsidRPr="00DA2279" w:rsidRDefault="00794AEB" w:rsidP="00B37F34">
            <w:pPr>
              <w:rPr>
                <w:sz w:val="20"/>
                <w:szCs w:val="20"/>
              </w:rPr>
            </w:pPr>
            <w:r w:rsidRPr="00DA2279">
              <w:rPr>
                <w:sz w:val="20"/>
                <w:szCs w:val="20"/>
              </w:rPr>
              <w:t>Работа от переменного и постоянного тока в сети н</w:t>
            </w:r>
            <w:r w:rsidRPr="00DA2279">
              <w:rPr>
                <w:sz w:val="20"/>
                <w:szCs w:val="20"/>
              </w:rPr>
              <w:t>а</w:t>
            </w:r>
            <w:r w:rsidRPr="00DA2279">
              <w:rPr>
                <w:sz w:val="20"/>
                <w:szCs w:val="20"/>
              </w:rPr>
              <w:t>пряжением от 10 до 18</w:t>
            </w:r>
            <w:proofErr w:type="gramStart"/>
            <w:r w:rsidRPr="00DA2279">
              <w:rPr>
                <w:sz w:val="20"/>
                <w:szCs w:val="20"/>
              </w:rPr>
              <w:t xml:space="preserve"> В</w:t>
            </w:r>
            <w:proofErr w:type="gramEnd"/>
          </w:p>
          <w:p w:rsidR="00794AEB" w:rsidRPr="00DA2279" w:rsidRDefault="00794AEB" w:rsidP="00B37F34">
            <w:pPr>
              <w:rPr>
                <w:sz w:val="20"/>
                <w:szCs w:val="20"/>
              </w:rPr>
            </w:pPr>
            <w:r w:rsidRPr="00DA2279">
              <w:rPr>
                <w:sz w:val="20"/>
                <w:szCs w:val="20"/>
              </w:rPr>
              <w:t>Потребляемая мощность светодиодов не б</w:t>
            </w:r>
            <w:r w:rsidRPr="00DA2279">
              <w:rPr>
                <w:sz w:val="20"/>
                <w:szCs w:val="20"/>
              </w:rPr>
              <w:t>о</w:t>
            </w:r>
            <w:r w:rsidRPr="00DA2279">
              <w:rPr>
                <w:sz w:val="20"/>
                <w:szCs w:val="20"/>
              </w:rPr>
              <w:t xml:space="preserve">лее, </w:t>
            </w:r>
            <w:proofErr w:type="gramStart"/>
            <w:r w:rsidRPr="00DA2279">
              <w:rPr>
                <w:sz w:val="20"/>
                <w:szCs w:val="20"/>
              </w:rPr>
              <w:t>Вт</w:t>
            </w:r>
            <w:proofErr w:type="gramEnd"/>
            <w:r>
              <w:rPr>
                <w:sz w:val="20"/>
                <w:szCs w:val="20"/>
              </w:rPr>
              <w:t xml:space="preserve"> 3</w:t>
            </w:r>
            <w:r w:rsidRPr="00DA2279">
              <w:rPr>
                <w:sz w:val="20"/>
                <w:szCs w:val="20"/>
              </w:rPr>
              <w:t>6</w:t>
            </w:r>
          </w:p>
          <w:p w:rsidR="00794AEB" w:rsidRPr="00DA2279" w:rsidRDefault="00794AEB" w:rsidP="00B37F34">
            <w:pPr>
              <w:rPr>
                <w:sz w:val="20"/>
                <w:szCs w:val="20"/>
              </w:rPr>
            </w:pPr>
            <w:r w:rsidRPr="00DA2279">
              <w:rPr>
                <w:sz w:val="20"/>
                <w:szCs w:val="20"/>
              </w:rPr>
              <w:t>Потребляемая мощность светильника не б</w:t>
            </w:r>
            <w:r w:rsidRPr="00DA2279">
              <w:rPr>
                <w:sz w:val="20"/>
                <w:szCs w:val="20"/>
              </w:rPr>
              <w:t>о</w:t>
            </w:r>
            <w:r w:rsidRPr="00DA2279">
              <w:rPr>
                <w:sz w:val="20"/>
                <w:szCs w:val="20"/>
              </w:rPr>
              <w:t xml:space="preserve">лее, </w:t>
            </w:r>
            <w:proofErr w:type="gramStart"/>
            <w:r w:rsidRPr="00DA2279">
              <w:rPr>
                <w:sz w:val="20"/>
                <w:szCs w:val="20"/>
              </w:rPr>
              <w:t>Вт</w:t>
            </w:r>
            <w:proofErr w:type="gramEnd"/>
            <w:r>
              <w:rPr>
                <w:sz w:val="20"/>
                <w:szCs w:val="20"/>
              </w:rPr>
              <w:t xml:space="preserve"> </w:t>
            </w:r>
            <w:r w:rsidRPr="00DA2279">
              <w:rPr>
                <w:sz w:val="20"/>
                <w:szCs w:val="20"/>
              </w:rPr>
              <w:t>41</w:t>
            </w:r>
          </w:p>
          <w:p w:rsidR="00794AEB" w:rsidRPr="00DA2279" w:rsidRDefault="00794AEB" w:rsidP="00B37F34">
            <w:pPr>
              <w:rPr>
                <w:sz w:val="20"/>
                <w:szCs w:val="20"/>
              </w:rPr>
            </w:pPr>
            <w:r w:rsidRPr="00DA2279">
              <w:rPr>
                <w:sz w:val="20"/>
                <w:szCs w:val="20"/>
              </w:rPr>
              <w:t xml:space="preserve">КПД источника питания, не менее </w:t>
            </w:r>
            <w:r w:rsidRPr="00DA2279">
              <w:rPr>
                <w:sz w:val="20"/>
                <w:szCs w:val="20"/>
              </w:rPr>
              <w:tab/>
              <w:t>91%</w:t>
            </w:r>
          </w:p>
          <w:p w:rsidR="00794AEB" w:rsidRPr="00DA2279" w:rsidRDefault="00794AEB" w:rsidP="00B37F34">
            <w:pPr>
              <w:rPr>
                <w:sz w:val="20"/>
                <w:szCs w:val="20"/>
              </w:rPr>
            </w:pPr>
            <w:r w:rsidRPr="00DA2279">
              <w:rPr>
                <w:sz w:val="20"/>
                <w:szCs w:val="20"/>
              </w:rPr>
              <w:t xml:space="preserve">Световой поток не менее, </w:t>
            </w:r>
            <w:proofErr w:type="spellStart"/>
            <w:r w:rsidRPr="00DA2279">
              <w:rPr>
                <w:sz w:val="20"/>
                <w:szCs w:val="20"/>
              </w:rPr>
              <w:t>Lm</w:t>
            </w:r>
            <w:proofErr w:type="spellEnd"/>
            <w:r w:rsidRPr="00DA2279">
              <w:rPr>
                <w:sz w:val="20"/>
                <w:szCs w:val="20"/>
              </w:rPr>
              <w:tab/>
              <w:t>3600</w:t>
            </w:r>
          </w:p>
          <w:p w:rsidR="00794AEB" w:rsidRPr="00DA2279" w:rsidRDefault="00794AEB" w:rsidP="00B37F34">
            <w:pPr>
              <w:rPr>
                <w:sz w:val="20"/>
                <w:szCs w:val="20"/>
              </w:rPr>
            </w:pPr>
            <w:r w:rsidRPr="00DA2279">
              <w:rPr>
                <w:sz w:val="20"/>
                <w:szCs w:val="20"/>
              </w:rPr>
              <w:t>Цветовая температура, K не более</w:t>
            </w:r>
            <w:r w:rsidRPr="00DA2279">
              <w:rPr>
                <w:sz w:val="20"/>
                <w:szCs w:val="20"/>
              </w:rPr>
              <w:tab/>
              <w:t>5 000</w:t>
            </w:r>
          </w:p>
          <w:p w:rsidR="00794AEB" w:rsidRPr="00DA2279" w:rsidRDefault="00794AEB" w:rsidP="00B37F34">
            <w:pPr>
              <w:rPr>
                <w:sz w:val="20"/>
                <w:szCs w:val="20"/>
              </w:rPr>
            </w:pPr>
            <w:r w:rsidRPr="00DA2279">
              <w:rPr>
                <w:sz w:val="20"/>
                <w:szCs w:val="20"/>
              </w:rPr>
              <w:t>Диапазон рабочих температур</w:t>
            </w:r>
            <w:r w:rsidRPr="00DA2279">
              <w:rPr>
                <w:sz w:val="20"/>
                <w:szCs w:val="20"/>
              </w:rPr>
              <w:tab/>
              <w:t>от - 40 до + 45</w:t>
            </w:r>
            <w:proofErr w:type="gramStart"/>
            <w:r w:rsidRPr="00DA2279">
              <w:rPr>
                <w:sz w:val="20"/>
                <w:szCs w:val="20"/>
              </w:rPr>
              <w:t>°С</w:t>
            </w:r>
            <w:proofErr w:type="gramEnd"/>
          </w:p>
          <w:p w:rsidR="00794AEB" w:rsidRPr="00DA2279" w:rsidRDefault="00794AEB" w:rsidP="00B37F34">
            <w:pPr>
              <w:rPr>
                <w:sz w:val="20"/>
                <w:szCs w:val="20"/>
              </w:rPr>
            </w:pPr>
            <w:r w:rsidRPr="00DA2279">
              <w:rPr>
                <w:sz w:val="20"/>
                <w:szCs w:val="20"/>
              </w:rPr>
              <w:t xml:space="preserve">степень защиты не менее </w:t>
            </w:r>
            <w:r w:rsidRPr="00DA2279">
              <w:rPr>
                <w:sz w:val="20"/>
                <w:szCs w:val="20"/>
              </w:rPr>
              <w:tab/>
              <w:t>IP 67</w:t>
            </w:r>
          </w:p>
          <w:p w:rsidR="00794AEB" w:rsidRPr="00DA2279" w:rsidRDefault="00794AEB" w:rsidP="00B37F34">
            <w:pPr>
              <w:rPr>
                <w:sz w:val="20"/>
                <w:szCs w:val="20"/>
              </w:rPr>
            </w:pPr>
            <w:r w:rsidRPr="00DA2279">
              <w:rPr>
                <w:sz w:val="20"/>
                <w:szCs w:val="20"/>
              </w:rPr>
              <w:t xml:space="preserve">Габаритный размер не более  200 </w:t>
            </w:r>
            <w:proofErr w:type="spellStart"/>
            <w:r w:rsidRPr="00DA2279">
              <w:rPr>
                <w:sz w:val="20"/>
                <w:szCs w:val="20"/>
              </w:rPr>
              <w:t>x</w:t>
            </w:r>
            <w:proofErr w:type="spellEnd"/>
            <w:r w:rsidRPr="00DA2279">
              <w:rPr>
                <w:sz w:val="20"/>
                <w:szCs w:val="20"/>
              </w:rPr>
              <w:t xml:space="preserve"> 106 </w:t>
            </w:r>
            <w:proofErr w:type="spellStart"/>
            <w:r w:rsidRPr="00DA2279">
              <w:rPr>
                <w:sz w:val="20"/>
                <w:szCs w:val="20"/>
              </w:rPr>
              <w:t>x</w:t>
            </w:r>
            <w:proofErr w:type="spellEnd"/>
            <w:r w:rsidRPr="00DA2279">
              <w:rPr>
                <w:sz w:val="20"/>
                <w:szCs w:val="20"/>
              </w:rPr>
              <w:t xml:space="preserve"> 57 мм</w:t>
            </w:r>
          </w:p>
          <w:p w:rsidR="00794AEB" w:rsidRPr="00DA2279" w:rsidRDefault="00794AEB" w:rsidP="00B37F34">
            <w:pPr>
              <w:rPr>
                <w:sz w:val="20"/>
                <w:szCs w:val="20"/>
              </w:rPr>
            </w:pPr>
            <w:r w:rsidRPr="00DA2279">
              <w:rPr>
                <w:sz w:val="20"/>
                <w:szCs w:val="20"/>
              </w:rPr>
              <w:t xml:space="preserve">Срок службы </w:t>
            </w:r>
            <w:proofErr w:type="spellStart"/>
            <w:r w:rsidRPr="00DA2279">
              <w:rPr>
                <w:sz w:val="20"/>
                <w:szCs w:val="20"/>
              </w:rPr>
              <w:t>светодиодов</w:t>
            </w:r>
            <w:proofErr w:type="gramStart"/>
            <w:r w:rsidRPr="00DA2279">
              <w:rPr>
                <w:sz w:val="20"/>
                <w:szCs w:val="20"/>
              </w:rPr>
              <w:t>,н</w:t>
            </w:r>
            <w:proofErr w:type="gramEnd"/>
            <w:r w:rsidRPr="00DA2279">
              <w:rPr>
                <w:sz w:val="20"/>
                <w:szCs w:val="20"/>
              </w:rPr>
              <w:t>е</w:t>
            </w:r>
            <w:proofErr w:type="spellEnd"/>
            <w:r w:rsidRPr="00DA2279">
              <w:rPr>
                <w:sz w:val="20"/>
                <w:szCs w:val="20"/>
              </w:rPr>
              <w:t xml:space="preserve"> менее</w:t>
            </w:r>
            <w:r w:rsidRPr="00DA2279">
              <w:rPr>
                <w:sz w:val="20"/>
                <w:szCs w:val="20"/>
              </w:rPr>
              <w:tab/>
              <w:t>50000 часов</w:t>
            </w:r>
          </w:p>
          <w:p w:rsidR="00794AEB" w:rsidRPr="00DA2279" w:rsidRDefault="00794AEB" w:rsidP="00B37F34">
            <w:pPr>
              <w:rPr>
                <w:sz w:val="20"/>
                <w:szCs w:val="20"/>
              </w:rPr>
            </w:pPr>
            <w:r w:rsidRPr="00DA2279">
              <w:rPr>
                <w:sz w:val="20"/>
                <w:szCs w:val="20"/>
              </w:rPr>
              <w:t>Коэффициент пульсации не более</w:t>
            </w:r>
            <w:r w:rsidRPr="00DA2279">
              <w:rPr>
                <w:sz w:val="20"/>
                <w:szCs w:val="20"/>
              </w:rPr>
              <w:tab/>
              <w:t xml:space="preserve"> 1%</w:t>
            </w:r>
          </w:p>
          <w:p w:rsidR="00794AEB" w:rsidRPr="00DA2279" w:rsidRDefault="00794AEB" w:rsidP="00B37F34">
            <w:pPr>
              <w:rPr>
                <w:sz w:val="20"/>
                <w:szCs w:val="20"/>
              </w:rPr>
            </w:pPr>
            <w:r w:rsidRPr="00DA2279">
              <w:rPr>
                <w:sz w:val="20"/>
                <w:szCs w:val="20"/>
              </w:rPr>
              <w:t>Гарантия не менее</w:t>
            </w:r>
            <w:r>
              <w:rPr>
                <w:sz w:val="20"/>
                <w:szCs w:val="20"/>
              </w:rPr>
              <w:t xml:space="preserve"> 3</w:t>
            </w:r>
            <w:r w:rsidRPr="00DA2279">
              <w:rPr>
                <w:sz w:val="20"/>
                <w:szCs w:val="20"/>
              </w:rPr>
              <w:t xml:space="preserve"> </w:t>
            </w:r>
            <w:r>
              <w:rPr>
                <w:sz w:val="20"/>
                <w:szCs w:val="20"/>
              </w:rPr>
              <w:t>лет</w:t>
            </w:r>
          </w:p>
          <w:p w:rsidR="00794AEB" w:rsidRPr="00DA2279" w:rsidRDefault="00794AEB" w:rsidP="00B37F34">
            <w:pPr>
              <w:rPr>
                <w:b/>
                <w:sz w:val="20"/>
                <w:szCs w:val="20"/>
              </w:rPr>
            </w:pPr>
            <w:r w:rsidRPr="00DA2279">
              <w:rPr>
                <w:b/>
                <w:sz w:val="20"/>
                <w:szCs w:val="20"/>
              </w:rPr>
              <w:t>В комплекте к светильнику должно быть:</w:t>
            </w:r>
          </w:p>
          <w:p w:rsidR="00794AEB" w:rsidRPr="00DA2279" w:rsidRDefault="00794AEB" w:rsidP="00B37F34">
            <w:pPr>
              <w:rPr>
                <w:sz w:val="20"/>
                <w:szCs w:val="20"/>
              </w:rPr>
            </w:pPr>
            <w:proofErr w:type="spellStart"/>
            <w:r w:rsidRPr="00DA2279">
              <w:rPr>
                <w:sz w:val="20"/>
                <w:szCs w:val="20"/>
              </w:rPr>
              <w:t>Неодиновое</w:t>
            </w:r>
            <w:proofErr w:type="spellEnd"/>
            <w:r w:rsidRPr="00DA2279">
              <w:rPr>
                <w:sz w:val="20"/>
                <w:szCs w:val="20"/>
              </w:rPr>
              <w:t xml:space="preserve"> магнитное крепление и крючок.</w:t>
            </w:r>
          </w:p>
          <w:p w:rsidR="00794AEB" w:rsidRPr="00DA2279" w:rsidRDefault="00794AEB" w:rsidP="00B37F34">
            <w:pPr>
              <w:rPr>
                <w:sz w:val="20"/>
                <w:szCs w:val="20"/>
              </w:rPr>
            </w:pPr>
            <w:r w:rsidRPr="00DA2279">
              <w:rPr>
                <w:sz w:val="20"/>
                <w:szCs w:val="20"/>
              </w:rPr>
              <w:t xml:space="preserve">Внутренняя </w:t>
            </w:r>
            <w:proofErr w:type="spellStart"/>
            <w:r w:rsidRPr="00DA2279">
              <w:rPr>
                <w:sz w:val="20"/>
                <w:szCs w:val="20"/>
              </w:rPr>
              <w:t>клеммная</w:t>
            </w:r>
            <w:proofErr w:type="spellEnd"/>
            <w:r w:rsidRPr="00DA2279">
              <w:rPr>
                <w:sz w:val="20"/>
                <w:szCs w:val="20"/>
              </w:rPr>
              <w:t xml:space="preserve"> колодка с возможностью подключения провода 1,5 мм</w:t>
            </w:r>
            <w:proofErr w:type="gramStart"/>
            <w:r w:rsidRPr="00DA2279">
              <w:rPr>
                <w:sz w:val="20"/>
                <w:szCs w:val="20"/>
              </w:rPr>
              <w:t>2</w:t>
            </w:r>
            <w:proofErr w:type="gramEnd"/>
            <w:r w:rsidRPr="00DA2279">
              <w:rPr>
                <w:sz w:val="20"/>
                <w:szCs w:val="20"/>
              </w:rPr>
              <w:t>. для по</w:t>
            </w:r>
            <w:r w:rsidRPr="00DA2279">
              <w:rPr>
                <w:sz w:val="20"/>
                <w:szCs w:val="20"/>
              </w:rPr>
              <w:t>д</w:t>
            </w:r>
            <w:r w:rsidRPr="00DA2279">
              <w:rPr>
                <w:sz w:val="20"/>
                <w:szCs w:val="20"/>
              </w:rPr>
              <w:t>ключения и выходы с двух сторон у светил</w:t>
            </w:r>
            <w:r w:rsidRPr="00DA2279">
              <w:rPr>
                <w:sz w:val="20"/>
                <w:szCs w:val="20"/>
              </w:rPr>
              <w:t>ь</w:t>
            </w:r>
            <w:r w:rsidRPr="00DA2279">
              <w:rPr>
                <w:sz w:val="20"/>
                <w:szCs w:val="20"/>
              </w:rPr>
              <w:t>ника для подключения к сети и создания ги</w:t>
            </w:r>
            <w:r w:rsidRPr="00DA2279">
              <w:rPr>
                <w:sz w:val="20"/>
                <w:szCs w:val="20"/>
              </w:rPr>
              <w:t>р</w:t>
            </w:r>
            <w:r w:rsidRPr="00DA2279">
              <w:rPr>
                <w:sz w:val="20"/>
                <w:szCs w:val="20"/>
              </w:rPr>
              <w:t>лянд.</w:t>
            </w:r>
          </w:p>
          <w:p w:rsidR="00794AEB" w:rsidRPr="00DA2279" w:rsidRDefault="00794AEB" w:rsidP="00B37F34">
            <w:pPr>
              <w:rPr>
                <w:sz w:val="20"/>
                <w:szCs w:val="20"/>
              </w:rPr>
            </w:pPr>
            <w:proofErr w:type="spellStart"/>
            <w:r w:rsidRPr="00DA2279">
              <w:rPr>
                <w:sz w:val="20"/>
                <w:szCs w:val="20"/>
              </w:rPr>
              <w:t>Неодимовое</w:t>
            </w:r>
            <w:proofErr w:type="spellEnd"/>
            <w:r w:rsidRPr="00DA2279">
              <w:rPr>
                <w:sz w:val="20"/>
                <w:szCs w:val="20"/>
              </w:rPr>
              <w:t xml:space="preserve"> крепление должно представлять собой два </w:t>
            </w:r>
            <w:proofErr w:type="spellStart"/>
            <w:r w:rsidRPr="00DA2279">
              <w:rPr>
                <w:sz w:val="20"/>
                <w:szCs w:val="20"/>
              </w:rPr>
              <w:t>неодимовых</w:t>
            </w:r>
            <w:proofErr w:type="spellEnd"/>
            <w:r w:rsidRPr="00DA2279">
              <w:rPr>
                <w:sz w:val="20"/>
                <w:szCs w:val="20"/>
              </w:rPr>
              <w:t xml:space="preserve"> магнита </w:t>
            </w:r>
            <w:proofErr w:type="gramStart"/>
            <w:r w:rsidRPr="00DA2279">
              <w:rPr>
                <w:sz w:val="20"/>
                <w:szCs w:val="20"/>
              </w:rPr>
              <w:t>со</w:t>
            </w:r>
            <w:proofErr w:type="gramEnd"/>
            <w:r w:rsidRPr="00DA2279">
              <w:rPr>
                <w:sz w:val="20"/>
                <w:szCs w:val="20"/>
              </w:rPr>
              <w:t xml:space="preserve"> следующ</w:t>
            </w:r>
            <w:r w:rsidRPr="00DA2279">
              <w:rPr>
                <w:sz w:val="20"/>
                <w:szCs w:val="20"/>
              </w:rPr>
              <w:t>и</w:t>
            </w:r>
            <w:r w:rsidRPr="00DA2279">
              <w:rPr>
                <w:sz w:val="20"/>
                <w:szCs w:val="20"/>
              </w:rPr>
              <w:t>ми характеристикам:</w:t>
            </w:r>
          </w:p>
          <w:p w:rsidR="00794AEB" w:rsidRPr="00DA2279" w:rsidRDefault="00794AEB" w:rsidP="00B37F34">
            <w:pPr>
              <w:rPr>
                <w:sz w:val="20"/>
                <w:szCs w:val="20"/>
              </w:rPr>
            </w:pPr>
            <w:r w:rsidRPr="00DA2279">
              <w:rPr>
                <w:sz w:val="20"/>
                <w:szCs w:val="20"/>
              </w:rPr>
              <w:t>диаметр 16мм,</w:t>
            </w:r>
          </w:p>
          <w:p w:rsidR="00794AEB" w:rsidRPr="00DA2279" w:rsidRDefault="00794AEB" w:rsidP="00B37F34">
            <w:pPr>
              <w:rPr>
                <w:sz w:val="20"/>
                <w:szCs w:val="20"/>
              </w:rPr>
            </w:pPr>
            <w:r w:rsidRPr="00DA2279">
              <w:rPr>
                <w:sz w:val="20"/>
                <w:szCs w:val="20"/>
              </w:rPr>
              <w:t>высота 5мм в стальном стакане.</w:t>
            </w:r>
          </w:p>
          <w:p w:rsidR="00794AEB" w:rsidRPr="00DA2279" w:rsidRDefault="00794AEB" w:rsidP="00B37F34">
            <w:pPr>
              <w:rPr>
                <w:sz w:val="20"/>
                <w:szCs w:val="20"/>
              </w:rPr>
            </w:pPr>
            <w:r w:rsidRPr="00DA2279">
              <w:rPr>
                <w:sz w:val="20"/>
                <w:szCs w:val="20"/>
              </w:rPr>
              <w:t>С отверстием 3,5мм и зенковкой 6,7мм.</w:t>
            </w:r>
          </w:p>
          <w:p w:rsidR="00794AEB" w:rsidRPr="00DA2279" w:rsidRDefault="00794AEB" w:rsidP="00B37F34">
            <w:pPr>
              <w:rPr>
                <w:sz w:val="20"/>
                <w:szCs w:val="20"/>
              </w:rPr>
            </w:pPr>
            <w:r w:rsidRPr="00DA2279">
              <w:rPr>
                <w:sz w:val="20"/>
                <w:szCs w:val="20"/>
              </w:rPr>
              <w:t>Вес 5гр.</w:t>
            </w:r>
          </w:p>
          <w:p w:rsidR="00794AEB" w:rsidRPr="00DA2279" w:rsidRDefault="00794AEB" w:rsidP="00B37F34">
            <w:pPr>
              <w:rPr>
                <w:sz w:val="20"/>
                <w:szCs w:val="20"/>
              </w:rPr>
            </w:pPr>
            <w:r w:rsidRPr="00DA2279">
              <w:rPr>
                <w:sz w:val="20"/>
                <w:szCs w:val="20"/>
              </w:rPr>
              <w:t xml:space="preserve">Макс. температура эксплуатации: 80 °C </w:t>
            </w:r>
          </w:p>
          <w:p w:rsidR="00794AEB" w:rsidRPr="00DA2279" w:rsidRDefault="00794AEB" w:rsidP="00B37F34">
            <w:pPr>
              <w:rPr>
                <w:sz w:val="20"/>
                <w:szCs w:val="20"/>
              </w:rPr>
            </w:pPr>
            <w:r w:rsidRPr="00DA2279">
              <w:rPr>
                <w:sz w:val="20"/>
                <w:szCs w:val="20"/>
              </w:rPr>
              <w:t>Сцепление: 2,3 кг</w:t>
            </w:r>
          </w:p>
          <w:p w:rsidR="00794AEB" w:rsidRPr="00DA2279" w:rsidRDefault="00794AEB" w:rsidP="00B37F34">
            <w:pPr>
              <w:rPr>
                <w:sz w:val="20"/>
                <w:szCs w:val="20"/>
              </w:rPr>
            </w:pPr>
            <w:r w:rsidRPr="00DA2279">
              <w:rPr>
                <w:sz w:val="20"/>
                <w:szCs w:val="20"/>
              </w:rPr>
              <w:t>Способ крепления – шуруп</w:t>
            </w:r>
          </w:p>
          <w:p w:rsidR="00794AEB" w:rsidRPr="00DA2279" w:rsidRDefault="00794AEB" w:rsidP="00B37F34">
            <w:pPr>
              <w:rPr>
                <w:sz w:val="20"/>
                <w:szCs w:val="20"/>
              </w:rPr>
            </w:pPr>
            <w:r w:rsidRPr="00DA2279">
              <w:rPr>
                <w:sz w:val="20"/>
                <w:szCs w:val="20"/>
              </w:rPr>
              <w:t xml:space="preserve">Класс защиты от поражения </w:t>
            </w:r>
            <w:proofErr w:type="spellStart"/>
            <w:r w:rsidRPr="00DA2279">
              <w:rPr>
                <w:sz w:val="20"/>
                <w:szCs w:val="20"/>
              </w:rPr>
              <w:t>эл</w:t>
            </w:r>
            <w:proofErr w:type="spellEnd"/>
            <w:r w:rsidRPr="00DA2279">
              <w:rPr>
                <w:sz w:val="20"/>
                <w:szCs w:val="20"/>
              </w:rPr>
              <w:t>. током: 1.</w:t>
            </w:r>
          </w:p>
          <w:p w:rsidR="00794AEB" w:rsidRPr="00DA2279" w:rsidRDefault="00794AEB" w:rsidP="00B37F34">
            <w:pPr>
              <w:rPr>
                <w:sz w:val="20"/>
                <w:szCs w:val="20"/>
              </w:rPr>
            </w:pPr>
            <w:r w:rsidRPr="00DA2279">
              <w:rPr>
                <w:sz w:val="20"/>
                <w:szCs w:val="20"/>
              </w:rPr>
              <w:t xml:space="preserve">Наличие сертификата в системе сертификации ГОСТ </w:t>
            </w:r>
            <w:proofErr w:type="gramStart"/>
            <w:r w:rsidRPr="00DA2279">
              <w:rPr>
                <w:sz w:val="20"/>
                <w:szCs w:val="20"/>
              </w:rPr>
              <w:t>Р</w:t>
            </w:r>
            <w:proofErr w:type="gramEnd"/>
          </w:p>
          <w:p w:rsidR="00794AEB" w:rsidRPr="00DA2279" w:rsidRDefault="00794AEB" w:rsidP="00B37F34">
            <w:pPr>
              <w:rPr>
                <w:sz w:val="20"/>
                <w:szCs w:val="20"/>
              </w:rPr>
            </w:pPr>
            <w:r w:rsidRPr="00DA2279">
              <w:rPr>
                <w:sz w:val="20"/>
                <w:szCs w:val="20"/>
              </w:rPr>
              <w:t>Отсутствие стробоскопического эффекта</w:t>
            </w:r>
          </w:p>
          <w:p w:rsidR="00794AEB" w:rsidRPr="00DA2279" w:rsidRDefault="00794AEB" w:rsidP="00B37F34">
            <w:pPr>
              <w:rPr>
                <w:sz w:val="20"/>
                <w:szCs w:val="20"/>
              </w:rPr>
            </w:pPr>
            <w:r w:rsidRPr="00DA2279">
              <w:rPr>
                <w:sz w:val="20"/>
                <w:szCs w:val="20"/>
              </w:rPr>
              <w:t>Отсутствие пусковых токов и мгновенное з</w:t>
            </w:r>
            <w:r w:rsidRPr="00DA2279">
              <w:rPr>
                <w:sz w:val="20"/>
                <w:szCs w:val="20"/>
              </w:rPr>
              <w:t>а</w:t>
            </w:r>
            <w:r w:rsidRPr="00DA2279">
              <w:rPr>
                <w:sz w:val="20"/>
                <w:szCs w:val="20"/>
              </w:rPr>
              <w:t>жигание</w:t>
            </w:r>
          </w:p>
          <w:p w:rsidR="00794AEB" w:rsidRPr="00620956" w:rsidRDefault="00794AEB" w:rsidP="00B37F34">
            <w:pPr>
              <w:rPr>
                <w:u w:val="single"/>
              </w:rPr>
            </w:pPr>
            <w:r w:rsidRPr="00DA2279">
              <w:rPr>
                <w:sz w:val="20"/>
                <w:szCs w:val="20"/>
              </w:rPr>
              <w:t>Время непрерывной работы – неограниченно</w:t>
            </w:r>
            <w:r>
              <w:rPr>
                <w:sz w:val="20"/>
                <w:szCs w:val="20"/>
              </w:rPr>
              <w:t>.</w:t>
            </w:r>
          </w:p>
        </w:tc>
        <w:tc>
          <w:tcPr>
            <w:tcW w:w="1275" w:type="dxa"/>
            <w:tcBorders>
              <w:top w:val="single" w:sz="4" w:space="0" w:color="auto"/>
              <w:left w:val="single" w:sz="4" w:space="0" w:color="auto"/>
              <w:bottom w:val="single" w:sz="4" w:space="0" w:color="auto"/>
              <w:right w:val="single" w:sz="4" w:space="0" w:color="auto"/>
            </w:tcBorders>
          </w:tcPr>
          <w:p w:rsidR="00794AEB" w:rsidRPr="00DA2279" w:rsidRDefault="00794AEB" w:rsidP="00B37F34">
            <w:pPr>
              <w:jc w:val="center"/>
              <w:rPr>
                <w:sz w:val="20"/>
                <w:szCs w:val="20"/>
              </w:rPr>
            </w:pPr>
            <w:r w:rsidRPr="00DA2279">
              <w:rPr>
                <w:sz w:val="20"/>
                <w:szCs w:val="20"/>
              </w:rPr>
              <w:t>Россия, ПК «Энерг</w:t>
            </w:r>
            <w:r w:rsidRPr="00DA2279">
              <w:rPr>
                <w:sz w:val="20"/>
                <w:szCs w:val="20"/>
              </w:rPr>
              <w:t>о</w:t>
            </w:r>
            <w:r w:rsidRPr="00DA2279">
              <w:rPr>
                <w:sz w:val="20"/>
                <w:szCs w:val="20"/>
              </w:rPr>
              <w:t>сбереж</w:t>
            </w:r>
            <w:r w:rsidRPr="00DA2279">
              <w:rPr>
                <w:sz w:val="20"/>
                <w:szCs w:val="20"/>
              </w:rPr>
              <w:t>е</w:t>
            </w:r>
            <w:r w:rsidRPr="00DA2279">
              <w:rPr>
                <w:sz w:val="20"/>
                <w:szCs w:val="20"/>
              </w:rPr>
              <w:t>ние»</w:t>
            </w:r>
          </w:p>
          <w:p w:rsidR="00794AEB" w:rsidRDefault="00794AEB" w:rsidP="00B37F34">
            <w:pPr>
              <w:jc w:val="center"/>
              <w:rPr>
                <w:color w:val="000000"/>
              </w:rPr>
            </w:pPr>
          </w:p>
        </w:tc>
        <w:tc>
          <w:tcPr>
            <w:tcW w:w="709" w:type="dxa"/>
            <w:tcBorders>
              <w:top w:val="single" w:sz="4" w:space="0" w:color="auto"/>
              <w:left w:val="single" w:sz="4" w:space="0" w:color="auto"/>
              <w:bottom w:val="single" w:sz="4" w:space="0" w:color="auto"/>
              <w:right w:val="single" w:sz="4" w:space="0" w:color="auto"/>
            </w:tcBorders>
            <w:hideMark/>
          </w:tcPr>
          <w:p w:rsidR="00794AEB" w:rsidRPr="00DA2279" w:rsidRDefault="00794AEB" w:rsidP="00B37F34">
            <w:pPr>
              <w:rPr>
                <w:sz w:val="20"/>
                <w:szCs w:val="20"/>
              </w:rPr>
            </w:pPr>
            <w:r>
              <w:rPr>
                <w:sz w:val="20"/>
                <w:szCs w:val="20"/>
              </w:rPr>
              <w:t>ш</w:t>
            </w:r>
            <w:r w:rsidRPr="00DA2279">
              <w:rPr>
                <w:sz w:val="20"/>
                <w:szCs w:val="20"/>
              </w:rPr>
              <w:t>т</w:t>
            </w:r>
            <w:r>
              <w:rPr>
                <w:sz w:val="20"/>
                <w:szCs w:val="20"/>
              </w:rPr>
              <w:t>.</w:t>
            </w: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tc>
        <w:tc>
          <w:tcPr>
            <w:tcW w:w="851" w:type="dxa"/>
            <w:tcBorders>
              <w:top w:val="single" w:sz="4" w:space="0" w:color="auto"/>
              <w:left w:val="single" w:sz="4" w:space="0" w:color="auto"/>
              <w:bottom w:val="single" w:sz="4" w:space="0" w:color="auto"/>
              <w:right w:val="single" w:sz="4" w:space="0" w:color="auto"/>
            </w:tcBorders>
            <w:hideMark/>
          </w:tcPr>
          <w:p w:rsidR="00794AEB" w:rsidRPr="00DA2279" w:rsidRDefault="00794AEB" w:rsidP="00B37F34">
            <w:pPr>
              <w:rPr>
                <w:sz w:val="20"/>
                <w:szCs w:val="20"/>
              </w:rPr>
            </w:pPr>
            <w:r>
              <w:rPr>
                <w:sz w:val="20"/>
                <w:szCs w:val="20"/>
              </w:rPr>
              <w:t>13</w:t>
            </w: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tc>
      </w:tr>
      <w:tr w:rsidR="00794AEB" w:rsidTr="00C71C91">
        <w:trPr>
          <w:trHeight w:val="68"/>
        </w:trPr>
        <w:tc>
          <w:tcPr>
            <w:tcW w:w="675" w:type="dxa"/>
            <w:tcBorders>
              <w:top w:val="single" w:sz="4" w:space="0" w:color="auto"/>
              <w:left w:val="single" w:sz="4" w:space="0" w:color="auto"/>
              <w:bottom w:val="single" w:sz="4" w:space="0" w:color="auto"/>
              <w:right w:val="single" w:sz="4" w:space="0" w:color="auto"/>
            </w:tcBorders>
            <w:hideMark/>
          </w:tcPr>
          <w:p w:rsidR="00794AEB" w:rsidRDefault="00794AEB" w:rsidP="00B37F34">
            <w:pPr>
              <w:pStyle w:val="12"/>
              <w:tabs>
                <w:tab w:val="clear" w:pos="1560"/>
                <w:tab w:val="num" w:pos="1417"/>
              </w:tabs>
              <w:ind w:left="1417"/>
              <w:jc w:val="left"/>
            </w:pPr>
          </w:p>
        </w:tc>
        <w:tc>
          <w:tcPr>
            <w:tcW w:w="2079" w:type="dxa"/>
            <w:tcBorders>
              <w:top w:val="single" w:sz="4" w:space="0" w:color="auto"/>
              <w:left w:val="single" w:sz="4" w:space="0" w:color="auto"/>
              <w:bottom w:val="single" w:sz="4" w:space="0" w:color="auto"/>
              <w:right w:val="single" w:sz="4" w:space="0" w:color="auto"/>
            </w:tcBorders>
            <w:hideMark/>
          </w:tcPr>
          <w:p w:rsidR="00794AEB" w:rsidRPr="00DD6C43" w:rsidRDefault="00794AEB" w:rsidP="00B37F34">
            <w:pPr>
              <w:rPr>
                <w:sz w:val="20"/>
                <w:szCs w:val="20"/>
              </w:rPr>
            </w:pPr>
            <w:r w:rsidRPr="00DD6C43">
              <w:rPr>
                <w:sz w:val="20"/>
                <w:szCs w:val="20"/>
              </w:rPr>
              <w:t>Светодио</w:t>
            </w:r>
            <w:r w:rsidRPr="00DD6C43">
              <w:rPr>
                <w:sz w:val="20"/>
                <w:szCs w:val="20"/>
              </w:rPr>
              <w:t>д</w:t>
            </w:r>
            <w:r w:rsidRPr="00DD6C43">
              <w:rPr>
                <w:sz w:val="20"/>
                <w:szCs w:val="20"/>
              </w:rPr>
              <w:t>ный светильник Ай</w:t>
            </w:r>
            <w:r w:rsidRPr="00DD6C43">
              <w:rPr>
                <w:sz w:val="20"/>
                <w:szCs w:val="20"/>
              </w:rPr>
              <w:t>с</w:t>
            </w:r>
            <w:r w:rsidRPr="00DD6C43">
              <w:rPr>
                <w:sz w:val="20"/>
                <w:szCs w:val="20"/>
              </w:rPr>
              <w:t>берг ISI-90 STREET</w:t>
            </w:r>
            <w:r>
              <w:rPr>
                <w:sz w:val="20"/>
                <w:szCs w:val="20"/>
              </w:rPr>
              <w:t xml:space="preserve"> или э</w:t>
            </w:r>
            <w:r>
              <w:rPr>
                <w:sz w:val="20"/>
                <w:szCs w:val="20"/>
              </w:rPr>
              <w:t>к</w:t>
            </w:r>
            <w:r>
              <w:rPr>
                <w:sz w:val="20"/>
                <w:szCs w:val="20"/>
              </w:rPr>
              <w:t>вивалент.</w:t>
            </w:r>
          </w:p>
          <w:p w:rsidR="00794AEB" w:rsidRPr="001211BB" w:rsidRDefault="00794AEB" w:rsidP="00B37F34">
            <w:pPr>
              <w:rPr>
                <w:color w:val="000000"/>
              </w:rPr>
            </w:pPr>
          </w:p>
        </w:tc>
        <w:tc>
          <w:tcPr>
            <w:tcW w:w="5008" w:type="dxa"/>
            <w:tcBorders>
              <w:top w:val="single" w:sz="4" w:space="0" w:color="auto"/>
              <w:left w:val="single" w:sz="4" w:space="0" w:color="auto"/>
              <w:bottom w:val="single" w:sz="4" w:space="0" w:color="auto"/>
              <w:right w:val="single" w:sz="4" w:space="0" w:color="auto"/>
            </w:tcBorders>
            <w:hideMark/>
          </w:tcPr>
          <w:p w:rsidR="00794AEB" w:rsidRPr="00DA2279" w:rsidRDefault="00794AEB" w:rsidP="00B37F34">
            <w:pPr>
              <w:rPr>
                <w:sz w:val="20"/>
                <w:szCs w:val="20"/>
              </w:rPr>
            </w:pPr>
            <w:r w:rsidRPr="00DA2279">
              <w:rPr>
                <w:b/>
                <w:sz w:val="20"/>
                <w:szCs w:val="20"/>
              </w:rPr>
              <w:t>Область применения</w:t>
            </w:r>
            <w:proofErr w:type="gramStart"/>
            <w:r w:rsidRPr="00DA2279">
              <w:rPr>
                <w:b/>
                <w:sz w:val="20"/>
                <w:szCs w:val="20"/>
              </w:rPr>
              <w:t xml:space="preserve"> :</w:t>
            </w:r>
            <w:proofErr w:type="gramEnd"/>
            <w:r w:rsidRPr="00DA2279">
              <w:rPr>
                <w:b/>
                <w:sz w:val="20"/>
                <w:szCs w:val="20"/>
              </w:rPr>
              <w:t xml:space="preserve"> </w:t>
            </w:r>
            <w:r w:rsidRPr="00DA2279">
              <w:rPr>
                <w:sz w:val="20"/>
                <w:szCs w:val="20"/>
              </w:rPr>
              <w:t>светил</w:t>
            </w:r>
            <w:r w:rsidRPr="00DA2279">
              <w:rPr>
                <w:sz w:val="20"/>
                <w:szCs w:val="20"/>
              </w:rPr>
              <w:t>ь</w:t>
            </w:r>
            <w:r w:rsidRPr="00DA2279">
              <w:rPr>
                <w:sz w:val="20"/>
                <w:szCs w:val="20"/>
              </w:rPr>
              <w:t xml:space="preserve">ники серии </w:t>
            </w:r>
            <w:r w:rsidRPr="00DA2279">
              <w:rPr>
                <w:sz w:val="20"/>
                <w:szCs w:val="20"/>
                <w:lang w:val="en-US"/>
              </w:rPr>
              <w:t>STREET</w:t>
            </w:r>
            <w:r w:rsidRPr="00DA2279">
              <w:rPr>
                <w:sz w:val="20"/>
                <w:szCs w:val="20"/>
              </w:rPr>
              <w:t xml:space="preserve"> на дискретных диодах с максимальной эффективн</w:t>
            </w:r>
            <w:r w:rsidRPr="00DA2279">
              <w:rPr>
                <w:sz w:val="20"/>
                <w:szCs w:val="20"/>
              </w:rPr>
              <w:t>о</w:t>
            </w:r>
            <w:r w:rsidRPr="00DA2279">
              <w:rPr>
                <w:sz w:val="20"/>
                <w:szCs w:val="20"/>
              </w:rPr>
              <w:t>стью 140-160 лм/вт. Используются при высоте пото</w:t>
            </w:r>
            <w:r w:rsidRPr="00DA2279">
              <w:rPr>
                <w:sz w:val="20"/>
                <w:szCs w:val="20"/>
              </w:rPr>
              <w:t>л</w:t>
            </w:r>
            <w:r w:rsidRPr="00DA2279">
              <w:rPr>
                <w:sz w:val="20"/>
                <w:szCs w:val="20"/>
              </w:rPr>
              <w:t>ков от 4 до 10 метров. Предназначены для освещения улиц, дорог класса</w:t>
            </w:r>
            <w:proofErr w:type="gramStart"/>
            <w:r w:rsidRPr="00DA2279">
              <w:rPr>
                <w:sz w:val="20"/>
                <w:szCs w:val="20"/>
              </w:rPr>
              <w:t xml:space="preserve"> А</w:t>
            </w:r>
            <w:proofErr w:type="gramEnd"/>
            <w:r w:rsidRPr="00DA2279">
              <w:rPr>
                <w:sz w:val="20"/>
                <w:szCs w:val="20"/>
              </w:rPr>
              <w:t>, Б,  тротуаров, пешеходных пер</w:t>
            </w:r>
            <w:r w:rsidRPr="00DA2279">
              <w:rPr>
                <w:sz w:val="20"/>
                <w:szCs w:val="20"/>
              </w:rPr>
              <w:t>е</w:t>
            </w:r>
            <w:r w:rsidRPr="00DA2279">
              <w:rPr>
                <w:sz w:val="20"/>
                <w:szCs w:val="20"/>
              </w:rPr>
              <w:t>ходов, а также территорий предприятий. Светильники выполнены в алюминиевом корпусе, конструкция к</w:t>
            </w:r>
            <w:r w:rsidRPr="00DA2279">
              <w:rPr>
                <w:sz w:val="20"/>
                <w:szCs w:val="20"/>
              </w:rPr>
              <w:t>о</w:t>
            </w:r>
            <w:r w:rsidRPr="00DA2279">
              <w:rPr>
                <w:sz w:val="20"/>
                <w:szCs w:val="20"/>
              </w:rPr>
              <w:t>торого позволяет достичь высокого уровня распределения тепла по всей его п</w:t>
            </w:r>
            <w:r w:rsidRPr="00DA2279">
              <w:rPr>
                <w:sz w:val="20"/>
                <w:szCs w:val="20"/>
              </w:rPr>
              <w:t>о</w:t>
            </w:r>
            <w:r w:rsidRPr="00DA2279">
              <w:rPr>
                <w:sz w:val="20"/>
                <w:szCs w:val="20"/>
              </w:rPr>
              <w:t>верхности. Таким образом, корпус выступает в качестве радиатора, что способствует по</w:t>
            </w:r>
            <w:r w:rsidRPr="00DA2279">
              <w:rPr>
                <w:sz w:val="20"/>
                <w:szCs w:val="20"/>
              </w:rPr>
              <w:t>д</w:t>
            </w:r>
            <w:r w:rsidRPr="00DA2279">
              <w:rPr>
                <w:sz w:val="20"/>
                <w:szCs w:val="20"/>
              </w:rPr>
              <w:t xml:space="preserve">держанию необходимого для светодиодов </w:t>
            </w:r>
            <w:proofErr w:type="spellStart"/>
            <w:r w:rsidRPr="00DA2279">
              <w:rPr>
                <w:sz w:val="20"/>
                <w:szCs w:val="20"/>
              </w:rPr>
              <w:t>термореж</w:t>
            </w:r>
            <w:r w:rsidRPr="00DA2279">
              <w:rPr>
                <w:sz w:val="20"/>
                <w:szCs w:val="20"/>
              </w:rPr>
              <w:t>и</w:t>
            </w:r>
            <w:r w:rsidRPr="00DA2279">
              <w:rPr>
                <w:sz w:val="20"/>
                <w:szCs w:val="20"/>
              </w:rPr>
              <w:t>ма</w:t>
            </w:r>
            <w:proofErr w:type="spellEnd"/>
            <w:r w:rsidRPr="00DA2279">
              <w:rPr>
                <w:sz w:val="20"/>
                <w:szCs w:val="20"/>
              </w:rPr>
              <w:t xml:space="preserve"> практически при любых климатических у</w:t>
            </w:r>
            <w:r w:rsidRPr="00DA2279">
              <w:rPr>
                <w:sz w:val="20"/>
                <w:szCs w:val="20"/>
              </w:rPr>
              <w:t>с</w:t>
            </w:r>
            <w:r w:rsidRPr="00DA2279">
              <w:rPr>
                <w:sz w:val="20"/>
                <w:szCs w:val="20"/>
              </w:rPr>
              <w:t xml:space="preserve">ловия. Светильники рассчитаны на </w:t>
            </w:r>
            <w:proofErr w:type="gramStart"/>
            <w:r w:rsidRPr="00DA2279">
              <w:rPr>
                <w:sz w:val="20"/>
                <w:szCs w:val="20"/>
              </w:rPr>
              <w:t>установку</w:t>
            </w:r>
            <w:proofErr w:type="gramEnd"/>
            <w:r w:rsidRPr="00DA2279">
              <w:rPr>
                <w:sz w:val="20"/>
                <w:szCs w:val="20"/>
              </w:rPr>
              <w:t xml:space="preserve"> на несущую конс</w:t>
            </w:r>
            <w:r w:rsidRPr="00DA2279">
              <w:rPr>
                <w:sz w:val="20"/>
                <w:szCs w:val="20"/>
              </w:rPr>
              <w:t>т</w:t>
            </w:r>
            <w:r w:rsidRPr="00DA2279">
              <w:rPr>
                <w:sz w:val="20"/>
                <w:szCs w:val="20"/>
              </w:rPr>
              <w:t>рукцию в виде трубы диаметром 52мм</w:t>
            </w:r>
          </w:p>
          <w:p w:rsidR="00794AEB" w:rsidRPr="00DA2279" w:rsidRDefault="00794AEB" w:rsidP="00B37F34">
            <w:pPr>
              <w:rPr>
                <w:sz w:val="20"/>
                <w:szCs w:val="20"/>
              </w:rPr>
            </w:pPr>
            <w:r>
              <w:rPr>
                <w:noProof/>
                <w:sz w:val="20"/>
                <w:szCs w:val="20"/>
              </w:rPr>
              <w:lastRenderedPageBreak/>
              <w:drawing>
                <wp:anchor distT="0" distB="0" distL="114300" distR="114300" simplePos="0" relativeHeight="251660288" behindDoc="0" locked="0" layoutInCell="1" allowOverlap="1">
                  <wp:simplePos x="0" y="0"/>
                  <wp:positionH relativeFrom="margin">
                    <wp:posOffset>239395</wp:posOffset>
                  </wp:positionH>
                  <wp:positionV relativeFrom="margin">
                    <wp:posOffset>2051685</wp:posOffset>
                  </wp:positionV>
                  <wp:extent cx="2505710" cy="1372235"/>
                  <wp:effectExtent l="0" t="0" r="0" b="0"/>
                  <wp:wrapSquare wrapText="bothSides"/>
                  <wp:docPr id="1" name="Рисунок 7" descr="C:\Documents and Settings\User\Рабочий стол\продажи\Пакет для дилера_20.03.2014\Информация для размещения\Фото промышленные светильники\ISI-90_w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C:\Documents and Settings\User\Рабочий стол\продажи\Пакет для дилера_20.03.2014\Информация для размещения\Фото промышленные светильники\ISI-90_web.png"/>
                          <pic:cNvPicPr>
                            <a:picLocks noChangeAspect="1" noChangeArrowheads="1"/>
                          </pic:cNvPicPr>
                        </pic:nvPicPr>
                        <pic:blipFill>
                          <a:blip r:embed="rId10"/>
                          <a:srcRect/>
                          <a:stretch>
                            <a:fillRect/>
                          </a:stretch>
                        </pic:blipFill>
                        <pic:spPr bwMode="auto">
                          <a:xfrm>
                            <a:off x="0" y="0"/>
                            <a:ext cx="2505710" cy="1372235"/>
                          </a:xfrm>
                          <a:prstGeom prst="rect">
                            <a:avLst/>
                          </a:prstGeom>
                          <a:noFill/>
                          <a:ln w="9525">
                            <a:noFill/>
                            <a:miter lim="800000"/>
                            <a:headEnd/>
                            <a:tailEnd/>
                          </a:ln>
                        </pic:spPr>
                      </pic:pic>
                    </a:graphicData>
                  </a:graphic>
                </wp:anchor>
              </w:drawing>
            </w:r>
          </w:p>
          <w:p w:rsidR="00794AEB" w:rsidRPr="00DA2279" w:rsidRDefault="00794AEB" w:rsidP="00B37F34">
            <w:pPr>
              <w:rPr>
                <w:sz w:val="20"/>
                <w:szCs w:val="20"/>
              </w:rPr>
            </w:pPr>
            <w:r w:rsidRPr="00DA2279">
              <w:rPr>
                <w:sz w:val="20"/>
                <w:szCs w:val="20"/>
              </w:rPr>
              <w:t>Рис.</w:t>
            </w:r>
            <w:r>
              <w:rPr>
                <w:sz w:val="20"/>
                <w:szCs w:val="20"/>
              </w:rPr>
              <w:t>1</w:t>
            </w:r>
            <w:r w:rsidRPr="00DA2279">
              <w:rPr>
                <w:sz w:val="20"/>
                <w:szCs w:val="20"/>
              </w:rPr>
              <w:t>.Внешний вид светодиодного светильн</w:t>
            </w:r>
            <w:r w:rsidRPr="00DA2279">
              <w:rPr>
                <w:sz w:val="20"/>
                <w:szCs w:val="20"/>
              </w:rPr>
              <w:t>и</w:t>
            </w:r>
            <w:r w:rsidRPr="00DA2279">
              <w:rPr>
                <w:sz w:val="20"/>
                <w:szCs w:val="20"/>
              </w:rPr>
              <w:t>ка.</w:t>
            </w:r>
          </w:p>
          <w:p w:rsidR="00794AEB" w:rsidRPr="00DA2279" w:rsidRDefault="00794AEB" w:rsidP="00B37F34">
            <w:pPr>
              <w:rPr>
                <w:rFonts w:eastAsia="Calibri"/>
                <w:b/>
                <w:noProof/>
                <w:sz w:val="20"/>
                <w:szCs w:val="20"/>
              </w:rPr>
            </w:pPr>
          </w:p>
          <w:p w:rsidR="00794AEB" w:rsidRDefault="00794AEB" w:rsidP="00B37F34">
            <w:pPr>
              <w:ind w:left="142"/>
              <w:contextualSpacing/>
              <w:rPr>
                <w:rFonts w:eastAsia="Calibri"/>
                <w:sz w:val="20"/>
                <w:szCs w:val="20"/>
                <w:lang w:eastAsia="en-US"/>
              </w:rPr>
            </w:pPr>
            <w:r w:rsidRPr="00DA2279">
              <w:rPr>
                <w:rFonts w:eastAsia="Calibri"/>
                <w:b/>
                <w:noProof/>
                <w:sz w:val="20"/>
                <w:szCs w:val="20"/>
              </w:rPr>
              <w:t>Технические характеристики:</w:t>
            </w:r>
            <w:r w:rsidRPr="00DA2279">
              <w:rPr>
                <w:rFonts w:eastAsia="Calibri"/>
                <w:sz w:val="20"/>
                <w:szCs w:val="20"/>
                <w:lang w:eastAsia="en-US"/>
              </w:rPr>
              <w:t xml:space="preserve"> </w:t>
            </w:r>
          </w:p>
          <w:p w:rsidR="00794AEB" w:rsidRDefault="00794AEB" w:rsidP="00B37F34">
            <w:pPr>
              <w:ind w:left="142"/>
              <w:contextualSpacing/>
              <w:rPr>
                <w:rFonts w:eastAsia="Calibri"/>
                <w:sz w:val="20"/>
                <w:szCs w:val="20"/>
                <w:lang w:eastAsia="en-US"/>
              </w:rPr>
            </w:pPr>
            <w:r w:rsidRPr="00DA2279">
              <w:rPr>
                <w:rFonts w:eastAsia="Calibri"/>
                <w:sz w:val="20"/>
                <w:szCs w:val="20"/>
                <w:lang w:eastAsia="en-US"/>
              </w:rPr>
              <w:t xml:space="preserve">световой поток не менее 10800 Лм; </w:t>
            </w:r>
          </w:p>
          <w:p w:rsidR="00794AEB" w:rsidRDefault="00794AEB" w:rsidP="00B37F34">
            <w:pPr>
              <w:ind w:left="142"/>
              <w:contextualSpacing/>
              <w:rPr>
                <w:rFonts w:eastAsia="Calibri"/>
                <w:sz w:val="20"/>
                <w:szCs w:val="20"/>
                <w:lang w:eastAsia="en-US"/>
              </w:rPr>
            </w:pPr>
            <w:r w:rsidRPr="00DA2279">
              <w:rPr>
                <w:rFonts w:eastAsia="Calibri"/>
                <w:sz w:val="20"/>
                <w:szCs w:val="20"/>
                <w:lang w:eastAsia="en-US"/>
              </w:rPr>
              <w:t xml:space="preserve">светоотдача Лм/Вт не менее 120 </w:t>
            </w:r>
          </w:p>
          <w:p w:rsidR="00794AEB" w:rsidRDefault="00794AEB" w:rsidP="00B37F34">
            <w:pPr>
              <w:ind w:left="142"/>
              <w:contextualSpacing/>
              <w:rPr>
                <w:rFonts w:eastAsia="Calibri"/>
                <w:sz w:val="20"/>
                <w:szCs w:val="20"/>
                <w:lang w:eastAsia="en-US"/>
              </w:rPr>
            </w:pPr>
            <w:r w:rsidRPr="00DA2279">
              <w:rPr>
                <w:rFonts w:eastAsia="Calibri"/>
                <w:sz w:val="20"/>
                <w:szCs w:val="20"/>
                <w:lang w:eastAsia="en-US"/>
              </w:rPr>
              <w:t>напряжение питания ,176-264</w:t>
            </w:r>
            <w:proofErr w:type="gramStart"/>
            <w:r w:rsidRPr="00DA2279">
              <w:rPr>
                <w:rFonts w:eastAsia="Calibri"/>
                <w:sz w:val="20"/>
                <w:szCs w:val="20"/>
                <w:lang w:eastAsia="en-US"/>
              </w:rPr>
              <w:t xml:space="preserve"> В</w:t>
            </w:r>
            <w:proofErr w:type="gramEnd"/>
            <w:r w:rsidRPr="00DA2279">
              <w:rPr>
                <w:rFonts w:eastAsia="Calibri"/>
                <w:sz w:val="20"/>
                <w:szCs w:val="20"/>
                <w:lang w:eastAsia="en-US"/>
              </w:rPr>
              <w:t xml:space="preserve">; </w:t>
            </w:r>
          </w:p>
          <w:p w:rsidR="00794AEB" w:rsidRDefault="00794AEB" w:rsidP="00B37F34">
            <w:pPr>
              <w:ind w:left="142"/>
              <w:contextualSpacing/>
              <w:rPr>
                <w:rFonts w:eastAsia="Calibri"/>
                <w:sz w:val="20"/>
                <w:szCs w:val="20"/>
                <w:lang w:eastAsia="en-US"/>
              </w:rPr>
            </w:pPr>
            <w:r w:rsidRPr="00DA2279">
              <w:rPr>
                <w:rFonts w:eastAsia="Calibri"/>
                <w:sz w:val="20"/>
                <w:szCs w:val="20"/>
                <w:lang w:eastAsia="en-US"/>
              </w:rPr>
              <w:t>коэффициент пул</w:t>
            </w:r>
            <w:r w:rsidRPr="00DA2279">
              <w:rPr>
                <w:rFonts w:eastAsia="Calibri"/>
                <w:sz w:val="20"/>
                <w:szCs w:val="20"/>
                <w:lang w:eastAsia="en-US"/>
              </w:rPr>
              <w:t>ь</w:t>
            </w:r>
            <w:r w:rsidRPr="00DA2279">
              <w:rPr>
                <w:rFonts w:eastAsia="Calibri"/>
                <w:sz w:val="20"/>
                <w:szCs w:val="20"/>
                <w:lang w:eastAsia="en-US"/>
              </w:rPr>
              <w:t xml:space="preserve">саций, не более  2%; </w:t>
            </w:r>
          </w:p>
          <w:p w:rsidR="00794AEB" w:rsidRDefault="00794AEB" w:rsidP="00B37F34">
            <w:pPr>
              <w:ind w:left="142"/>
              <w:contextualSpacing/>
              <w:rPr>
                <w:rFonts w:eastAsia="Calibri"/>
                <w:sz w:val="20"/>
                <w:szCs w:val="20"/>
                <w:lang w:eastAsia="en-US"/>
              </w:rPr>
            </w:pPr>
            <w:r w:rsidRPr="00DA2279">
              <w:rPr>
                <w:rFonts w:eastAsia="Calibri"/>
                <w:sz w:val="20"/>
                <w:szCs w:val="20"/>
                <w:lang w:eastAsia="en-US"/>
              </w:rPr>
              <w:t xml:space="preserve">потребляемая мощность, не более 90 Вт; </w:t>
            </w:r>
          </w:p>
          <w:p w:rsidR="00794AEB" w:rsidRDefault="00794AEB" w:rsidP="00B37F34">
            <w:pPr>
              <w:ind w:left="142"/>
              <w:contextualSpacing/>
              <w:rPr>
                <w:rFonts w:eastAsia="Calibri"/>
                <w:sz w:val="20"/>
                <w:szCs w:val="20"/>
                <w:lang w:eastAsia="en-US"/>
              </w:rPr>
            </w:pPr>
            <w:r w:rsidRPr="00DA2279">
              <w:rPr>
                <w:rFonts w:eastAsia="Calibri"/>
                <w:sz w:val="20"/>
                <w:szCs w:val="20"/>
                <w:lang w:eastAsia="en-US"/>
              </w:rPr>
              <w:t xml:space="preserve">цветовая температура не более 5000К; </w:t>
            </w:r>
          </w:p>
          <w:p w:rsidR="00794AEB" w:rsidRDefault="00794AEB" w:rsidP="00B37F34">
            <w:pPr>
              <w:ind w:left="142"/>
              <w:contextualSpacing/>
              <w:rPr>
                <w:rFonts w:eastAsia="Calibri"/>
                <w:sz w:val="20"/>
                <w:szCs w:val="20"/>
                <w:lang w:eastAsia="en-US"/>
              </w:rPr>
            </w:pPr>
            <w:r w:rsidRPr="00DA2279">
              <w:rPr>
                <w:rFonts w:eastAsia="Calibri"/>
                <w:sz w:val="20"/>
                <w:szCs w:val="20"/>
                <w:lang w:eastAsia="en-US"/>
              </w:rPr>
              <w:t>количество  светоди</w:t>
            </w:r>
            <w:r w:rsidRPr="00DA2279">
              <w:rPr>
                <w:rFonts w:eastAsia="Calibri"/>
                <w:sz w:val="20"/>
                <w:szCs w:val="20"/>
                <w:lang w:eastAsia="en-US"/>
              </w:rPr>
              <w:t>о</w:t>
            </w:r>
            <w:r w:rsidRPr="00DA2279">
              <w:rPr>
                <w:rFonts w:eastAsia="Calibri"/>
                <w:sz w:val="20"/>
                <w:szCs w:val="20"/>
                <w:lang w:eastAsia="en-US"/>
              </w:rPr>
              <w:t xml:space="preserve">дов, не менее 144 шт.; </w:t>
            </w:r>
          </w:p>
          <w:p w:rsidR="00794AEB" w:rsidRDefault="00794AEB" w:rsidP="00B37F34">
            <w:pPr>
              <w:ind w:left="142"/>
              <w:contextualSpacing/>
              <w:rPr>
                <w:rFonts w:eastAsia="Calibri"/>
                <w:sz w:val="20"/>
                <w:szCs w:val="20"/>
                <w:lang w:eastAsia="en-US"/>
              </w:rPr>
            </w:pPr>
            <w:r w:rsidRPr="00DA2279">
              <w:rPr>
                <w:rFonts w:eastAsia="Calibri"/>
                <w:sz w:val="20"/>
                <w:szCs w:val="20"/>
                <w:lang w:eastAsia="en-US"/>
              </w:rPr>
              <w:t>световая диаграмма широкая, угол расходимости св</w:t>
            </w:r>
            <w:r w:rsidRPr="00DA2279">
              <w:rPr>
                <w:rFonts w:eastAsia="Calibri"/>
                <w:sz w:val="20"/>
                <w:szCs w:val="20"/>
                <w:lang w:eastAsia="en-US"/>
              </w:rPr>
              <w:t>е</w:t>
            </w:r>
            <w:r w:rsidRPr="00DA2279">
              <w:rPr>
                <w:rFonts w:eastAsia="Calibri"/>
                <w:sz w:val="20"/>
                <w:szCs w:val="20"/>
                <w:lang w:eastAsia="en-US"/>
              </w:rPr>
              <w:t xml:space="preserve">тового потока 120 градусов, </w:t>
            </w:r>
          </w:p>
          <w:p w:rsidR="00794AEB" w:rsidRDefault="00794AEB" w:rsidP="00B37F34">
            <w:pPr>
              <w:ind w:left="142"/>
              <w:contextualSpacing/>
              <w:rPr>
                <w:rFonts w:eastAsia="Calibri"/>
                <w:sz w:val="20"/>
                <w:szCs w:val="20"/>
                <w:lang w:eastAsia="en-US"/>
              </w:rPr>
            </w:pPr>
            <w:r w:rsidRPr="00DA2279">
              <w:rPr>
                <w:rFonts w:eastAsia="Calibri"/>
                <w:sz w:val="20"/>
                <w:szCs w:val="20"/>
                <w:lang w:eastAsia="en-US"/>
              </w:rPr>
              <w:t xml:space="preserve">корпус светильника: </w:t>
            </w:r>
            <w:proofErr w:type="spellStart"/>
            <w:r w:rsidRPr="00DA2279">
              <w:rPr>
                <w:rFonts w:eastAsia="Calibri"/>
                <w:sz w:val="20"/>
                <w:szCs w:val="20"/>
                <w:lang w:eastAsia="en-US"/>
              </w:rPr>
              <w:t>алюминевый</w:t>
            </w:r>
            <w:proofErr w:type="spellEnd"/>
            <w:r w:rsidRPr="00DA2279">
              <w:rPr>
                <w:rFonts w:eastAsia="Calibri"/>
                <w:sz w:val="20"/>
                <w:szCs w:val="20"/>
                <w:lang w:eastAsia="en-US"/>
              </w:rPr>
              <w:t xml:space="preserve"> профиль с </w:t>
            </w:r>
            <w:proofErr w:type="gramStart"/>
            <w:r w:rsidRPr="00DA2279">
              <w:rPr>
                <w:rFonts w:eastAsia="Calibri"/>
                <w:sz w:val="20"/>
                <w:szCs w:val="20"/>
                <w:lang w:eastAsia="en-US"/>
              </w:rPr>
              <w:t>эффе</w:t>
            </w:r>
            <w:r w:rsidRPr="00DA2279">
              <w:rPr>
                <w:rFonts w:eastAsia="Calibri"/>
                <w:sz w:val="20"/>
                <w:szCs w:val="20"/>
                <w:lang w:eastAsia="en-US"/>
              </w:rPr>
              <w:t>к</w:t>
            </w:r>
            <w:r w:rsidRPr="00DA2279">
              <w:rPr>
                <w:rFonts w:eastAsia="Calibri"/>
                <w:sz w:val="20"/>
                <w:szCs w:val="20"/>
                <w:lang w:eastAsia="en-US"/>
              </w:rPr>
              <w:t>тивным</w:t>
            </w:r>
            <w:proofErr w:type="gramEnd"/>
            <w:r w:rsidRPr="00DA2279">
              <w:rPr>
                <w:rFonts w:eastAsia="Calibri"/>
                <w:sz w:val="20"/>
                <w:szCs w:val="20"/>
                <w:lang w:eastAsia="en-US"/>
              </w:rPr>
              <w:t xml:space="preserve"> </w:t>
            </w:r>
            <w:proofErr w:type="spellStart"/>
            <w:r w:rsidRPr="00DA2279">
              <w:rPr>
                <w:rFonts w:eastAsia="Calibri"/>
                <w:sz w:val="20"/>
                <w:szCs w:val="20"/>
                <w:lang w:eastAsia="en-US"/>
              </w:rPr>
              <w:t>теплоотводом</w:t>
            </w:r>
            <w:proofErr w:type="spellEnd"/>
            <w:r w:rsidRPr="00DA2279">
              <w:rPr>
                <w:rFonts w:eastAsia="Calibri"/>
                <w:sz w:val="20"/>
                <w:szCs w:val="20"/>
                <w:lang w:eastAsia="en-US"/>
              </w:rPr>
              <w:t xml:space="preserve">; </w:t>
            </w:r>
          </w:p>
          <w:p w:rsidR="00794AEB" w:rsidRDefault="00794AEB" w:rsidP="00B37F34">
            <w:pPr>
              <w:ind w:left="142"/>
              <w:contextualSpacing/>
              <w:rPr>
                <w:rFonts w:eastAsia="Calibri"/>
                <w:sz w:val="20"/>
                <w:szCs w:val="20"/>
                <w:lang w:eastAsia="en-US"/>
              </w:rPr>
            </w:pPr>
            <w:r w:rsidRPr="00DA2279">
              <w:rPr>
                <w:rFonts w:eastAsia="Calibri"/>
                <w:sz w:val="20"/>
                <w:szCs w:val="20"/>
                <w:lang w:eastAsia="en-US"/>
              </w:rPr>
              <w:t xml:space="preserve">материал защитного </w:t>
            </w:r>
            <w:proofErr w:type="gramStart"/>
            <w:r w:rsidRPr="00DA2279">
              <w:rPr>
                <w:rFonts w:eastAsia="Calibri"/>
                <w:sz w:val="20"/>
                <w:szCs w:val="20"/>
                <w:lang w:eastAsia="en-US"/>
              </w:rPr>
              <w:t>стекла</w:t>
            </w:r>
            <w:proofErr w:type="gramEnd"/>
            <w:r w:rsidRPr="00DA2279">
              <w:rPr>
                <w:rFonts w:eastAsia="Calibri"/>
                <w:sz w:val="20"/>
                <w:szCs w:val="20"/>
                <w:lang w:eastAsia="en-US"/>
              </w:rPr>
              <w:t xml:space="preserve">  стабилизированный </w:t>
            </w:r>
            <w:proofErr w:type="spellStart"/>
            <w:r w:rsidRPr="00DA2279">
              <w:rPr>
                <w:rFonts w:eastAsia="Calibri"/>
                <w:sz w:val="20"/>
                <w:szCs w:val="20"/>
                <w:lang w:eastAsia="en-US"/>
              </w:rPr>
              <w:t>пр</w:t>
            </w:r>
            <w:r w:rsidRPr="00DA2279">
              <w:rPr>
                <w:rFonts w:eastAsia="Calibri"/>
                <w:sz w:val="20"/>
                <w:szCs w:val="20"/>
                <w:lang w:eastAsia="en-US"/>
              </w:rPr>
              <w:t>о</w:t>
            </w:r>
            <w:r w:rsidRPr="00DA2279">
              <w:rPr>
                <w:rFonts w:eastAsia="Calibri"/>
                <w:sz w:val="20"/>
                <w:szCs w:val="20"/>
                <w:lang w:eastAsia="en-US"/>
              </w:rPr>
              <w:t>тивоударный</w:t>
            </w:r>
            <w:proofErr w:type="spellEnd"/>
            <w:r w:rsidRPr="00DA2279">
              <w:rPr>
                <w:rFonts w:eastAsia="Calibri"/>
                <w:sz w:val="20"/>
                <w:szCs w:val="20"/>
                <w:lang w:eastAsia="en-US"/>
              </w:rPr>
              <w:t xml:space="preserve">  оптический поликарбонат с высокой светопроницаемостью; </w:t>
            </w:r>
          </w:p>
          <w:p w:rsidR="00794AEB" w:rsidRDefault="00794AEB" w:rsidP="00B37F34">
            <w:pPr>
              <w:ind w:left="142"/>
              <w:contextualSpacing/>
              <w:rPr>
                <w:sz w:val="20"/>
                <w:szCs w:val="20"/>
              </w:rPr>
            </w:pPr>
            <w:r w:rsidRPr="00DA2279">
              <w:rPr>
                <w:rFonts w:eastAsia="Calibri"/>
                <w:sz w:val="20"/>
                <w:szCs w:val="20"/>
                <w:lang w:eastAsia="en-US"/>
              </w:rPr>
              <w:t xml:space="preserve">производитель светодиодов </w:t>
            </w:r>
            <w:r w:rsidRPr="00DA2279">
              <w:rPr>
                <w:rFonts w:eastAsia="Calibri"/>
                <w:sz w:val="20"/>
                <w:szCs w:val="20"/>
                <w:lang w:val="en-US" w:eastAsia="en-US"/>
              </w:rPr>
              <w:t>LG</w:t>
            </w:r>
            <w:r w:rsidRPr="00DA2279">
              <w:rPr>
                <w:rFonts w:eastAsia="Calibri"/>
                <w:sz w:val="20"/>
                <w:szCs w:val="20"/>
                <w:lang w:eastAsia="en-US"/>
              </w:rPr>
              <w:t>,</w:t>
            </w:r>
            <w:r w:rsidRPr="00DA2279">
              <w:rPr>
                <w:sz w:val="20"/>
                <w:szCs w:val="20"/>
              </w:rPr>
              <w:t xml:space="preserve"> </w:t>
            </w:r>
          </w:p>
          <w:p w:rsidR="00794AEB" w:rsidRDefault="00794AEB" w:rsidP="00B37F34">
            <w:pPr>
              <w:ind w:left="142"/>
              <w:contextualSpacing/>
              <w:rPr>
                <w:rFonts w:eastAsia="Calibri"/>
                <w:sz w:val="20"/>
                <w:szCs w:val="20"/>
                <w:lang w:eastAsia="en-US"/>
              </w:rPr>
            </w:pPr>
            <w:r w:rsidRPr="00DA2279">
              <w:rPr>
                <w:rFonts w:eastAsia="Calibri"/>
                <w:sz w:val="20"/>
                <w:szCs w:val="20"/>
                <w:lang w:eastAsia="en-US"/>
              </w:rPr>
              <w:t xml:space="preserve">производитель блоков питания  АРГОС, </w:t>
            </w:r>
          </w:p>
          <w:p w:rsidR="00794AEB" w:rsidRDefault="00794AEB" w:rsidP="00B37F34">
            <w:pPr>
              <w:ind w:left="142"/>
              <w:contextualSpacing/>
              <w:rPr>
                <w:sz w:val="20"/>
                <w:szCs w:val="20"/>
              </w:rPr>
            </w:pPr>
            <w:proofErr w:type="spellStart"/>
            <w:r w:rsidRPr="00DA2279">
              <w:rPr>
                <w:rFonts w:eastAsia="Calibri"/>
                <w:sz w:val="20"/>
                <w:szCs w:val="20"/>
                <w:lang w:eastAsia="en-US"/>
              </w:rPr>
              <w:t>пылевлагозащищенность</w:t>
            </w:r>
            <w:proofErr w:type="spellEnd"/>
            <w:r w:rsidRPr="00DA2279">
              <w:rPr>
                <w:rFonts w:eastAsia="Calibri"/>
                <w:sz w:val="20"/>
                <w:szCs w:val="20"/>
                <w:lang w:eastAsia="en-US"/>
              </w:rPr>
              <w:t xml:space="preserve"> IP не менее 67;</w:t>
            </w:r>
            <w:r w:rsidRPr="00DA2279">
              <w:rPr>
                <w:sz w:val="20"/>
                <w:szCs w:val="20"/>
              </w:rPr>
              <w:t xml:space="preserve"> </w:t>
            </w:r>
          </w:p>
          <w:p w:rsidR="00794AEB" w:rsidRDefault="00794AEB" w:rsidP="00B37F34">
            <w:pPr>
              <w:ind w:left="142"/>
              <w:contextualSpacing/>
              <w:rPr>
                <w:rFonts w:eastAsia="Calibri"/>
                <w:sz w:val="20"/>
                <w:szCs w:val="20"/>
                <w:lang w:eastAsia="en-US"/>
              </w:rPr>
            </w:pPr>
            <w:r w:rsidRPr="00DA2279">
              <w:rPr>
                <w:rFonts w:eastAsia="Calibri"/>
                <w:sz w:val="20"/>
                <w:szCs w:val="20"/>
                <w:lang w:eastAsia="en-US"/>
              </w:rPr>
              <w:t>индекс цв</w:t>
            </w:r>
            <w:r w:rsidRPr="00DA2279">
              <w:rPr>
                <w:rFonts w:eastAsia="Calibri"/>
                <w:sz w:val="20"/>
                <w:szCs w:val="20"/>
                <w:lang w:eastAsia="en-US"/>
              </w:rPr>
              <w:t>е</w:t>
            </w:r>
            <w:r w:rsidRPr="00DA2279">
              <w:rPr>
                <w:rFonts w:eastAsia="Calibri"/>
                <w:sz w:val="20"/>
                <w:szCs w:val="20"/>
                <w:lang w:eastAsia="en-US"/>
              </w:rPr>
              <w:t xml:space="preserve">топередачи, </w:t>
            </w:r>
            <w:proofErr w:type="spellStart"/>
            <w:r w:rsidRPr="00DA2279">
              <w:rPr>
                <w:rFonts w:eastAsia="Calibri"/>
                <w:sz w:val="20"/>
                <w:szCs w:val="20"/>
                <w:lang w:eastAsia="en-US"/>
              </w:rPr>
              <w:t>Ra</w:t>
            </w:r>
            <w:proofErr w:type="spellEnd"/>
            <w:r w:rsidRPr="00DA2279">
              <w:rPr>
                <w:rFonts w:eastAsia="Calibri"/>
                <w:sz w:val="20"/>
                <w:szCs w:val="20"/>
                <w:lang w:eastAsia="en-US"/>
              </w:rPr>
              <w:t xml:space="preserve"> не менее 80,</w:t>
            </w:r>
          </w:p>
          <w:p w:rsidR="00794AEB" w:rsidRDefault="00794AEB" w:rsidP="00B37F34">
            <w:pPr>
              <w:ind w:left="142"/>
              <w:contextualSpacing/>
              <w:rPr>
                <w:rFonts w:eastAsia="Calibri"/>
                <w:sz w:val="20"/>
                <w:szCs w:val="20"/>
                <w:lang w:eastAsia="en-US"/>
              </w:rPr>
            </w:pPr>
            <w:r w:rsidRPr="00DA2279">
              <w:rPr>
                <w:rFonts w:eastAsia="Calibri"/>
                <w:sz w:val="20"/>
                <w:szCs w:val="20"/>
                <w:lang w:eastAsia="en-US"/>
              </w:rPr>
              <w:t>температура эксплуат</w:t>
            </w:r>
            <w:r w:rsidRPr="00DA2279">
              <w:rPr>
                <w:rFonts w:eastAsia="Calibri"/>
                <w:sz w:val="20"/>
                <w:szCs w:val="20"/>
                <w:lang w:eastAsia="en-US"/>
              </w:rPr>
              <w:t>а</w:t>
            </w:r>
            <w:r w:rsidRPr="00DA2279">
              <w:rPr>
                <w:rFonts w:eastAsia="Calibri"/>
                <w:sz w:val="20"/>
                <w:szCs w:val="20"/>
                <w:lang w:eastAsia="en-US"/>
              </w:rPr>
              <w:t>ции от -65…+45 ,</w:t>
            </w:r>
          </w:p>
          <w:p w:rsidR="00794AEB" w:rsidRDefault="00794AEB" w:rsidP="00B37F34">
            <w:pPr>
              <w:ind w:left="142"/>
              <w:contextualSpacing/>
              <w:rPr>
                <w:rFonts w:eastAsia="Calibri"/>
                <w:sz w:val="20"/>
                <w:szCs w:val="20"/>
                <w:lang w:eastAsia="en-US"/>
              </w:rPr>
            </w:pPr>
            <w:r w:rsidRPr="00DA2279">
              <w:rPr>
                <w:rFonts w:eastAsia="Calibri"/>
                <w:sz w:val="20"/>
                <w:szCs w:val="20"/>
                <w:lang w:eastAsia="en-US"/>
              </w:rPr>
              <w:t>коэффициент мощности PF не менее  0,98 (с активным  корректором мощн</w:t>
            </w:r>
            <w:r w:rsidRPr="00DA2279">
              <w:rPr>
                <w:rFonts w:eastAsia="Calibri"/>
                <w:sz w:val="20"/>
                <w:szCs w:val="20"/>
                <w:lang w:eastAsia="en-US"/>
              </w:rPr>
              <w:t>о</w:t>
            </w:r>
            <w:r w:rsidRPr="00DA2279">
              <w:rPr>
                <w:rFonts w:eastAsia="Calibri"/>
                <w:sz w:val="20"/>
                <w:szCs w:val="20"/>
                <w:lang w:eastAsia="en-US"/>
              </w:rPr>
              <w:t xml:space="preserve">сти), </w:t>
            </w:r>
          </w:p>
          <w:p w:rsidR="00794AEB" w:rsidRDefault="00794AEB" w:rsidP="00B37F34">
            <w:pPr>
              <w:ind w:left="142"/>
              <w:contextualSpacing/>
              <w:rPr>
                <w:rFonts w:eastAsia="Calibri"/>
                <w:sz w:val="20"/>
                <w:szCs w:val="20"/>
                <w:lang w:eastAsia="en-US"/>
              </w:rPr>
            </w:pPr>
            <w:r w:rsidRPr="00DA2279">
              <w:rPr>
                <w:rFonts w:eastAsia="Calibri"/>
                <w:sz w:val="20"/>
                <w:szCs w:val="20"/>
                <w:lang w:eastAsia="en-US"/>
              </w:rPr>
              <w:t>габариты светильника,  (Д*</w:t>
            </w:r>
            <w:proofErr w:type="gramStart"/>
            <w:r w:rsidRPr="00DA2279">
              <w:rPr>
                <w:rFonts w:eastAsia="Calibri"/>
                <w:sz w:val="20"/>
                <w:szCs w:val="20"/>
                <w:lang w:eastAsia="en-US"/>
              </w:rPr>
              <w:t>Ш</w:t>
            </w:r>
            <w:proofErr w:type="gramEnd"/>
            <w:r w:rsidRPr="00DA2279">
              <w:rPr>
                <w:rFonts w:eastAsia="Calibri"/>
                <w:sz w:val="20"/>
                <w:szCs w:val="20"/>
                <w:lang w:eastAsia="en-US"/>
              </w:rPr>
              <w:t xml:space="preserve">*В) не более 600*106*57мм; </w:t>
            </w:r>
          </w:p>
          <w:p w:rsidR="00794AEB" w:rsidRDefault="00794AEB" w:rsidP="00B37F34">
            <w:pPr>
              <w:ind w:left="142"/>
              <w:contextualSpacing/>
              <w:rPr>
                <w:rFonts w:eastAsia="Calibri"/>
                <w:sz w:val="20"/>
                <w:szCs w:val="20"/>
                <w:lang w:eastAsia="en-US"/>
              </w:rPr>
            </w:pPr>
            <w:r w:rsidRPr="00DA2279">
              <w:rPr>
                <w:rFonts w:eastAsia="Calibri"/>
                <w:sz w:val="20"/>
                <w:szCs w:val="20"/>
                <w:lang w:eastAsia="en-US"/>
              </w:rPr>
              <w:t>срок службы источника света не м</w:t>
            </w:r>
            <w:r w:rsidRPr="00DA2279">
              <w:rPr>
                <w:rFonts w:eastAsia="Calibri"/>
                <w:sz w:val="20"/>
                <w:szCs w:val="20"/>
                <w:lang w:eastAsia="en-US"/>
              </w:rPr>
              <w:t>е</w:t>
            </w:r>
            <w:r w:rsidRPr="00DA2279">
              <w:rPr>
                <w:rFonts w:eastAsia="Calibri"/>
                <w:sz w:val="20"/>
                <w:szCs w:val="20"/>
                <w:lang w:eastAsia="en-US"/>
              </w:rPr>
              <w:t xml:space="preserve">нее 100 000 часов, крепление  на трубу до </w:t>
            </w:r>
            <w:r w:rsidRPr="00DA2279">
              <w:rPr>
                <w:rFonts w:eastAsia="Calibri"/>
                <w:sz w:val="20"/>
                <w:szCs w:val="20"/>
                <w:lang w:val="en-US" w:eastAsia="en-US"/>
              </w:rPr>
              <w:t>D</w:t>
            </w:r>
            <w:r w:rsidRPr="00DA2279">
              <w:rPr>
                <w:rFonts w:eastAsia="Calibri"/>
                <w:sz w:val="20"/>
                <w:szCs w:val="20"/>
                <w:lang w:eastAsia="en-US"/>
              </w:rPr>
              <w:t>55 мм</w:t>
            </w:r>
            <w:proofErr w:type="gramStart"/>
            <w:r w:rsidRPr="00DA2279">
              <w:rPr>
                <w:rFonts w:eastAsia="Calibri"/>
                <w:sz w:val="20"/>
                <w:szCs w:val="20"/>
                <w:lang w:eastAsia="en-US"/>
              </w:rPr>
              <w:t xml:space="preserve">.; </w:t>
            </w:r>
            <w:proofErr w:type="gramEnd"/>
          </w:p>
          <w:p w:rsidR="00794AEB" w:rsidRDefault="00794AEB" w:rsidP="00B37F34">
            <w:pPr>
              <w:ind w:left="142"/>
              <w:contextualSpacing/>
              <w:rPr>
                <w:rFonts w:eastAsia="Calibri"/>
                <w:sz w:val="20"/>
                <w:szCs w:val="20"/>
                <w:lang w:eastAsia="en-US"/>
              </w:rPr>
            </w:pPr>
            <w:r w:rsidRPr="00DA2279">
              <w:rPr>
                <w:rFonts w:eastAsia="Calibri"/>
                <w:sz w:val="20"/>
                <w:szCs w:val="20"/>
                <w:lang w:eastAsia="en-US"/>
              </w:rPr>
              <w:t xml:space="preserve">масса светильника, не более 3,8кг; </w:t>
            </w:r>
          </w:p>
          <w:p w:rsidR="00794AEB" w:rsidRPr="00DA2279" w:rsidRDefault="00794AEB" w:rsidP="00B37F34">
            <w:pPr>
              <w:ind w:left="142"/>
              <w:contextualSpacing/>
              <w:rPr>
                <w:rFonts w:eastAsia="Calibri"/>
                <w:sz w:val="20"/>
                <w:szCs w:val="20"/>
                <w:lang w:eastAsia="en-US"/>
              </w:rPr>
            </w:pPr>
            <w:r w:rsidRPr="00DA2279">
              <w:rPr>
                <w:rFonts w:eastAsia="Calibri"/>
                <w:sz w:val="20"/>
                <w:szCs w:val="20"/>
                <w:lang w:eastAsia="en-US"/>
              </w:rPr>
              <w:t>г</w:t>
            </w:r>
            <w:r w:rsidRPr="00DA2279">
              <w:rPr>
                <w:rFonts w:eastAsia="Calibri"/>
                <w:sz w:val="20"/>
                <w:szCs w:val="20"/>
                <w:lang w:eastAsia="en-US"/>
              </w:rPr>
              <w:t>а</w:t>
            </w:r>
            <w:r w:rsidRPr="00DA2279">
              <w:rPr>
                <w:rFonts w:eastAsia="Calibri"/>
                <w:sz w:val="20"/>
                <w:szCs w:val="20"/>
                <w:lang w:eastAsia="en-US"/>
              </w:rPr>
              <w:t>рантия не менее 5 лет.</w:t>
            </w:r>
          </w:p>
          <w:p w:rsidR="00794AEB" w:rsidRPr="00DA2279" w:rsidRDefault="00794AEB" w:rsidP="00B37F34">
            <w:pPr>
              <w:rPr>
                <w:sz w:val="20"/>
                <w:szCs w:val="20"/>
              </w:rPr>
            </w:pPr>
            <w:r w:rsidRPr="00DA2279">
              <w:rPr>
                <w:sz w:val="20"/>
                <w:szCs w:val="20"/>
              </w:rPr>
              <w:t xml:space="preserve">Класс защиты от поражения </w:t>
            </w:r>
            <w:proofErr w:type="spellStart"/>
            <w:r w:rsidRPr="00DA2279">
              <w:rPr>
                <w:sz w:val="20"/>
                <w:szCs w:val="20"/>
              </w:rPr>
              <w:t>эл</w:t>
            </w:r>
            <w:proofErr w:type="spellEnd"/>
            <w:r w:rsidRPr="00DA2279">
              <w:rPr>
                <w:sz w:val="20"/>
                <w:szCs w:val="20"/>
              </w:rPr>
              <w:t>. током: 1.</w:t>
            </w:r>
          </w:p>
          <w:p w:rsidR="00794AEB" w:rsidRPr="00DA2279" w:rsidRDefault="00794AEB" w:rsidP="00B37F34">
            <w:pPr>
              <w:rPr>
                <w:sz w:val="20"/>
                <w:szCs w:val="20"/>
              </w:rPr>
            </w:pPr>
            <w:r w:rsidRPr="00DA2279">
              <w:rPr>
                <w:sz w:val="20"/>
                <w:szCs w:val="20"/>
              </w:rPr>
              <w:t xml:space="preserve">Наличие сертификата в системе сертификации ГОСТ </w:t>
            </w:r>
            <w:proofErr w:type="gramStart"/>
            <w:r w:rsidRPr="00DA2279">
              <w:rPr>
                <w:sz w:val="20"/>
                <w:szCs w:val="20"/>
              </w:rPr>
              <w:t>Р</w:t>
            </w:r>
            <w:proofErr w:type="gramEnd"/>
          </w:p>
          <w:p w:rsidR="00794AEB" w:rsidRPr="00DA2279" w:rsidRDefault="00794AEB" w:rsidP="00B37F34">
            <w:pPr>
              <w:rPr>
                <w:sz w:val="20"/>
                <w:szCs w:val="20"/>
              </w:rPr>
            </w:pPr>
            <w:r w:rsidRPr="00DA2279">
              <w:rPr>
                <w:sz w:val="20"/>
                <w:szCs w:val="20"/>
              </w:rPr>
              <w:t>Отсутствие стробоскопического эффекта</w:t>
            </w:r>
          </w:p>
          <w:p w:rsidR="00794AEB" w:rsidRPr="00DA2279" w:rsidRDefault="00794AEB" w:rsidP="00B37F34">
            <w:pPr>
              <w:rPr>
                <w:sz w:val="20"/>
                <w:szCs w:val="20"/>
              </w:rPr>
            </w:pPr>
            <w:r w:rsidRPr="00DA2279">
              <w:rPr>
                <w:sz w:val="20"/>
                <w:szCs w:val="20"/>
              </w:rPr>
              <w:t>Отсутствие пусковых токов и мгновенное з</w:t>
            </w:r>
            <w:r w:rsidRPr="00DA2279">
              <w:rPr>
                <w:sz w:val="20"/>
                <w:szCs w:val="20"/>
              </w:rPr>
              <w:t>а</w:t>
            </w:r>
            <w:r w:rsidRPr="00DA2279">
              <w:rPr>
                <w:sz w:val="20"/>
                <w:szCs w:val="20"/>
              </w:rPr>
              <w:t>жигание</w:t>
            </w:r>
          </w:p>
          <w:p w:rsidR="00794AEB" w:rsidRPr="001211BB" w:rsidRDefault="00794AEB" w:rsidP="00B37F34">
            <w:r w:rsidRPr="00DA2279">
              <w:rPr>
                <w:sz w:val="20"/>
                <w:szCs w:val="20"/>
              </w:rPr>
              <w:t>Время непрерывной работы – неограниченно</w:t>
            </w:r>
            <w:r>
              <w:rPr>
                <w:sz w:val="20"/>
                <w:szCs w:val="20"/>
              </w:rPr>
              <w:t>.</w:t>
            </w:r>
          </w:p>
        </w:tc>
        <w:tc>
          <w:tcPr>
            <w:tcW w:w="1275" w:type="dxa"/>
            <w:tcBorders>
              <w:top w:val="single" w:sz="4" w:space="0" w:color="auto"/>
              <w:left w:val="single" w:sz="4" w:space="0" w:color="auto"/>
              <w:bottom w:val="single" w:sz="4" w:space="0" w:color="auto"/>
              <w:right w:val="single" w:sz="4" w:space="0" w:color="auto"/>
            </w:tcBorders>
          </w:tcPr>
          <w:p w:rsidR="00794AEB" w:rsidRPr="00DA2279" w:rsidRDefault="00794AEB" w:rsidP="00B37F34">
            <w:pPr>
              <w:jc w:val="center"/>
              <w:rPr>
                <w:sz w:val="20"/>
                <w:szCs w:val="20"/>
              </w:rPr>
            </w:pPr>
            <w:r w:rsidRPr="00DA2279">
              <w:rPr>
                <w:sz w:val="20"/>
                <w:szCs w:val="20"/>
              </w:rPr>
              <w:lastRenderedPageBreak/>
              <w:t>Россия, ПК «Энерг</w:t>
            </w:r>
            <w:r w:rsidRPr="00DA2279">
              <w:rPr>
                <w:sz w:val="20"/>
                <w:szCs w:val="20"/>
              </w:rPr>
              <w:t>о</w:t>
            </w:r>
            <w:r w:rsidRPr="00DA2279">
              <w:rPr>
                <w:sz w:val="20"/>
                <w:szCs w:val="20"/>
              </w:rPr>
              <w:t>сбереж</w:t>
            </w:r>
            <w:r w:rsidRPr="00DA2279">
              <w:rPr>
                <w:sz w:val="20"/>
                <w:szCs w:val="20"/>
              </w:rPr>
              <w:t>е</w:t>
            </w:r>
            <w:r w:rsidRPr="00DA2279">
              <w:rPr>
                <w:sz w:val="20"/>
                <w:szCs w:val="20"/>
              </w:rPr>
              <w:t>ние»</w:t>
            </w:r>
          </w:p>
          <w:p w:rsidR="00794AEB" w:rsidRDefault="00794AEB" w:rsidP="00B37F34">
            <w:pPr>
              <w:jc w:val="center"/>
              <w:rPr>
                <w:color w:val="000000"/>
              </w:rPr>
            </w:pPr>
          </w:p>
        </w:tc>
        <w:tc>
          <w:tcPr>
            <w:tcW w:w="709" w:type="dxa"/>
            <w:tcBorders>
              <w:top w:val="single" w:sz="4" w:space="0" w:color="auto"/>
              <w:left w:val="single" w:sz="4" w:space="0" w:color="auto"/>
              <w:bottom w:val="single" w:sz="4" w:space="0" w:color="auto"/>
              <w:right w:val="single" w:sz="4" w:space="0" w:color="auto"/>
            </w:tcBorders>
            <w:hideMark/>
          </w:tcPr>
          <w:p w:rsidR="00794AEB" w:rsidRPr="00DA2279" w:rsidRDefault="00794AEB" w:rsidP="00B37F34">
            <w:pPr>
              <w:rPr>
                <w:sz w:val="20"/>
                <w:szCs w:val="20"/>
              </w:rPr>
            </w:pPr>
            <w:r>
              <w:rPr>
                <w:sz w:val="20"/>
                <w:szCs w:val="20"/>
              </w:rPr>
              <w:t>ш</w:t>
            </w:r>
            <w:r w:rsidRPr="00DA2279">
              <w:rPr>
                <w:sz w:val="20"/>
                <w:szCs w:val="20"/>
              </w:rPr>
              <w:t>т</w:t>
            </w:r>
            <w:r>
              <w:rPr>
                <w:sz w:val="20"/>
                <w:szCs w:val="20"/>
              </w:rPr>
              <w:t>.</w:t>
            </w: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tc>
        <w:tc>
          <w:tcPr>
            <w:tcW w:w="851" w:type="dxa"/>
            <w:tcBorders>
              <w:top w:val="single" w:sz="4" w:space="0" w:color="auto"/>
              <w:left w:val="single" w:sz="4" w:space="0" w:color="auto"/>
              <w:bottom w:val="single" w:sz="4" w:space="0" w:color="auto"/>
              <w:right w:val="single" w:sz="4" w:space="0" w:color="auto"/>
            </w:tcBorders>
            <w:hideMark/>
          </w:tcPr>
          <w:p w:rsidR="00794AEB" w:rsidRPr="00DA2279" w:rsidRDefault="00794AEB" w:rsidP="00B37F34">
            <w:pPr>
              <w:rPr>
                <w:sz w:val="20"/>
                <w:szCs w:val="20"/>
              </w:rPr>
            </w:pPr>
            <w:r>
              <w:rPr>
                <w:sz w:val="20"/>
                <w:szCs w:val="20"/>
              </w:rPr>
              <w:lastRenderedPageBreak/>
              <w:t>4</w:t>
            </w: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tc>
      </w:tr>
      <w:tr w:rsidR="00794AEB" w:rsidTr="00C71C91">
        <w:trPr>
          <w:trHeight w:val="68"/>
        </w:trPr>
        <w:tc>
          <w:tcPr>
            <w:tcW w:w="675" w:type="dxa"/>
            <w:tcBorders>
              <w:top w:val="single" w:sz="4" w:space="0" w:color="auto"/>
              <w:left w:val="single" w:sz="4" w:space="0" w:color="auto"/>
              <w:bottom w:val="single" w:sz="4" w:space="0" w:color="auto"/>
              <w:right w:val="single" w:sz="4" w:space="0" w:color="auto"/>
            </w:tcBorders>
          </w:tcPr>
          <w:p w:rsidR="00794AEB" w:rsidRDefault="00794AEB" w:rsidP="00B37F34">
            <w:pPr>
              <w:pStyle w:val="12"/>
              <w:tabs>
                <w:tab w:val="clear" w:pos="1560"/>
                <w:tab w:val="num" w:pos="1417"/>
              </w:tabs>
              <w:ind w:left="1417"/>
              <w:jc w:val="left"/>
            </w:pPr>
          </w:p>
        </w:tc>
        <w:tc>
          <w:tcPr>
            <w:tcW w:w="2079" w:type="dxa"/>
            <w:tcBorders>
              <w:top w:val="single" w:sz="4" w:space="0" w:color="auto"/>
              <w:left w:val="single" w:sz="4" w:space="0" w:color="auto"/>
              <w:bottom w:val="single" w:sz="4" w:space="0" w:color="auto"/>
              <w:right w:val="single" w:sz="4" w:space="0" w:color="auto"/>
            </w:tcBorders>
          </w:tcPr>
          <w:p w:rsidR="00794AEB" w:rsidRPr="00DD6C43" w:rsidRDefault="00794AEB" w:rsidP="00B37F34">
            <w:pPr>
              <w:rPr>
                <w:sz w:val="20"/>
                <w:szCs w:val="20"/>
              </w:rPr>
            </w:pPr>
            <w:r w:rsidRPr="004172E6">
              <w:rPr>
                <w:sz w:val="20"/>
                <w:szCs w:val="20"/>
              </w:rPr>
              <w:t>Светод</w:t>
            </w:r>
            <w:r w:rsidRPr="004172E6">
              <w:rPr>
                <w:sz w:val="20"/>
                <w:szCs w:val="20"/>
              </w:rPr>
              <w:t>и</w:t>
            </w:r>
            <w:r w:rsidRPr="004172E6">
              <w:rPr>
                <w:sz w:val="20"/>
                <w:szCs w:val="20"/>
              </w:rPr>
              <w:t>одный ЖКХ светил</w:t>
            </w:r>
            <w:r w:rsidRPr="004172E6">
              <w:rPr>
                <w:sz w:val="20"/>
                <w:szCs w:val="20"/>
              </w:rPr>
              <w:t>ь</w:t>
            </w:r>
            <w:r w:rsidRPr="004172E6">
              <w:rPr>
                <w:sz w:val="20"/>
                <w:szCs w:val="20"/>
              </w:rPr>
              <w:t>ник  СС 02-260</w:t>
            </w:r>
            <w:r>
              <w:rPr>
                <w:sz w:val="20"/>
                <w:szCs w:val="20"/>
              </w:rPr>
              <w:t xml:space="preserve"> или эквивалент.</w:t>
            </w:r>
          </w:p>
        </w:tc>
        <w:tc>
          <w:tcPr>
            <w:tcW w:w="5008" w:type="dxa"/>
            <w:tcBorders>
              <w:top w:val="single" w:sz="4" w:space="0" w:color="auto"/>
              <w:left w:val="single" w:sz="4" w:space="0" w:color="auto"/>
              <w:bottom w:val="single" w:sz="4" w:space="0" w:color="auto"/>
              <w:right w:val="single" w:sz="4" w:space="0" w:color="auto"/>
            </w:tcBorders>
          </w:tcPr>
          <w:p w:rsidR="00794AEB" w:rsidRPr="004172E6" w:rsidRDefault="00794AEB" w:rsidP="00B37F34">
            <w:pPr>
              <w:rPr>
                <w:rFonts w:eastAsia="Calibri"/>
                <w:sz w:val="20"/>
                <w:szCs w:val="20"/>
                <w:lang w:eastAsia="en-US"/>
              </w:rPr>
            </w:pPr>
            <w:r w:rsidRPr="004172E6">
              <w:rPr>
                <w:rFonts w:eastAsia="Calibri"/>
                <w:sz w:val="20"/>
                <w:szCs w:val="20"/>
                <w:lang w:eastAsia="en-US"/>
              </w:rPr>
              <w:t>Область применения: светодиодный светильник предназначен для освещения прои</w:t>
            </w:r>
            <w:r w:rsidRPr="004172E6">
              <w:rPr>
                <w:rFonts w:eastAsia="Calibri"/>
                <w:sz w:val="20"/>
                <w:szCs w:val="20"/>
                <w:lang w:eastAsia="en-US"/>
              </w:rPr>
              <w:t>з</w:t>
            </w:r>
            <w:r w:rsidRPr="004172E6">
              <w:rPr>
                <w:rFonts w:eastAsia="Calibri"/>
                <w:sz w:val="20"/>
                <w:szCs w:val="20"/>
                <w:lang w:eastAsia="en-US"/>
              </w:rPr>
              <w:t>водственных помещений с высоким содерж</w:t>
            </w:r>
            <w:r w:rsidRPr="004172E6">
              <w:rPr>
                <w:rFonts w:eastAsia="Calibri"/>
                <w:sz w:val="20"/>
                <w:szCs w:val="20"/>
                <w:lang w:eastAsia="en-US"/>
              </w:rPr>
              <w:t>а</w:t>
            </w:r>
            <w:r w:rsidRPr="004172E6">
              <w:rPr>
                <w:rFonts w:eastAsia="Calibri"/>
                <w:sz w:val="20"/>
                <w:szCs w:val="20"/>
                <w:lang w:eastAsia="en-US"/>
              </w:rPr>
              <w:t>нием влаги и пыли.</w:t>
            </w:r>
          </w:p>
          <w:p w:rsidR="00794AEB" w:rsidRPr="004172E6" w:rsidRDefault="00794AEB" w:rsidP="00B37F34">
            <w:pPr>
              <w:rPr>
                <w:rFonts w:eastAsia="Calibri"/>
                <w:sz w:val="20"/>
                <w:szCs w:val="20"/>
                <w:lang w:eastAsia="en-US"/>
              </w:rPr>
            </w:pPr>
          </w:p>
          <w:p w:rsidR="00794AEB" w:rsidRPr="004172E6" w:rsidRDefault="00794AEB" w:rsidP="00B37F34">
            <w:pPr>
              <w:rPr>
                <w:rFonts w:eastAsia="Calibri"/>
                <w:sz w:val="20"/>
                <w:szCs w:val="20"/>
                <w:lang w:eastAsia="en-US"/>
              </w:rPr>
            </w:pPr>
            <w:r w:rsidRPr="004172E6">
              <w:rPr>
                <w:rFonts w:eastAsia="Calibri"/>
                <w:sz w:val="20"/>
                <w:szCs w:val="20"/>
                <w:lang w:eastAsia="en-US"/>
              </w:rPr>
              <w:t xml:space="preserve">Рис.2 Внешний вид светильника </w:t>
            </w:r>
          </w:p>
          <w:p w:rsidR="00794AEB" w:rsidRPr="004172E6" w:rsidRDefault="00794AEB" w:rsidP="00B37F34">
            <w:pPr>
              <w:rPr>
                <w:rFonts w:eastAsia="Calibri"/>
                <w:sz w:val="20"/>
                <w:szCs w:val="20"/>
                <w:lang w:eastAsia="en-US"/>
              </w:rPr>
            </w:pPr>
            <w:r>
              <w:rPr>
                <w:rFonts w:eastAsia="Calibri"/>
                <w:noProof/>
                <w:sz w:val="20"/>
                <w:szCs w:val="20"/>
              </w:rPr>
              <w:drawing>
                <wp:inline distT="0" distB="0" distL="0" distR="0">
                  <wp:extent cx="2171700" cy="883920"/>
                  <wp:effectExtent l="19050" t="0" r="0" b="0"/>
                  <wp:docPr id="6" name="Рисунок 4" descr="C:\Users\M3\Desktop\goodimag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C:\Users\M3\Desktop\goodimage6.jpg"/>
                          <pic:cNvPicPr>
                            <a:picLocks noChangeAspect="1" noChangeArrowheads="1"/>
                          </pic:cNvPicPr>
                        </pic:nvPicPr>
                        <pic:blipFill>
                          <a:blip r:embed="rId11"/>
                          <a:srcRect/>
                          <a:stretch>
                            <a:fillRect/>
                          </a:stretch>
                        </pic:blipFill>
                        <pic:spPr bwMode="auto">
                          <a:xfrm>
                            <a:off x="0" y="0"/>
                            <a:ext cx="2171700" cy="883920"/>
                          </a:xfrm>
                          <a:prstGeom prst="rect">
                            <a:avLst/>
                          </a:prstGeom>
                          <a:noFill/>
                          <a:ln w="9525">
                            <a:noFill/>
                            <a:miter lim="800000"/>
                            <a:headEnd/>
                            <a:tailEnd/>
                          </a:ln>
                        </pic:spPr>
                      </pic:pic>
                    </a:graphicData>
                  </a:graphic>
                </wp:inline>
              </w:drawing>
            </w:r>
          </w:p>
          <w:p w:rsidR="00794AEB" w:rsidRPr="004172E6" w:rsidRDefault="00794AEB" w:rsidP="00B37F34">
            <w:pPr>
              <w:rPr>
                <w:rFonts w:eastAsia="Calibri"/>
                <w:b/>
                <w:sz w:val="20"/>
                <w:szCs w:val="20"/>
                <w:lang w:eastAsia="en-US"/>
              </w:rPr>
            </w:pPr>
            <w:r w:rsidRPr="004172E6">
              <w:rPr>
                <w:rFonts w:eastAsia="Calibri"/>
                <w:b/>
                <w:sz w:val="20"/>
                <w:szCs w:val="20"/>
                <w:lang w:eastAsia="en-US"/>
              </w:rPr>
              <w:t>Технические характеристики:</w:t>
            </w:r>
          </w:p>
          <w:p w:rsidR="00794AEB" w:rsidRDefault="00794AEB" w:rsidP="00B37F34">
            <w:pPr>
              <w:rPr>
                <w:rFonts w:eastAsia="Calibri"/>
                <w:sz w:val="20"/>
                <w:szCs w:val="20"/>
                <w:lang w:eastAsia="en-US"/>
              </w:rPr>
            </w:pPr>
            <w:r w:rsidRPr="004172E6">
              <w:rPr>
                <w:rFonts w:eastAsia="Calibri"/>
                <w:sz w:val="20"/>
                <w:szCs w:val="20"/>
                <w:lang w:eastAsia="en-US"/>
              </w:rPr>
              <w:t>Мощность не более 8,7</w:t>
            </w:r>
            <w:proofErr w:type="gramStart"/>
            <w:r w:rsidRPr="004172E6">
              <w:rPr>
                <w:rFonts w:eastAsia="Calibri"/>
                <w:sz w:val="20"/>
                <w:szCs w:val="20"/>
                <w:lang w:eastAsia="en-US"/>
              </w:rPr>
              <w:t xml:space="preserve"> В</w:t>
            </w:r>
            <w:proofErr w:type="gramEnd"/>
            <w:r w:rsidRPr="004172E6">
              <w:rPr>
                <w:rFonts w:eastAsia="Calibri"/>
                <w:sz w:val="20"/>
                <w:szCs w:val="20"/>
                <w:lang w:eastAsia="en-US"/>
              </w:rPr>
              <w:t xml:space="preserve">, </w:t>
            </w:r>
          </w:p>
          <w:p w:rsidR="00794AEB" w:rsidRDefault="00794AEB" w:rsidP="00B37F34">
            <w:pPr>
              <w:rPr>
                <w:rFonts w:eastAsia="Calibri"/>
                <w:sz w:val="20"/>
                <w:szCs w:val="20"/>
                <w:lang w:eastAsia="en-US"/>
              </w:rPr>
            </w:pPr>
            <w:r w:rsidRPr="004172E6">
              <w:rPr>
                <w:rFonts w:eastAsia="Calibri"/>
                <w:sz w:val="20"/>
                <w:szCs w:val="20"/>
                <w:lang w:eastAsia="en-US"/>
              </w:rPr>
              <w:t>Диапазон напряжения пит</w:t>
            </w:r>
            <w:r w:rsidRPr="004172E6">
              <w:rPr>
                <w:rFonts w:eastAsia="Calibri"/>
                <w:sz w:val="20"/>
                <w:szCs w:val="20"/>
                <w:lang w:eastAsia="en-US"/>
              </w:rPr>
              <w:t>а</w:t>
            </w:r>
            <w:r w:rsidRPr="004172E6">
              <w:rPr>
                <w:rFonts w:eastAsia="Calibri"/>
                <w:sz w:val="20"/>
                <w:szCs w:val="20"/>
                <w:lang w:eastAsia="en-US"/>
              </w:rPr>
              <w:t>ния 170-250</w:t>
            </w:r>
            <w:proofErr w:type="gramStart"/>
            <w:r w:rsidRPr="004172E6">
              <w:rPr>
                <w:rFonts w:eastAsia="Calibri"/>
                <w:sz w:val="20"/>
                <w:szCs w:val="20"/>
                <w:lang w:eastAsia="en-US"/>
              </w:rPr>
              <w:t xml:space="preserve"> В</w:t>
            </w:r>
            <w:proofErr w:type="gramEnd"/>
            <w:r w:rsidRPr="004172E6">
              <w:rPr>
                <w:rFonts w:eastAsia="Calibri"/>
                <w:sz w:val="20"/>
                <w:szCs w:val="20"/>
                <w:lang w:eastAsia="en-US"/>
              </w:rPr>
              <w:t xml:space="preserve">, </w:t>
            </w:r>
          </w:p>
          <w:p w:rsidR="00794AEB" w:rsidRDefault="00794AEB" w:rsidP="00B37F34">
            <w:pPr>
              <w:rPr>
                <w:rFonts w:eastAsia="Calibri"/>
                <w:sz w:val="20"/>
                <w:szCs w:val="20"/>
                <w:lang w:eastAsia="en-US"/>
              </w:rPr>
            </w:pPr>
            <w:r w:rsidRPr="004172E6">
              <w:rPr>
                <w:rFonts w:eastAsia="Calibri"/>
                <w:sz w:val="20"/>
                <w:szCs w:val="20"/>
                <w:lang w:eastAsia="en-US"/>
              </w:rPr>
              <w:t>Цветовая температура 4000K,</w:t>
            </w:r>
          </w:p>
          <w:p w:rsidR="00794AEB" w:rsidRDefault="00794AEB" w:rsidP="00B37F34">
            <w:pPr>
              <w:rPr>
                <w:rFonts w:eastAsia="Calibri"/>
                <w:sz w:val="20"/>
                <w:szCs w:val="20"/>
                <w:lang w:eastAsia="en-US"/>
              </w:rPr>
            </w:pPr>
            <w:r w:rsidRPr="004172E6">
              <w:rPr>
                <w:rFonts w:eastAsia="Calibri"/>
                <w:sz w:val="20"/>
                <w:szCs w:val="20"/>
                <w:lang w:eastAsia="en-US"/>
              </w:rPr>
              <w:t>спектр свечения не</w:t>
            </w:r>
            <w:r w:rsidRPr="004172E6">
              <w:rPr>
                <w:rFonts w:eastAsia="Calibri"/>
                <w:sz w:val="20"/>
                <w:szCs w:val="20"/>
                <w:lang w:eastAsia="en-US"/>
              </w:rPr>
              <w:t>й</w:t>
            </w:r>
            <w:r w:rsidRPr="004172E6">
              <w:rPr>
                <w:rFonts w:eastAsia="Calibri"/>
                <w:sz w:val="20"/>
                <w:szCs w:val="20"/>
                <w:lang w:eastAsia="en-US"/>
              </w:rPr>
              <w:t xml:space="preserve">тральный, </w:t>
            </w:r>
          </w:p>
          <w:p w:rsidR="00794AEB" w:rsidRDefault="00794AEB" w:rsidP="00B37F34">
            <w:pPr>
              <w:rPr>
                <w:rFonts w:eastAsia="Calibri"/>
                <w:sz w:val="20"/>
                <w:szCs w:val="20"/>
                <w:lang w:eastAsia="en-US"/>
              </w:rPr>
            </w:pPr>
            <w:r w:rsidRPr="004172E6">
              <w:rPr>
                <w:rFonts w:eastAsia="Calibri"/>
                <w:sz w:val="20"/>
                <w:szCs w:val="20"/>
                <w:lang w:eastAsia="en-US"/>
              </w:rPr>
              <w:t>цвет свечения белый</w:t>
            </w:r>
            <w:proofErr w:type="gramStart"/>
            <w:r w:rsidRPr="004172E6">
              <w:rPr>
                <w:rFonts w:eastAsia="Calibri"/>
                <w:sz w:val="20"/>
                <w:szCs w:val="20"/>
                <w:lang w:eastAsia="en-US"/>
              </w:rPr>
              <w:t xml:space="preserve"> ,</w:t>
            </w:r>
            <w:proofErr w:type="gramEnd"/>
            <w:r w:rsidRPr="004172E6">
              <w:rPr>
                <w:rFonts w:eastAsia="Calibri"/>
                <w:sz w:val="20"/>
                <w:szCs w:val="20"/>
                <w:lang w:eastAsia="en-US"/>
              </w:rPr>
              <w:t xml:space="preserve"> </w:t>
            </w:r>
          </w:p>
          <w:p w:rsidR="00794AEB" w:rsidRDefault="00794AEB" w:rsidP="00B37F34">
            <w:pPr>
              <w:rPr>
                <w:rFonts w:eastAsia="Calibri"/>
                <w:sz w:val="20"/>
                <w:szCs w:val="20"/>
                <w:lang w:eastAsia="en-US"/>
              </w:rPr>
            </w:pPr>
            <w:proofErr w:type="spellStart"/>
            <w:r w:rsidRPr="004172E6">
              <w:rPr>
                <w:rFonts w:eastAsia="Calibri"/>
                <w:sz w:val="20"/>
                <w:szCs w:val="20"/>
                <w:lang w:eastAsia="en-US"/>
              </w:rPr>
              <w:t>cos</w:t>
            </w:r>
            <w:proofErr w:type="spellEnd"/>
            <w:r w:rsidRPr="004172E6">
              <w:rPr>
                <w:rFonts w:eastAsia="Calibri"/>
                <w:sz w:val="20"/>
                <w:szCs w:val="20"/>
                <w:lang w:eastAsia="en-US"/>
              </w:rPr>
              <w:t xml:space="preserve"> φ не менее &gt; 0,96,</w:t>
            </w:r>
          </w:p>
          <w:p w:rsidR="00794AEB" w:rsidRDefault="00794AEB" w:rsidP="00B37F34">
            <w:pPr>
              <w:rPr>
                <w:rFonts w:eastAsia="Calibri"/>
                <w:sz w:val="20"/>
                <w:szCs w:val="20"/>
                <w:lang w:eastAsia="en-US"/>
              </w:rPr>
            </w:pPr>
            <w:r w:rsidRPr="004172E6">
              <w:rPr>
                <w:rFonts w:eastAsia="Calibri"/>
                <w:sz w:val="20"/>
                <w:szCs w:val="20"/>
                <w:lang w:eastAsia="en-US"/>
              </w:rPr>
              <w:t xml:space="preserve">Световой поток  ИС не менее 900 Лм, </w:t>
            </w:r>
          </w:p>
          <w:p w:rsidR="00794AEB" w:rsidRDefault="00794AEB" w:rsidP="00B37F34">
            <w:pPr>
              <w:rPr>
                <w:rFonts w:eastAsia="Calibri"/>
                <w:sz w:val="20"/>
                <w:szCs w:val="20"/>
                <w:lang w:eastAsia="en-US"/>
              </w:rPr>
            </w:pPr>
            <w:r w:rsidRPr="004172E6">
              <w:rPr>
                <w:rFonts w:eastAsia="Calibri"/>
                <w:sz w:val="20"/>
                <w:szCs w:val="20"/>
                <w:lang w:eastAsia="en-US"/>
              </w:rPr>
              <w:t xml:space="preserve">Индекс цветопередачи  не менее 80 </w:t>
            </w:r>
            <w:proofErr w:type="spellStart"/>
            <w:r w:rsidRPr="004172E6">
              <w:rPr>
                <w:rFonts w:eastAsia="Calibri"/>
                <w:sz w:val="20"/>
                <w:szCs w:val="20"/>
                <w:lang w:eastAsia="en-US"/>
              </w:rPr>
              <w:t>Ra</w:t>
            </w:r>
            <w:proofErr w:type="spellEnd"/>
            <w:r w:rsidRPr="004172E6">
              <w:rPr>
                <w:rFonts w:eastAsia="Calibri"/>
                <w:sz w:val="20"/>
                <w:szCs w:val="20"/>
                <w:lang w:eastAsia="en-US"/>
              </w:rPr>
              <w:t xml:space="preserve">, </w:t>
            </w:r>
          </w:p>
          <w:p w:rsidR="00794AEB" w:rsidRDefault="00794AEB" w:rsidP="00B37F34">
            <w:pPr>
              <w:rPr>
                <w:rFonts w:eastAsia="Calibri"/>
                <w:sz w:val="20"/>
                <w:szCs w:val="20"/>
                <w:lang w:eastAsia="en-US"/>
              </w:rPr>
            </w:pPr>
            <w:r w:rsidRPr="004172E6">
              <w:rPr>
                <w:rFonts w:eastAsia="Calibri"/>
                <w:sz w:val="20"/>
                <w:szCs w:val="20"/>
                <w:lang w:eastAsia="en-US"/>
              </w:rPr>
              <w:t>Степень защ</w:t>
            </w:r>
            <w:r w:rsidRPr="004172E6">
              <w:rPr>
                <w:rFonts w:eastAsia="Calibri"/>
                <w:sz w:val="20"/>
                <w:szCs w:val="20"/>
                <w:lang w:eastAsia="en-US"/>
              </w:rPr>
              <w:t>и</w:t>
            </w:r>
            <w:r w:rsidRPr="004172E6">
              <w:rPr>
                <w:rFonts w:eastAsia="Calibri"/>
                <w:sz w:val="20"/>
                <w:szCs w:val="20"/>
                <w:lang w:eastAsia="en-US"/>
              </w:rPr>
              <w:t>ты от внешних воздействий не менее  IP54,</w:t>
            </w:r>
          </w:p>
          <w:p w:rsidR="00794AEB" w:rsidRDefault="00794AEB" w:rsidP="00B37F34">
            <w:pPr>
              <w:rPr>
                <w:rFonts w:eastAsia="Calibri"/>
                <w:sz w:val="20"/>
                <w:szCs w:val="20"/>
                <w:lang w:eastAsia="en-US"/>
              </w:rPr>
            </w:pPr>
            <w:r w:rsidRPr="004172E6">
              <w:rPr>
                <w:rFonts w:eastAsia="Calibri"/>
                <w:sz w:val="20"/>
                <w:szCs w:val="20"/>
                <w:lang w:eastAsia="en-US"/>
              </w:rPr>
              <w:t>Климатическое исполнение УХЛ</w:t>
            </w:r>
            <w:proofErr w:type="gramStart"/>
            <w:r w:rsidRPr="004172E6">
              <w:rPr>
                <w:rFonts w:eastAsia="Calibri"/>
                <w:sz w:val="20"/>
                <w:szCs w:val="20"/>
                <w:lang w:eastAsia="en-US"/>
              </w:rPr>
              <w:t>1</w:t>
            </w:r>
            <w:proofErr w:type="gramEnd"/>
            <w:r w:rsidRPr="004172E6">
              <w:rPr>
                <w:rFonts w:eastAsia="Calibri"/>
                <w:sz w:val="20"/>
                <w:szCs w:val="20"/>
                <w:lang w:eastAsia="en-US"/>
              </w:rPr>
              <w:t>,</w:t>
            </w:r>
          </w:p>
          <w:p w:rsidR="00794AEB" w:rsidRDefault="00794AEB" w:rsidP="00B37F34">
            <w:pPr>
              <w:rPr>
                <w:rFonts w:eastAsia="Calibri"/>
                <w:sz w:val="20"/>
                <w:szCs w:val="20"/>
                <w:lang w:eastAsia="en-US"/>
              </w:rPr>
            </w:pPr>
            <w:r w:rsidRPr="004172E6">
              <w:rPr>
                <w:rFonts w:eastAsia="Calibri"/>
                <w:sz w:val="20"/>
                <w:szCs w:val="20"/>
                <w:lang w:eastAsia="en-US"/>
              </w:rPr>
              <w:t>Диапазон темпер</w:t>
            </w:r>
            <w:r w:rsidRPr="004172E6">
              <w:rPr>
                <w:rFonts w:eastAsia="Calibri"/>
                <w:sz w:val="20"/>
                <w:szCs w:val="20"/>
                <w:lang w:eastAsia="en-US"/>
              </w:rPr>
              <w:t>а</w:t>
            </w:r>
            <w:r w:rsidRPr="004172E6">
              <w:rPr>
                <w:rFonts w:eastAsia="Calibri"/>
                <w:sz w:val="20"/>
                <w:szCs w:val="20"/>
                <w:lang w:eastAsia="en-US"/>
              </w:rPr>
              <w:t>туры окружающей среды от -30 до +40</w:t>
            </w:r>
            <w:proofErr w:type="gramStart"/>
            <w:r w:rsidRPr="004172E6">
              <w:rPr>
                <w:rFonts w:eastAsia="Calibri"/>
                <w:sz w:val="20"/>
                <w:szCs w:val="20"/>
                <w:lang w:eastAsia="en-US"/>
              </w:rPr>
              <w:t xml:space="preserve"> С</w:t>
            </w:r>
            <w:proofErr w:type="gramEnd"/>
            <w:r w:rsidRPr="004172E6">
              <w:rPr>
                <w:rFonts w:eastAsia="Calibri"/>
                <w:sz w:val="20"/>
                <w:szCs w:val="20"/>
                <w:lang w:eastAsia="en-US"/>
              </w:rPr>
              <w:t xml:space="preserve">, </w:t>
            </w:r>
          </w:p>
          <w:p w:rsidR="00794AEB" w:rsidRDefault="00794AEB" w:rsidP="00B37F34">
            <w:pPr>
              <w:rPr>
                <w:rFonts w:eastAsia="Calibri"/>
                <w:sz w:val="20"/>
                <w:szCs w:val="20"/>
                <w:lang w:eastAsia="en-US"/>
              </w:rPr>
            </w:pPr>
            <w:r w:rsidRPr="004172E6">
              <w:rPr>
                <w:rFonts w:eastAsia="Calibri"/>
                <w:sz w:val="20"/>
                <w:szCs w:val="20"/>
                <w:lang w:eastAsia="en-US"/>
              </w:rPr>
              <w:t xml:space="preserve">Масса не более 0,6 кг, </w:t>
            </w:r>
          </w:p>
          <w:p w:rsidR="00794AEB" w:rsidRDefault="00794AEB" w:rsidP="00B37F34">
            <w:pPr>
              <w:rPr>
                <w:rFonts w:eastAsia="Calibri"/>
                <w:sz w:val="20"/>
                <w:szCs w:val="20"/>
                <w:lang w:eastAsia="en-US"/>
              </w:rPr>
            </w:pPr>
            <w:r w:rsidRPr="004172E6">
              <w:rPr>
                <w:rFonts w:eastAsia="Calibri"/>
                <w:sz w:val="20"/>
                <w:szCs w:val="20"/>
                <w:lang w:eastAsia="en-US"/>
              </w:rPr>
              <w:t xml:space="preserve">Габаритные размеры не более 175х85х175 мм, </w:t>
            </w:r>
          </w:p>
          <w:p w:rsidR="00794AEB" w:rsidRDefault="00794AEB" w:rsidP="00B37F34">
            <w:pPr>
              <w:rPr>
                <w:rFonts w:eastAsia="Calibri"/>
                <w:sz w:val="20"/>
                <w:szCs w:val="20"/>
                <w:lang w:eastAsia="en-US"/>
              </w:rPr>
            </w:pPr>
            <w:r w:rsidRPr="004172E6">
              <w:rPr>
                <w:rFonts w:eastAsia="Calibri"/>
                <w:sz w:val="20"/>
                <w:szCs w:val="20"/>
                <w:lang w:eastAsia="en-US"/>
              </w:rPr>
              <w:t xml:space="preserve">Материал корпуса  алюминий, </w:t>
            </w:r>
          </w:p>
          <w:p w:rsidR="00794AEB" w:rsidRDefault="00794AEB" w:rsidP="00B37F34">
            <w:pPr>
              <w:rPr>
                <w:rFonts w:eastAsia="Calibri"/>
                <w:sz w:val="20"/>
                <w:szCs w:val="20"/>
                <w:lang w:eastAsia="en-US"/>
              </w:rPr>
            </w:pPr>
            <w:r w:rsidRPr="004172E6">
              <w:rPr>
                <w:rFonts w:eastAsia="Calibri"/>
                <w:sz w:val="20"/>
                <w:szCs w:val="20"/>
                <w:lang w:eastAsia="en-US"/>
              </w:rPr>
              <w:t xml:space="preserve">Материал </w:t>
            </w:r>
            <w:proofErr w:type="spellStart"/>
            <w:r w:rsidRPr="004172E6">
              <w:rPr>
                <w:rFonts w:eastAsia="Calibri"/>
                <w:sz w:val="20"/>
                <w:szCs w:val="20"/>
                <w:lang w:eastAsia="en-US"/>
              </w:rPr>
              <w:t>рассеив</w:t>
            </w:r>
            <w:r w:rsidRPr="004172E6">
              <w:rPr>
                <w:rFonts w:eastAsia="Calibri"/>
                <w:sz w:val="20"/>
                <w:szCs w:val="20"/>
                <w:lang w:eastAsia="en-US"/>
              </w:rPr>
              <w:t>а</w:t>
            </w:r>
            <w:r w:rsidRPr="004172E6">
              <w:rPr>
                <w:rFonts w:eastAsia="Calibri"/>
                <w:sz w:val="20"/>
                <w:szCs w:val="20"/>
                <w:lang w:eastAsia="en-US"/>
              </w:rPr>
              <w:t>теля</w:t>
            </w:r>
            <w:proofErr w:type="spellEnd"/>
            <w:r w:rsidRPr="004172E6">
              <w:rPr>
                <w:rFonts w:eastAsia="Calibri"/>
                <w:sz w:val="20"/>
                <w:szCs w:val="20"/>
                <w:lang w:eastAsia="en-US"/>
              </w:rPr>
              <w:t xml:space="preserve">  стекло, </w:t>
            </w:r>
          </w:p>
          <w:p w:rsidR="00794AEB" w:rsidRDefault="00794AEB" w:rsidP="00B37F34">
            <w:pPr>
              <w:rPr>
                <w:rFonts w:eastAsia="Calibri"/>
                <w:sz w:val="20"/>
                <w:szCs w:val="20"/>
                <w:lang w:eastAsia="en-US"/>
              </w:rPr>
            </w:pPr>
            <w:r w:rsidRPr="004172E6">
              <w:rPr>
                <w:rFonts w:eastAsia="Calibri"/>
                <w:sz w:val="20"/>
                <w:szCs w:val="20"/>
                <w:lang w:eastAsia="en-US"/>
              </w:rPr>
              <w:t xml:space="preserve">Размеры светодиода, </w:t>
            </w:r>
            <w:proofErr w:type="gramStart"/>
            <w:r w:rsidRPr="004172E6">
              <w:rPr>
                <w:rFonts w:eastAsia="Calibri"/>
                <w:sz w:val="20"/>
                <w:szCs w:val="20"/>
                <w:lang w:eastAsia="en-US"/>
              </w:rPr>
              <w:t>мм</w:t>
            </w:r>
            <w:proofErr w:type="gramEnd"/>
            <w:r w:rsidRPr="004172E6">
              <w:rPr>
                <w:rFonts w:eastAsia="Calibri"/>
                <w:sz w:val="20"/>
                <w:szCs w:val="20"/>
                <w:lang w:eastAsia="en-US"/>
              </w:rPr>
              <w:t xml:space="preserve"> 5,6*3, </w:t>
            </w:r>
          </w:p>
          <w:p w:rsidR="00794AEB" w:rsidRDefault="00794AEB" w:rsidP="00B37F34">
            <w:pPr>
              <w:rPr>
                <w:rFonts w:eastAsia="Calibri"/>
                <w:sz w:val="20"/>
                <w:szCs w:val="20"/>
                <w:lang w:eastAsia="en-US"/>
              </w:rPr>
            </w:pPr>
            <w:r w:rsidRPr="004172E6">
              <w:rPr>
                <w:rFonts w:eastAsia="Calibri"/>
                <w:sz w:val="20"/>
                <w:szCs w:val="20"/>
                <w:lang w:eastAsia="en-US"/>
              </w:rPr>
              <w:t xml:space="preserve">Мощность работы одного светодиода, </w:t>
            </w:r>
            <w:proofErr w:type="gramStart"/>
            <w:r w:rsidRPr="004172E6">
              <w:rPr>
                <w:rFonts w:eastAsia="Calibri"/>
                <w:sz w:val="20"/>
                <w:szCs w:val="20"/>
                <w:lang w:eastAsia="en-US"/>
              </w:rPr>
              <w:t>Вт</w:t>
            </w:r>
            <w:proofErr w:type="gramEnd"/>
            <w:r w:rsidRPr="004172E6">
              <w:rPr>
                <w:rFonts w:eastAsia="Calibri"/>
                <w:sz w:val="20"/>
                <w:szCs w:val="20"/>
                <w:lang w:eastAsia="en-US"/>
              </w:rPr>
              <w:t xml:space="preserve">  0,4, </w:t>
            </w:r>
          </w:p>
          <w:p w:rsidR="00794AEB" w:rsidRDefault="00794AEB" w:rsidP="00B37F34">
            <w:pPr>
              <w:rPr>
                <w:rFonts w:eastAsia="Calibri"/>
                <w:sz w:val="20"/>
                <w:szCs w:val="20"/>
                <w:lang w:eastAsia="en-US"/>
              </w:rPr>
            </w:pPr>
            <w:r w:rsidRPr="004172E6">
              <w:rPr>
                <w:rFonts w:eastAsia="Calibri"/>
                <w:sz w:val="20"/>
                <w:szCs w:val="20"/>
                <w:lang w:eastAsia="en-US"/>
              </w:rPr>
              <w:t>Колич</w:t>
            </w:r>
            <w:r w:rsidRPr="004172E6">
              <w:rPr>
                <w:rFonts w:eastAsia="Calibri"/>
                <w:sz w:val="20"/>
                <w:szCs w:val="20"/>
                <w:lang w:eastAsia="en-US"/>
              </w:rPr>
              <w:t>е</w:t>
            </w:r>
            <w:r w:rsidRPr="004172E6">
              <w:rPr>
                <w:rFonts w:eastAsia="Calibri"/>
                <w:sz w:val="20"/>
                <w:szCs w:val="20"/>
                <w:lang w:eastAsia="en-US"/>
              </w:rPr>
              <w:t xml:space="preserve">ство светодиодов на плате, не менее 21 шт.,  Количество плат, </w:t>
            </w:r>
            <w:proofErr w:type="spellStart"/>
            <w:proofErr w:type="gramStart"/>
            <w:r w:rsidRPr="004172E6">
              <w:rPr>
                <w:rFonts w:eastAsia="Calibri"/>
                <w:sz w:val="20"/>
                <w:szCs w:val="20"/>
                <w:lang w:eastAsia="en-US"/>
              </w:rPr>
              <w:t>шт</w:t>
            </w:r>
            <w:proofErr w:type="spellEnd"/>
            <w:proofErr w:type="gramEnd"/>
            <w:r w:rsidRPr="004172E6">
              <w:rPr>
                <w:rFonts w:eastAsia="Calibri"/>
                <w:sz w:val="20"/>
                <w:szCs w:val="20"/>
                <w:lang w:eastAsia="en-US"/>
              </w:rPr>
              <w:t xml:space="preserve">  1 , </w:t>
            </w:r>
          </w:p>
          <w:p w:rsidR="00794AEB" w:rsidRDefault="00794AEB" w:rsidP="00B37F34">
            <w:pPr>
              <w:rPr>
                <w:rFonts w:eastAsia="Calibri"/>
                <w:sz w:val="20"/>
                <w:szCs w:val="20"/>
                <w:lang w:eastAsia="en-US"/>
              </w:rPr>
            </w:pPr>
            <w:r w:rsidRPr="004172E6">
              <w:rPr>
                <w:rFonts w:eastAsia="Calibri"/>
                <w:sz w:val="20"/>
                <w:szCs w:val="20"/>
                <w:lang w:eastAsia="en-US"/>
              </w:rPr>
              <w:t>Тип питающей сети перемен</w:t>
            </w:r>
            <w:r>
              <w:rPr>
                <w:rFonts w:eastAsia="Calibri"/>
                <w:sz w:val="20"/>
                <w:szCs w:val="20"/>
                <w:lang w:eastAsia="en-US"/>
              </w:rPr>
              <w:t xml:space="preserve">ного тока, </w:t>
            </w:r>
            <w:proofErr w:type="gramStart"/>
            <w:r>
              <w:rPr>
                <w:rFonts w:eastAsia="Calibri"/>
                <w:sz w:val="20"/>
                <w:szCs w:val="20"/>
                <w:lang w:eastAsia="en-US"/>
              </w:rPr>
              <w:t>однофазная</w:t>
            </w:r>
            <w:proofErr w:type="gramEnd"/>
            <w:r w:rsidRPr="004172E6">
              <w:rPr>
                <w:rFonts w:eastAsia="Calibri"/>
                <w:sz w:val="20"/>
                <w:szCs w:val="20"/>
                <w:lang w:eastAsia="en-US"/>
              </w:rPr>
              <w:t>,</w:t>
            </w:r>
          </w:p>
          <w:p w:rsidR="00794AEB" w:rsidRDefault="00794AEB" w:rsidP="00B37F34">
            <w:pPr>
              <w:rPr>
                <w:rFonts w:eastAsia="Calibri"/>
                <w:sz w:val="20"/>
                <w:szCs w:val="20"/>
                <w:lang w:eastAsia="en-US"/>
              </w:rPr>
            </w:pPr>
            <w:r w:rsidRPr="004172E6">
              <w:rPr>
                <w:rFonts w:eastAsia="Calibri"/>
                <w:sz w:val="20"/>
                <w:szCs w:val="20"/>
                <w:lang w:eastAsia="en-US"/>
              </w:rPr>
              <w:t xml:space="preserve">Частота питающей сети, </w:t>
            </w:r>
            <w:proofErr w:type="gramStart"/>
            <w:r w:rsidRPr="004172E6">
              <w:rPr>
                <w:rFonts w:eastAsia="Calibri"/>
                <w:sz w:val="20"/>
                <w:szCs w:val="20"/>
                <w:lang w:eastAsia="en-US"/>
              </w:rPr>
              <w:t>Гц</w:t>
            </w:r>
            <w:proofErr w:type="gramEnd"/>
            <w:r w:rsidRPr="004172E6">
              <w:rPr>
                <w:rFonts w:eastAsia="Calibri"/>
                <w:sz w:val="20"/>
                <w:szCs w:val="20"/>
                <w:lang w:eastAsia="en-US"/>
              </w:rPr>
              <w:t xml:space="preserve">  50,</w:t>
            </w:r>
          </w:p>
          <w:p w:rsidR="00794AEB" w:rsidRDefault="00794AEB" w:rsidP="00B37F34">
            <w:pPr>
              <w:rPr>
                <w:rFonts w:eastAsia="Calibri"/>
                <w:sz w:val="20"/>
                <w:szCs w:val="20"/>
                <w:lang w:eastAsia="en-US"/>
              </w:rPr>
            </w:pPr>
            <w:r w:rsidRPr="004172E6">
              <w:rPr>
                <w:rFonts w:eastAsia="Calibri"/>
                <w:sz w:val="20"/>
                <w:szCs w:val="20"/>
                <w:lang w:eastAsia="en-US"/>
              </w:rPr>
              <w:t>КПД оптической сист</w:t>
            </w:r>
            <w:r w:rsidRPr="004172E6">
              <w:rPr>
                <w:rFonts w:eastAsia="Calibri"/>
                <w:sz w:val="20"/>
                <w:szCs w:val="20"/>
                <w:lang w:eastAsia="en-US"/>
              </w:rPr>
              <w:t>е</w:t>
            </w:r>
            <w:r w:rsidRPr="004172E6">
              <w:rPr>
                <w:rFonts w:eastAsia="Calibri"/>
                <w:sz w:val="20"/>
                <w:szCs w:val="20"/>
                <w:lang w:eastAsia="en-US"/>
              </w:rPr>
              <w:t>мы, не менее %  90,</w:t>
            </w:r>
          </w:p>
          <w:p w:rsidR="00794AEB" w:rsidRDefault="00794AEB" w:rsidP="00B37F34">
            <w:pPr>
              <w:rPr>
                <w:rFonts w:eastAsia="Calibri"/>
                <w:sz w:val="20"/>
                <w:szCs w:val="20"/>
                <w:lang w:eastAsia="en-US"/>
              </w:rPr>
            </w:pPr>
            <w:r w:rsidRPr="004172E6">
              <w:rPr>
                <w:rFonts w:eastAsia="Calibri"/>
                <w:sz w:val="20"/>
                <w:szCs w:val="20"/>
                <w:lang w:eastAsia="en-US"/>
              </w:rPr>
              <w:t xml:space="preserve">Тип КСС    Д, </w:t>
            </w:r>
          </w:p>
          <w:p w:rsidR="00794AEB" w:rsidRDefault="00794AEB" w:rsidP="00B37F34">
            <w:pPr>
              <w:rPr>
                <w:rFonts w:eastAsia="Calibri"/>
                <w:sz w:val="20"/>
                <w:szCs w:val="20"/>
                <w:lang w:eastAsia="en-US"/>
              </w:rPr>
            </w:pPr>
            <w:r w:rsidRPr="004172E6">
              <w:rPr>
                <w:rFonts w:eastAsia="Calibri"/>
                <w:sz w:val="20"/>
                <w:szCs w:val="20"/>
                <w:lang w:eastAsia="en-US"/>
              </w:rPr>
              <w:t>Угол расход</w:t>
            </w:r>
            <w:r w:rsidRPr="004172E6">
              <w:rPr>
                <w:rFonts w:eastAsia="Calibri"/>
                <w:sz w:val="20"/>
                <w:szCs w:val="20"/>
                <w:lang w:eastAsia="en-US"/>
              </w:rPr>
              <w:t>и</w:t>
            </w:r>
            <w:r w:rsidRPr="004172E6">
              <w:rPr>
                <w:rFonts w:eastAsia="Calibri"/>
                <w:sz w:val="20"/>
                <w:szCs w:val="20"/>
                <w:lang w:eastAsia="en-US"/>
              </w:rPr>
              <w:t>мости светового потока, град</w:t>
            </w:r>
            <w:proofErr w:type="gramStart"/>
            <w:r w:rsidRPr="004172E6">
              <w:rPr>
                <w:rFonts w:eastAsia="Calibri"/>
                <w:sz w:val="20"/>
                <w:szCs w:val="20"/>
                <w:lang w:eastAsia="en-US"/>
              </w:rPr>
              <w:t>.н</w:t>
            </w:r>
            <w:proofErr w:type="gramEnd"/>
            <w:r w:rsidRPr="004172E6">
              <w:rPr>
                <w:rFonts w:eastAsia="Calibri"/>
                <w:sz w:val="20"/>
                <w:szCs w:val="20"/>
                <w:lang w:eastAsia="en-US"/>
              </w:rPr>
              <w:t>е менее 120,</w:t>
            </w:r>
          </w:p>
          <w:p w:rsidR="00794AEB" w:rsidRDefault="00794AEB" w:rsidP="00B37F34">
            <w:pPr>
              <w:rPr>
                <w:rFonts w:eastAsia="Calibri"/>
                <w:sz w:val="20"/>
                <w:szCs w:val="20"/>
                <w:lang w:eastAsia="en-US"/>
              </w:rPr>
            </w:pPr>
            <w:r w:rsidRPr="004172E6">
              <w:rPr>
                <w:rFonts w:eastAsia="Calibri"/>
                <w:sz w:val="20"/>
                <w:szCs w:val="20"/>
                <w:lang w:eastAsia="en-US"/>
              </w:rPr>
              <w:t>Максимальная температура повер</w:t>
            </w:r>
            <w:r w:rsidRPr="004172E6">
              <w:rPr>
                <w:rFonts w:eastAsia="Calibri"/>
                <w:sz w:val="20"/>
                <w:szCs w:val="20"/>
                <w:lang w:eastAsia="en-US"/>
              </w:rPr>
              <w:t>х</w:t>
            </w:r>
            <w:r w:rsidRPr="004172E6">
              <w:rPr>
                <w:rFonts w:eastAsia="Calibri"/>
                <w:sz w:val="20"/>
                <w:szCs w:val="20"/>
                <w:lang w:eastAsia="en-US"/>
              </w:rPr>
              <w:t xml:space="preserve">ности корпуса при </w:t>
            </w:r>
            <w:proofErr w:type="spellStart"/>
            <w:proofErr w:type="gramStart"/>
            <w:r w:rsidRPr="004172E6">
              <w:rPr>
                <w:rFonts w:eastAsia="Calibri"/>
                <w:sz w:val="20"/>
                <w:szCs w:val="20"/>
                <w:lang w:eastAsia="en-US"/>
              </w:rPr>
              <w:t>t</w:t>
            </w:r>
            <w:proofErr w:type="gramEnd"/>
            <w:r w:rsidRPr="004172E6">
              <w:rPr>
                <w:rFonts w:eastAsia="Calibri"/>
                <w:sz w:val="20"/>
                <w:szCs w:val="20"/>
                <w:lang w:eastAsia="en-US"/>
              </w:rPr>
              <w:t>окр.=</w:t>
            </w:r>
            <w:proofErr w:type="spellEnd"/>
            <w:r w:rsidRPr="004172E6">
              <w:rPr>
                <w:rFonts w:eastAsia="Calibri"/>
                <w:sz w:val="20"/>
                <w:szCs w:val="20"/>
                <w:lang w:eastAsia="en-US"/>
              </w:rPr>
              <w:t xml:space="preserve">   60,</w:t>
            </w:r>
          </w:p>
          <w:p w:rsidR="00794AEB" w:rsidRDefault="00794AEB" w:rsidP="00B37F34">
            <w:pPr>
              <w:rPr>
                <w:rFonts w:eastAsia="Calibri"/>
                <w:sz w:val="20"/>
                <w:szCs w:val="20"/>
                <w:lang w:eastAsia="en-US"/>
              </w:rPr>
            </w:pPr>
            <w:r w:rsidRPr="004172E6">
              <w:rPr>
                <w:rFonts w:eastAsia="Calibri"/>
                <w:sz w:val="20"/>
                <w:szCs w:val="20"/>
                <w:lang w:eastAsia="en-US"/>
              </w:rPr>
              <w:t>Тип крепления    накладной</w:t>
            </w:r>
            <w:proofErr w:type="gramStart"/>
            <w:r w:rsidRPr="004172E6">
              <w:rPr>
                <w:rFonts w:eastAsia="Calibri"/>
                <w:sz w:val="20"/>
                <w:szCs w:val="20"/>
                <w:lang w:eastAsia="en-US"/>
              </w:rPr>
              <w:t xml:space="preserve"> ,</w:t>
            </w:r>
            <w:proofErr w:type="gramEnd"/>
          </w:p>
          <w:p w:rsidR="00794AEB" w:rsidRDefault="00794AEB" w:rsidP="00B37F34">
            <w:pPr>
              <w:rPr>
                <w:rFonts w:eastAsia="Calibri"/>
                <w:sz w:val="20"/>
                <w:szCs w:val="20"/>
                <w:lang w:eastAsia="en-US"/>
              </w:rPr>
            </w:pPr>
            <w:r w:rsidRPr="004172E6">
              <w:rPr>
                <w:rFonts w:eastAsia="Calibri"/>
                <w:sz w:val="20"/>
                <w:szCs w:val="20"/>
                <w:lang w:eastAsia="en-US"/>
              </w:rPr>
              <w:t xml:space="preserve">Срок службы, не менее  100000 ч., </w:t>
            </w:r>
          </w:p>
          <w:p w:rsidR="00794AEB" w:rsidRPr="004172E6" w:rsidRDefault="00794AEB" w:rsidP="00B37F34">
            <w:pPr>
              <w:rPr>
                <w:rFonts w:eastAsia="Calibri"/>
                <w:sz w:val="20"/>
                <w:szCs w:val="20"/>
                <w:lang w:eastAsia="en-US"/>
              </w:rPr>
            </w:pPr>
            <w:r w:rsidRPr="004172E6">
              <w:rPr>
                <w:rFonts w:eastAsia="Calibri"/>
                <w:sz w:val="20"/>
                <w:szCs w:val="20"/>
                <w:lang w:eastAsia="en-US"/>
              </w:rPr>
              <w:t>Гара</w:t>
            </w:r>
            <w:r w:rsidRPr="004172E6">
              <w:rPr>
                <w:rFonts w:eastAsia="Calibri"/>
                <w:sz w:val="20"/>
                <w:szCs w:val="20"/>
                <w:lang w:eastAsia="en-US"/>
              </w:rPr>
              <w:t>н</w:t>
            </w:r>
            <w:r w:rsidRPr="004172E6">
              <w:rPr>
                <w:rFonts w:eastAsia="Calibri"/>
                <w:sz w:val="20"/>
                <w:szCs w:val="20"/>
                <w:lang w:eastAsia="en-US"/>
              </w:rPr>
              <w:t>тия не менее  3 года.</w:t>
            </w:r>
          </w:p>
          <w:p w:rsidR="00794AEB" w:rsidRPr="004172E6" w:rsidRDefault="00794AEB" w:rsidP="00B37F34">
            <w:pPr>
              <w:rPr>
                <w:rFonts w:eastAsia="Calibri"/>
                <w:sz w:val="20"/>
                <w:szCs w:val="20"/>
                <w:lang w:eastAsia="en-US"/>
              </w:rPr>
            </w:pPr>
            <w:r w:rsidRPr="004172E6">
              <w:rPr>
                <w:rFonts w:eastAsia="Calibri"/>
                <w:sz w:val="20"/>
                <w:szCs w:val="20"/>
                <w:lang w:eastAsia="en-US"/>
              </w:rPr>
              <w:t xml:space="preserve">Класс защиты от поражения </w:t>
            </w:r>
            <w:proofErr w:type="spellStart"/>
            <w:r w:rsidRPr="004172E6">
              <w:rPr>
                <w:rFonts w:eastAsia="Calibri"/>
                <w:sz w:val="20"/>
                <w:szCs w:val="20"/>
                <w:lang w:eastAsia="en-US"/>
              </w:rPr>
              <w:t>эл</w:t>
            </w:r>
            <w:proofErr w:type="spellEnd"/>
            <w:r w:rsidRPr="004172E6">
              <w:rPr>
                <w:rFonts w:eastAsia="Calibri"/>
                <w:sz w:val="20"/>
                <w:szCs w:val="20"/>
                <w:lang w:eastAsia="en-US"/>
              </w:rPr>
              <w:t>. током: 1.</w:t>
            </w:r>
          </w:p>
          <w:p w:rsidR="00794AEB" w:rsidRPr="004172E6" w:rsidRDefault="00794AEB" w:rsidP="00B37F34">
            <w:pPr>
              <w:rPr>
                <w:rFonts w:eastAsia="Calibri"/>
                <w:sz w:val="20"/>
                <w:szCs w:val="20"/>
                <w:lang w:eastAsia="en-US"/>
              </w:rPr>
            </w:pPr>
          </w:p>
          <w:p w:rsidR="00794AEB" w:rsidRPr="004172E6" w:rsidRDefault="00794AEB" w:rsidP="00B37F34">
            <w:pPr>
              <w:rPr>
                <w:rFonts w:eastAsia="Calibri"/>
                <w:sz w:val="20"/>
                <w:szCs w:val="20"/>
                <w:lang w:eastAsia="en-US"/>
              </w:rPr>
            </w:pPr>
            <w:r w:rsidRPr="004172E6">
              <w:rPr>
                <w:rFonts w:eastAsia="Calibri"/>
                <w:sz w:val="20"/>
                <w:szCs w:val="20"/>
                <w:lang w:eastAsia="en-US"/>
              </w:rPr>
              <w:t xml:space="preserve">Наличие сертификата в системе сертификации ГОСТ </w:t>
            </w:r>
            <w:proofErr w:type="gramStart"/>
            <w:r w:rsidRPr="004172E6">
              <w:rPr>
                <w:rFonts w:eastAsia="Calibri"/>
                <w:sz w:val="20"/>
                <w:szCs w:val="20"/>
                <w:lang w:eastAsia="en-US"/>
              </w:rPr>
              <w:t>Р</w:t>
            </w:r>
            <w:proofErr w:type="gramEnd"/>
          </w:p>
          <w:p w:rsidR="00794AEB" w:rsidRPr="004172E6" w:rsidRDefault="00794AEB" w:rsidP="00B37F34">
            <w:pPr>
              <w:rPr>
                <w:rFonts w:eastAsia="Calibri"/>
                <w:sz w:val="20"/>
                <w:szCs w:val="20"/>
                <w:lang w:eastAsia="en-US"/>
              </w:rPr>
            </w:pPr>
            <w:r w:rsidRPr="004172E6">
              <w:rPr>
                <w:rFonts w:eastAsia="Calibri"/>
                <w:sz w:val="20"/>
                <w:szCs w:val="20"/>
                <w:lang w:eastAsia="en-US"/>
              </w:rPr>
              <w:t>Отсутствие стробоскопического эффекта</w:t>
            </w:r>
          </w:p>
          <w:p w:rsidR="00794AEB" w:rsidRPr="004172E6" w:rsidRDefault="00794AEB" w:rsidP="00B37F34">
            <w:pPr>
              <w:rPr>
                <w:rFonts w:eastAsia="Calibri"/>
                <w:sz w:val="20"/>
                <w:szCs w:val="20"/>
                <w:lang w:eastAsia="en-US"/>
              </w:rPr>
            </w:pPr>
            <w:r w:rsidRPr="004172E6">
              <w:rPr>
                <w:rFonts w:eastAsia="Calibri"/>
                <w:sz w:val="20"/>
                <w:szCs w:val="20"/>
                <w:lang w:eastAsia="en-US"/>
              </w:rPr>
              <w:t>Отсутствие пусковых токов и мгновенное з</w:t>
            </w:r>
            <w:r w:rsidRPr="004172E6">
              <w:rPr>
                <w:rFonts w:eastAsia="Calibri"/>
                <w:sz w:val="20"/>
                <w:szCs w:val="20"/>
                <w:lang w:eastAsia="en-US"/>
              </w:rPr>
              <w:t>а</w:t>
            </w:r>
            <w:r w:rsidRPr="004172E6">
              <w:rPr>
                <w:rFonts w:eastAsia="Calibri"/>
                <w:sz w:val="20"/>
                <w:szCs w:val="20"/>
                <w:lang w:eastAsia="en-US"/>
              </w:rPr>
              <w:t>жигание</w:t>
            </w:r>
          </w:p>
          <w:p w:rsidR="00794AEB" w:rsidRPr="00DA2279" w:rsidRDefault="00794AEB" w:rsidP="00B37F34">
            <w:pPr>
              <w:rPr>
                <w:b/>
                <w:sz w:val="20"/>
                <w:szCs w:val="20"/>
              </w:rPr>
            </w:pPr>
            <w:r w:rsidRPr="004172E6">
              <w:rPr>
                <w:rFonts w:eastAsia="Calibri"/>
                <w:sz w:val="20"/>
                <w:szCs w:val="20"/>
                <w:lang w:eastAsia="en-US"/>
              </w:rPr>
              <w:t>Время непрерывной работы – неограниченно</w:t>
            </w:r>
            <w:r>
              <w:rPr>
                <w:rFonts w:eastAsia="Calibri"/>
                <w:sz w:val="20"/>
                <w:szCs w:val="20"/>
                <w:lang w:eastAsia="en-US"/>
              </w:rPr>
              <w:t>.</w:t>
            </w:r>
          </w:p>
        </w:tc>
        <w:tc>
          <w:tcPr>
            <w:tcW w:w="1275" w:type="dxa"/>
            <w:tcBorders>
              <w:top w:val="single" w:sz="4" w:space="0" w:color="auto"/>
              <w:left w:val="single" w:sz="4" w:space="0" w:color="auto"/>
              <w:bottom w:val="single" w:sz="4" w:space="0" w:color="auto"/>
              <w:right w:val="single" w:sz="4" w:space="0" w:color="auto"/>
            </w:tcBorders>
          </w:tcPr>
          <w:p w:rsidR="00794AEB" w:rsidRPr="004172E6" w:rsidRDefault="00794AEB" w:rsidP="00B37F34">
            <w:pPr>
              <w:rPr>
                <w:rFonts w:eastAsia="Calibri"/>
                <w:sz w:val="20"/>
                <w:szCs w:val="20"/>
                <w:lang w:eastAsia="en-US"/>
              </w:rPr>
            </w:pPr>
            <w:r w:rsidRPr="004172E6">
              <w:rPr>
                <w:rFonts w:eastAsia="Calibri"/>
                <w:sz w:val="20"/>
                <w:szCs w:val="20"/>
                <w:lang w:eastAsia="en-US"/>
              </w:rPr>
              <w:t>Россия, ЗАО «В</w:t>
            </w:r>
            <w:r w:rsidRPr="004172E6">
              <w:rPr>
                <w:rFonts w:eastAsia="Calibri"/>
                <w:sz w:val="20"/>
                <w:szCs w:val="20"/>
                <w:lang w:eastAsia="en-US"/>
              </w:rPr>
              <w:t>И</w:t>
            </w:r>
            <w:r w:rsidRPr="004172E6">
              <w:rPr>
                <w:rFonts w:eastAsia="Calibri"/>
                <w:sz w:val="20"/>
                <w:szCs w:val="20"/>
                <w:lang w:eastAsia="en-US"/>
              </w:rPr>
              <w:t xml:space="preserve">ЛЕД </w:t>
            </w:r>
            <w:proofErr w:type="spellStart"/>
            <w:r w:rsidRPr="004172E6">
              <w:rPr>
                <w:rFonts w:eastAsia="Calibri"/>
                <w:sz w:val="20"/>
                <w:szCs w:val="20"/>
                <w:lang w:eastAsia="en-US"/>
              </w:rPr>
              <w:t>Светотрон</w:t>
            </w:r>
            <w:r w:rsidRPr="004172E6">
              <w:rPr>
                <w:rFonts w:eastAsia="Calibri"/>
                <w:sz w:val="20"/>
                <w:szCs w:val="20"/>
                <w:lang w:eastAsia="en-US"/>
              </w:rPr>
              <w:t>и</w:t>
            </w:r>
            <w:r w:rsidRPr="004172E6">
              <w:rPr>
                <w:rFonts w:eastAsia="Calibri"/>
                <w:sz w:val="20"/>
                <w:szCs w:val="20"/>
                <w:lang w:eastAsia="en-US"/>
              </w:rPr>
              <w:t>ка</w:t>
            </w:r>
            <w:proofErr w:type="spellEnd"/>
            <w:r w:rsidRPr="004172E6">
              <w:rPr>
                <w:rFonts w:eastAsia="Calibri"/>
                <w:sz w:val="20"/>
                <w:szCs w:val="20"/>
                <w:lang w:eastAsia="en-US"/>
              </w:rPr>
              <w:t>»</w:t>
            </w:r>
          </w:p>
          <w:p w:rsidR="00794AEB" w:rsidRPr="00DA2279" w:rsidRDefault="00794AEB" w:rsidP="00B37F34">
            <w:pPr>
              <w:jc w:val="center"/>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794AEB" w:rsidRPr="00DA2279" w:rsidRDefault="00794AEB" w:rsidP="00B37F34">
            <w:pPr>
              <w:rPr>
                <w:sz w:val="20"/>
                <w:szCs w:val="20"/>
              </w:rPr>
            </w:pPr>
            <w:r>
              <w:rPr>
                <w:sz w:val="20"/>
                <w:szCs w:val="20"/>
              </w:rPr>
              <w:t>ш</w:t>
            </w:r>
            <w:r w:rsidRPr="00DA2279">
              <w:rPr>
                <w:sz w:val="20"/>
                <w:szCs w:val="20"/>
              </w:rPr>
              <w:t>т</w:t>
            </w:r>
            <w:r>
              <w:rPr>
                <w:sz w:val="20"/>
                <w:szCs w:val="20"/>
              </w:rPr>
              <w:t>.</w:t>
            </w: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794AEB" w:rsidRPr="00DA2279" w:rsidRDefault="00794AEB" w:rsidP="00B37F34">
            <w:pPr>
              <w:rPr>
                <w:sz w:val="20"/>
                <w:szCs w:val="20"/>
              </w:rPr>
            </w:pPr>
            <w:r>
              <w:rPr>
                <w:sz w:val="20"/>
                <w:szCs w:val="20"/>
              </w:rPr>
              <w:t>4</w:t>
            </w: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tc>
      </w:tr>
      <w:tr w:rsidR="00794AEB" w:rsidTr="00C71C91">
        <w:trPr>
          <w:trHeight w:val="68"/>
        </w:trPr>
        <w:tc>
          <w:tcPr>
            <w:tcW w:w="675" w:type="dxa"/>
            <w:tcBorders>
              <w:top w:val="single" w:sz="4" w:space="0" w:color="auto"/>
              <w:left w:val="single" w:sz="4" w:space="0" w:color="auto"/>
              <w:bottom w:val="single" w:sz="4" w:space="0" w:color="auto"/>
              <w:right w:val="single" w:sz="4" w:space="0" w:color="auto"/>
            </w:tcBorders>
          </w:tcPr>
          <w:p w:rsidR="00794AEB" w:rsidRDefault="00794AEB" w:rsidP="00B37F34">
            <w:pPr>
              <w:pStyle w:val="12"/>
              <w:tabs>
                <w:tab w:val="clear" w:pos="1560"/>
                <w:tab w:val="num" w:pos="1417"/>
              </w:tabs>
              <w:ind w:left="1417"/>
              <w:jc w:val="left"/>
            </w:pPr>
          </w:p>
        </w:tc>
        <w:tc>
          <w:tcPr>
            <w:tcW w:w="2079" w:type="dxa"/>
            <w:tcBorders>
              <w:top w:val="single" w:sz="4" w:space="0" w:color="auto"/>
              <w:left w:val="single" w:sz="4" w:space="0" w:color="auto"/>
              <w:bottom w:val="single" w:sz="4" w:space="0" w:color="auto"/>
              <w:right w:val="single" w:sz="4" w:space="0" w:color="auto"/>
            </w:tcBorders>
          </w:tcPr>
          <w:p w:rsidR="00794AEB" w:rsidRDefault="00794AEB" w:rsidP="00B37F34">
            <w:pPr>
              <w:rPr>
                <w:rFonts w:eastAsia="Calibri"/>
                <w:sz w:val="20"/>
                <w:szCs w:val="20"/>
                <w:lang w:eastAsia="en-US"/>
              </w:rPr>
            </w:pPr>
            <w:r w:rsidRPr="004172E6">
              <w:rPr>
                <w:rFonts w:eastAsia="Calibri"/>
                <w:sz w:val="20"/>
                <w:szCs w:val="20"/>
                <w:lang w:eastAsia="en-US"/>
              </w:rPr>
              <w:t>Светод</w:t>
            </w:r>
            <w:r w:rsidRPr="004172E6">
              <w:rPr>
                <w:rFonts w:eastAsia="Calibri"/>
                <w:sz w:val="20"/>
                <w:szCs w:val="20"/>
                <w:lang w:eastAsia="en-US"/>
              </w:rPr>
              <w:t>и</w:t>
            </w:r>
            <w:r w:rsidRPr="004172E6">
              <w:rPr>
                <w:rFonts w:eastAsia="Calibri"/>
                <w:sz w:val="20"/>
                <w:szCs w:val="20"/>
                <w:lang w:eastAsia="en-US"/>
              </w:rPr>
              <w:t xml:space="preserve">одный светильник </w:t>
            </w:r>
          </w:p>
          <w:p w:rsidR="00794AEB" w:rsidRDefault="00794AEB" w:rsidP="00B37F34">
            <w:pPr>
              <w:rPr>
                <w:rFonts w:eastAsia="Calibri"/>
                <w:sz w:val="20"/>
                <w:szCs w:val="20"/>
                <w:lang w:eastAsia="en-US"/>
              </w:rPr>
            </w:pPr>
            <w:r w:rsidRPr="004172E6">
              <w:rPr>
                <w:rFonts w:eastAsia="Calibri"/>
                <w:sz w:val="20"/>
                <w:szCs w:val="20"/>
                <w:lang w:eastAsia="en-US"/>
              </w:rPr>
              <w:t>Ай</w:t>
            </w:r>
            <w:r w:rsidRPr="004172E6">
              <w:rPr>
                <w:rFonts w:eastAsia="Calibri"/>
                <w:sz w:val="20"/>
                <w:szCs w:val="20"/>
                <w:lang w:eastAsia="en-US"/>
              </w:rPr>
              <w:t>с</w:t>
            </w:r>
            <w:r w:rsidRPr="004172E6">
              <w:rPr>
                <w:rFonts w:eastAsia="Calibri"/>
                <w:sz w:val="20"/>
                <w:szCs w:val="20"/>
                <w:lang w:eastAsia="en-US"/>
              </w:rPr>
              <w:t>берг                       IS - 36</w:t>
            </w:r>
            <w:proofErr w:type="gramStart"/>
            <w:r w:rsidRPr="004172E6">
              <w:rPr>
                <w:rFonts w:eastAsia="Calibri"/>
                <w:sz w:val="20"/>
                <w:szCs w:val="20"/>
                <w:lang w:eastAsia="en-US"/>
              </w:rPr>
              <w:t xml:space="preserve"> С</w:t>
            </w:r>
            <w:proofErr w:type="gramEnd"/>
            <w:r w:rsidRPr="004172E6">
              <w:rPr>
                <w:rFonts w:eastAsia="Calibri"/>
                <w:sz w:val="20"/>
                <w:szCs w:val="20"/>
                <w:lang w:eastAsia="en-US"/>
              </w:rPr>
              <w:t xml:space="preserve"> (N) </w:t>
            </w:r>
          </w:p>
          <w:p w:rsidR="00794AEB" w:rsidRPr="004172E6" w:rsidRDefault="00794AEB" w:rsidP="00B37F34">
            <w:pPr>
              <w:rPr>
                <w:rFonts w:eastAsia="Calibri"/>
                <w:sz w:val="20"/>
                <w:szCs w:val="20"/>
                <w:lang w:eastAsia="en-US"/>
              </w:rPr>
            </w:pPr>
            <w:r w:rsidRPr="004172E6">
              <w:rPr>
                <w:rFonts w:eastAsia="Calibri"/>
                <w:sz w:val="20"/>
                <w:szCs w:val="20"/>
                <w:lang w:eastAsia="en-US"/>
              </w:rPr>
              <w:t>Н</w:t>
            </w:r>
            <w:r w:rsidRPr="004172E6">
              <w:rPr>
                <w:rFonts w:eastAsia="Calibri"/>
                <w:sz w:val="20"/>
                <w:szCs w:val="20"/>
                <w:lang w:eastAsia="en-US"/>
              </w:rPr>
              <w:t>а</w:t>
            </w:r>
            <w:r w:rsidRPr="004172E6">
              <w:rPr>
                <w:rFonts w:eastAsia="Calibri"/>
                <w:sz w:val="20"/>
                <w:szCs w:val="20"/>
                <w:lang w:eastAsia="en-US"/>
              </w:rPr>
              <w:t>кладной-Т</w:t>
            </w:r>
            <w:r>
              <w:rPr>
                <w:rFonts w:eastAsia="Calibri"/>
                <w:sz w:val="20"/>
                <w:szCs w:val="20"/>
                <w:lang w:eastAsia="en-US"/>
              </w:rPr>
              <w:t xml:space="preserve"> или эквивалент.</w:t>
            </w:r>
          </w:p>
          <w:p w:rsidR="00794AEB" w:rsidRPr="00DD6C43" w:rsidRDefault="00794AEB" w:rsidP="00B37F34">
            <w:pPr>
              <w:rPr>
                <w:sz w:val="20"/>
                <w:szCs w:val="20"/>
              </w:rPr>
            </w:pPr>
          </w:p>
        </w:tc>
        <w:tc>
          <w:tcPr>
            <w:tcW w:w="5008" w:type="dxa"/>
            <w:tcBorders>
              <w:top w:val="single" w:sz="4" w:space="0" w:color="auto"/>
              <w:left w:val="single" w:sz="4" w:space="0" w:color="auto"/>
              <w:bottom w:val="single" w:sz="4" w:space="0" w:color="auto"/>
              <w:right w:val="single" w:sz="4" w:space="0" w:color="auto"/>
            </w:tcBorders>
          </w:tcPr>
          <w:p w:rsidR="00794AEB" w:rsidRPr="004172E6" w:rsidRDefault="00794AEB" w:rsidP="00B37F34">
            <w:pPr>
              <w:rPr>
                <w:rFonts w:eastAsia="Calibri"/>
                <w:sz w:val="20"/>
                <w:szCs w:val="20"/>
                <w:lang w:eastAsia="en-US"/>
              </w:rPr>
            </w:pPr>
            <w:r w:rsidRPr="004172E6">
              <w:rPr>
                <w:rFonts w:eastAsia="Calibri"/>
                <w:sz w:val="20"/>
                <w:szCs w:val="20"/>
                <w:lang w:eastAsia="en-US"/>
              </w:rPr>
              <w:t xml:space="preserve">Область применения: освещение офисов, торговых площадей с конструкцией потолка типа </w:t>
            </w:r>
            <w:proofErr w:type="spellStart"/>
            <w:r w:rsidRPr="004172E6">
              <w:rPr>
                <w:rFonts w:eastAsia="Calibri"/>
                <w:sz w:val="20"/>
                <w:szCs w:val="20"/>
                <w:lang w:eastAsia="en-US"/>
              </w:rPr>
              <w:t>ар</w:t>
            </w:r>
            <w:r w:rsidRPr="004172E6">
              <w:rPr>
                <w:rFonts w:eastAsia="Calibri"/>
                <w:sz w:val="20"/>
                <w:szCs w:val="20"/>
                <w:lang w:eastAsia="en-US"/>
              </w:rPr>
              <w:t>м</w:t>
            </w:r>
            <w:r w:rsidRPr="004172E6">
              <w:rPr>
                <w:rFonts w:eastAsia="Calibri"/>
                <w:sz w:val="20"/>
                <w:szCs w:val="20"/>
                <w:lang w:eastAsia="en-US"/>
              </w:rPr>
              <w:t>стронг</w:t>
            </w:r>
            <w:proofErr w:type="spellEnd"/>
            <w:r w:rsidRPr="004172E6">
              <w:rPr>
                <w:rFonts w:eastAsia="Calibri"/>
                <w:sz w:val="20"/>
                <w:szCs w:val="20"/>
                <w:lang w:eastAsia="en-US"/>
              </w:rPr>
              <w:t>.</w:t>
            </w:r>
          </w:p>
          <w:p w:rsidR="00794AEB" w:rsidRPr="004172E6" w:rsidRDefault="00794AEB" w:rsidP="00B37F34">
            <w:pPr>
              <w:rPr>
                <w:rFonts w:eastAsia="Calibri"/>
                <w:sz w:val="20"/>
                <w:szCs w:val="20"/>
                <w:lang w:eastAsia="en-US"/>
              </w:rPr>
            </w:pPr>
          </w:p>
          <w:p w:rsidR="00794AEB" w:rsidRPr="004172E6" w:rsidRDefault="00794AEB" w:rsidP="00B37F34">
            <w:pPr>
              <w:jc w:val="both"/>
              <w:rPr>
                <w:rFonts w:eastAsia="Calibri"/>
                <w:sz w:val="20"/>
                <w:szCs w:val="20"/>
                <w:lang w:eastAsia="en-US"/>
              </w:rPr>
            </w:pPr>
            <w:r w:rsidRPr="004172E6">
              <w:rPr>
                <w:rFonts w:eastAsia="Calibri"/>
                <w:sz w:val="20"/>
                <w:szCs w:val="20"/>
                <w:lang w:eastAsia="en-US"/>
              </w:rPr>
              <w:t>Рис.</w:t>
            </w:r>
            <w:r>
              <w:rPr>
                <w:rFonts w:eastAsia="Calibri"/>
                <w:sz w:val="20"/>
                <w:szCs w:val="20"/>
                <w:lang w:eastAsia="en-US"/>
              </w:rPr>
              <w:t>1</w:t>
            </w:r>
            <w:r w:rsidRPr="004172E6">
              <w:rPr>
                <w:rFonts w:eastAsia="Calibri"/>
                <w:sz w:val="20"/>
                <w:szCs w:val="20"/>
                <w:lang w:eastAsia="en-US"/>
              </w:rPr>
              <w:t xml:space="preserve"> Внешний вид светильника</w:t>
            </w:r>
          </w:p>
          <w:p w:rsidR="00794AEB" w:rsidRPr="004172E6" w:rsidRDefault="00794AEB" w:rsidP="00B37F34">
            <w:pPr>
              <w:rPr>
                <w:rFonts w:eastAsia="Calibri"/>
                <w:sz w:val="20"/>
                <w:szCs w:val="20"/>
                <w:lang w:eastAsia="en-US"/>
              </w:rPr>
            </w:pPr>
            <w:r>
              <w:rPr>
                <w:rFonts w:eastAsia="Calibri"/>
                <w:noProof/>
                <w:sz w:val="20"/>
                <w:szCs w:val="20"/>
              </w:rPr>
              <w:drawing>
                <wp:inline distT="0" distB="0" distL="0" distR="0">
                  <wp:extent cx="2552700" cy="1150620"/>
                  <wp:effectExtent l="19050" t="0" r="0" b="0"/>
                  <wp:docPr id="7" name="Рисунок 3" descr="C:\Users\M3\Desktop\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C:\Users\M3\Desktop\1.gif"/>
                          <pic:cNvPicPr>
                            <a:picLocks noChangeAspect="1" noChangeArrowheads="1"/>
                          </pic:cNvPicPr>
                        </pic:nvPicPr>
                        <pic:blipFill>
                          <a:blip r:embed="rId12"/>
                          <a:srcRect/>
                          <a:stretch>
                            <a:fillRect/>
                          </a:stretch>
                        </pic:blipFill>
                        <pic:spPr bwMode="auto">
                          <a:xfrm>
                            <a:off x="0" y="0"/>
                            <a:ext cx="2552700" cy="1150620"/>
                          </a:xfrm>
                          <a:prstGeom prst="rect">
                            <a:avLst/>
                          </a:prstGeom>
                          <a:noFill/>
                          <a:ln w="9525">
                            <a:noFill/>
                            <a:miter lim="800000"/>
                            <a:headEnd/>
                            <a:tailEnd/>
                          </a:ln>
                        </pic:spPr>
                      </pic:pic>
                    </a:graphicData>
                  </a:graphic>
                </wp:inline>
              </w:drawing>
            </w:r>
          </w:p>
          <w:p w:rsidR="00794AEB" w:rsidRPr="004172E6" w:rsidRDefault="00794AEB" w:rsidP="00B37F34">
            <w:pPr>
              <w:spacing w:line="276" w:lineRule="auto"/>
              <w:rPr>
                <w:rFonts w:eastAsia="Calibri"/>
                <w:sz w:val="20"/>
                <w:szCs w:val="20"/>
                <w:lang w:eastAsia="en-US"/>
              </w:rPr>
            </w:pPr>
            <w:r w:rsidRPr="004172E6">
              <w:rPr>
                <w:rFonts w:eastAsia="Calibri"/>
                <w:b/>
                <w:sz w:val="20"/>
                <w:szCs w:val="20"/>
                <w:lang w:eastAsia="en-US"/>
              </w:rPr>
              <w:t>Технические характеристики:</w:t>
            </w:r>
          </w:p>
          <w:p w:rsidR="00794AEB" w:rsidRDefault="00794AEB" w:rsidP="00B37F34">
            <w:pPr>
              <w:rPr>
                <w:rFonts w:eastAsia="Calibri"/>
                <w:sz w:val="20"/>
                <w:szCs w:val="20"/>
                <w:lang w:eastAsia="en-US"/>
              </w:rPr>
            </w:pPr>
            <w:r w:rsidRPr="004172E6">
              <w:rPr>
                <w:rFonts w:eastAsia="Calibri"/>
                <w:sz w:val="20"/>
                <w:szCs w:val="20"/>
                <w:lang w:eastAsia="en-US"/>
              </w:rPr>
              <w:lastRenderedPageBreak/>
              <w:t xml:space="preserve">Вид </w:t>
            </w:r>
            <w:proofErr w:type="spellStart"/>
            <w:r w:rsidRPr="004172E6">
              <w:rPr>
                <w:rFonts w:eastAsia="Calibri"/>
                <w:sz w:val="20"/>
                <w:szCs w:val="20"/>
                <w:lang w:eastAsia="en-US"/>
              </w:rPr>
              <w:t>рассеивателя</w:t>
            </w:r>
            <w:proofErr w:type="spellEnd"/>
            <w:r w:rsidRPr="004172E6">
              <w:rPr>
                <w:rFonts w:eastAsia="Calibri"/>
                <w:sz w:val="20"/>
                <w:szCs w:val="20"/>
                <w:lang w:eastAsia="en-US"/>
              </w:rPr>
              <w:t xml:space="preserve">   призма, </w:t>
            </w:r>
          </w:p>
          <w:p w:rsidR="00794AEB" w:rsidRDefault="00794AEB" w:rsidP="00B37F34">
            <w:pPr>
              <w:rPr>
                <w:rFonts w:eastAsia="Calibri"/>
                <w:sz w:val="20"/>
                <w:szCs w:val="20"/>
                <w:lang w:eastAsia="en-US"/>
              </w:rPr>
            </w:pPr>
            <w:r w:rsidRPr="004172E6">
              <w:rPr>
                <w:rFonts w:eastAsia="Calibri"/>
                <w:sz w:val="20"/>
                <w:szCs w:val="20"/>
                <w:lang w:eastAsia="en-US"/>
              </w:rPr>
              <w:t xml:space="preserve">Размеры светодиода, не более 5мм </w:t>
            </w:r>
            <w:proofErr w:type="spellStart"/>
            <w:r w:rsidRPr="004172E6">
              <w:rPr>
                <w:rFonts w:eastAsia="Calibri"/>
                <w:sz w:val="20"/>
                <w:szCs w:val="20"/>
                <w:lang w:eastAsia="en-US"/>
              </w:rPr>
              <w:t>х</w:t>
            </w:r>
            <w:proofErr w:type="spellEnd"/>
            <w:r w:rsidRPr="004172E6">
              <w:rPr>
                <w:rFonts w:eastAsia="Calibri"/>
                <w:sz w:val="20"/>
                <w:szCs w:val="20"/>
                <w:lang w:eastAsia="en-US"/>
              </w:rPr>
              <w:t xml:space="preserve"> 3мм, </w:t>
            </w:r>
          </w:p>
          <w:p w:rsidR="00794AEB" w:rsidRDefault="00794AEB" w:rsidP="00B37F34">
            <w:pPr>
              <w:rPr>
                <w:rFonts w:eastAsia="Calibri"/>
                <w:sz w:val="20"/>
                <w:szCs w:val="20"/>
                <w:lang w:eastAsia="en-US"/>
              </w:rPr>
            </w:pPr>
            <w:r w:rsidRPr="004172E6">
              <w:rPr>
                <w:rFonts w:eastAsia="Calibri"/>
                <w:sz w:val="20"/>
                <w:szCs w:val="20"/>
                <w:lang w:eastAsia="en-US"/>
              </w:rPr>
              <w:t>потре</w:t>
            </w:r>
            <w:r w:rsidRPr="004172E6">
              <w:rPr>
                <w:rFonts w:eastAsia="Calibri"/>
                <w:sz w:val="20"/>
                <w:szCs w:val="20"/>
                <w:lang w:eastAsia="en-US"/>
              </w:rPr>
              <w:t>б</w:t>
            </w:r>
            <w:r w:rsidRPr="004172E6">
              <w:rPr>
                <w:rFonts w:eastAsia="Calibri"/>
                <w:sz w:val="20"/>
                <w:szCs w:val="20"/>
                <w:lang w:eastAsia="en-US"/>
              </w:rPr>
              <w:t xml:space="preserve">ляемая мощность, не более </w:t>
            </w:r>
            <w:proofErr w:type="gramStart"/>
            <w:r w:rsidRPr="004172E6">
              <w:rPr>
                <w:rFonts w:eastAsia="Calibri"/>
                <w:sz w:val="20"/>
                <w:szCs w:val="20"/>
                <w:lang w:eastAsia="en-US"/>
              </w:rPr>
              <w:t>Вт</w:t>
            </w:r>
            <w:proofErr w:type="gramEnd"/>
            <w:r w:rsidRPr="004172E6">
              <w:rPr>
                <w:rFonts w:eastAsia="Calibri"/>
                <w:sz w:val="20"/>
                <w:szCs w:val="20"/>
                <w:lang w:eastAsia="en-US"/>
              </w:rPr>
              <w:t xml:space="preserve">   32 Вт, </w:t>
            </w:r>
          </w:p>
          <w:p w:rsidR="00794AEB" w:rsidRDefault="00794AEB" w:rsidP="00B37F34">
            <w:pPr>
              <w:rPr>
                <w:rFonts w:eastAsia="Calibri"/>
                <w:sz w:val="20"/>
                <w:szCs w:val="20"/>
                <w:lang w:eastAsia="en-US"/>
              </w:rPr>
            </w:pPr>
            <w:r w:rsidRPr="004172E6">
              <w:rPr>
                <w:rFonts w:eastAsia="Calibri"/>
                <w:sz w:val="20"/>
                <w:szCs w:val="20"/>
                <w:lang w:eastAsia="en-US"/>
              </w:rPr>
              <w:t>Световой поток Лм  не менее 4300,</w:t>
            </w:r>
          </w:p>
          <w:p w:rsidR="00794AEB" w:rsidRDefault="00794AEB" w:rsidP="00B37F34">
            <w:pPr>
              <w:rPr>
                <w:rFonts w:eastAsia="Calibri"/>
                <w:sz w:val="20"/>
                <w:szCs w:val="20"/>
                <w:lang w:eastAsia="en-US"/>
              </w:rPr>
            </w:pPr>
            <w:r w:rsidRPr="004172E6">
              <w:rPr>
                <w:rFonts w:eastAsia="Calibri"/>
                <w:sz w:val="20"/>
                <w:szCs w:val="20"/>
                <w:lang w:eastAsia="en-US"/>
              </w:rPr>
              <w:t xml:space="preserve">Тип питающей сети переменная, </w:t>
            </w:r>
          </w:p>
          <w:p w:rsidR="00794AEB" w:rsidRDefault="00794AEB" w:rsidP="00B37F34">
            <w:pPr>
              <w:rPr>
                <w:rFonts w:eastAsia="Calibri"/>
                <w:sz w:val="20"/>
                <w:szCs w:val="20"/>
                <w:lang w:eastAsia="en-US"/>
              </w:rPr>
            </w:pPr>
            <w:r w:rsidRPr="004172E6">
              <w:rPr>
                <w:rFonts w:eastAsia="Calibri"/>
                <w:sz w:val="20"/>
                <w:szCs w:val="20"/>
                <w:lang w:eastAsia="en-US"/>
              </w:rPr>
              <w:t>Напряжение питающей сети, В  176-264  ,</w:t>
            </w:r>
          </w:p>
          <w:p w:rsidR="00794AEB" w:rsidRDefault="00794AEB" w:rsidP="00B37F34">
            <w:pPr>
              <w:rPr>
                <w:rFonts w:eastAsia="Calibri"/>
                <w:sz w:val="20"/>
                <w:szCs w:val="20"/>
                <w:lang w:eastAsia="en-US"/>
              </w:rPr>
            </w:pPr>
            <w:r w:rsidRPr="004172E6">
              <w:rPr>
                <w:rFonts w:eastAsia="Calibri"/>
                <w:sz w:val="20"/>
                <w:szCs w:val="20"/>
                <w:lang w:eastAsia="en-US"/>
              </w:rPr>
              <w:t>Частота п</w:t>
            </w:r>
            <w:r w:rsidRPr="004172E6">
              <w:rPr>
                <w:rFonts w:eastAsia="Calibri"/>
                <w:sz w:val="20"/>
                <w:szCs w:val="20"/>
                <w:lang w:eastAsia="en-US"/>
              </w:rPr>
              <w:t>и</w:t>
            </w:r>
            <w:r w:rsidRPr="004172E6">
              <w:rPr>
                <w:rFonts w:eastAsia="Calibri"/>
                <w:sz w:val="20"/>
                <w:szCs w:val="20"/>
                <w:lang w:eastAsia="en-US"/>
              </w:rPr>
              <w:t xml:space="preserve">тающей сети, </w:t>
            </w:r>
            <w:proofErr w:type="gramStart"/>
            <w:r w:rsidRPr="004172E6">
              <w:rPr>
                <w:rFonts w:eastAsia="Calibri"/>
                <w:sz w:val="20"/>
                <w:szCs w:val="20"/>
                <w:lang w:eastAsia="en-US"/>
              </w:rPr>
              <w:t>Гц</w:t>
            </w:r>
            <w:proofErr w:type="gramEnd"/>
            <w:r w:rsidRPr="004172E6">
              <w:rPr>
                <w:rFonts w:eastAsia="Calibri"/>
                <w:sz w:val="20"/>
                <w:szCs w:val="20"/>
                <w:lang w:eastAsia="en-US"/>
              </w:rPr>
              <w:t>   50 - 60 ,</w:t>
            </w:r>
          </w:p>
          <w:p w:rsidR="00794AEB" w:rsidRDefault="00794AEB" w:rsidP="00B37F34">
            <w:pPr>
              <w:rPr>
                <w:rFonts w:eastAsia="Calibri"/>
                <w:sz w:val="20"/>
                <w:szCs w:val="20"/>
                <w:lang w:eastAsia="en-US"/>
              </w:rPr>
            </w:pPr>
            <w:r w:rsidRPr="004172E6">
              <w:rPr>
                <w:rFonts w:eastAsia="Calibri"/>
                <w:sz w:val="20"/>
                <w:szCs w:val="20"/>
                <w:lang w:eastAsia="en-US"/>
              </w:rPr>
              <w:t>Выходная сила тока блока питания, А 0,35 ,</w:t>
            </w:r>
          </w:p>
          <w:p w:rsidR="00794AEB" w:rsidRDefault="00794AEB" w:rsidP="00B37F34">
            <w:pPr>
              <w:rPr>
                <w:rFonts w:eastAsia="Calibri"/>
                <w:sz w:val="20"/>
                <w:szCs w:val="20"/>
                <w:lang w:eastAsia="en-US"/>
              </w:rPr>
            </w:pPr>
            <w:r w:rsidRPr="004172E6">
              <w:rPr>
                <w:rFonts w:eastAsia="Calibri"/>
                <w:sz w:val="20"/>
                <w:szCs w:val="20"/>
                <w:lang w:eastAsia="en-US"/>
              </w:rPr>
              <w:t>Количество блоков питания, шт. 1 ,</w:t>
            </w:r>
          </w:p>
          <w:p w:rsidR="00794AEB" w:rsidRDefault="00794AEB" w:rsidP="00B37F34">
            <w:pPr>
              <w:rPr>
                <w:rFonts w:eastAsia="Calibri"/>
                <w:sz w:val="20"/>
                <w:szCs w:val="20"/>
                <w:lang w:eastAsia="en-US"/>
              </w:rPr>
            </w:pPr>
            <w:r w:rsidRPr="004172E6">
              <w:rPr>
                <w:rFonts w:eastAsia="Calibri"/>
                <w:sz w:val="20"/>
                <w:szCs w:val="20"/>
                <w:lang w:eastAsia="en-US"/>
              </w:rPr>
              <w:t xml:space="preserve">Коэффициент пульсации не более  %  &lt;1,  </w:t>
            </w:r>
          </w:p>
          <w:p w:rsidR="00794AEB" w:rsidRDefault="00794AEB" w:rsidP="00B37F34">
            <w:pPr>
              <w:rPr>
                <w:rFonts w:eastAsia="Calibri"/>
                <w:sz w:val="20"/>
                <w:szCs w:val="20"/>
                <w:lang w:eastAsia="en-US"/>
              </w:rPr>
            </w:pPr>
            <w:r w:rsidRPr="004172E6">
              <w:rPr>
                <w:rFonts w:eastAsia="Calibri"/>
                <w:sz w:val="20"/>
                <w:szCs w:val="20"/>
                <w:lang w:eastAsia="en-US"/>
              </w:rPr>
              <w:t>КПД оптич</w:t>
            </w:r>
            <w:r w:rsidRPr="004172E6">
              <w:rPr>
                <w:rFonts w:eastAsia="Calibri"/>
                <w:sz w:val="20"/>
                <w:szCs w:val="20"/>
                <w:lang w:eastAsia="en-US"/>
              </w:rPr>
              <w:t>е</w:t>
            </w:r>
            <w:r w:rsidRPr="004172E6">
              <w:rPr>
                <w:rFonts w:eastAsia="Calibri"/>
                <w:sz w:val="20"/>
                <w:szCs w:val="20"/>
                <w:lang w:eastAsia="en-US"/>
              </w:rPr>
              <w:t>ской системы не менее  90% ,</w:t>
            </w:r>
          </w:p>
          <w:p w:rsidR="00794AEB" w:rsidRDefault="00794AEB" w:rsidP="00B37F34">
            <w:pPr>
              <w:rPr>
                <w:rFonts w:eastAsia="Calibri"/>
                <w:sz w:val="20"/>
                <w:szCs w:val="20"/>
                <w:lang w:eastAsia="en-US"/>
              </w:rPr>
            </w:pPr>
            <w:r w:rsidRPr="004172E6">
              <w:rPr>
                <w:rFonts w:eastAsia="Calibri"/>
                <w:sz w:val="20"/>
                <w:szCs w:val="20"/>
                <w:lang w:eastAsia="en-US"/>
              </w:rPr>
              <w:t>Коэффициент мощности (cosφ) не менее  &gt;0,97  ,</w:t>
            </w:r>
          </w:p>
          <w:p w:rsidR="00794AEB" w:rsidRDefault="00794AEB" w:rsidP="00B37F34">
            <w:pPr>
              <w:rPr>
                <w:rFonts w:eastAsia="Calibri"/>
                <w:sz w:val="20"/>
                <w:szCs w:val="20"/>
                <w:lang w:eastAsia="en-US"/>
              </w:rPr>
            </w:pPr>
            <w:r w:rsidRPr="004172E6">
              <w:rPr>
                <w:rFonts w:eastAsia="Calibri"/>
                <w:sz w:val="20"/>
                <w:szCs w:val="20"/>
                <w:lang w:eastAsia="en-US"/>
              </w:rPr>
              <w:t>Цвет свечения    холодный белый</w:t>
            </w:r>
            <w:proofErr w:type="gramStart"/>
            <w:r w:rsidRPr="004172E6">
              <w:rPr>
                <w:rFonts w:eastAsia="Calibri"/>
                <w:sz w:val="20"/>
                <w:szCs w:val="20"/>
                <w:lang w:eastAsia="en-US"/>
              </w:rPr>
              <w:t xml:space="preserve"> ,</w:t>
            </w:r>
            <w:proofErr w:type="gramEnd"/>
          </w:p>
          <w:p w:rsidR="00794AEB" w:rsidRDefault="00794AEB" w:rsidP="00B37F34">
            <w:pPr>
              <w:rPr>
                <w:rFonts w:eastAsia="Calibri"/>
                <w:sz w:val="20"/>
                <w:szCs w:val="20"/>
                <w:lang w:eastAsia="en-US"/>
              </w:rPr>
            </w:pPr>
            <w:r w:rsidRPr="004172E6">
              <w:rPr>
                <w:rFonts w:eastAsia="Calibri"/>
                <w:sz w:val="20"/>
                <w:szCs w:val="20"/>
                <w:lang w:eastAsia="en-US"/>
              </w:rPr>
              <w:t>Температура свечения не более</w:t>
            </w:r>
            <w:proofErr w:type="gramStart"/>
            <w:r w:rsidRPr="004172E6">
              <w:rPr>
                <w:rFonts w:eastAsia="Calibri"/>
                <w:sz w:val="20"/>
                <w:szCs w:val="20"/>
                <w:lang w:eastAsia="en-US"/>
              </w:rPr>
              <w:t xml:space="preserve"> К</w:t>
            </w:r>
            <w:proofErr w:type="gramEnd"/>
            <w:r w:rsidRPr="004172E6">
              <w:rPr>
                <w:rFonts w:eastAsia="Calibri"/>
                <w:sz w:val="20"/>
                <w:szCs w:val="20"/>
                <w:lang w:eastAsia="en-US"/>
              </w:rPr>
              <w:t xml:space="preserve">  5000 ,</w:t>
            </w:r>
          </w:p>
          <w:p w:rsidR="00794AEB" w:rsidRDefault="00794AEB" w:rsidP="00B37F34">
            <w:pPr>
              <w:rPr>
                <w:rFonts w:eastAsia="Calibri"/>
                <w:sz w:val="20"/>
                <w:szCs w:val="20"/>
                <w:lang w:eastAsia="en-US"/>
              </w:rPr>
            </w:pPr>
            <w:r w:rsidRPr="004172E6">
              <w:rPr>
                <w:rFonts w:eastAsia="Calibri"/>
                <w:sz w:val="20"/>
                <w:szCs w:val="20"/>
                <w:lang w:eastAsia="en-US"/>
              </w:rPr>
              <w:t xml:space="preserve">Тип КСС   </w:t>
            </w:r>
            <w:proofErr w:type="gramStart"/>
            <w:r w:rsidRPr="004172E6">
              <w:rPr>
                <w:rFonts w:eastAsia="Calibri"/>
                <w:sz w:val="20"/>
                <w:szCs w:val="20"/>
                <w:lang w:eastAsia="en-US"/>
              </w:rPr>
              <w:t>широкая</w:t>
            </w:r>
            <w:proofErr w:type="gramEnd"/>
            <w:r w:rsidRPr="004172E6">
              <w:rPr>
                <w:rFonts w:eastAsia="Calibri"/>
                <w:sz w:val="20"/>
                <w:szCs w:val="20"/>
                <w:lang w:eastAsia="en-US"/>
              </w:rPr>
              <w:t xml:space="preserve">,   </w:t>
            </w:r>
          </w:p>
          <w:p w:rsidR="00794AEB" w:rsidRDefault="00794AEB" w:rsidP="00B37F34">
            <w:pPr>
              <w:rPr>
                <w:rFonts w:eastAsia="Calibri"/>
                <w:sz w:val="20"/>
                <w:szCs w:val="20"/>
                <w:lang w:eastAsia="en-US"/>
              </w:rPr>
            </w:pPr>
            <w:r w:rsidRPr="004172E6">
              <w:rPr>
                <w:rFonts w:eastAsia="Calibri"/>
                <w:sz w:val="20"/>
                <w:szCs w:val="20"/>
                <w:lang w:eastAsia="en-US"/>
              </w:rPr>
              <w:t>Угол ра</w:t>
            </w:r>
            <w:r w:rsidRPr="004172E6">
              <w:rPr>
                <w:rFonts w:eastAsia="Calibri"/>
                <w:sz w:val="20"/>
                <w:szCs w:val="20"/>
                <w:lang w:eastAsia="en-US"/>
              </w:rPr>
              <w:t>с</w:t>
            </w:r>
            <w:r w:rsidRPr="004172E6">
              <w:rPr>
                <w:rFonts w:eastAsia="Calibri"/>
                <w:sz w:val="20"/>
                <w:szCs w:val="20"/>
                <w:lang w:eastAsia="en-US"/>
              </w:rPr>
              <w:t>ходимости светового потока, не менее град. 120  ,</w:t>
            </w:r>
          </w:p>
          <w:p w:rsidR="00794AEB" w:rsidRDefault="00794AEB" w:rsidP="00B37F34">
            <w:pPr>
              <w:rPr>
                <w:rFonts w:eastAsia="Calibri"/>
                <w:sz w:val="20"/>
                <w:szCs w:val="20"/>
                <w:lang w:eastAsia="en-US"/>
              </w:rPr>
            </w:pPr>
            <w:r w:rsidRPr="004172E6">
              <w:rPr>
                <w:rFonts w:eastAsia="Calibri"/>
                <w:sz w:val="20"/>
                <w:szCs w:val="20"/>
                <w:lang w:eastAsia="en-US"/>
              </w:rPr>
              <w:t xml:space="preserve">Индекс цветопередачи, </w:t>
            </w:r>
            <w:proofErr w:type="spellStart"/>
            <w:r w:rsidRPr="004172E6">
              <w:rPr>
                <w:rFonts w:eastAsia="Calibri"/>
                <w:sz w:val="20"/>
                <w:szCs w:val="20"/>
                <w:lang w:eastAsia="en-US"/>
              </w:rPr>
              <w:t>Ra</w:t>
            </w:r>
            <w:proofErr w:type="spellEnd"/>
            <w:r w:rsidRPr="004172E6">
              <w:rPr>
                <w:rFonts w:eastAsia="Calibri"/>
                <w:sz w:val="20"/>
                <w:szCs w:val="20"/>
                <w:lang w:eastAsia="en-US"/>
              </w:rPr>
              <w:t xml:space="preserve"> не менее   &gt;80,  </w:t>
            </w:r>
          </w:p>
          <w:p w:rsidR="00794AEB" w:rsidRDefault="00794AEB" w:rsidP="00B37F34">
            <w:pPr>
              <w:rPr>
                <w:rFonts w:eastAsia="Calibri"/>
                <w:sz w:val="20"/>
                <w:szCs w:val="20"/>
                <w:lang w:eastAsia="en-US"/>
              </w:rPr>
            </w:pPr>
            <w:r w:rsidRPr="004172E6">
              <w:rPr>
                <w:rFonts w:eastAsia="Calibri"/>
                <w:sz w:val="20"/>
                <w:szCs w:val="20"/>
                <w:lang w:eastAsia="en-US"/>
              </w:rPr>
              <w:t>Мат</w:t>
            </w:r>
            <w:r w:rsidRPr="004172E6">
              <w:rPr>
                <w:rFonts w:eastAsia="Calibri"/>
                <w:sz w:val="20"/>
                <w:szCs w:val="20"/>
                <w:lang w:eastAsia="en-US"/>
              </w:rPr>
              <w:t>е</w:t>
            </w:r>
            <w:r w:rsidRPr="004172E6">
              <w:rPr>
                <w:rFonts w:eastAsia="Calibri"/>
                <w:sz w:val="20"/>
                <w:szCs w:val="20"/>
                <w:lang w:eastAsia="en-US"/>
              </w:rPr>
              <w:t>риал защитного стекла /</w:t>
            </w:r>
            <w:proofErr w:type="spellStart"/>
            <w:r w:rsidRPr="004172E6">
              <w:rPr>
                <w:rFonts w:eastAsia="Calibri"/>
                <w:sz w:val="20"/>
                <w:szCs w:val="20"/>
                <w:lang w:eastAsia="en-US"/>
              </w:rPr>
              <w:t>рассеивателя</w:t>
            </w:r>
            <w:proofErr w:type="spellEnd"/>
            <w:r w:rsidRPr="004172E6">
              <w:rPr>
                <w:rFonts w:eastAsia="Calibri"/>
                <w:sz w:val="20"/>
                <w:szCs w:val="20"/>
                <w:lang w:eastAsia="en-US"/>
              </w:rPr>
              <w:t xml:space="preserve">  /отражателя  полика</w:t>
            </w:r>
            <w:r w:rsidRPr="004172E6">
              <w:rPr>
                <w:rFonts w:eastAsia="Calibri"/>
                <w:sz w:val="20"/>
                <w:szCs w:val="20"/>
                <w:lang w:eastAsia="en-US"/>
              </w:rPr>
              <w:t>р</w:t>
            </w:r>
            <w:r w:rsidRPr="004172E6">
              <w:rPr>
                <w:rFonts w:eastAsia="Calibri"/>
                <w:sz w:val="20"/>
                <w:szCs w:val="20"/>
                <w:lang w:eastAsia="en-US"/>
              </w:rPr>
              <w:t>бонат</w:t>
            </w:r>
            <w:proofErr w:type="gramStart"/>
            <w:r w:rsidRPr="004172E6">
              <w:rPr>
                <w:rFonts w:eastAsia="Calibri"/>
                <w:sz w:val="20"/>
                <w:szCs w:val="20"/>
                <w:lang w:eastAsia="en-US"/>
              </w:rPr>
              <w:t xml:space="preserve"> ,</w:t>
            </w:r>
            <w:proofErr w:type="gramEnd"/>
          </w:p>
          <w:p w:rsidR="00794AEB" w:rsidRDefault="00794AEB" w:rsidP="00B37F34">
            <w:pPr>
              <w:rPr>
                <w:rFonts w:eastAsia="Calibri"/>
                <w:sz w:val="20"/>
                <w:szCs w:val="20"/>
                <w:lang w:eastAsia="en-US"/>
              </w:rPr>
            </w:pPr>
            <w:r w:rsidRPr="004172E6">
              <w:rPr>
                <w:rFonts w:eastAsia="Calibri"/>
                <w:sz w:val="20"/>
                <w:szCs w:val="20"/>
                <w:lang w:eastAsia="en-US"/>
              </w:rPr>
              <w:t>Материал радиатора/корпуса сталь с полимерным п</w:t>
            </w:r>
            <w:r w:rsidRPr="004172E6">
              <w:rPr>
                <w:rFonts w:eastAsia="Calibri"/>
                <w:sz w:val="20"/>
                <w:szCs w:val="20"/>
                <w:lang w:eastAsia="en-US"/>
              </w:rPr>
              <w:t>о</w:t>
            </w:r>
            <w:r w:rsidRPr="004172E6">
              <w:rPr>
                <w:rFonts w:eastAsia="Calibri"/>
                <w:sz w:val="20"/>
                <w:szCs w:val="20"/>
                <w:lang w:eastAsia="en-US"/>
              </w:rPr>
              <w:t xml:space="preserve">крытием, </w:t>
            </w:r>
          </w:p>
          <w:p w:rsidR="00794AEB" w:rsidRDefault="00794AEB" w:rsidP="00B37F34">
            <w:pPr>
              <w:rPr>
                <w:rFonts w:eastAsia="Calibri"/>
                <w:sz w:val="20"/>
                <w:szCs w:val="20"/>
                <w:lang w:eastAsia="en-US"/>
              </w:rPr>
            </w:pPr>
            <w:r w:rsidRPr="004172E6">
              <w:rPr>
                <w:rFonts w:eastAsia="Calibri"/>
                <w:sz w:val="20"/>
                <w:szCs w:val="20"/>
                <w:lang w:eastAsia="en-US"/>
              </w:rPr>
              <w:t>Степень защиты  не менее  IP 44 ,</w:t>
            </w:r>
          </w:p>
          <w:p w:rsidR="00794AEB" w:rsidRDefault="00794AEB" w:rsidP="00B37F34">
            <w:pPr>
              <w:rPr>
                <w:rFonts w:eastAsia="Calibri"/>
                <w:sz w:val="20"/>
                <w:szCs w:val="20"/>
                <w:lang w:eastAsia="en-US"/>
              </w:rPr>
            </w:pPr>
            <w:r w:rsidRPr="004172E6">
              <w:rPr>
                <w:rFonts w:eastAsia="Calibri"/>
                <w:sz w:val="20"/>
                <w:szCs w:val="20"/>
                <w:lang w:eastAsia="en-US"/>
              </w:rPr>
              <w:t xml:space="preserve">Диапазон рабочих </w:t>
            </w:r>
            <w:proofErr w:type="spellStart"/>
            <w:r w:rsidRPr="004172E6">
              <w:rPr>
                <w:rFonts w:eastAsia="Calibri"/>
                <w:sz w:val="20"/>
                <w:szCs w:val="20"/>
                <w:lang w:eastAsia="en-US"/>
              </w:rPr>
              <w:t>температур,°С</w:t>
            </w:r>
            <w:proofErr w:type="spellEnd"/>
            <w:r w:rsidRPr="004172E6">
              <w:rPr>
                <w:rFonts w:eastAsia="Calibri"/>
                <w:sz w:val="20"/>
                <w:szCs w:val="20"/>
                <w:lang w:eastAsia="en-US"/>
              </w:rPr>
              <w:t xml:space="preserve">  -40 до + 50 ,</w:t>
            </w:r>
          </w:p>
          <w:p w:rsidR="00794AEB" w:rsidRDefault="00794AEB" w:rsidP="00B37F34">
            <w:pPr>
              <w:rPr>
                <w:rFonts w:eastAsia="Calibri"/>
                <w:sz w:val="20"/>
                <w:szCs w:val="20"/>
                <w:lang w:eastAsia="en-US"/>
              </w:rPr>
            </w:pPr>
            <w:r w:rsidRPr="004172E6">
              <w:rPr>
                <w:rFonts w:eastAsia="Calibri"/>
                <w:sz w:val="20"/>
                <w:szCs w:val="20"/>
                <w:lang w:eastAsia="en-US"/>
              </w:rPr>
              <w:t xml:space="preserve">Габаритные размеры не более  595*595*40 мм, </w:t>
            </w:r>
          </w:p>
          <w:p w:rsidR="00794AEB" w:rsidRDefault="00794AEB" w:rsidP="00B37F34">
            <w:pPr>
              <w:rPr>
                <w:rFonts w:eastAsia="Calibri"/>
                <w:sz w:val="20"/>
                <w:szCs w:val="20"/>
                <w:lang w:eastAsia="en-US"/>
              </w:rPr>
            </w:pPr>
            <w:r w:rsidRPr="004172E6">
              <w:rPr>
                <w:rFonts w:eastAsia="Calibri"/>
                <w:sz w:val="20"/>
                <w:szCs w:val="20"/>
                <w:lang w:eastAsia="en-US"/>
              </w:rPr>
              <w:t xml:space="preserve">Масса  не более 2,450 кг,  </w:t>
            </w:r>
          </w:p>
          <w:p w:rsidR="00794AEB" w:rsidRDefault="00794AEB" w:rsidP="00B37F34">
            <w:pPr>
              <w:rPr>
                <w:rFonts w:eastAsia="Calibri"/>
                <w:sz w:val="20"/>
                <w:szCs w:val="20"/>
                <w:lang w:eastAsia="en-US"/>
              </w:rPr>
            </w:pPr>
            <w:r w:rsidRPr="004172E6">
              <w:rPr>
                <w:rFonts w:eastAsia="Calibri"/>
                <w:sz w:val="20"/>
                <w:szCs w:val="20"/>
                <w:lang w:eastAsia="en-US"/>
              </w:rPr>
              <w:t>Тип крепления накладной</w:t>
            </w:r>
            <w:proofErr w:type="gramStart"/>
            <w:r w:rsidRPr="004172E6">
              <w:rPr>
                <w:rFonts w:eastAsia="Calibri"/>
                <w:sz w:val="20"/>
                <w:szCs w:val="20"/>
                <w:lang w:eastAsia="en-US"/>
              </w:rPr>
              <w:t xml:space="preserve">  ,</w:t>
            </w:r>
            <w:proofErr w:type="gramEnd"/>
          </w:p>
          <w:p w:rsidR="00794AEB" w:rsidRDefault="00794AEB" w:rsidP="00B37F34">
            <w:pPr>
              <w:rPr>
                <w:rFonts w:eastAsia="Calibri"/>
                <w:sz w:val="20"/>
                <w:szCs w:val="20"/>
                <w:lang w:eastAsia="en-US"/>
              </w:rPr>
            </w:pPr>
            <w:r w:rsidRPr="004172E6">
              <w:rPr>
                <w:rFonts w:eastAsia="Calibri"/>
                <w:sz w:val="20"/>
                <w:szCs w:val="20"/>
                <w:lang w:eastAsia="en-US"/>
              </w:rPr>
              <w:t>Срок службы светодиодов, ча</w:t>
            </w:r>
            <w:r>
              <w:rPr>
                <w:rFonts w:eastAsia="Calibri"/>
                <w:sz w:val="20"/>
                <w:szCs w:val="20"/>
                <w:lang w:eastAsia="en-US"/>
              </w:rPr>
              <w:t>сов  не менее 100 000</w:t>
            </w:r>
            <w:r w:rsidRPr="004172E6">
              <w:rPr>
                <w:rFonts w:eastAsia="Calibri"/>
                <w:sz w:val="20"/>
                <w:szCs w:val="20"/>
                <w:lang w:eastAsia="en-US"/>
              </w:rPr>
              <w:t>,</w:t>
            </w:r>
          </w:p>
          <w:p w:rsidR="00794AEB" w:rsidRDefault="00794AEB" w:rsidP="00B37F34">
            <w:pPr>
              <w:rPr>
                <w:rFonts w:eastAsia="Calibri"/>
                <w:sz w:val="20"/>
                <w:szCs w:val="20"/>
                <w:lang w:eastAsia="en-US"/>
              </w:rPr>
            </w:pPr>
            <w:r w:rsidRPr="004172E6">
              <w:rPr>
                <w:rFonts w:eastAsia="Calibri"/>
                <w:sz w:val="20"/>
                <w:szCs w:val="20"/>
                <w:lang w:eastAsia="en-US"/>
              </w:rPr>
              <w:t> Климатическое исполнение - УХЛ</w:t>
            </w:r>
            <w:proofErr w:type="gramStart"/>
            <w:r w:rsidRPr="004172E6">
              <w:rPr>
                <w:rFonts w:eastAsia="Calibri"/>
                <w:sz w:val="20"/>
                <w:szCs w:val="20"/>
                <w:lang w:eastAsia="en-US"/>
              </w:rPr>
              <w:t>4</w:t>
            </w:r>
            <w:proofErr w:type="gramEnd"/>
            <w:r w:rsidRPr="004172E6">
              <w:rPr>
                <w:rFonts w:eastAsia="Calibri"/>
                <w:sz w:val="20"/>
                <w:szCs w:val="20"/>
                <w:lang w:eastAsia="en-US"/>
              </w:rPr>
              <w:t xml:space="preserve">, </w:t>
            </w:r>
          </w:p>
          <w:p w:rsidR="00794AEB" w:rsidRPr="004172E6" w:rsidRDefault="00794AEB" w:rsidP="00B37F34">
            <w:pPr>
              <w:rPr>
                <w:rFonts w:eastAsia="Calibri"/>
                <w:sz w:val="20"/>
                <w:szCs w:val="20"/>
                <w:lang w:eastAsia="en-US"/>
              </w:rPr>
            </w:pPr>
            <w:r w:rsidRPr="004172E6">
              <w:rPr>
                <w:rFonts w:eastAsia="Calibri"/>
                <w:sz w:val="20"/>
                <w:szCs w:val="20"/>
                <w:lang w:eastAsia="en-US"/>
              </w:rPr>
              <w:t>Гарантия не м</w:t>
            </w:r>
            <w:r w:rsidRPr="004172E6">
              <w:rPr>
                <w:rFonts w:eastAsia="Calibri"/>
                <w:sz w:val="20"/>
                <w:szCs w:val="20"/>
                <w:lang w:eastAsia="en-US"/>
              </w:rPr>
              <w:t>е</w:t>
            </w:r>
            <w:r w:rsidRPr="004172E6">
              <w:rPr>
                <w:rFonts w:eastAsia="Calibri"/>
                <w:sz w:val="20"/>
                <w:szCs w:val="20"/>
                <w:lang w:eastAsia="en-US"/>
              </w:rPr>
              <w:t>нее 5 лет.</w:t>
            </w:r>
          </w:p>
          <w:p w:rsidR="00794AEB" w:rsidRPr="004172E6" w:rsidRDefault="00794AEB" w:rsidP="00B37F34">
            <w:pPr>
              <w:jc w:val="both"/>
              <w:rPr>
                <w:rFonts w:eastAsia="Calibri"/>
                <w:sz w:val="20"/>
                <w:szCs w:val="20"/>
                <w:lang w:eastAsia="en-US"/>
              </w:rPr>
            </w:pPr>
            <w:r w:rsidRPr="004172E6">
              <w:rPr>
                <w:rFonts w:eastAsia="Calibri"/>
                <w:sz w:val="20"/>
                <w:szCs w:val="20"/>
                <w:lang w:eastAsia="en-US"/>
              </w:rPr>
              <w:t xml:space="preserve">Класс защиты от поражения </w:t>
            </w:r>
            <w:proofErr w:type="spellStart"/>
            <w:r w:rsidRPr="004172E6">
              <w:rPr>
                <w:rFonts w:eastAsia="Calibri"/>
                <w:sz w:val="20"/>
                <w:szCs w:val="20"/>
                <w:lang w:eastAsia="en-US"/>
              </w:rPr>
              <w:t>эл</w:t>
            </w:r>
            <w:proofErr w:type="spellEnd"/>
            <w:r w:rsidRPr="004172E6">
              <w:rPr>
                <w:rFonts w:eastAsia="Calibri"/>
                <w:sz w:val="20"/>
                <w:szCs w:val="20"/>
                <w:lang w:eastAsia="en-US"/>
              </w:rPr>
              <w:t>. током: 1.</w:t>
            </w:r>
          </w:p>
          <w:p w:rsidR="00794AEB" w:rsidRPr="004172E6" w:rsidRDefault="00794AEB" w:rsidP="00B37F34">
            <w:pPr>
              <w:jc w:val="both"/>
              <w:rPr>
                <w:rFonts w:eastAsia="Calibri"/>
                <w:sz w:val="20"/>
                <w:szCs w:val="20"/>
                <w:lang w:eastAsia="en-US"/>
              </w:rPr>
            </w:pPr>
            <w:r w:rsidRPr="004172E6">
              <w:rPr>
                <w:rFonts w:eastAsia="Calibri"/>
                <w:sz w:val="20"/>
                <w:szCs w:val="20"/>
                <w:lang w:eastAsia="en-US"/>
              </w:rPr>
              <w:t xml:space="preserve">Наличие сертификата в системе сертификации ГОСТ </w:t>
            </w:r>
            <w:proofErr w:type="gramStart"/>
            <w:r w:rsidRPr="004172E6">
              <w:rPr>
                <w:rFonts w:eastAsia="Calibri"/>
                <w:sz w:val="20"/>
                <w:szCs w:val="20"/>
                <w:lang w:eastAsia="en-US"/>
              </w:rPr>
              <w:t>Р</w:t>
            </w:r>
            <w:proofErr w:type="gramEnd"/>
          </w:p>
          <w:p w:rsidR="00794AEB" w:rsidRPr="004172E6" w:rsidRDefault="00794AEB" w:rsidP="00B37F34">
            <w:pPr>
              <w:jc w:val="both"/>
              <w:rPr>
                <w:rFonts w:eastAsia="Calibri"/>
                <w:sz w:val="20"/>
                <w:szCs w:val="20"/>
                <w:lang w:eastAsia="en-US"/>
              </w:rPr>
            </w:pPr>
            <w:r w:rsidRPr="004172E6">
              <w:rPr>
                <w:rFonts w:eastAsia="Calibri"/>
                <w:sz w:val="20"/>
                <w:szCs w:val="20"/>
                <w:lang w:eastAsia="en-US"/>
              </w:rPr>
              <w:t>Отсутствие стробоскопического эффекта</w:t>
            </w:r>
          </w:p>
          <w:p w:rsidR="00794AEB" w:rsidRPr="004172E6" w:rsidRDefault="00794AEB" w:rsidP="00B37F34">
            <w:pPr>
              <w:jc w:val="both"/>
              <w:rPr>
                <w:rFonts w:eastAsia="Calibri"/>
                <w:sz w:val="20"/>
                <w:szCs w:val="20"/>
                <w:lang w:eastAsia="en-US"/>
              </w:rPr>
            </w:pPr>
            <w:r w:rsidRPr="004172E6">
              <w:rPr>
                <w:rFonts w:eastAsia="Calibri"/>
                <w:sz w:val="20"/>
                <w:szCs w:val="20"/>
                <w:lang w:eastAsia="en-US"/>
              </w:rPr>
              <w:t>Отсутствие пусковых токов и мгновенное з</w:t>
            </w:r>
            <w:r w:rsidRPr="004172E6">
              <w:rPr>
                <w:rFonts w:eastAsia="Calibri"/>
                <w:sz w:val="20"/>
                <w:szCs w:val="20"/>
                <w:lang w:eastAsia="en-US"/>
              </w:rPr>
              <w:t>а</w:t>
            </w:r>
            <w:r w:rsidRPr="004172E6">
              <w:rPr>
                <w:rFonts w:eastAsia="Calibri"/>
                <w:sz w:val="20"/>
                <w:szCs w:val="20"/>
                <w:lang w:eastAsia="en-US"/>
              </w:rPr>
              <w:t>жигание</w:t>
            </w:r>
          </w:p>
          <w:p w:rsidR="00794AEB" w:rsidRPr="004172E6" w:rsidRDefault="00794AEB" w:rsidP="00B37F34">
            <w:pPr>
              <w:rPr>
                <w:rFonts w:eastAsia="Calibri"/>
                <w:sz w:val="20"/>
                <w:szCs w:val="20"/>
                <w:lang w:eastAsia="en-US"/>
              </w:rPr>
            </w:pPr>
            <w:r w:rsidRPr="004172E6">
              <w:rPr>
                <w:rFonts w:eastAsia="Calibri"/>
                <w:sz w:val="20"/>
                <w:szCs w:val="20"/>
                <w:lang w:eastAsia="en-US"/>
              </w:rPr>
              <w:t>Время непрерывной работы – неограниченно</w:t>
            </w:r>
          </w:p>
        </w:tc>
        <w:tc>
          <w:tcPr>
            <w:tcW w:w="1275" w:type="dxa"/>
            <w:tcBorders>
              <w:top w:val="single" w:sz="4" w:space="0" w:color="auto"/>
              <w:left w:val="single" w:sz="4" w:space="0" w:color="auto"/>
              <w:bottom w:val="single" w:sz="4" w:space="0" w:color="auto"/>
              <w:right w:val="single" w:sz="4" w:space="0" w:color="auto"/>
            </w:tcBorders>
          </w:tcPr>
          <w:p w:rsidR="00794AEB" w:rsidRPr="004172E6" w:rsidRDefault="00794AEB" w:rsidP="00B37F34">
            <w:pPr>
              <w:rPr>
                <w:rFonts w:eastAsia="Calibri"/>
                <w:sz w:val="20"/>
                <w:szCs w:val="20"/>
                <w:lang w:eastAsia="en-US"/>
              </w:rPr>
            </w:pPr>
            <w:r w:rsidRPr="004172E6">
              <w:rPr>
                <w:rFonts w:eastAsia="Calibri"/>
                <w:sz w:val="20"/>
                <w:szCs w:val="20"/>
                <w:lang w:eastAsia="en-US"/>
              </w:rPr>
              <w:lastRenderedPageBreak/>
              <w:t>Россия, ООО ПК "</w:t>
            </w:r>
            <w:proofErr w:type="spellStart"/>
            <w:proofErr w:type="gramStart"/>
            <w:r w:rsidRPr="004172E6">
              <w:rPr>
                <w:rFonts w:eastAsia="Calibri"/>
                <w:sz w:val="20"/>
                <w:szCs w:val="20"/>
                <w:lang w:eastAsia="en-US"/>
              </w:rPr>
              <w:t>Энерг</w:t>
            </w:r>
            <w:r w:rsidRPr="004172E6">
              <w:rPr>
                <w:rFonts w:eastAsia="Calibri"/>
                <w:sz w:val="20"/>
                <w:szCs w:val="20"/>
                <w:lang w:eastAsia="en-US"/>
              </w:rPr>
              <w:t>о</w:t>
            </w:r>
            <w:r w:rsidRPr="004172E6">
              <w:rPr>
                <w:rFonts w:eastAsia="Calibri"/>
                <w:sz w:val="20"/>
                <w:szCs w:val="20"/>
                <w:lang w:eastAsia="en-US"/>
              </w:rPr>
              <w:t>сбереже-ние</w:t>
            </w:r>
            <w:proofErr w:type="spellEnd"/>
            <w:proofErr w:type="gramEnd"/>
            <w:r w:rsidRPr="004172E6">
              <w:rPr>
                <w:rFonts w:eastAsia="Calibri"/>
                <w:sz w:val="20"/>
                <w:szCs w:val="20"/>
                <w:lang w:eastAsia="en-US"/>
              </w:rPr>
              <w:t>"</w:t>
            </w:r>
          </w:p>
          <w:p w:rsidR="00794AEB" w:rsidRPr="004172E6" w:rsidRDefault="00794AEB" w:rsidP="00B37F34">
            <w:pPr>
              <w:jc w:val="center"/>
              <w:rPr>
                <w:rFonts w:eastAsia="Calibri"/>
                <w:sz w:val="20"/>
                <w:szCs w:val="20"/>
                <w:lang w:eastAsia="en-US"/>
              </w:rPr>
            </w:pPr>
          </w:p>
          <w:p w:rsidR="00794AEB" w:rsidRPr="00DA2279" w:rsidRDefault="00794AEB" w:rsidP="00B37F34">
            <w:pPr>
              <w:jc w:val="center"/>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794AEB" w:rsidRPr="00DA2279" w:rsidRDefault="00794AEB" w:rsidP="00B37F34">
            <w:pPr>
              <w:rPr>
                <w:sz w:val="20"/>
                <w:szCs w:val="20"/>
              </w:rPr>
            </w:pPr>
            <w:r>
              <w:rPr>
                <w:sz w:val="20"/>
                <w:szCs w:val="20"/>
              </w:rPr>
              <w:t>ш</w:t>
            </w:r>
            <w:r w:rsidRPr="00DA2279">
              <w:rPr>
                <w:sz w:val="20"/>
                <w:szCs w:val="20"/>
              </w:rPr>
              <w:t>т</w:t>
            </w:r>
            <w:r>
              <w:rPr>
                <w:sz w:val="20"/>
                <w:szCs w:val="20"/>
              </w:rPr>
              <w:t>.</w:t>
            </w: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794AEB" w:rsidRPr="00DA2279" w:rsidRDefault="00794AEB" w:rsidP="00B37F34">
            <w:pPr>
              <w:rPr>
                <w:sz w:val="20"/>
                <w:szCs w:val="20"/>
              </w:rPr>
            </w:pPr>
            <w:r>
              <w:rPr>
                <w:sz w:val="20"/>
                <w:szCs w:val="20"/>
              </w:rPr>
              <w:lastRenderedPageBreak/>
              <w:t>16</w:t>
            </w: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p w:rsidR="00794AEB" w:rsidRPr="00DA2279" w:rsidRDefault="00794AEB" w:rsidP="00B37F34">
            <w:pPr>
              <w:rPr>
                <w:sz w:val="20"/>
                <w:szCs w:val="20"/>
              </w:rPr>
            </w:pPr>
          </w:p>
        </w:tc>
      </w:tr>
    </w:tbl>
    <w:p w:rsidR="00794AEB" w:rsidRDefault="00794AEB" w:rsidP="00794AEB">
      <w:pPr>
        <w:pStyle w:val="12"/>
        <w:numPr>
          <w:ilvl w:val="0"/>
          <w:numId w:val="0"/>
        </w:numPr>
        <w:tabs>
          <w:tab w:val="left" w:pos="1134"/>
          <w:tab w:val="left" w:pos="1418"/>
          <w:tab w:val="left" w:pos="1560"/>
          <w:tab w:val="left" w:pos="1843"/>
          <w:tab w:val="left" w:pos="3261"/>
          <w:tab w:val="left" w:pos="3969"/>
          <w:tab w:val="left" w:pos="5670"/>
        </w:tabs>
        <w:jc w:val="left"/>
        <w:rPr>
          <w:b/>
          <w:lang w:val="ru-RU"/>
        </w:rPr>
      </w:pPr>
    </w:p>
    <w:p w:rsidR="00794AEB" w:rsidRDefault="00794AEB" w:rsidP="00794AEB">
      <w:pPr>
        <w:pStyle w:val="12"/>
        <w:numPr>
          <w:ilvl w:val="0"/>
          <w:numId w:val="0"/>
        </w:numPr>
        <w:tabs>
          <w:tab w:val="left" w:pos="1134"/>
          <w:tab w:val="left" w:pos="1418"/>
          <w:tab w:val="left" w:pos="1560"/>
          <w:tab w:val="left" w:pos="1843"/>
          <w:tab w:val="left" w:pos="3261"/>
          <w:tab w:val="left" w:pos="3969"/>
          <w:tab w:val="left" w:pos="5670"/>
        </w:tabs>
        <w:jc w:val="left"/>
        <w:rPr>
          <w:b/>
          <w:sz w:val="22"/>
          <w:szCs w:val="22"/>
          <w:lang w:val="ru-RU"/>
        </w:rPr>
      </w:pPr>
    </w:p>
    <w:p w:rsidR="00794AEB" w:rsidRPr="00865731" w:rsidRDefault="00794AEB" w:rsidP="00794AEB">
      <w:pPr>
        <w:pStyle w:val="12"/>
        <w:numPr>
          <w:ilvl w:val="0"/>
          <w:numId w:val="0"/>
        </w:numPr>
        <w:tabs>
          <w:tab w:val="left" w:pos="1134"/>
          <w:tab w:val="left" w:pos="1418"/>
          <w:tab w:val="left" w:pos="1560"/>
          <w:tab w:val="left" w:pos="1843"/>
          <w:tab w:val="left" w:pos="3261"/>
          <w:tab w:val="left" w:pos="3969"/>
          <w:tab w:val="left" w:pos="5670"/>
        </w:tabs>
        <w:jc w:val="left"/>
        <w:rPr>
          <w:b/>
        </w:rPr>
      </w:pPr>
      <w:bookmarkStart w:id="2" w:name="_Toc385340107"/>
      <w:bookmarkStart w:id="3" w:name="_Toc387218077"/>
      <w:bookmarkStart w:id="4" w:name="_Toc388879419"/>
      <w:bookmarkStart w:id="5" w:name="_Toc389054986"/>
      <w:r w:rsidRPr="00865731">
        <w:rPr>
          <w:b/>
        </w:rPr>
        <w:t>Условия поставки:</w:t>
      </w:r>
      <w:bookmarkEnd w:id="1"/>
      <w:bookmarkEnd w:id="2"/>
      <w:bookmarkEnd w:id="3"/>
      <w:bookmarkEnd w:id="4"/>
      <w:bookmarkEnd w:id="5"/>
    </w:p>
    <w:p w:rsidR="00794AEB" w:rsidRPr="00620956" w:rsidRDefault="00794AEB" w:rsidP="00794AEB">
      <w:pPr>
        <w:pStyle w:val="-0"/>
        <w:numPr>
          <w:ilvl w:val="0"/>
          <w:numId w:val="0"/>
        </w:numPr>
        <w:tabs>
          <w:tab w:val="left" w:pos="708"/>
        </w:tabs>
        <w:ind w:left="993" w:hanging="993"/>
        <w:rPr>
          <w:b/>
        </w:rPr>
      </w:pPr>
      <w:r w:rsidRPr="00865731">
        <w:t>Участник размещения заказа обязуется выполнить поставку товара в полном объеме и в сроки в соответствии с требованиями Зака</w:t>
      </w:r>
      <w:r w:rsidRPr="00865731">
        <w:t>з</w:t>
      </w:r>
      <w:r w:rsidRPr="00865731">
        <w:t xml:space="preserve">чика. </w:t>
      </w:r>
    </w:p>
    <w:p w:rsidR="00794AEB" w:rsidRPr="00865731" w:rsidRDefault="00794AEB" w:rsidP="00794AEB">
      <w:pPr>
        <w:pStyle w:val="-0"/>
        <w:numPr>
          <w:ilvl w:val="0"/>
          <w:numId w:val="0"/>
        </w:numPr>
        <w:tabs>
          <w:tab w:val="left" w:pos="708"/>
        </w:tabs>
        <w:spacing w:before="240"/>
        <w:rPr>
          <w:b/>
        </w:rPr>
      </w:pPr>
      <w:r w:rsidRPr="00865731">
        <w:rPr>
          <w:b/>
        </w:rPr>
        <w:t xml:space="preserve">Особые требования: </w:t>
      </w:r>
    </w:p>
    <w:p w:rsidR="00794AEB" w:rsidRPr="007E44F5" w:rsidRDefault="00794AEB" w:rsidP="00794AEB">
      <w:pPr>
        <w:widowControl w:val="0"/>
        <w:numPr>
          <w:ilvl w:val="0"/>
          <w:numId w:val="14"/>
        </w:numPr>
        <w:autoSpaceDE w:val="0"/>
        <w:autoSpaceDN w:val="0"/>
        <w:adjustRightInd w:val="0"/>
        <w:spacing w:after="120"/>
        <w:ind w:left="714" w:hanging="357"/>
        <w:contextualSpacing/>
        <w:jc w:val="both"/>
        <w:rPr>
          <w:b/>
        </w:rPr>
      </w:pPr>
      <w:r w:rsidRPr="00DB06CB">
        <w:rPr>
          <w:b/>
          <w:bCs/>
        </w:rPr>
        <w:t>обязательное наличие:</w:t>
      </w:r>
      <w:r w:rsidRPr="00865731">
        <w:rPr>
          <w:b/>
          <w:bCs/>
          <w:i/>
        </w:rPr>
        <w:t xml:space="preserve"> </w:t>
      </w:r>
      <w:r w:rsidRPr="009004DB">
        <w:t xml:space="preserve">сопроводительной документации (товарная накладная, </w:t>
      </w:r>
      <w:r>
        <w:t xml:space="preserve">счет, </w:t>
      </w:r>
      <w:r w:rsidRPr="009004DB">
        <w:t>счет-фактура, товарно-транспортная накладная, сертификат соответствия</w:t>
      </w:r>
      <w:r w:rsidRPr="007F3842">
        <w:rPr>
          <w:bCs/>
        </w:rPr>
        <w:t>);</w:t>
      </w:r>
    </w:p>
    <w:p w:rsidR="00794AEB" w:rsidRPr="009004DB" w:rsidRDefault="00794AEB" w:rsidP="00794AEB">
      <w:pPr>
        <w:widowControl w:val="0"/>
        <w:numPr>
          <w:ilvl w:val="0"/>
          <w:numId w:val="14"/>
        </w:numPr>
        <w:autoSpaceDE w:val="0"/>
        <w:autoSpaceDN w:val="0"/>
        <w:adjustRightInd w:val="0"/>
        <w:spacing w:after="120"/>
        <w:ind w:left="714" w:hanging="357"/>
        <w:contextualSpacing/>
        <w:jc w:val="both"/>
        <w:rPr>
          <w:b/>
        </w:rPr>
      </w:pPr>
      <w:r w:rsidRPr="007F3842">
        <w:t>гарантийный срок</w:t>
      </w:r>
      <w:r>
        <w:t xml:space="preserve"> – в соответствии с техническим заданием;</w:t>
      </w:r>
    </w:p>
    <w:p w:rsidR="00794AEB" w:rsidRPr="007F3842" w:rsidRDefault="00794AEB" w:rsidP="00794AEB">
      <w:pPr>
        <w:pStyle w:val="24"/>
        <w:widowControl w:val="0"/>
        <w:numPr>
          <w:ilvl w:val="0"/>
          <w:numId w:val="14"/>
        </w:numPr>
        <w:autoSpaceDE w:val="0"/>
        <w:autoSpaceDN w:val="0"/>
        <w:adjustRightInd w:val="0"/>
        <w:contextualSpacing/>
      </w:pPr>
      <w:r>
        <w:t>т</w:t>
      </w:r>
      <w:r w:rsidRPr="007F3842">
        <w:t>овар (Оборудование) должен быть новым, не бывшим в употреблении, не с хранения (не допускается поставка выставочных образцов и оборудования, собранного из восстано</w:t>
      </w:r>
      <w:r w:rsidRPr="007F3842">
        <w:t>в</w:t>
      </w:r>
      <w:r w:rsidRPr="007F3842">
        <w:t>ленных узлов и агрегатов).  Дата выпуска не ранее 201</w:t>
      </w:r>
      <w:r>
        <w:t>4</w:t>
      </w:r>
      <w:r w:rsidRPr="007F3842">
        <w:t xml:space="preserve"> года;</w:t>
      </w:r>
    </w:p>
    <w:p w:rsidR="00794AEB" w:rsidRPr="007F3842" w:rsidRDefault="00794AEB" w:rsidP="00794AEB">
      <w:pPr>
        <w:pStyle w:val="24"/>
        <w:widowControl w:val="0"/>
        <w:numPr>
          <w:ilvl w:val="0"/>
          <w:numId w:val="14"/>
        </w:numPr>
        <w:spacing w:before="100" w:beforeAutospacing="1" w:after="100" w:afterAutospacing="1"/>
        <w:ind w:left="709" w:hanging="349"/>
        <w:contextualSpacing/>
      </w:pPr>
      <w:r w:rsidRPr="007F3842">
        <w:t>другие дополнительные требования: качество поставляемого Товара (Оборудования) должно соответствовать действующим в России стандартам (ГОСТ), техническим услов</w:t>
      </w:r>
      <w:r w:rsidRPr="007F3842">
        <w:t>и</w:t>
      </w:r>
      <w:r w:rsidRPr="007F3842">
        <w:t>ям (ТУ) и подтверждаться сертификатом завода-изготовителя, который должен предо</w:t>
      </w:r>
      <w:r w:rsidRPr="007F3842">
        <w:t>с</w:t>
      </w:r>
      <w:r w:rsidRPr="007F3842">
        <w:t>тавляться при поставке Товара (Оборудования); а также соответствовать иным требован</w:t>
      </w:r>
      <w:r w:rsidRPr="007F3842">
        <w:t>и</w:t>
      </w:r>
      <w:r w:rsidRPr="007F3842">
        <w:t>ям (техническим, функциональным характеристикам, потребительским свойствам и качественным характер</w:t>
      </w:r>
      <w:r w:rsidRPr="007F3842">
        <w:t>и</w:t>
      </w:r>
      <w:r w:rsidRPr="007F3842">
        <w:t>стикам).</w:t>
      </w:r>
    </w:p>
    <w:p w:rsidR="00433E30" w:rsidRDefault="00433E30"/>
    <w:sectPr w:rsidR="00433E30" w:rsidSect="00C71C91">
      <w:pgSz w:w="11906" w:h="16838"/>
      <w:pgMar w:top="1134" w:right="850" w:bottom="1134"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CC"/>
    <w:family w:val="swiss"/>
    <w:pitch w:val="variable"/>
    <w:sig w:usb0="80000AFF" w:usb1="0000396B" w:usb2="00000000" w:usb3="00000000" w:csb0="000000BF" w:csb1="00000000"/>
  </w:font>
  <w:font w:name="Constantia">
    <w:panose1 w:val="02030602050306030303"/>
    <w:charset w:val="CC"/>
    <w:family w:val="roman"/>
    <w:pitch w:val="variable"/>
    <w:sig w:usb0="A00002EF" w:usb1="4000204B" w:usb2="00000000" w:usb3="00000000" w:csb0="0000019F" w:csb1="00000000"/>
  </w:font>
  <w:font w:name="Mangal">
    <w:panose1 w:val="02040503050203030202"/>
    <w:charset w:val="00"/>
    <w:family w:val="roman"/>
    <w:pitch w:val="variable"/>
    <w:sig w:usb0="00008003" w:usb1="00000000" w:usb2="00000000" w:usb3="00000000" w:csb0="00000001" w:csb1="00000000"/>
  </w:font>
  <w:font w:name="Helvetica">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60409F2"/>
    <w:lvl w:ilvl="0">
      <w:start w:val="1"/>
      <w:numFmt w:val="bullet"/>
      <w:pStyle w:val="a0"/>
      <w:lvlText w:val=""/>
      <w:lvlJc w:val="left"/>
      <w:pPr>
        <w:tabs>
          <w:tab w:val="num" w:pos="360"/>
        </w:tabs>
        <w:ind w:left="360" w:hanging="360"/>
      </w:pPr>
      <w:rPr>
        <w:rFonts w:ascii="Symbol" w:hAnsi="Symbol" w:hint="default"/>
      </w:rPr>
    </w:lvl>
  </w:abstractNum>
  <w:abstractNum w:abstractNumId="5">
    <w:nsid w:val="0BDC23FA"/>
    <w:multiLevelType w:val="hybridMultilevel"/>
    <w:tmpl w:val="A7E4626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nsid w:val="0E6E46B9"/>
    <w:multiLevelType w:val="multilevel"/>
    <w:tmpl w:val="7786DC64"/>
    <w:lvl w:ilvl="0">
      <w:start w:val="1"/>
      <w:numFmt w:val="upperLetter"/>
      <w:pStyle w:val="a1"/>
      <w:lvlText w:val="%1"/>
      <w:lvlJc w:val="left"/>
      <w:pPr>
        <w:tabs>
          <w:tab w:val="num" w:pos="360"/>
        </w:tabs>
        <w:ind w:left="360" w:hanging="360"/>
      </w:pPr>
    </w:lvl>
    <w:lvl w:ilvl="1">
      <w:start w:val="1"/>
      <w:numFmt w:val="decimal"/>
      <w:pStyle w:val="1"/>
      <w:lvlText w:val="%1.%2."/>
      <w:lvlJc w:val="left"/>
      <w:pPr>
        <w:tabs>
          <w:tab w:val="num" w:pos="1080"/>
        </w:tabs>
        <w:ind w:left="0" w:firstLine="360"/>
      </w:pPr>
    </w:lvl>
    <w:lvl w:ilvl="2">
      <w:start w:val="1"/>
      <w:numFmt w:val="decimal"/>
      <w:pStyle w:val="11"/>
      <w:lvlText w:val="%1.%2.%3."/>
      <w:lvlJc w:val="left"/>
      <w:pPr>
        <w:tabs>
          <w:tab w:val="num" w:pos="1080"/>
        </w:tabs>
        <w:ind w:left="0" w:firstLine="0"/>
      </w:pPr>
    </w:lvl>
    <w:lvl w:ilvl="3">
      <w:start w:val="1"/>
      <w:numFmt w:val="decimal"/>
      <w:lvlText w:val="%1.%2.%3.%4."/>
      <w:lvlJc w:val="left"/>
      <w:pPr>
        <w:tabs>
          <w:tab w:val="num" w:pos="1080"/>
        </w:tabs>
        <w:ind w:left="0" w:firstLine="0"/>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7">
    <w:nsid w:val="16056F23"/>
    <w:multiLevelType w:val="hybridMultilevel"/>
    <w:tmpl w:val="CE10CA0A"/>
    <w:lvl w:ilvl="0" w:tplc="FFFFFFFF">
      <w:start w:val="1"/>
      <w:numFmt w:val="bullet"/>
      <w:pStyle w:val="a2"/>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56A5FCE"/>
    <w:multiLevelType w:val="multilevel"/>
    <w:tmpl w:val="0EB0DF1E"/>
    <w:lvl w:ilvl="0">
      <w:start w:val="1"/>
      <w:numFmt w:val="decimal"/>
      <w:pStyle w:val="a3"/>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0">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44966B9F"/>
    <w:multiLevelType w:val="singleLevel"/>
    <w:tmpl w:val="0E4CEB3C"/>
    <w:lvl w:ilvl="0">
      <w:start w:val="1"/>
      <w:numFmt w:val="decimal"/>
      <w:pStyle w:val="a4"/>
      <w:lvlText w:val="%1."/>
      <w:lvlJc w:val="left"/>
      <w:pPr>
        <w:ind w:left="5180" w:hanging="360"/>
      </w:pPr>
      <w:rPr>
        <w:rFonts w:hint="default"/>
      </w:rPr>
    </w:lvl>
  </w:abstractNum>
  <w:abstractNum w:abstractNumId="1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478A395C"/>
    <w:multiLevelType w:val="multilevel"/>
    <w:tmpl w:val="52003576"/>
    <w:lvl w:ilvl="0">
      <w:start w:val="1"/>
      <w:numFmt w:val="decimal"/>
      <w:pStyle w:val="12"/>
      <w:lvlText w:val="%1."/>
      <w:lvlJc w:val="left"/>
      <w:pPr>
        <w:tabs>
          <w:tab w:val="num" w:pos="1560"/>
        </w:tabs>
        <w:ind w:left="1560" w:hanging="1134"/>
      </w:pPr>
      <w:rPr>
        <w:rFonts w:ascii="Times New Roman" w:hAnsi="Times New Roman" w:cs="Times New Roman"/>
        <w:b w:val="0"/>
        <w:bCs w:val="0"/>
        <w:i w:val="0"/>
        <w:caps w:val="0"/>
        <w:smallCaps w:val="0"/>
        <w:strike w:val="0"/>
        <w:dstrike w:val="0"/>
        <w:outline w:val="0"/>
        <w:shadow w:val="0"/>
        <w:emboss w:val="0"/>
        <w:imprint w:val="0"/>
        <w:noProof w:val="0"/>
        <w:vanish w:val="0"/>
        <w:spacing w:val="0"/>
        <w:kern w:val="0"/>
        <w:position w:val="0"/>
        <w:u w:val="none"/>
        <w:vertAlign w:val="baseline"/>
        <w:em w:val="none"/>
        <w:lang/>
      </w:rPr>
    </w:lvl>
    <w:lvl w:ilvl="1">
      <w:start w:val="1"/>
      <w:numFmt w:val="decimal"/>
      <w:pStyle w:val="20"/>
      <w:lvlText w:val="%1.%2"/>
      <w:lvlJc w:val="left"/>
      <w:pPr>
        <w:tabs>
          <w:tab w:val="num" w:pos="1134"/>
        </w:tabs>
        <w:ind w:left="1134" w:hanging="1134"/>
      </w:pPr>
      <w:rPr>
        <w:rFonts w:hint="default"/>
      </w:rPr>
    </w:lvl>
    <w:lvl w:ilvl="2">
      <w:start w:val="1"/>
      <w:numFmt w:val="decimal"/>
      <w:pStyle w:val="a5"/>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51BA2024"/>
    <w:multiLevelType w:val="multilevel"/>
    <w:tmpl w:val="67BC22C4"/>
    <w:lvl w:ilvl="0">
      <w:start w:val="1"/>
      <w:numFmt w:val="decimal"/>
      <w:pStyle w:val="a6"/>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552A7F82"/>
    <w:multiLevelType w:val="hybridMultilevel"/>
    <w:tmpl w:val="7F08C234"/>
    <w:lvl w:ilvl="0" w:tplc="FFFFFFFF">
      <w:start w:val="1"/>
      <w:numFmt w:val="decimal"/>
      <w:lvlText w:val="ЧАСТЬ %1."/>
      <w:lvlJc w:val="left"/>
      <w:pPr>
        <w:ind w:left="720" w:hanging="360"/>
      </w:pPr>
      <w:rPr>
        <w:rFonts w:ascii="Times New Roman" w:hAnsi="Times New Roman" w:cs="Times New Roman" w:hint="default"/>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8">
    <w:nsid w:val="6E1D2F51"/>
    <w:multiLevelType w:val="multilevel"/>
    <w:tmpl w:val="545E1264"/>
    <w:lvl w:ilvl="0">
      <w:start w:val="1"/>
      <w:numFmt w:val="decimal"/>
      <w:pStyle w:val="13"/>
      <w:lvlText w:val="%1."/>
      <w:lvlJc w:val="left"/>
      <w:pPr>
        <w:tabs>
          <w:tab w:val="num" w:pos="1134"/>
        </w:tabs>
        <w:ind w:left="0" w:firstLine="851"/>
      </w:pPr>
      <w:rPr>
        <w:rFonts w:ascii="Times New Roman" w:hAnsi="Times New Roman" w:cs="Times New Roman" w:hint="default"/>
        <w:b w:val="0"/>
        <w:i w:val="0"/>
        <w:sz w:val="24"/>
        <w:szCs w:val="24"/>
      </w:rPr>
    </w:lvl>
    <w:lvl w:ilvl="1">
      <w:start w:val="1"/>
      <w:numFmt w:val="decimal"/>
      <w:pStyle w:val="22"/>
      <w:lvlText w:val="%1.%2."/>
      <w:lvlJc w:val="left"/>
      <w:pPr>
        <w:tabs>
          <w:tab w:val="num" w:pos="1134"/>
        </w:tabs>
        <w:ind w:left="0" w:firstLine="851"/>
      </w:pPr>
      <w:rPr>
        <w:rFonts w:ascii="Times New Roman" w:hAnsi="Times New Roman" w:cs="Times New Roman" w:hint="default"/>
        <w:b w:val="0"/>
        <w:i w:val="0"/>
        <w:sz w:val="24"/>
        <w:szCs w:val="24"/>
      </w:rPr>
    </w:lvl>
    <w:lvl w:ilvl="2">
      <w:start w:val="1"/>
      <w:numFmt w:val="decimal"/>
      <w:pStyle w:val="32"/>
      <w:lvlText w:val="%1.%2.%3."/>
      <w:lvlJc w:val="left"/>
      <w:pPr>
        <w:tabs>
          <w:tab w:val="num" w:pos="1571"/>
        </w:tabs>
        <w:ind w:left="0" w:firstLine="851"/>
      </w:pPr>
      <w:rPr>
        <w:rFonts w:ascii="Times New Roman" w:hAnsi="Times New Roman" w:cs="Times New Roman" w:hint="default"/>
        <w:b w:val="0"/>
        <w:i w:val="0"/>
        <w:caps w:val="0"/>
        <w:strike w:val="0"/>
        <w:dstrike w:val="0"/>
        <w:vanish w:val="0"/>
        <w:webHidden w:val="0"/>
        <w:color w:val="000000"/>
        <w:sz w:val="24"/>
        <w:szCs w:val="24"/>
        <w:u w:val="none"/>
        <w:effect w:val="none"/>
        <w:vertAlign w:val="baseline"/>
        <w:specVanish w:val="0"/>
      </w:rPr>
    </w:lvl>
    <w:lvl w:ilvl="3">
      <w:start w:val="1"/>
      <w:numFmt w:val="decimal"/>
      <w:pStyle w:val="41"/>
      <w:lvlText w:val="%1.%2.%3.%4."/>
      <w:lvlJc w:val="left"/>
      <w:pPr>
        <w:tabs>
          <w:tab w:val="num" w:pos="1571"/>
        </w:tabs>
        <w:ind w:left="0" w:firstLine="851"/>
      </w:pPr>
      <w:rPr>
        <w:rFonts w:ascii="Times New Roman" w:hAnsi="Times New Roman" w:cs="Times New Roman" w:hint="default"/>
        <w:b w:val="0"/>
        <w:i w:val="0"/>
        <w:caps w:val="0"/>
        <w:strike w:val="0"/>
        <w:dstrike w:val="0"/>
        <w:vanish w:val="0"/>
        <w:webHidden w:val="0"/>
        <w:color w:val="000000"/>
        <w:sz w:val="24"/>
        <w:szCs w:val="24"/>
        <w:u w:val="none"/>
        <w:effect w:val="none"/>
        <w:vertAlign w:val="baseline"/>
        <w:specVanish w:val="0"/>
      </w:rPr>
    </w:lvl>
    <w:lvl w:ilvl="4">
      <w:start w:val="1"/>
      <w:numFmt w:val="decimal"/>
      <w:lvlText w:val="%1.%2.%3.%4.%5."/>
      <w:lvlJc w:val="left"/>
      <w:pPr>
        <w:tabs>
          <w:tab w:val="num" w:pos="5073"/>
        </w:tabs>
        <w:ind w:left="4785" w:hanging="792"/>
      </w:pPr>
    </w:lvl>
    <w:lvl w:ilvl="5">
      <w:start w:val="1"/>
      <w:numFmt w:val="decimal"/>
      <w:lvlText w:val="%1.%2.%3.%4.%5.%6."/>
      <w:lvlJc w:val="left"/>
      <w:pPr>
        <w:tabs>
          <w:tab w:val="num" w:pos="5793"/>
        </w:tabs>
        <w:ind w:left="5289" w:hanging="936"/>
      </w:pPr>
    </w:lvl>
    <w:lvl w:ilvl="6">
      <w:start w:val="1"/>
      <w:numFmt w:val="decimal"/>
      <w:lvlText w:val="%1.%2.%3.%4.%5.%6.%7."/>
      <w:lvlJc w:val="left"/>
      <w:pPr>
        <w:tabs>
          <w:tab w:val="num" w:pos="6153"/>
        </w:tabs>
        <w:ind w:left="5793" w:hanging="1080"/>
      </w:pPr>
    </w:lvl>
    <w:lvl w:ilvl="7">
      <w:start w:val="1"/>
      <w:numFmt w:val="decimal"/>
      <w:lvlText w:val="%1.%2.%3.%4.%5.%6.%7.%8."/>
      <w:lvlJc w:val="left"/>
      <w:pPr>
        <w:tabs>
          <w:tab w:val="num" w:pos="6873"/>
        </w:tabs>
        <w:ind w:left="6297" w:hanging="1224"/>
      </w:pPr>
    </w:lvl>
    <w:lvl w:ilvl="8">
      <w:start w:val="1"/>
      <w:numFmt w:val="decimal"/>
      <w:lvlText w:val="%1.%2.%3.%4.%5.%6.%7.%8.%9."/>
      <w:lvlJc w:val="left"/>
      <w:pPr>
        <w:tabs>
          <w:tab w:val="num" w:pos="7593"/>
        </w:tabs>
        <w:ind w:left="6873" w:hanging="1440"/>
      </w:pPr>
    </w:lvl>
  </w:abstractNum>
  <w:abstractNum w:abstractNumId="19">
    <w:nsid w:val="707912EB"/>
    <w:multiLevelType w:val="hybridMultilevel"/>
    <w:tmpl w:val="AD504CB6"/>
    <w:lvl w:ilvl="0" w:tplc="FFFFFFFF">
      <w:start w:val="1"/>
      <w:numFmt w:val="bullet"/>
      <w:pStyle w:val="-3"/>
      <w:lvlText w:val=""/>
      <w:lvlJc w:val="left"/>
      <w:pPr>
        <w:tabs>
          <w:tab w:val="num" w:pos="5250"/>
        </w:tabs>
        <w:ind w:left="5250" w:hanging="1166"/>
      </w:pPr>
      <w:rPr>
        <w:rFonts w:ascii="Symbol" w:hAnsi="Symbol" w:hint="default"/>
        <w:sz w:val="16"/>
      </w:rPr>
    </w:lvl>
    <w:lvl w:ilvl="1" w:tplc="FFFFFFFF">
      <w:start w:val="1"/>
      <w:numFmt w:val="bullet"/>
      <w:lvlText w:val="o"/>
      <w:lvlJc w:val="left"/>
      <w:pPr>
        <w:tabs>
          <w:tab w:val="num" w:pos="1442"/>
        </w:tabs>
        <w:ind w:left="1442" w:hanging="360"/>
      </w:pPr>
      <w:rPr>
        <w:rFonts w:ascii="Courier New" w:hAnsi="Courier New" w:cs="Times New Roman" w:hint="default"/>
      </w:rPr>
    </w:lvl>
    <w:lvl w:ilvl="2" w:tplc="FFFFFFFF">
      <w:start w:val="1"/>
      <w:numFmt w:val="bullet"/>
      <w:lvlText w:val=""/>
      <w:lvlJc w:val="left"/>
      <w:pPr>
        <w:tabs>
          <w:tab w:val="num" w:pos="2162"/>
        </w:tabs>
        <w:ind w:left="2162" w:hanging="360"/>
      </w:pPr>
      <w:rPr>
        <w:rFonts w:ascii="Wingdings" w:hAnsi="Wingdings" w:hint="default"/>
      </w:rPr>
    </w:lvl>
    <w:lvl w:ilvl="3" w:tplc="FFFFFFFF">
      <w:start w:val="1"/>
      <w:numFmt w:val="bullet"/>
      <w:lvlText w:val=""/>
      <w:lvlJc w:val="left"/>
      <w:pPr>
        <w:tabs>
          <w:tab w:val="num" w:pos="2882"/>
        </w:tabs>
        <w:ind w:left="2882" w:hanging="360"/>
      </w:pPr>
      <w:rPr>
        <w:rFonts w:ascii="Symbol" w:hAnsi="Symbol" w:hint="default"/>
      </w:rPr>
    </w:lvl>
    <w:lvl w:ilvl="4" w:tplc="FFFFFFFF">
      <w:start w:val="1"/>
      <w:numFmt w:val="bullet"/>
      <w:lvlText w:val="o"/>
      <w:lvlJc w:val="left"/>
      <w:pPr>
        <w:tabs>
          <w:tab w:val="num" w:pos="3602"/>
        </w:tabs>
        <w:ind w:left="3602" w:hanging="360"/>
      </w:pPr>
      <w:rPr>
        <w:rFonts w:ascii="Courier New" w:hAnsi="Courier New" w:cs="Times New Roman" w:hint="default"/>
      </w:rPr>
    </w:lvl>
    <w:lvl w:ilvl="5" w:tplc="FFFFFFFF">
      <w:start w:val="1"/>
      <w:numFmt w:val="bullet"/>
      <w:lvlText w:val=""/>
      <w:lvlJc w:val="left"/>
      <w:pPr>
        <w:tabs>
          <w:tab w:val="num" w:pos="4322"/>
        </w:tabs>
        <w:ind w:left="4322" w:hanging="360"/>
      </w:pPr>
      <w:rPr>
        <w:rFonts w:ascii="Wingdings" w:hAnsi="Wingdings" w:hint="default"/>
      </w:rPr>
    </w:lvl>
    <w:lvl w:ilvl="6" w:tplc="FFFFFFFF">
      <w:start w:val="1"/>
      <w:numFmt w:val="bullet"/>
      <w:lvlText w:val=""/>
      <w:lvlJc w:val="left"/>
      <w:pPr>
        <w:tabs>
          <w:tab w:val="num" w:pos="5042"/>
        </w:tabs>
        <w:ind w:left="5042" w:hanging="360"/>
      </w:pPr>
      <w:rPr>
        <w:rFonts w:ascii="Symbol" w:hAnsi="Symbol" w:hint="default"/>
      </w:rPr>
    </w:lvl>
    <w:lvl w:ilvl="7" w:tplc="FFFFFFFF">
      <w:start w:val="1"/>
      <w:numFmt w:val="bullet"/>
      <w:lvlText w:val="o"/>
      <w:lvlJc w:val="left"/>
      <w:pPr>
        <w:tabs>
          <w:tab w:val="num" w:pos="5762"/>
        </w:tabs>
        <w:ind w:left="5762" w:hanging="360"/>
      </w:pPr>
      <w:rPr>
        <w:rFonts w:ascii="Courier New" w:hAnsi="Courier New" w:cs="Times New Roman" w:hint="default"/>
      </w:rPr>
    </w:lvl>
    <w:lvl w:ilvl="8" w:tplc="FFFFFFFF">
      <w:start w:val="1"/>
      <w:numFmt w:val="bullet"/>
      <w:lvlText w:val=""/>
      <w:lvlJc w:val="left"/>
      <w:pPr>
        <w:tabs>
          <w:tab w:val="num" w:pos="6482"/>
        </w:tabs>
        <w:ind w:left="6482" w:hanging="360"/>
      </w:pPr>
      <w:rPr>
        <w:rFonts w:ascii="Wingdings" w:hAnsi="Wingdings" w:hint="default"/>
      </w:rPr>
    </w:lvl>
  </w:abstractNum>
  <w:abstractNum w:abstractNumId="20">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20"/>
  </w:num>
  <w:num w:numId="2">
    <w:abstractNumId w:val="16"/>
  </w:num>
  <w:num w:numId="3">
    <w:abstractNumId w:val="14"/>
  </w:num>
  <w:num w:numId="4">
    <w:abstractNumId w:val="1"/>
  </w:num>
  <w:num w:numId="5">
    <w:abstractNumId w:val="0"/>
  </w:num>
  <w:num w:numId="6">
    <w:abstractNumId w:val="13"/>
  </w:num>
  <w:num w:numId="7">
    <w:abstractNumId w:val="12"/>
  </w:num>
  <w:num w:numId="8">
    <w:abstractNumId w:val="3"/>
  </w:num>
  <w:num w:numId="9">
    <w:abstractNumId w:val="9"/>
  </w:num>
  <w:num w:numId="10">
    <w:abstractNumId w:val="2"/>
  </w:num>
  <w:num w:numId="11">
    <w:abstractNumId w:val="10"/>
  </w:num>
  <w:num w:numId="12">
    <w:abstractNumId w:val="17"/>
  </w:num>
  <w:num w:numId="13">
    <w:abstractNumId w:val="8"/>
  </w:num>
  <w:num w:numId="14">
    <w:abstractNumId w:val="5"/>
  </w:num>
  <w:num w:numId="15">
    <w:abstractNumId w:val="15"/>
  </w:num>
  <w:num w:numId="16">
    <w:abstractNumId w:val="4"/>
  </w:num>
  <w:num w:numId="17">
    <w:abstractNumId w:val="19"/>
  </w:num>
  <w:num w:numId="18">
    <w:abstractNumId w:val="6"/>
  </w:num>
  <w:num w:numId="19">
    <w:abstractNumId w:val="18"/>
  </w:num>
  <w:num w:numId="20">
    <w:abstractNumId w:val="11"/>
  </w:num>
  <w:num w:numId="21">
    <w:abstractNumId w:val="7"/>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94AEB"/>
    <w:rsid w:val="00433E30"/>
    <w:rsid w:val="00780B24"/>
    <w:rsid w:val="00794AEB"/>
    <w:rsid w:val="00C1301E"/>
    <w:rsid w:val="00C71C91"/>
    <w:rsid w:val="00CA49B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envelope address" w:uiPriority="0"/>
    <w:lsdException w:name="annotation reference" w:uiPriority="0"/>
    <w:lsdException w:name="page number"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Signature" w:uiPriority="12"/>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794AEB"/>
    <w:pPr>
      <w:spacing w:after="0" w:line="240" w:lineRule="auto"/>
    </w:pPr>
    <w:rPr>
      <w:rFonts w:ascii="Times New Roman" w:eastAsia="Times New Roman" w:hAnsi="Times New Roman" w:cs="Times New Roman"/>
      <w:sz w:val="24"/>
      <w:szCs w:val="24"/>
      <w:lang w:eastAsia="ru-RU"/>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4"/>
    <w:qFormat/>
    <w:rsid w:val="00794AEB"/>
    <w:pPr>
      <w:keepNext/>
      <w:numPr>
        <w:numId w:val="6"/>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link w:val="23"/>
    <w:qFormat/>
    <w:rsid w:val="00794AEB"/>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7"/>
    <w:next w:val="a7"/>
    <w:link w:val="34"/>
    <w:qFormat/>
    <w:rsid w:val="00794AEB"/>
    <w:pPr>
      <w:keepNext/>
      <w:numPr>
        <w:ilvl w:val="2"/>
        <w:numId w:val="7"/>
      </w:numPr>
      <w:spacing w:before="240" w:after="60"/>
      <w:outlineLvl w:val="2"/>
    </w:pPr>
    <w:rPr>
      <w:rFonts w:ascii="Cambria" w:hAnsi="Cambria"/>
      <w:b/>
      <w:bCs/>
      <w:sz w:val="26"/>
      <w:szCs w:val="26"/>
    </w:rPr>
  </w:style>
  <w:style w:type="paragraph" w:styleId="4">
    <w:name w:val="heading 4"/>
    <w:basedOn w:val="a7"/>
    <w:next w:val="a7"/>
    <w:link w:val="42"/>
    <w:qFormat/>
    <w:rsid w:val="00794AEB"/>
    <w:pPr>
      <w:keepNext/>
      <w:numPr>
        <w:ilvl w:val="3"/>
        <w:numId w:val="7"/>
      </w:numPr>
      <w:spacing w:before="240" w:after="60"/>
      <w:outlineLvl w:val="3"/>
    </w:pPr>
    <w:rPr>
      <w:rFonts w:eastAsia="Arial Unicode MS"/>
      <w:b/>
      <w:bCs/>
      <w:sz w:val="28"/>
      <w:szCs w:val="28"/>
    </w:rPr>
  </w:style>
  <w:style w:type="paragraph" w:styleId="5">
    <w:name w:val="heading 5"/>
    <w:basedOn w:val="a7"/>
    <w:next w:val="a7"/>
    <w:link w:val="50"/>
    <w:qFormat/>
    <w:rsid w:val="00794AE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7"/>
    <w:next w:val="a7"/>
    <w:link w:val="60"/>
    <w:qFormat/>
    <w:rsid w:val="00794AEB"/>
    <w:pPr>
      <w:spacing w:before="240" w:after="60"/>
      <w:outlineLvl w:val="5"/>
    </w:pPr>
    <w:rPr>
      <w:b/>
      <w:bCs/>
      <w:sz w:val="22"/>
      <w:szCs w:val="22"/>
    </w:rPr>
  </w:style>
  <w:style w:type="paragraph" w:styleId="7">
    <w:name w:val="heading 7"/>
    <w:basedOn w:val="a7"/>
    <w:next w:val="a7"/>
    <w:link w:val="70"/>
    <w:qFormat/>
    <w:rsid w:val="00794AEB"/>
    <w:pPr>
      <w:tabs>
        <w:tab w:val="num" w:pos="3469"/>
      </w:tabs>
      <w:spacing w:before="240" w:after="60"/>
      <w:ind w:left="3469" w:hanging="1296"/>
      <w:outlineLvl w:val="6"/>
    </w:pPr>
  </w:style>
  <w:style w:type="paragraph" w:styleId="8">
    <w:name w:val="heading 8"/>
    <w:basedOn w:val="a7"/>
    <w:next w:val="a7"/>
    <w:link w:val="80"/>
    <w:qFormat/>
    <w:rsid w:val="00794AEB"/>
    <w:pPr>
      <w:tabs>
        <w:tab w:val="num" w:pos="3613"/>
      </w:tabs>
      <w:spacing w:before="240" w:after="60"/>
      <w:ind w:left="3613" w:hanging="1440"/>
      <w:outlineLvl w:val="7"/>
    </w:pPr>
    <w:rPr>
      <w:i/>
      <w:iCs/>
    </w:rPr>
  </w:style>
  <w:style w:type="paragraph" w:styleId="9">
    <w:name w:val="heading 9"/>
    <w:basedOn w:val="a7"/>
    <w:next w:val="a7"/>
    <w:link w:val="90"/>
    <w:qFormat/>
    <w:rsid w:val="00794AEB"/>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4">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8"/>
    <w:link w:val="12"/>
    <w:rsid w:val="00794AEB"/>
    <w:rPr>
      <w:rFonts w:ascii="Times New Roman" w:eastAsia="Times New Roman" w:hAnsi="Times New Roman" w:cs="Times New Roman"/>
      <w:iCs/>
      <w:sz w:val="24"/>
      <w:szCs w:val="24"/>
      <w:lang/>
    </w:rPr>
  </w:style>
  <w:style w:type="character" w:customStyle="1" w:styleId="23">
    <w:name w:val="Заголовок 2 Знак"/>
    <w:basedOn w:val="a8"/>
    <w:link w:val="20"/>
    <w:rsid w:val="00794AEB"/>
    <w:rPr>
      <w:rFonts w:ascii="Arial" w:eastAsia="Times New Roman" w:hAnsi="Arial" w:cs="Arial"/>
      <w:b/>
      <w:bCs/>
      <w:i/>
      <w:iCs/>
      <w:sz w:val="28"/>
      <w:szCs w:val="28"/>
      <w:lang w:eastAsia="ru-RU"/>
    </w:rPr>
  </w:style>
  <w:style w:type="character" w:customStyle="1" w:styleId="34">
    <w:name w:val="Заголовок 3 Знак"/>
    <w:basedOn w:val="a8"/>
    <w:link w:val="31"/>
    <w:rsid w:val="00794AEB"/>
    <w:rPr>
      <w:rFonts w:ascii="Cambria" w:eastAsia="Times New Roman" w:hAnsi="Cambria" w:cs="Times New Roman"/>
      <w:b/>
      <w:bCs/>
      <w:sz w:val="26"/>
      <w:szCs w:val="26"/>
      <w:lang w:eastAsia="ru-RU"/>
    </w:rPr>
  </w:style>
  <w:style w:type="character" w:customStyle="1" w:styleId="42">
    <w:name w:val="Заголовок 4 Знак"/>
    <w:basedOn w:val="a8"/>
    <w:link w:val="4"/>
    <w:rsid w:val="00794AEB"/>
    <w:rPr>
      <w:rFonts w:ascii="Times New Roman" w:eastAsia="Arial Unicode MS" w:hAnsi="Times New Roman" w:cs="Times New Roman"/>
      <w:b/>
      <w:bCs/>
      <w:sz w:val="28"/>
      <w:szCs w:val="28"/>
      <w:lang w:eastAsia="ru-RU"/>
    </w:rPr>
  </w:style>
  <w:style w:type="character" w:customStyle="1" w:styleId="50">
    <w:name w:val="Заголовок 5 Знак"/>
    <w:basedOn w:val="a8"/>
    <w:link w:val="5"/>
    <w:rsid w:val="00794AEB"/>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8"/>
    <w:link w:val="6"/>
    <w:rsid w:val="00794AEB"/>
    <w:rPr>
      <w:rFonts w:ascii="Times New Roman" w:eastAsia="Times New Roman" w:hAnsi="Times New Roman" w:cs="Times New Roman"/>
      <w:b/>
      <w:bCs/>
      <w:lang w:eastAsia="ru-RU"/>
    </w:rPr>
  </w:style>
  <w:style w:type="character" w:customStyle="1" w:styleId="70">
    <w:name w:val="Заголовок 7 Знак"/>
    <w:basedOn w:val="a8"/>
    <w:link w:val="7"/>
    <w:rsid w:val="00794AEB"/>
    <w:rPr>
      <w:rFonts w:ascii="Times New Roman" w:eastAsia="Times New Roman" w:hAnsi="Times New Roman" w:cs="Times New Roman"/>
      <w:sz w:val="24"/>
      <w:szCs w:val="24"/>
      <w:lang w:eastAsia="ru-RU"/>
    </w:rPr>
  </w:style>
  <w:style w:type="character" w:customStyle="1" w:styleId="80">
    <w:name w:val="Заголовок 8 Знак"/>
    <w:basedOn w:val="a8"/>
    <w:link w:val="8"/>
    <w:rsid w:val="00794AEB"/>
    <w:rPr>
      <w:rFonts w:ascii="Times New Roman" w:eastAsia="Times New Roman" w:hAnsi="Times New Roman" w:cs="Times New Roman"/>
      <w:i/>
      <w:iCs/>
      <w:sz w:val="24"/>
      <w:szCs w:val="24"/>
      <w:lang w:eastAsia="ru-RU"/>
    </w:rPr>
  </w:style>
  <w:style w:type="character" w:customStyle="1" w:styleId="90">
    <w:name w:val="Заголовок 9 Знак"/>
    <w:basedOn w:val="a8"/>
    <w:link w:val="9"/>
    <w:rsid w:val="00794AEB"/>
    <w:rPr>
      <w:rFonts w:ascii="Arial" w:eastAsia="Times New Roman" w:hAnsi="Arial" w:cs="Arial"/>
      <w:lang w:eastAsia="ru-RU"/>
    </w:rPr>
  </w:style>
  <w:style w:type="paragraph" w:styleId="ab">
    <w:name w:val="header"/>
    <w:aliases w:val="Heder,Titul"/>
    <w:basedOn w:val="a7"/>
    <w:link w:val="ac"/>
    <w:uiPriority w:val="99"/>
    <w:rsid w:val="00794AEB"/>
    <w:pPr>
      <w:tabs>
        <w:tab w:val="center" w:pos="4153"/>
        <w:tab w:val="right" w:pos="8306"/>
      </w:tabs>
    </w:pPr>
    <w:rPr>
      <w:rFonts w:ascii="Courier New" w:hAnsi="Courier New" w:cs="Courier New"/>
      <w:sz w:val="20"/>
      <w:szCs w:val="20"/>
    </w:rPr>
  </w:style>
  <w:style w:type="character" w:customStyle="1" w:styleId="ac">
    <w:name w:val="Верхний колонтитул Знак"/>
    <w:aliases w:val="Heder Знак,Titul Знак"/>
    <w:basedOn w:val="a8"/>
    <w:link w:val="ab"/>
    <w:uiPriority w:val="99"/>
    <w:rsid w:val="00794AEB"/>
    <w:rPr>
      <w:rFonts w:ascii="Courier New" w:eastAsia="Times New Roman" w:hAnsi="Courier New" w:cs="Courier New"/>
      <w:sz w:val="20"/>
      <w:szCs w:val="20"/>
      <w:lang w:eastAsia="ru-RU"/>
    </w:rPr>
  </w:style>
  <w:style w:type="paragraph" w:styleId="ad">
    <w:name w:val="footer"/>
    <w:basedOn w:val="a7"/>
    <w:link w:val="ae"/>
    <w:uiPriority w:val="99"/>
    <w:rsid w:val="00794AEB"/>
    <w:pPr>
      <w:tabs>
        <w:tab w:val="center" w:pos="4153"/>
        <w:tab w:val="right" w:pos="8306"/>
      </w:tabs>
    </w:pPr>
    <w:rPr>
      <w:rFonts w:ascii="Courier New" w:hAnsi="Courier New" w:cs="Courier New"/>
      <w:sz w:val="20"/>
      <w:szCs w:val="20"/>
    </w:rPr>
  </w:style>
  <w:style w:type="character" w:customStyle="1" w:styleId="ae">
    <w:name w:val="Нижний колонтитул Знак"/>
    <w:basedOn w:val="a8"/>
    <w:link w:val="ad"/>
    <w:uiPriority w:val="99"/>
    <w:rsid w:val="00794AEB"/>
    <w:rPr>
      <w:rFonts w:ascii="Courier New" w:eastAsia="Times New Roman" w:hAnsi="Courier New" w:cs="Courier New"/>
      <w:sz w:val="20"/>
      <w:szCs w:val="20"/>
      <w:lang w:eastAsia="ru-RU"/>
    </w:rPr>
  </w:style>
  <w:style w:type="paragraph" w:customStyle="1" w:styleId="ConsNormal">
    <w:name w:val="ConsNormal"/>
    <w:rsid w:val="00794AEB"/>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
    <w:name w:val="Body Text Indent"/>
    <w:basedOn w:val="a7"/>
    <w:link w:val="af0"/>
    <w:semiHidden/>
    <w:rsid w:val="00794AEB"/>
    <w:pPr>
      <w:ind w:firstLine="720"/>
      <w:jc w:val="both"/>
    </w:pPr>
    <w:rPr>
      <w:color w:val="000000"/>
    </w:rPr>
  </w:style>
  <w:style w:type="character" w:customStyle="1" w:styleId="af0">
    <w:name w:val="Основной текст с отступом Знак"/>
    <w:basedOn w:val="a8"/>
    <w:link w:val="af"/>
    <w:semiHidden/>
    <w:rsid w:val="00794AEB"/>
    <w:rPr>
      <w:rFonts w:ascii="Times New Roman" w:eastAsia="Times New Roman" w:hAnsi="Times New Roman" w:cs="Times New Roman"/>
      <w:color w:val="000000"/>
      <w:sz w:val="24"/>
      <w:szCs w:val="24"/>
      <w:lang w:eastAsia="ru-RU"/>
    </w:rPr>
  </w:style>
  <w:style w:type="paragraph" w:customStyle="1" w:styleId="ConsTitle">
    <w:name w:val="ConsTitle"/>
    <w:rsid w:val="00794AEB"/>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Normal">
    <w:name w:val="Normal"/>
    <w:rsid w:val="00794AEB"/>
    <w:pPr>
      <w:spacing w:after="0" w:line="240" w:lineRule="auto"/>
    </w:pPr>
    <w:rPr>
      <w:rFonts w:ascii="Times New Roman" w:eastAsia="Times New Roman" w:hAnsi="Times New Roman" w:cs="Times New Roman"/>
      <w:sz w:val="24"/>
      <w:szCs w:val="20"/>
      <w:lang w:eastAsia="ru-RU"/>
    </w:rPr>
  </w:style>
  <w:style w:type="character" w:styleId="af1">
    <w:name w:val="page number"/>
    <w:basedOn w:val="a8"/>
    <w:semiHidden/>
    <w:rsid w:val="00794AEB"/>
  </w:style>
  <w:style w:type="character" w:styleId="af2">
    <w:name w:val="annotation reference"/>
    <w:semiHidden/>
    <w:rsid w:val="00794AEB"/>
    <w:rPr>
      <w:sz w:val="16"/>
      <w:szCs w:val="16"/>
    </w:rPr>
  </w:style>
  <w:style w:type="paragraph" w:styleId="af3">
    <w:name w:val="annotation text"/>
    <w:basedOn w:val="a7"/>
    <w:link w:val="af4"/>
    <w:semiHidden/>
    <w:rsid w:val="00794AEB"/>
    <w:rPr>
      <w:sz w:val="20"/>
      <w:szCs w:val="20"/>
    </w:rPr>
  </w:style>
  <w:style w:type="character" w:customStyle="1" w:styleId="af4">
    <w:name w:val="Текст примечания Знак"/>
    <w:basedOn w:val="a8"/>
    <w:link w:val="af3"/>
    <w:semiHidden/>
    <w:rsid w:val="00794AEB"/>
    <w:rPr>
      <w:rFonts w:ascii="Times New Roman" w:eastAsia="Times New Roman" w:hAnsi="Times New Roman" w:cs="Times New Roman"/>
      <w:sz w:val="20"/>
      <w:szCs w:val="20"/>
      <w:lang w:eastAsia="ru-RU"/>
    </w:rPr>
  </w:style>
  <w:style w:type="paragraph" w:styleId="af5">
    <w:name w:val="annotation subject"/>
    <w:basedOn w:val="af3"/>
    <w:next w:val="af3"/>
    <w:link w:val="af6"/>
    <w:rsid w:val="00794AEB"/>
    <w:rPr>
      <w:b/>
      <w:bCs/>
    </w:rPr>
  </w:style>
  <w:style w:type="character" w:customStyle="1" w:styleId="af6">
    <w:name w:val="Тема примечания Знак"/>
    <w:basedOn w:val="af4"/>
    <w:link w:val="af5"/>
    <w:rsid w:val="00794AEB"/>
    <w:rPr>
      <w:b/>
      <w:bCs/>
    </w:rPr>
  </w:style>
  <w:style w:type="paragraph" w:styleId="af7">
    <w:name w:val="Balloon Text"/>
    <w:basedOn w:val="a7"/>
    <w:link w:val="af8"/>
    <w:rsid w:val="00794AEB"/>
    <w:rPr>
      <w:rFonts w:ascii="Tahoma" w:hAnsi="Tahoma" w:cs="Tahoma"/>
      <w:sz w:val="16"/>
      <w:szCs w:val="16"/>
    </w:rPr>
  </w:style>
  <w:style w:type="character" w:customStyle="1" w:styleId="af8">
    <w:name w:val="Текст выноски Знак"/>
    <w:basedOn w:val="a8"/>
    <w:link w:val="af7"/>
    <w:rsid w:val="00794AEB"/>
    <w:rPr>
      <w:rFonts w:ascii="Tahoma" w:eastAsia="Times New Roman" w:hAnsi="Tahoma" w:cs="Tahoma"/>
      <w:sz w:val="16"/>
      <w:szCs w:val="16"/>
      <w:lang w:eastAsia="ru-RU"/>
    </w:rPr>
  </w:style>
  <w:style w:type="paragraph" w:styleId="24">
    <w:name w:val="Body Text Indent 2"/>
    <w:basedOn w:val="a7"/>
    <w:link w:val="25"/>
    <w:rsid w:val="00794AEB"/>
    <w:pPr>
      <w:ind w:firstLine="720"/>
      <w:jc w:val="both"/>
    </w:pPr>
  </w:style>
  <w:style w:type="character" w:customStyle="1" w:styleId="25">
    <w:name w:val="Основной текст с отступом 2 Знак"/>
    <w:basedOn w:val="a8"/>
    <w:link w:val="24"/>
    <w:rsid w:val="00794AEB"/>
    <w:rPr>
      <w:rFonts w:ascii="Times New Roman" w:eastAsia="Times New Roman" w:hAnsi="Times New Roman" w:cs="Times New Roman"/>
      <w:sz w:val="24"/>
      <w:szCs w:val="24"/>
      <w:lang w:eastAsia="ru-RU"/>
    </w:rPr>
  </w:style>
  <w:style w:type="paragraph" w:styleId="35">
    <w:name w:val="Body Text Indent 3"/>
    <w:basedOn w:val="a7"/>
    <w:link w:val="36"/>
    <w:semiHidden/>
    <w:rsid w:val="00794AEB"/>
    <w:pPr>
      <w:ind w:firstLine="720"/>
      <w:jc w:val="both"/>
    </w:pPr>
    <w:rPr>
      <w:color w:val="0000FF"/>
      <w:u w:val="single"/>
    </w:rPr>
  </w:style>
  <w:style w:type="character" w:customStyle="1" w:styleId="36">
    <w:name w:val="Основной текст с отступом 3 Знак"/>
    <w:basedOn w:val="a8"/>
    <w:link w:val="35"/>
    <w:semiHidden/>
    <w:rsid w:val="00794AEB"/>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794AEB"/>
    <w:rPr>
      <w:b/>
      <w:bCs/>
      <w:color w:val="0000FF"/>
      <w:sz w:val="20"/>
      <w:szCs w:val="20"/>
    </w:rPr>
  </w:style>
  <w:style w:type="paragraph" w:styleId="af9">
    <w:name w:val="Normal (Web)"/>
    <w:aliases w:val="Обычный (Web),Обычный (веб) Знак Знак,Обычный (Web) Знак Знак Знак"/>
    <w:basedOn w:val="a7"/>
    <w:link w:val="afa"/>
    <w:rsid w:val="00794AEB"/>
    <w:pPr>
      <w:spacing w:before="100" w:beforeAutospacing="1" w:after="100" w:afterAutospacing="1"/>
    </w:pPr>
    <w:rPr>
      <w:lang/>
    </w:rPr>
  </w:style>
  <w:style w:type="paragraph" w:styleId="26">
    <w:name w:val="List 2"/>
    <w:basedOn w:val="a7"/>
    <w:semiHidden/>
    <w:rsid w:val="00794AEB"/>
    <w:pPr>
      <w:ind w:left="566" w:hanging="283"/>
    </w:pPr>
  </w:style>
  <w:style w:type="paragraph" w:customStyle="1" w:styleId="afb">
    <w:name w:val=" Знак"/>
    <w:basedOn w:val="a7"/>
    <w:rsid w:val="00794AEB"/>
    <w:pPr>
      <w:tabs>
        <w:tab w:val="num" w:pos="360"/>
      </w:tabs>
      <w:spacing w:after="160" w:line="240" w:lineRule="exact"/>
    </w:pPr>
    <w:rPr>
      <w:rFonts w:ascii="Verdana" w:hAnsi="Verdana" w:cs="Verdana"/>
      <w:sz w:val="20"/>
      <w:szCs w:val="20"/>
      <w:lang w:val="en-US" w:eastAsia="en-US"/>
    </w:rPr>
  </w:style>
  <w:style w:type="paragraph" w:customStyle="1" w:styleId="afc">
    <w:name w:val=" Знак Знак Знак Знак"/>
    <w:basedOn w:val="a7"/>
    <w:rsid w:val="00794AEB"/>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rsid w:val="00794AEB"/>
    <w:pPr>
      <w:keepNext/>
      <w:jc w:val="center"/>
    </w:pPr>
    <w:rPr>
      <w:snapToGrid w:val="0"/>
      <w:szCs w:val="20"/>
    </w:rPr>
  </w:style>
  <w:style w:type="paragraph" w:styleId="27">
    <w:name w:val="Body Text 2"/>
    <w:basedOn w:val="a7"/>
    <w:link w:val="28"/>
    <w:semiHidden/>
    <w:rsid w:val="00794AEB"/>
    <w:pPr>
      <w:spacing w:after="120" w:line="480" w:lineRule="auto"/>
    </w:pPr>
  </w:style>
  <w:style w:type="character" w:customStyle="1" w:styleId="28">
    <w:name w:val="Основной текст 2 Знак"/>
    <w:basedOn w:val="a8"/>
    <w:link w:val="27"/>
    <w:semiHidden/>
    <w:rsid w:val="00794AEB"/>
    <w:rPr>
      <w:rFonts w:ascii="Times New Roman" w:eastAsia="Times New Roman" w:hAnsi="Times New Roman" w:cs="Times New Roman"/>
      <w:sz w:val="24"/>
      <w:szCs w:val="24"/>
      <w:lang w:eastAsia="ru-RU"/>
    </w:rPr>
  </w:style>
  <w:style w:type="paragraph" w:styleId="37">
    <w:name w:val="Body Text 3"/>
    <w:basedOn w:val="a7"/>
    <w:link w:val="38"/>
    <w:semiHidden/>
    <w:rsid w:val="00794AEB"/>
    <w:pPr>
      <w:spacing w:after="120"/>
    </w:pPr>
    <w:rPr>
      <w:sz w:val="16"/>
      <w:szCs w:val="16"/>
    </w:rPr>
  </w:style>
  <w:style w:type="character" w:customStyle="1" w:styleId="38">
    <w:name w:val="Основной текст 3 Знак"/>
    <w:basedOn w:val="a8"/>
    <w:link w:val="37"/>
    <w:semiHidden/>
    <w:rsid w:val="00794AEB"/>
    <w:rPr>
      <w:rFonts w:ascii="Times New Roman" w:eastAsia="Times New Roman" w:hAnsi="Times New Roman" w:cs="Times New Roman"/>
      <w:sz w:val="16"/>
      <w:szCs w:val="16"/>
      <w:lang w:eastAsia="ru-RU"/>
    </w:rPr>
  </w:style>
  <w:style w:type="paragraph" w:customStyle="1" w:styleId="15">
    <w:name w:val="заголовок 1"/>
    <w:basedOn w:val="a7"/>
    <w:next w:val="a7"/>
    <w:rsid w:val="00794AEB"/>
    <w:pPr>
      <w:keepNext/>
      <w:widowControl w:val="0"/>
      <w:jc w:val="center"/>
    </w:pPr>
    <w:rPr>
      <w:b/>
      <w:snapToGrid w:val="0"/>
      <w:sz w:val="22"/>
      <w:szCs w:val="20"/>
    </w:rPr>
  </w:style>
  <w:style w:type="paragraph" w:customStyle="1" w:styleId="29">
    <w:name w:val="çàãîëîâîê 2"/>
    <w:basedOn w:val="a7"/>
    <w:next w:val="a7"/>
    <w:rsid w:val="00794AEB"/>
    <w:pPr>
      <w:keepNext/>
      <w:jc w:val="both"/>
    </w:pPr>
    <w:rPr>
      <w:szCs w:val="20"/>
      <w:lang w:val="en-GB"/>
    </w:rPr>
  </w:style>
  <w:style w:type="paragraph" w:customStyle="1" w:styleId="afd">
    <w:name w:val="Таблица шапка"/>
    <w:basedOn w:val="a7"/>
    <w:rsid w:val="00794AEB"/>
    <w:pPr>
      <w:keepNext/>
      <w:spacing w:before="40" w:after="40"/>
      <w:ind w:left="57" w:right="57"/>
    </w:pPr>
    <w:rPr>
      <w:snapToGrid w:val="0"/>
      <w:sz w:val="22"/>
      <w:szCs w:val="20"/>
    </w:rPr>
  </w:style>
  <w:style w:type="paragraph" w:customStyle="1" w:styleId="afe">
    <w:name w:val="Таблица текст"/>
    <w:basedOn w:val="a7"/>
    <w:rsid w:val="00794AEB"/>
    <w:pPr>
      <w:spacing w:before="40" w:after="40"/>
      <w:ind w:left="57" w:right="57"/>
    </w:pPr>
    <w:rPr>
      <w:snapToGrid w:val="0"/>
      <w:szCs w:val="20"/>
    </w:rPr>
  </w:style>
  <w:style w:type="paragraph" w:customStyle="1" w:styleId="a5">
    <w:name w:val="Пункт"/>
    <w:basedOn w:val="a7"/>
    <w:rsid w:val="00794AEB"/>
    <w:pPr>
      <w:numPr>
        <w:ilvl w:val="2"/>
        <w:numId w:val="6"/>
      </w:numPr>
      <w:spacing w:line="360" w:lineRule="auto"/>
      <w:jc w:val="both"/>
    </w:pPr>
    <w:rPr>
      <w:snapToGrid w:val="0"/>
      <w:sz w:val="28"/>
      <w:szCs w:val="28"/>
    </w:rPr>
  </w:style>
  <w:style w:type="paragraph" w:styleId="HTML">
    <w:name w:val="HTML Preformatted"/>
    <w:basedOn w:val="a7"/>
    <w:link w:val="HTML0"/>
    <w:semiHidden/>
    <w:rsid w:val="00794A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8"/>
    <w:link w:val="HTML"/>
    <w:semiHidden/>
    <w:rsid w:val="00794AEB"/>
    <w:rPr>
      <w:rFonts w:ascii="Courier New" w:eastAsia="Times New Roman" w:hAnsi="Courier New" w:cs="Courier New"/>
      <w:sz w:val="20"/>
      <w:szCs w:val="20"/>
      <w:lang w:eastAsia="ru-RU"/>
    </w:rPr>
  </w:style>
  <w:style w:type="character" w:styleId="aff">
    <w:name w:val="Hyperlink"/>
    <w:uiPriority w:val="99"/>
    <w:rsid w:val="00794AEB"/>
    <w:rPr>
      <w:color w:val="0000FF"/>
      <w:u w:val="single"/>
    </w:rPr>
  </w:style>
  <w:style w:type="paragraph" w:styleId="aff0">
    <w:name w:val="Body Text"/>
    <w:basedOn w:val="a7"/>
    <w:link w:val="aff1"/>
    <w:semiHidden/>
    <w:rsid w:val="00794AEB"/>
    <w:pPr>
      <w:spacing w:after="120"/>
    </w:pPr>
  </w:style>
  <w:style w:type="character" w:customStyle="1" w:styleId="aff1">
    <w:name w:val="Основной текст Знак"/>
    <w:basedOn w:val="a8"/>
    <w:link w:val="aff0"/>
    <w:semiHidden/>
    <w:rsid w:val="00794AEB"/>
    <w:rPr>
      <w:rFonts w:ascii="Times New Roman" w:eastAsia="Times New Roman" w:hAnsi="Times New Roman" w:cs="Times New Roman"/>
      <w:sz w:val="24"/>
      <w:szCs w:val="24"/>
      <w:lang w:eastAsia="ru-RU"/>
    </w:rPr>
  </w:style>
  <w:style w:type="paragraph" w:styleId="aff2">
    <w:name w:val="footnote text"/>
    <w:basedOn w:val="a7"/>
    <w:link w:val="aff3"/>
    <w:semiHidden/>
    <w:rsid w:val="00794AEB"/>
    <w:pPr>
      <w:spacing w:line="360" w:lineRule="auto"/>
      <w:ind w:firstLine="567"/>
      <w:jc w:val="both"/>
    </w:pPr>
    <w:rPr>
      <w:snapToGrid w:val="0"/>
      <w:szCs w:val="20"/>
    </w:rPr>
  </w:style>
  <w:style w:type="character" w:customStyle="1" w:styleId="aff3">
    <w:name w:val="Текст сноски Знак"/>
    <w:basedOn w:val="a8"/>
    <w:link w:val="aff2"/>
    <w:semiHidden/>
    <w:rsid w:val="00794AEB"/>
    <w:rPr>
      <w:rFonts w:ascii="Times New Roman" w:eastAsia="Times New Roman" w:hAnsi="Times New Roman" w:cs="Times New Roman"/>
      <w:snapToGrid w:val="0"/>
      <w:sz w:val="24"/>
      <w:szCs w:val="20"/>
      <w:lang w:eastAsia="ru-RU"/>
    </w:rPr>
  </w:style>
  <w:style w:type="character" w:customStyle="1" w:styleId="FontStyle15">
    <w:name w:val="Font Style15"/>
    <w:rsid w:val="00794AEB"/>
    <w:rPr>
      <w:rFonts w:ascii="Times New Roman" w:hAnsi="Times New Roman" w:cs="Times New Roman"/>
      <w:sz w:val="26"/>
      <w:szCs w:val="26"/>
    </w:rPr>
  </w:style>
  <w:style w:type="paragraph" w:customStyle="1" w:styleId="2a">
    <w:name w:val="Уровень2"/>
    <w:basedOn w:val="a7"/>
    <w:rsid w:val="00794AE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9">
    <w:name w:val="Уровень3"/>
    <w:basedOn w:val="2a"/>
    <w:rsid w:val="00794AEB"/>
    <w:pPr>
      <w:tabs>
        <w:tab w:val="clear" w:pos="927"/>
        <w:tab w:val="num" w:pos="360"/>
        <w:tab w:val="num" w:pos="2160"/>
      </w:tabs>
      <w:ind w:left="2160" w:hanging="180"/>
    </w:pPr>
  </w:style>
  <w:style w:type="paragraph" w:customStyle="1" w:styleId="aff4">
    <w:name w:val="Заголовок статьи"/>
    <w:basedOn w:val="a7"/>
    <w:next w:val="a7"/>
    <w:rsid w:val="00794AEB"/>
    <w:pPr>
      <w:autoSpaceDE w:val="0"/>
      <w:autoSpaceDN w:val="0"/>
      <w:adjustRightInd w:val="0"/>
      <w:ind w:left="1612" w:hanging="892"/>
      <w:jc w:val="both"/>
    </w:pPr>
    <w:rPr>
      <w:rFonts w:ascii="Arial" w:hAnsi="Arial" w:cs="Arial"/>
      <w:sz w:val="20"/>
      <w:szCs w:val="20"/>
    </w:rPr>
  </w:style>
  <w:style w:type="paragraph" w:customStyle="1" w:styleId="BodyTextIndent2">
    <w:name w:val="Body Text Indent 2"/>
    <w:basedOn w:val="a7"/>
    <w:rsid w:val="00794AE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7"/>
    <w:rsid w:val="00794AEB"/>
    <w:pPr>
      <w:numPr>
        <w:numId w:val="3"/>
      </w:numPr>
      <w:jc w:val="both"/>
    </w:pPr>
  </w:style>
  <w:style w:type="paragraph" w:customStyle="1" w:styleId="3a">
    <w:name w:val="Стиль3"/>
    <w:basedOn w:val="24"/>
    <w:rsid w:val="00794AEB"/>
    <w:pPr>
      <w:widowControl w:val="0"/>
      <w:tabs>
        <w:tab w:val="num" w:pos="1307"/>
      </w:tabs>
      <w:adjustRightInd w:val="0"/>
      <w:ind w:left="1080" w:firstLine="0"/>
      <w:textAlignment w:val="baseline"/>
    </w:pPr>
    <w:rPr>
      <w:szCs w:val="20"/>
    </w:rPr>
  </w:style>
  <w:style w:type="paragraph" w:customStyle="1" w:styleId="1-3">
    <w:name w:val="Текст1-3"/>
    <w:basedOn w:val="a7"/>
    <w:rsid w:val="00794AEB"/>
    <w:pPr>
      <w:spacing w:after="60" w:line="288" w:lineRule="auto"/>
      <w:jc w:val="both"/>
    </w:pPr>
    <w:rPr>
      <w:szCs w:val="20"/>
    </w:rPr>
  </w:style>
  <w:style w:type="paragraph" w:customStyle="1" w:styleId="aHeader">
    <w:name w:val="a_Header"/>
    <w:basedOn w:val="a7"/>
    <w:rsid w:val="00794AEB"/>
    <w:pPr>
      <w:tabs>
        <w:tab w:val="left" w:pos="1985"/>
      </w:tabs>
      <w:spacing w:after="60"/>
      <w:jc w:val="center"/>
    </w:pPr>
    <w:rPr>
      <w:rFonts w:ascii="Courier New" w:hAnsi="Courier New"/>
    </w:rPr>
  </w:style>
  <w:style w:type="paragraph" w:styleId="aff5">
    <w:name w:val="Plain Text"/>
    <w:basedOn w:val="a7"/>
    <w:link w:val="aff6"/>
    <w:semiHidden/>
    <w:rsid w:val="00794AEB"/>
    <w:rPr>
      <w:rFonts w:ascii="Courier New" w:hAnsi="Courier New"/>
      <w:snapToGrid w:val="0"/>
      <w:sz w:val="20"/>
      <w:szCs w:val="20"/>
    </w:rPr>
  </w:style>
  <w:style w:type="character" w:customStyle="1" w:styleId="aff6">
    <w:name w:val="Текст Знак"/>
    <w:basedOn w:val="a8"/>
    <w:link w:val="aff5"/>
    <w:semiHidden/>
    <w:rsid w:val="00794AEB"/>
    <w:rPr>
      <w:rFonts w:ascii="Courier New" w:eastAsia="Times New Roman" w:hAnsi="Courier New" w:cs="Times New Roman"/>
      <w:snapToGrid w:val="0"/>
      <w:sz w:val="20"/>
      <w:szCs w:val="20"/>
      <w:lang w:eastAsia="ru-RU"/>
    </w:rPr>
  </w:style>
  <w:style w:type="paragraph" w:styleId="aff7">
    <w:name w:val="Block Text"/>
    <w:basedOn w:val="a7"/>
    <w:rsid w:val="00794AEB"/>
    <w:pPr>
      <w:ind w:left="-5220" w:right="-105"/>
      <w:jc w:val="both"/>
    </w:pPr>
    <w:rPr>
      <w:i/>
      <w:iCs/>
    </w:rPr>
  </w:style>
  <w:style w:type="paragraph" w:styleId="2b">
    <w:name w:val="toc 2"/>
    <w:basedOn w:val="a7"/>
    <w:next w:val="a7"/>
    <w:autoRedefine/>
    <w:uiPriority w:val="39"/>
    <w:rsid w:val="00794AEB"/>
    <w:pPr>
      <w:tabs>
        <w:tab w:val="left" w:pos="426"/>
        <w:tab w:val="right" w:pos="9923"/>
      </w:tabs>
      <w:ind w:left="1134" w:right="74" w:hanging="708"/>
    </w:pPr>
    <w:rPr>
      <w:rFonts w:ascii="Arial" w:hAnsi="Arial" w:cs="Arial"/>
      <w:b/>
      <w:bCs/>
      <w:noProof/>
      <w:sz w:val="18"/>
      <w:szCs w:val="20"/>
    </w:rPr>
  </w:style>
  <w:style w:type="paragraph" w:styleId="aff8">
    <w:name w:val="Document Map"/>
    <w:basedOn w:val="a7"/>
    <w:link w:val="aff9"/>
    <w:rsid w:val="00794AEB"/>
    <w:pPr>
      <w:shd w:val="clear" w:color="auto" w:fill="000080"/>
    </w:pPr>
    <w:rPr>
      <w:rFonts w:ascii="Tahoma" w:hAnsi="Tahoma" w:cs="Tahoma"/>
      <w:szCs w:val="20"/>
    </w:rPr>
  </w:style>
  <w:style w:type="character" w:customStyle="1" w:styleId="aff9">
    <w:name w:val="Схема документа Знак"/>
    <w:basedOn w:val="a8"/>
    <w:link w:val="aff8"/>
    <w:rsid w:val="00794AEB"/>
    <w:rPr>
      <w:rFonts w:ascii="Tahoma" w:eastAsia="Times New Roman" w:hAnsi="Tahoma" w:cs="Tahoma"/>
      <w:sz w:val="24"/>
      <w:szCs w:val="20"/>
      <w:shd w:val="clear" w:color="auto" w:fill="000080"/>
      <w:lang w:eastAsia="ru-RU"/>
    </w:rPr>
  </w:style>
  <w:style w:type="paragraph" w:styleId="16">
    <w:name w:val="toc 1"/>
    <w:basedOn w:val="a7"/>
    <w:next w:val="a7"/>
    <w:autoRedefine/>
    <w:uiPriority w:val="39"/>
    <w:rsid w:val="00794AEB"/>
    <w:pPr>
      <w:tabs>
        <w:tab w:val="left" w:pos="426"/>
        <w:tab w:val="left" w:pos="1440"/>
        <w:tab w:val="right" w:leader="dot" w:pos="9923"/>
      </w:tabs>
      <w:ind w:left="426" w:hanging="426"/>
    </w:pPr>
    <w:rPr>
      <w:b/>
      <w:noProof/>
      <w:szCs w:val="20"/>
    </w:rPr>
  </w:style>
  <w:style w:type="paragraph" w:styleId="3b">
    <w:name w:val="toc 3"/>
    <w:basedOn w:val="a7"/>
    <w:next w:val="a7"/>
    <w:autoRedefine/>
    <w:rsid w:val="00794AEB"/>
    <w:pPr>
      <w:jc w:val="both"/>
    </w:pPr>
    <w:rPr>
      <w:szCs w:val="20"/>
    </w:rPr>
  </w:style>
  <w:style w:type="paragraph" w:styleId="43">
    <w:name w:val="toc 4"/>
    <w:basedOn w:val="a7"/>
    <w:next w:val="a7"/>
    <w:autoRedefine/>
    <w:rsid w:val="00794AEB"/>
    <w:pPr>
      <w:ind w:left="720"/>
    </w:pPr>
    <w:rPr>
      <w:szCs w:val="20"/>
    </w:rPr>
  </w:style>
  <w:style w:type="paragraph" w:styleId="51">
    <w:name w:val="toc 5"/>
    <w:basedOn w:val="a7"/>
    <w:next w:val="a7"/>
    <w:autoRedefine/>
    <w:rsid w:val="00794AEB"/>
    <w:pPr>
      <w:ind w:left="960"/>
    </w:pPr>
    <w:rPr>
      <w:szCs w:val="20"/>
    </w:rPr>
  </w:style>
  <w:style w:type="paragraph" w:styleId="61">
    <w:name w:val="toc 6"/>
    <w:basedOn w:val="a7"/>
    <w:next w:val="a7"/>
    <w:autoRedefine/>
    <w:rsid w:val="00794AEB"/>
    <w:pPr>
      <w:ind w:left="1200"/>
    </w:pPr>
    <w:rPr>
      <w:szCs w:val="20"/>
    </w:rPr>
  </w:style>
  <w:style w:type="paragraph" w:styleId="71">
    <w:name w:val="toc 7"/>
    <w:basedOn w:val="a7"/>
    <w:next w:val="a7"/>
    <w:autoRedefine/>
    <w:rsid w:val="00794AEB"/>
    <w:pPr>
      <w:ind w:left="1440"/>
    </w:pPr>
    <w:rPr>
      <w:szCs w:val="20"/>
    </w:rPr>
  </w:style>
  <w:style w:type="paragraph" w:styleId="81">
    <w:name w:val="toc 8"/>
    <w:basedOn w:val="a7"/>
    <w:next w:val="a7"/>
    <w:autoRedefine/>
    <w:rsid w:val="00794AEB"/>
    <w:pPr>
      <w:ind w:left="1680"/>
    </w:pPr>
    <w:rPr>
      <w:szCs w:val="20"/>
    </w:rPr>
  </w:style>
  <w:style w:type="paragraph" w:styleId="91">
    <w:name w:val="toc 9"/>
    <w:basedOn w:val="a7"/>
    <w:next w:val="a7"/>
    <w:autoRedefine/>
    <w:rsid w:val="00794AEB"/>
    <w:pPr>
      <w:ind w:left="1920"/>
    </w:pPr>
    <w:rPr>
      <w:szCs w:val="20"/>
    </w:rPr>
  </w:style>
  <w:style w:type="paragraph" w:customStyle="1" w:styleId="affa">
    <w:name w:val="Подраздел"/>
    <w:basedOn w:val="a7"/>
    <w:rsid w:val="00794AEB"/>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794AEB"/>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794AEB"/>
    <w:rPr>
      <w:color w:val="800080"/>
      <w:u w:val="single"/>
    </w:rPr>
  </w:style>
  <w:style w:type="paragraph" w:customStyle="1" w:styleId="Times12">
    <w:name w:val="Times 12"/>
    <w:basedOn w:val="a7"/>
    <w:qFormat/>
    <w:rsid w:val="00794AEB"/>
    <w:pPr>
      <w:overflowPunct w:val="0"/>
      <w:autoSpaceDE w:val="0"/>
      <w:autoSpaceDN w:val="0"/>
      <w:adjustRightInd w:val="0"/>
      <w:ind w:firstLine="567"/>
      <w:jc w:val="both"/>
    </w:pPr>
    <w:rPr>
      <w:bCs/>
      <w:szCs w:val="22"/>
    </w:rPr>
  </w:style>
  <w:style w:type="paragraph" w:customStyle="1" w:styleId="2c">
    <w:name w:val="Пункт_2"/>
    <w:basedOn w:val="a7"/>
    <w:rsid w:val="00794AEB"/>
    <w:pPr>
      <w:tabs>
        <w:tab w:val="num" w:pos="643"/>
        <w:tab w:val="num" w:pos="1701"/>
      </w:tabs>
      <w:ind w:left="643" w:hanging="360"/>
      <w:jc w:val="both"/>
    </w:pPr>
    <w:rPr>
      <w:sz w:val="28"/>
      <w:szCs w:val="20"/>
    </w:rPr>
  </w:style>
  <w:style w:type="paragraph" w:customStyle="1" w:styleId="33">
    <w:name w:val="Пункт_3"/>
    <w:basedOn w:val="a7"/>
    <w:rsid w:val="00794AEB"/>
    <w:pPr>
      <w:numPr>
        <w:ilvl w:val="2"/>
        <w:numId w:val="1"/>
      </w:numPr>
      <w:jc w:val="both"/>
    </w:pPr>
    <w:rPr>
      <w:sz w:val="28"/>
      <w:szCs w:val="28"/>
    </w:rPr>
  </w:style>
  <w:style w:type="paragraph" w:styleId="30">
    <w:name w:val="List Bullet 3"/>
    <w:basedOn w:val="a7"/>
    <w:rsid w:val="00794AEB"/>
    <w:pPr>
      <w:numPr>
        <w:numId w:val="4"/>
      </w:numPr>
    </w:pPr>
  </w:style>
  <w:style w:type="paragraph" w:styleId="3">
    <w:name w:val="List Number 3"/>
    <w:basedOn w:val="a7"/>
    <w:rsid w:val="00794AEB"/>
    <w:pPr>
      <w:numPr>
        <w:numId w:val="5"/>
      </w:numPr>
    </w:pPr>
  </w:style>
  <w:style w:type="paragraph" w:styleId="affd">
    <w:name w:val="List Continue"/>
    <w:basedOn w:val="a7"/>
    <w:rsid w:val="00794AEB"/>
    <w:pPr>
      <w:spacing w:after="120"/>
      <w:ind w:left="283"/>
    </w:pPr>
  </w:style>
  <w:style w:type="paragraph" w:styleId="a">
    <w:name w:val="List Number"/>
    <w:basedOn w:val="a7"/>
    <w:rsid w:val="00794AEB"/>
    <w:pPr>
      <w:numPr>
        <w:numId w:val="8"/>
      </w:numPr>
    </w:pPr>
  </w:style>
  <w:style w:type="paragraph" w:customStyle="1" w:styleId="ConsNonformat">
    <w:name w:val="ConsNonformat"/>
    <w:rsid w:val="00794AEB"/>
    <w:pPr>
      <w:widowControl w:val="0"/>
      <w:spacing w:after="0" w:line="240" w:lineRule="auto"/>
    </w:pPr>
    <w:rPr>
      <w:rFonts w:ascii="Courier New" w:eastAsia="Times New Roman" w:hAnsi="Courier New" w:cs="Times New Roman"/>
      <w:sz w:val="20"/>
      <w:szCs w:val="20"/>
      <w:lang w:eastAsia="ru-RU"/>
    </w:rPr>
  </w:style>
  <w:style w:type="paragraph" w:styleId="affe">
    <w:name w:val="caption"/>
    <w:basedOn w:val="a7"/>
    <w:next w:val="a7"/>
    <w:qFormat/>
    <w:rsid w:val="00794AEB"/>
    <w:pPr>
      <w:pageBreakBefore/>
      <w:suppressAutoHyphens/>
      <w:spacing w:before="120" w:after="120"/>
      <w:jc w:val="both"/>
    </w:pPr>
    <w:rPr>
      <w:i/>
      <w:snapToGrid w:val="0"/>
      <w:szCs w:val="22"/>
    </w:rPr>
  </w:style>
  <w:style w:type="character" w:customStyle="1" w:styleId="afff">
    <w:name w:val="комментарий"/>
    <w:rsid w:val="00794AEB"/>
    <w:rPr>
      <w:b/>
      <w:i/>
      <w:shd w:val="clear" w:color="auto" w:fill="FFFF99"/>
    </w:rPr>
  </w:style>
  <w:style w:type="paragraph" w:customStyle="1" w:styleId="02statia2">
    <w:name w:val="02statia2"/>
    <w:basedOn w:val="a7"/>
    <w:rsid w:val="00794AEB"/>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5"/>
    <w:rsid w:val="00794AEB"/>
    <w:pPr>
      <w:numPr>
        <w:ilvl w:val="0"/>
        <w:numId w:val="0"/>
      </w:numPr>
      <w:tabs>
        <w:tab w:val="num" w:pos="1134"/>
      </w:tabs>
      <w:ind w:left="1134" w:hanging="1134"/>
    </w:pPr>
    <w:rPr>
      <w:bCs/>
      <w:sz w:val="22"/>
      <w:szCs w:val="22"/>
    </w:rPr>
  </w:style>
  <w:style w:type="paragraph" w:customStyle="1" w:styleId="a3">
    <w:name w:val="Подподпункт"/>
    <w:basedOn w:val="afff0"/>
    <w:rsid w:val="00794AEB"/>
    <w:pPr>
      <w:numPr>
        <w:numId w:val="9"/>
      </w:numPr>
    </w:pPr>
  </w:style>
  <w:style w:type="paragraph" w:customStyle="1" w:styleId="afff1">
    <w:name w:val="маркированный"/>
    <w:basedOn w:val="a7"/>
    <w:semiHidden/>
    <w:rsid w:val="00794AEB"/>
    <w:pPr>
      <w:tabs>
        <w:tab w:val="num" w:pos="1701"/>
      </w:tabs>
      <w:spacing w:line="360" w:lineRule="auto"/>
      <w:ind w:left="1701" w:hanging="567"/>
      <w:jc w:val="both"/>
    </w:pPr>
    <w:rPr>
      <w:bCs/>
      <w:snapToGrid w:val="0"/>
      <w:sz w:val="22"/>
      <w:szCs w:val="22"/>
    </w:rPr>
  </w:style>
  <w:style w:type="paragraph" w:customStyle="1" w:styleId="afff2">
    <w:name w:val="Ариал"/>
    <w:basedOn w:val="a7"/>
    <w:link w:val="17"/>
    <w:rsid w:val="00794AEB"/>
    <w:pPr>
      <w:spacing w:before="120" w:after="120" w:line="360" w:lineRule="auto"/>
      <w:ind w:firstLine="851"/>
      <w:jc w:val="both"/>
    </w:pPr>
    <w:rPr>
      <w:rFonts w:ascii="Arial" w:hAnsi="Arial" w:cs="Arial"/>
    </w:rPr>
  </w:style>
  <w:style w:type="character" w:customStyle="1" w:styleId="17">
    <w:name w:val="Ариал Знак1"/>
    <w:link w:val="afff2"/>
    <w:locked/>
    <w:rsid w:val="00794AEB"/>
    <w:rPr>
      <w:rFonts w:ascii="Arial" w:eastAsia="Times New Roman" w:hAnsi="Arial" w:cs="Arial"/>
      <w:sz w:val="24"/>
      <w:szCs w:val="24"/>
      <w:lang w:eastAsia="ru-RU"/>
    </w:rPr>
  </w:style>
  <w:style w:type="paragraph" w:styleId="afff3">
    <w:name w:val="List Paragraph"/>
    <w:basedOn w:val="a7"/>
    <w:uiPriority w:val="34"/>
    <w:qFormat/>
    <w:rsid w:val="00794AEB"/>
    <w:pPr>
      <w:spacing w:after="200" w:line="276" w:lineRule="auto"/>
      <w:ind w:left="720"/>
      <w:contextualSpacing/>
    </w:pPr>
    <w:rPr>
      <w:rFonts w:ascii="Calibri" w:eastAsia="Calibri" w:hAnsi="Calibri"/>
      <w:sz w:val="22"/>
      <w:szCs w:val="22"/>
      <w:lang w:eastAsia="en-US"/>
    </w:rPr>
  </w:style>
  <w:style w:type="paragraph" w:styleId="2">
    <w:name w:val="List Bullet 2"/>
    <w:basedOn w:val="a7"/>
    <w:rsid w:val="00794AEB"/>
    <w:pPr>
      <w:numPr>
        <w:numId w:val="10"/>
      </w:numPr>
    </w:pPr>
  </w:style>
  <w:style w:type="paragraph" w:customStyle="1" w:styleId="ConsPlusNonformat">
    <w:name w:val="ConsPlusNonformat"/>
    <w:rsid w:val="00794AEB"/>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4">
    <w:name w:val="Пункт б/н"/>
    <w:basedOn w:val="a7"/>
    <w:rsid w:val="00794AEB"/>
    <w:pPr>
      <w:tabs>
        <w:tab w:val="left" w:pos="1134"/>
      </w:tabs>
      <w:spacing w:line="360" w:lineRule="auto"/>
      <w:ind w:firstLine="567"/>
      <w:jc w:val="both"/>
    </w:pPr>
    <w:rPr>
      <w:bCs/>
      <w:snapToGrid w:val="0"/>
      <w:sz w:val="22"/>
      <w:szCs w:val="22"/>
    </w:rPr>
  </w:style>
  <w:style w:type="paragraph" w:customStyle="1" w:styleId="18">
    <w:name w:val="Обычный1"/>
    <w:link w:val="19"/>
    <w:rsid w:val="00794AEB"/>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9">
    <w:name w:val="Обычный1 Знак"/>
    <w:link w:val="18"/>
    <w:rsid w:val="00794AEB"/>
    <w:rPr>
      <w:rFonts w:ascii="Times New Roman" w:eastAsia="Times New Roman" w:hAnsi="Times New Roman" w:cs="Times New Roman"/>
      <w:sz w:val="20"/>
      <w:szCs w:val="24"/>
      <w:lang w:eastAsia="ru-RU"/>
    </w:rPr>
  </w:style>
  <w:style w:type="paragraph" w:customStyle="1" w:styleId="afff5">
    <w:name w:val="Ариал Таблица"/>
    <w:basedOn w:val="afff2"/>
    <w:link w:val="afff6"/>
    <w:rsid w:val="00794AEB"/>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794AEB"/>
    <w:rPr>
      <w:rFonts w:ascii="Arial" w:eastAsia="Times New Roman" w:hAnsi="Arial" w:cs="Arial"/>
      <w:sz w:val="24"/>
      <w:szCs w:val="20"/>
      <w:lang w:eastAsia="ru-RU"/>
    </w:rPr>
  </w:style>
  <w:style w:type="paragraph" w:customStyle="1" w:styleId="afff7">
    <w:name w:val="АриалТабл"/>
    <w:basedOn w:val="afff2"/>
    <w:rsid w:val="00794AEB"/>
    <w:pPr>
      <w:widowControl w:val="0"/>
      <w:adjustRightInd w:val="0"/>
      <w:spacing w:before="0" w:after="0" w:line="240" w:lineRule="auto"/>
      <w:ind w:firstLine="0"/>
      <w:textAlignment w:val="baseline"/>
    </w:pPr>
  </w:style>
  <w:style w:type="paragraph" w:styleId="afff8">
    <w:name w:val="endnote text"/>
    <w:basedOn w:val="a7"/>
    <w:link w:val="afff9"/>
    <w:semiHidden/>
    <w:rsid w:val="00794AEB"/>
    <w:rPr>
      <w:sz w:val="20"/>
      <w:szCs w:val="20"/>
    </w:rPr>
  </w:style>
  <w:style w:type="character" w:customStyle="1" w:styleId="afff9">
    <w:name w:val="Текст концевой сноски Знак"/>
    <w:basedOn w:val="a8"/>
    <w:link w:val="afff8"/>
    <w:semiHidden/>
    <w:rsid w:val="00794AEB"/>
    <w:rPr>
      <w:rFonts w:ascii="Times New Roman" w:eastAsia="Times New Roman" w:hAnsi="Times New Roman" w:cs="Times New Roman"/>
      <w:sz w:val="20"/>
      <w:szCs w:val="20"/>
      <w:lang w:eastAsia="ru-RU"/>
    </w:rPr>
  </w:style>
  <w:style w:type="table" w:styleId="afffa">
    <w:name w:val="Table Grid"/>
    <w:basedOn w:val="a9"/>
    <w:uiPriority w:val="59"/>
    <w:rsid w:val="00794AE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semiHidden/>
    <w:rsid w:val="00794AEB"/>
  </w:style>
  <w:style w:type="character" w:customStyle="1" w:styleId="afffc">
    <w:name w:val="Подпункт Знак"/>
    <w:rsid w:val="00794AEB"/>
    <w:rPr>
      <w:sz w:val="28"/>
      <w:lang w:val="ru-RU" w:eastAsia="ru-RU" w:bidi="ar-SA"/>
    </w:rPr>
  </w:style>
  <w:style w:type="character" w:customStyle="1" w:styleId="FontStyle11">
    <w:name w:val="Font Style11"/>
    <w:rsid w:val="00794AEB"/>
    <w:rPr>
      <w:rFonts w:ascii="Times New Roman" w:hAnsi="Times New Roman" w:cs="Times New Roman"/>
      <w:sz w:val="26"/>
      <w:szCs w:val="26"/>
    </w:rPr>
  </w:style>
  <w:style w:type="character" w:customStyle="1" w:styleId="210">
    <w:name w:val="Заголовок 2 Знак1"/>
    <w:rsid w:val="00794AEB"/>
    <w:rPr>
      <w:b/>
      <w:snapToGrid w:val="0"/>
      <w:sz w:val="28"/>
      <w:lang w:val="ru-RU" w:eastAsia="ru-RU" w:bidi="ar-SA"/>
    </w:rPr>
  </w:style>
  <w:style w:type="character" w:customStyle="1" w:styleId="Sp1">
    <w:name w:val="Sp1 Знак Знак"/>
    <w:rsid w:val="00794AEB"/>
    <w:rPr>
      <w:b/>
      <w:bCs/>
      <w:kern w:val="24"/>
      <w:sz w:val="24"/>
      <w:szCs w:val="24"/>
      <w:lang w:val="ru-RU" w:eastAsia="ru-RU" w:bidi="ar-SA"/>
    </w:rPr>
  </w:style>
  <w:style w:type="numbering" w:customStyle="1" w:styleId="10">
    <w:name w:val="Стиль1"/>
    <w:uiPriority w:val="99"/>
    <w:rsid w:val="00794AEB"/>
    <w:pPr>
      <w:numPr>
        <w:numId w:val="11"/>
      </w:numPr>
    </w:pPr>
  </w:style>
  <w:style w:type="numbering" w:customStyle="1" w:styleId="21">
    <w:name w:val="Стиль2"/>
    <w:uiPriority w:val="99"/>
    <w:rsid w:val="00794AEB"/>
    <w:pPr>
      <w:numPr>
        <w:numId w:val="12"/>
      </w:numPr>
    </w:pPr>
  </w:style>
  <w:style w:type="paragraph" w:customStyle="1" w:styleId="afffd">
    <w:name w:val="Стиль начало"/>
    <w:basedOn w:val="a7"/>
    <w:rsid w:val="00794AEB"/>
    <w:pPr>
      <w:spacing w:line="264" w:lineRule="auto"/>
    </w:pPr>
    <w:rPr>
      <w:sz w:val="28"/>
      <w:szCs w:val="20"/>
    </w:rPr>
  </w:style>
  <w:style w:type="paragraph" w:customStyle="1" w:styleId="Noeeu14">
    <w:name w:val="Noeeu14"/>
    <w:basedOn w:val="a7"/>
    <w:rsid w:val="00794AE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794AEB"/>
    <w:rPr>
      <w:rFonts w:ascii="Times New Roman" w:hAnsi="Times New Roman" w:cs="Times New Roman"/>
      <w:sz w:val="26"/>
      <w:szCs w:val="26"/>
    </w:rPr>
  </w:style>
  <w:style w:type="character" w:customStyle="1" w:styleId="FontStyle57">
    <w:name w:val="Font Style57"/>
    <w:rsid w:val="00794AEB"/>
    <w:rPr>
      <w:rFonts w:ascii="Times New Roman" w:hAnsi="Times New Roman" w:cs="Times New Roman"/>
      <w:b/>
      <w:bCs/>
      <w:sz w:val="20"/>
      <w:szCs w:val="20"/>
    </w:rPr>
  </w:style>
  <w:style w:type="paragraph" w:customStyle="1" w:styleId="Style20">
    <w:name w:val="Style20"/>
    <w:basedOn w:val="a7"/>
    <w:rsid w:val="00794AEB"/>
    <w:pPr>
      <w:widowControl w:val="0"/>
      <w:autoSpaceDE w:val="0"/>
      <w:autoSpaceDN w:val="0"/>
      <w:adjustRightInd w:val="0"/>
    </w:pPr>
    <w:rPr>
      <w:rFonts w:ascii="Arial" w:eastAsia="Calibri" w:hAnsi="Arial"/>
    </w:rPr>
  </w:style>
  <w:style w:type="paragraph" w:styleId="afffe">
    <w:name w:val="Revision"/>
    <w:hidden/>
    <w:uiPriority w:val="99"/>
    <w:semiHidden/>
    <w:rsid w:val="00794AEB"/>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7"/>
    <w:link w:val="44"/>
    <w:uiPriority w:val="99"/>
    <w:rsid w:val="00794AEB"/>
    <w:pPr>
      <w:numPr>
        <w:ilvl w:val="3"/>
        <w:numId w:val="2"/>
      </w:numPr>
      <w:jc w:val="both"/>
    </w:pPr>
    <w:rPr>
      <w:sz w:val="28"/>
      <w:szCs w:val="28"/>
      <w:lang/>
    </w:rPr>
  </w:style>
  <w:style w:type="character" w:customStyle="1" w:styleId="44">
    <w:name w:val="Пункт_4 Знак"/>
    <w:link w:val="40"/>
    <w:uiPriority w:val="99"/>
    <w:locked/>
    <w:rsid w:val="00794AEB"/>
    <w:rPr>
      <w:rFonts w:ascii="Times New Roman" w:eastAsia="Times New Roman" w:hAnsi="Times New Roman" w:cs="Times New Roman"/>
      <w:sz w:val="28"/>
      <w:szCs w:val="28"/>
      <w:lang/>
    </w:rPr>
  </w:style>
  <w:style w:type="paragraph" w:customStyle="1" w:styleId="affff">
    <w:name w:val="Примечание"/>
    <w:basedOn w:val="a7"/>
    <w:link w:val="affff0"/>
    <w:rsid w:val="00794AEB"/>
    <w:pPr>
      <w:spacing w:before="240" w:after="240" w:line="288" w:lineRule="auto"/>
      <w:ind w:left="1134" w:right="1134"/>
      <w:jc w:val="both"/>
    </w:pPr>
    <w:rPr>
      <w:spacing w:val="20"/>
      <w:szCs w:val="28"/>
      <w:lang/>
    </w:rPr>
  </w:style>
  <w:style w:type="character" w:customStyle="1" w:styleId="affff0">
    <w:name w:val="Примечание Знак"/>
    <w:link w:val="affff"/>
    <w:rsid w:val="00794AEB"/>
    <w:rPr>
      <w:rFonts w:ascii="Times New Roman" w:eastAsia="Times New Roman" w:hAnsi="Times New Roman" w:cs="Times New Roman"/>
      <w:spacing w:val="20"/>
      <w:sz w:val="24"/>
      <w:szCs w:val="28"/>
      <w:lang/>
    </w:rPr>
  </w:style>
  <w:style w:type="character" w:customStyle="1" w:styleId="afa">
    <w:name w:val="Обычный (веб) Знак"/>
    <w:aliases w:val="Обычный (Web) Знак,Обычный (веб) Знак Знак Знак,Обычный (Web) Знак Знак Знак Знак"/>
    <w:link w:val="af9"/>
    <w:rsid w:val="00794AEB"/>
    <w:rPr>
      <w:rFonts w:ascii="Times New Roman" w:eastAsia="Times New Roman" w:hAnsi="Times New Roman" w:cs="Times New Roman"/>
      <w:sz w:val="24"/>
      <w:szCs w:val="24"/>
      <w:lang/>
    </w:rPr>
  </w:style>
  <w:style w:type="paragraph" w:customStyle="1" w:styleId="-30">
    <w:name w:val="Пункт-3"/>
    <w:basedOn w:val="a7"/>
    <w:rsid w:val="00794AEB"/>
    <w:pPr>
      <w:tabs>
        <w:tab w:val="left" w:pos="1701"/>
      </w:tabs>
      <w:spacing w:line="288" w:lineRule="auto"/>
      <w:ind w:firstLine="567"/>
      <w:jc w:val="both"/>
    </w:pPr>
    <w:rPr>
      <w:sz w:val="28"/>
    </w:rPr>
  </w:style>
  <w:style w:type="paragraph" w:customStyle="1" w:styleId="-4">
    <w:name w:val="Пункт-4"/>
    <w:basedOn w:val="a7"/>
    <w:rsid w:val="00794AEB"/>
    <w:pPr>
      <w:tabs>
        <w:tab w:val="num" w:pos="1701"/>
      </w:tabs>
      <w:spacing w:line="288" w:lineRule="auto"/>
      <w:ind w:firstLine="567"/>
      <w:jc w:val="both"/>
    </w:pPr>
    <w:rPr>
      <w:sz w:val="28"/>
    </w:rPr>
  </w:style>
  <w:style w:type="paragraph" w:customStyle="1" w:styleId="-5">
    <w:name w:val="Пункт-5"/>
    <w:basedOn w:val="a7"/>
    <w:rsid w:val="00794AEB"/>
    <w:pPr>
      <w:tabs>
        <w:tab w:val="num" w:pos="1701"/>
      </w:tabs>
      <w:spacing w:line="288" w:lineRule="auto"/>
      <w:ind w:firstLine="567"/>
      <w:jc w:val="both"/>
    </w:pPr>
    <w:rPr>
      <w:sz w:val="28"/>
    </w:rPr>
  </w:style>
  <w:style w:type="paragraph" w:customStyle="1" w:styleId="-6">
    <w:name w:val="Пункт-6"/>
    <w:basedOn w:val="a7"/>
    <w:rsid w:val="00794AEB"/>
    <w:pPr>
      <w:tabs>
        <w:tab w:val="num" w:pos="1701"/>
      </w:tabs>
      <w:spacing w:line="288" w:lineRule="auto"/>
      <w:ind w:firstLine="567"/>
      <w:jc w:val="both"/>
    </w:pPr>
    <w:rPr>
      <w:sz w:val="28"/>
    </w:rPr>
  </w:style>
  <w:style w:type="paragraph" w:customStyle="1" w:styleId="-7">
    <w:name w:val="Пункт-7"/>
    <w:basedOn w:val="a7"/>
    <w:rsid w:val="00794AEB"/>
    <w:pPr>
      <w:tabs>
        <w:tab w:val="num" w:pos="1701"/>
      </w:tabs>
      <w:spacing w:line="288" w:lineRule="auto"/>
      <w:ind w:firstLine="567"/>
      <w:jc w:val="both"/>
    </w:pPr>
    <w:rPr>
      <w:sz w:val="28"/>
    </w:rPr>
  </w:style>
  <w:style w:type="character" w:customStyle="1" w:styleId="Bodytext">
    <w:name w:val="Body text_"/>
    <w:link w:val="Bodytext0"/>
    <w:rsid w:val="00794AEB"/>
    <w:rPr>
      <w:rFonts w:ascii="Arial" w:eastAsia="Arial" w:hAnsi="Arial" w:cs="Arial"/>
      <w:sz w:val="18"/>
      <w:szCs w:val="18"/>
      <w:shd w:val="clear" w:color="auto" w:fill="FFFFFF"/>
    </w:rPr>
  </w:style>
  <w:style w:type="paragraph" w:customStyle="1" w:styleId="Bodytext0">
    <w:name w:val="Body text"/>
    <w:basedOn w:val="a7"/>
    <w:link w:val="Bodytext"/>
    <w:rsid w:val="00794AEB"/>
    <w:pPr>
      <w:shd w:val="clear" w:color="auto" w:fill="FFFFFF"/>
      <w:spacing w:line="0" w:lineRule="atLeast"/>
      <w:jc w:val="right"/>
    </w:pPr>
    <w:rPr>
      <w:rFonts w:ascii="Arial" w:eastAsia="Arial" w:hAnsi="Arial" w:cs="Arial"/>
      <w:sz w:val="18"/>
      <w:szCs w:val="18"/>
      <w:lang w:eastAsia="en-US"/>
    </w:rPr>
  </w:style>
  <w:style w:type="paragraph" w:customStyle="1" w:styleId="-">
    <w:name w:val="Контракт-раздел"/>
    <w:basedOn w:val="a7"/>
    <w:next w:val="-0"/>
    <w:rsid w:val="00794AEB"/>
    <w:pPr>
      <w:keepNext/>
      <w:numPr>
        <w:numId w:val="13"/>
      </w:numPr>
      <w:tabs>
        <w:tab w:val="left" w:pos="540"/>
      </w:tabs>
      <w:suppressAutoHyphens/>
      <w:spacing w:before="360" w:after="120"/>
      <w:jc w:val="center"/>
      <w:outlineLvl w:val="3"/>
    </w:pPr>
    <w:rPr>
      <w:b/>
      <w:bCs/>
      <w:caps/>
      <w:smallCaps/>
    </w:rPr>
  </w:style>
  <w:style w:type="paragraph" w:customStyle="1" w:styleId="-0">
    <w:name w:val="Контракт-пункт"/>
    <w:basedOn w:val="a7"/>
    <w:rsid w:val="00794AEB"/>
    <w:pPr>
      <w:numPr>
        <w:ilvl w:val="1"/>
        <w:numId w:val="13"/>
      </w:numPr>
      <w:tabs>
        <w:tab w:val="clear" w:pos="1561"/>
        <w:tab w:val="num" w:pos="1391"/>
      </w:tabs>
      <w:ind w:left="1391"/>
      <w:jc w:val="both"/>
    </w:pPr>
  </w:style>
  <w:style w:type="paragraph" w:customStyle="1" w:styleId="-1">
    <w:name w:val="Контракт-подпункт"/>
    <w:basedOn w:val="a7"/>
    <w:link w:val="-8"/>
    <w:rsid w:val="00794AEB"/>
    <w:pPr>
      <w:numPr>
        <w:ilvl w:val="2"/>
        <w:numId w:val="13"/>
      </w:numPr>
      <w:jc w:val="both"/>
    </w:pPr>
  </w:style>
  <w:style w:type="character" w:customStyle="1" w:styleId="-8">
    <w:name w:val="Контракт-подпункт Знак"/>
    <w:basedOn w:val="a8"/>
    <w:link w:val="-1"/>
    <w:rsid w:val="00794AEB"/>
    <w:rPr>
      <w:rFonts w:ascii="Times New Roman" w:eastAsia="Times New Roman" w:hAnsi="Times New Roman" w:cs="Times New Roman"/>
      <w:sz w:val="24"/>
      <w:szCs w:val="24"/>
      <w:lang w:eastAsia="ru-RU"/>
    </w:rPr>
  </w:style>
  <w:style w:type="paragraph" w:customStyle="1" w:styleId="-2">
    <w:name w:val="Контракт-подподпункт"/>
    <w:basedOn w:val="a7"/>
    <w:rsid w:val="00794AEB"/>
    <w:pPr>
      <w:numPr>
        <w:ilvl w:val="3"/>
        <w:numId w:val="13"/>
      </w:numPr>
      <w:jc w:val="both"/>
    </w:pPr>
  </w:style>
  <w:style w:type="paragraph" w:customStyle="1" w:styleId="Style7">
    <w:name w:val="Style7"/>
    <w:basedOn w:val="a7"/>
    <w:rsid w:val="00794AEB"/>
    <w:pPr>
      <w:widowControl w:val="0"/>
      <w:autoSpaceDE w:val="0"/>
      <w:autoSpaceDN w:val="0"/>
      <w:adjustRightInd w:val="0"/>
      <w:spacing w:line="324" w:lineRule="exact"/>
      <w:ind w:firstLine="672"/>
      <w:jc w:val="both"/>
    </w:pPr>
  </w:style>
  <w:style w:type="character" w:customStyle="1" w:styleId="FontStyle22">
    <w:name w:val="Font Style22"/>
    <w:basedOn w:val="a8"/>
    <w:rsid w:val="00794AEB"/>
    <w:rPr>
      <w:rFonts w:ascii="Times New Roman" w:hAnsi="Times New Roman" w:cs="Times New Roman"/>
      <w:sz w:val="26"/>
      <w:szCs w:val="26"/>
    </w:rPr>
  </w:style>
  <w:style w:type="paragraph" w:customStyle="1" w:styleId="affff1">
    <w:name w:val="Заголовок таблицы"/>
    <w:basedOn w:val="a7"/>
    <w:rsid w:val="00794AEB"/>
    <w:pPr>
      <w:widowControl w:val="0"/>
      <w:suppressLineNumbers/>
      <w:suppressAutoHyphens/>
      <w:spacing w:line="100" w:lineRule="atLeast"/>
      <w:jc w:val="center"/>
    </w:pPr>
    <w:rPr>
      <w:rFonts w:ascii="Cambria" w:eastAsia="Arial Unicode MS" w:hAnsi="Cambria"/>
      <w:b/>
      <w:bCs/>
      <w:kern w:val="1"/>
    </w:rPr>
  </w:style>
  <w:style w:type="character" w:customStyle="1" w:styleId="FontStyle13">
    <w:name w:val="Font Style13"/>
    <w:basedOn w:val="a8"/>
    <w:uiPriority w:val="99"/>
    <w:rsid w:val="00794AEB"/>
    <w:rPr>
      <w:rFonts w:ascii="Times New Roman" w:hAnsi="Times New Roman" w:cs="Times New Roman"/>
      <w:sz w:val="22"/>
      <w:szCs w:val="22"/>
    </w:rPr>
  </w:style>
  <w:style w:type="paragraph" w:customStyle="1" w:styleId="Style6">
    <w:name w:val="Style6"/>
    <w:basedOn w:val="a7"/>
    <w:uiPriority w:val="99"/>
    <w:rsid w:val="00794AEB"/>
    <w:pPr>
      <w:widowControl w:val="0"/>
      <w:autoSpaceDE w:val="0"/>
      <w:autoSpaceDN w:val="0"/>
      <w:adjustRightInd w:val="0"/>
    </w:pPr>
  </w:style>
  <w:style w:type="character" w:customStyle="1" w:styleId="FontStyle14">
    <w:name w:val="Font Style14"/>
    <w:basedOn w:val="a8"/>
    <w:rsid w:val="00794AEB"/>
    <w:rPr>
      <w:rFonts w:ascii="Times New Roman" w:hAnsi="Times New Roman" w:cs="Times New Roman"/>
      <w:sz w:val="12"/>
      <w:szCs w:val="12"/>
    </w:rPr>
  </w:style>
  <w:style w:type="character" w:customStyle="1" w:styleId="FontStyle12">
    <w:name w:val="Font Style12"/>
    <w:basedOn w:val="a8"/>
    <w:rsid w:val="00794AEB"/>
    <w:rPr>
      <w:rFonts w:ascii="Times New Roman" w:hAnsi="Times New Roman" w:cs="Times New Roman"/>
      <w:b/>
      <w:bCs/>
      <w:sz w:val="22"/>
      <w:szCs w:val="22"/>
    </w:rPr>
  </w:style>
  <w:style w:type="paragraph" w:customStyle="1" w:styleId="Style2">
    <w:name w:val="Style2"/>
    <w:basedOn w:val="a7"/>
    <w:uiPriority w:val="99"/>
    <w:rsid w:val="00794AEB"/>
    <w:pPr>
      <w:widowControl w:val="0"/>
      <w:autoSpaceDE w:val="0"/>
      <w:autoSpaceDN w:val="0"/>
      <w:adjustRightInd w:val="0"/>
      <w:spacing w:line="275" w:lineRule="exact"/>
      <w:ind w:hanging="350"/>
      <w:jc w:val="both"/>
    </w:pPr>
  </w:style>
  <w:style w:type="paragraph" w:customStyle="1" w:styleId="Style3">
    <w:name w:val="Style3"/>
    <w:basedOn w:val="a7"/>
    <w:uiPriority w:val="99"/>
    <w:rsid w:val="00794AEB"/>
    <w:pPr>
      <w:widowControl w:val="0"/>
      <w:autoSpaceDE w:val="0"/>
      <w:autoSpaceDN w:val="0"/>
      <w:adjustRightInd w:val="0"/>
      <w:spacing w:line="269" w:lineRule="exact"/>
      <w:jc w:val="both"/>
    </w:pPr>
  </w:style>
  <w:style w:type="paragraph" w:customStyle="1" w:styleId="gray1">
    <w:name w:val="gray1"/>
    <w:basedOn w:val="a7"/>
    <w:rsid w:val="00794AEB"/>
    <w:pPr>
      <w:spacing w:before="100" w:beforeAutospacing="1" w:after="120" w:line="216" w:lineRule="atLeast"/>
    </w:pPr>
    <w:rPr>
      <w:color w:val="777777"/>
    </w:rPr>
  </w:style>
  <w:style w:type="paragraph" w:customStyle="1" w:styleId="affff2">
    <w:name w:val="Базовый"/>
    <w:rsid w:val="00794AEB"/>
    <w:pPr>
      <w:tabs>
        <w:tab w:val="left" w:pos="708"/>
      </w:tabs>
      <w:suppressAutoHyphens/>
    </w:pPr>
    <w:rPr>
      <w:rFonts w:ascii="Calibri" w:eastAsia="SimSun" w:hAnsi="Calibri" w:cs="Calibri"/>
    </w:rPr>
  </w:style>
  <w:style w:type="paragraph" w:customStyle="1" w:styleId="gray">
    <w:name w:val="gray"/>
    <w:basedOn w:val="a7"/>
    <w:rsid w:val="00794AEB"/>
    <w:pPr>
      <w:spacing w:before="100" w:beforeAutospacing="1" w:after="100" w:afterAutospacing="1"/>
    </w:pPr>
  </w:style>
  <w:style w:type="paragraph" w:customStyle="1" w:styleId="affff3">
    <w:name w:val="Дата документа"/>
    <w:link w:val="affff4"/>
    <w:uiPriority w:val="1"/>
    <w:qFormat/>
    <w:rsid w:val="00794AEB"/>
    <w:pPr>
      <w:framePr w:w="1871" w:h="284" w:wrap="notBeside" w:vAnchor="page" w:hAnchor="page" w:x="1702" w:y="3120"/>
      <w:spacing w:after="0" w:line="240" w:lineRule="auto"/>
      <w:jc w:val="center"/>
    </w:pPr>
    <w:rPr>
      <w:rFonts w:ascii="Times New Roman" w:eastAsia="Times New Roman" w:hAnsi="Times New Roman" w:cs="Times New Roman"/>
      <w:sz w:val="24"/>
      <w:szCs w:val="24"/>
      <w:lang w:eastAsia="ru-RU"/>
    </w:rPr>
  </w:style>
  <w:style w:type="character" w:customStyle="1" w:styleId="affff4">
    <w:name w:val="Дата документа Знак"/>
    <w:link w:val="affff3"/>
    <w:uiPriority w:val="1"/>
    <w:rsid w:val="00794AEB"/>
    <w:rPr>
      <w:rFonts w:ascii="Times New Roman" w:eastAsia="Times New Roman" w:hAnsi="Times New Roman" w:cs="Times New Roman"/>
      <w:sz w:val="24"/>
      <w:szCs w:val="24"/>
      <w:lang w:eastAsia="ru-RU"/>
    </w:rPr>
  </w:style>
  <w:style w:type="character" w:customStyle="1" w:styleId="hps">
    <w:name w:val="hps"/>
    <w:rsid w:val="00794AEB"/>
  </w:style>
  <w:style w:type="character" w:customStyle="1" w:styleId="delimitor">
    <w:name w:val="delimitor"/>
    <w:basedOn w:val="a8"/>
    <w:rsid w:val="00794AEB"/>
  </w:style>
  <w:style w:type="character" w:customStyle="1" w:styleId="left11">
    <w:name w:val="left11"/>
    <w:rsid w:val="00794AEB"/>
  </w:style>
  <w:style w:type="character" w:customStyle="1" w:styleId="right9">
    <w:name w:val="right9"/>
    <w:rsid w:val="00794AEB"/>
    <w:rPr>
      <w:shd w:val="clear" w:color="auto" w:fill="FFFFFF"/>
    </w:rPr>
  </w:style>
  <w:style w:type="paragraph" w:customStyle="1" w:styleId="Style18">
    <w:name w:val="Style18"/>
    <w:basedOn w:val="a7"/>
    <w:uiPriority w:val="99"/>
    <w:rsid w:val="00794AEB"/>
    <w:pPr>
      <w:widowControl w:val="0"/>
      <w:autoSpaceDE w:val="0"/>
      <w:autoSpaceDN w:val="0"/>
      <w:adjustRightInd w:val="0"/>
      <w:spacing w:line="322" w:lineRule="exact"/>
      <w:jc w:val="both"/>
    </w:pPr>
  </w:style>
  <w:style w:type="paragraph" w:customStyle="1" w:styleId="Style21">
    <w:name w:val="Style21"/>
    <w:basedOn w:val="a7"/>
    <w:uiPriority w:val="99"/>
    <w:rsid w:val="00794AEB"/>
    <w:pPr>
      <w:widowControl w:val="0"/>
      <w:autoSpaceDE w:val="0"/>
      <w:autoSpaceDN w:val="0"/>
      <w:adjustRightInd w:val="0"/>
      <w:spacing w:line="293" w:lineRule="exact"/>
      <w:ind w:firstLine="715"/>
      <w:jc w:val="both"/>
    </w:pPr>
  </w:style>
  <w:style w:type="character" w:customStyle="1" w:styleId="FontStyle64">
    <w:name w:val="Font Style64"/>
    <w:basedOn w:val="a8"/>
    <w:uiPriority w:val="99"/>
    <w:rsid w:val="00794AEB"/>
    <w:rPr>
      <w:rFonts w:ascii="Times New Roman" w:hAnsi="Times New Roman" w:cs="Times New Roman"/>
      <w:sz w:val="26"/>
      <w:szCs w:val="26"/>
    </w:rPr>
  </w:style>
  <w:style w:type="character" w:customStyle="1" w:styleId="FontStyle65">
    <w:name w:val="Font Style65"/>
    <w:basedOn w:val="a8"/>
    <w:uiPriority w:val="99"/>
    <w:rsid w:val="00794AEB"/>
    <w:rPr>
      <w:rFonts w:ascii="Times New Roman" w:hAnsi="Times New Roman" w:cs="Times New Roman"/>
      <w:b/>
      <w:bCs/>
      <w:i/>
      <w:iCs/>
      <w:sz w:val="22"/>
      <w:szCs w:val="22"/>
    </w:rPr>
  </w:style>
  <w:style w:type="character" w:styleId="affff5">
    <w:name w:val="endnote reference"/>
    <w:basedOn w:val="a8"/>
    <w:uiPriority w:val="99"/>
    <w:semiHidden/>
    <w:unhideWhenUsed/>
    <w:rsid w:val="00794AEB"/>
    <w:rPr>
      <w:vertAlign w:val="superscript"/>
    </w:rPr>
  </w:style>
  <w:style w:type="character" w:customStyle="1" w:styleId="FontStyle62">
    <w:name w:val="Font Style62"/>
    <w:basedOn w:val="a8"/>
    <w:uiPriority w:val="99"/>
    <w:rsid w:val="00794AEB"/>
    <w:rPr>
      <w:rFonts w:ascii="Times New Roman" w:hAnsi="Times New Roman" w:cs="Times New Roman"/>
      <w:sz w:val="22"/>
      <w:szCs w:val="22"/>
    </w:rPr>
  </w:style>
  <w:style w:type="paragraph" w:customStyle="1" w:styleId="Style19">
    <w:name w:val="Style19"/>
    <w:basedOn w:val="a7"/>
    <w:rsid w:val="00794AEB"/>
    <w:pPr>
      <w:widowControl w:val="0"/>
      <w:autoSpaceDE w:val="0"/>
      <w:autoSpaceDN w:val="0"/>
      <w:adjustRightInd w:val="0"/>
      <w:spacing w:line="276" w:lineRule="exact"/>
    </w:pPr>
  </w:style>
  <w:style w:type="paragraph" w:customStyle="1" w:styleId="Style49">
    <w:name w:val="Style49"/>
    <w:basedOn w:val="a7"/>
    <w:uiPriority w:val="99"/>
    <w:rsid w:val="00794AEB"/>
    <w:pPr>
      <w:widowControl w:val="0"/>
      <w:autoSpaceDE w:val="0"/>
      <w:autoSpaceDN w:val="0"/>
      <w:adjustRightInd w:val="0"/>
      <w:spacing w:line="274" w:lineRule="exact"/>
    </w:pPr>
  </w:style>
  <w:style w:type="paragraph" w:customStyle="1" w:styleId="Style13">
    <w:name w:val="Style13"/>
    <w:basedOn w:val="a7"/>
    <w:uiPriority w:val="99"/>
    <w:rsid w:val="00794AEB"/>
    <w:pPr>
      <w:widowControl w:val="0"/>
      <w:autoSpaceDE w:val="0"/>
      <w:autoSpaceDN w:val="0"/>
      <w:adjustRightInd w:val="0"/>
      <w:spacing w:line="326" w:lineRule="exact"/>
      <w:ind w:firstLine="744"/>
      <w:jc w:val="both"/>
    </w:pPr>
  </w:style>
  <w:style w:type="paragraph" w:customStyle="1" w:styleId="Style17">
    <w:name w:val="Style17"/>
    <w:basedOn w:val="a7"/>
    <w:uiPriority w:val="99"/>
    <w:rsid w:val="00794AEB"/>
    <w:pPr>
      <w:widowControl w:val="0"/>
      <w:autoSpaceDE w:val="0"/>
      <w:autoSpaceDN w:val="0"/>
      <w:adjustRightInd w:val="0"/>
      <w:spacing w:line="324" w:lineRule="exact"/>
      <w:ind w:firstLine="715"/>
      <w:jc w:val="both"/>
    </w:pPr>
  </w:style>
  <w:style w:type="paragraph" w:customStyle="1" w:styleId="Style5">
    <w:name w:val="Style5"/>
    <w:basedOn w:val="a7"/>
    <w:rsid w:val="00794AEB"/>
    <w:pPr>
      <w:widowControl w:val="0"/>
      <w:autoSpaceDE w:val="0"/>
      <w:autoSpaceDN w:val="0"/>
      <w:adjustRightInd w:val="0"/>
      <w:spacing w:line="326" w:lineRule="exact"/>
      <w:jc w:val="center"/>
    </w:pPr>
  </w:style>
  <w:style w:type="paragraph" w:customStyle="1" w:styleId="Style48">
    <w:name w:val="Style48"/>
    <w:basedOn w:val="a7"/>
    <w:uiPriority w:val="99"/>
    <w:rsid w:val="00794AEB"/>
    <w:pPr>
      <w:widowControl w:val="0"/>
      <w:autoSpaceDE w:val="0"/>
      <w:autoSpaceDN w:val="0"/>
      <w:adjustRightInd w:val="0"/>
      <w:spacing w:line="303" w:lineRule="exact"/>
      <w:ind w:firstLine="730"/>
      <w:jc w:val="both"/>
    </w:pPr>
  </w:style>
  <w:style w:type="paragraph" w:customStyle="1" w:styleId="Style4">
    <w:name w:val="Style4"/>
    <w:basedOn w:val="a7"/>
    <w:uiPriority w:val="99"/>
    <w:rsid w:val="00794AEB"/>
    <w:pPr>
      <w:widowControl w:val="0"/>
      <w:autoSpaceDE w:val="0"/>
      <w:autoSpaceDN w:val="0"/>
      <w:adjustRightInd w:val="0"/>
      <w:jc w:val="both"/>
    </w:pPr>
  </w:style>
  <w:style w:type="paragraph" w:customStyle="1" w:styleId="Style41">
    <w:name w:val="Style41"/>
    <w:basedOn w:val="a7"/>
    <w:uiPriority w:val="99"/>
    <w:rsid w:val="00794AEB"/>
    <w:pPr>
      <w:widowControl w:val="0"/>
      <w:autoSpaceDE w:val="0"/>
      <w:autoSpaceDN w:val="0"/>
      <w:adjustRightInd w:val="0"/>
      <w:spacing w:line="278" w:lineRule="exact"/>
      <w:ind w:hanging="696"/>
    </w:pPr>
  </w:style>
  <w:style w:type="paragraph" w:customStyle="1" w:styleId="Style47">
    <w:name w:val="Style47"/>
    <w:basedOn w:val="a7"/>
    <w:uiPriority w:val="99"/>
    <w:rsid w:val="00794AEB"/>
    <w:pPr>
      <w:widowControl w:val="0"/>
      <w:autoSpaceDE w:val="0"/>
      <w:autoSpaceDN w:val="0"/>
      <w:adjustRightInd w:val="0"/>
    </w:pPr>
  </w:style>
  <w:style w:type="character" w:customStyle="1" w:styleId="FontStyle60">
    <w:name w:val="Font Style60"/>
    <w:basedOn w:val="a8"/>
    <w:uiPriority w:val="99"/>
    <w:rsid w:val="00794AEB"/>
    <w:rPr>
      <w:rFonts w:ascii="Times New Roman" w:hAnsi="Times New Roman" w:cs="Times New Roman"/>
      <w:b/>
      <w:bCs/>
      <w:i/>
      <w:iCs/>
      <w:sz w:val="14"/>
      <w:szCs w:val="14"/>
    </w:rPr>
  </w:style>
  <w:style w:type="paragraph" w:styleId="affff6">
    <w:name w:val="TOC Heading"/>
    <w:basedOn w:val="12"/>
    <w:next w:val="a7"/>
    <w:uiPriority w:val="39"/>
    <w:qFormat/>
    <w:rsid w:val="00794AEB"/>
    <w:pPr>
      <w:keepLines/>
      <w:numPr>
        <w:numId w:val="0"/>
      </w:numPr>
      <w:spacing w:before="480" w:line="276" w:lineRule="auto"/>
      <w:jc w:val="left"/>
      <w:outlineLvl w:val="9"/>
    </w:pPr>
    <w:rPr>
      <w:rFonts w:ascii="Cambria" w:hAnsi="Cambria"/>
      <w:b/>
      <w:bCs/>
      <w:iCs w:val="0"/>
      <w:color w:val="365F91"/>
      <w:sz w:val="28"/>
      <w:szCs w:val="28"/>
      <w:lang w:val="ru-RU" w:eastAsia="en-US"/>
    </w:rPr>
  </w:style>
  <w:style w:type="paragraph" w:customStyle="1" w:styleId="Style39">
    <w:name w:val="Style39"/>
    <w:basedOn w:val="a7"/>
    <w:uiPriority w:val="99"/>
    <w:rsid w:val="00794AEB"/>
    <w:pPr>
      <w:widowControl w:val="0"/>
      <w:autoSpaceDE w:val="0"/>
      <w:autoSpaceDN w:val="0"/>
      <w:adjustRightInd w:val="0"/>
      <w:spacing w:line="324" w:lineRule="exact"/>
      <w:ind w:firstLine="696"/>
    </w:pPr>
  </w:style>
  <w:style w:type="paragraph" w:customStyle="1" w:styleId="Style40">
    <w:name w:val="Style40"/>
    <w:basedOn w:val="a7"/>
    <w:uiPriority w:val="99"/>
    <w:rsid w:val="00794AEB"/>
    <w:pPr>
      <w:widowControl w:val="0"/>
      <w:autoSpaceDE w:val="0"/>
      <w:autoSpaceDN w:val="0"/>
      <w:adjustRightInd w:val="0"/>
      <w:spacing w:line="324" w:lineRule="exact"/>
      <w:ind w:firstLine="1116"/>
      <w:jc w:val="both"/>
    </w:pPr>
  </w:style>
  <w:style w:type="character" w:customStyle="1" w:styleId="FontStyle53">
    <w:name w:val="Font Style53"/>
    <w:basedOn w:val="a8"/>
    <w:rsid w:val="00794AEB"/>
    <w:rPr>
      <w:rFonts w:ascii="Times New Roman" w:hAnsi="Times New Roman" w:cs="Times New Roman"/>
      <w:sz w:val="26"/>
      <w:szCs w:val="26"/>
    </w:rPr>
  </w:style>
  <w:style w:type="paragraph" w:styleId="affff7">
    <w:name w:val="No Spacing"/>
    <w:uiPriority w:val="1"/>
    <w:qFormat/>
    <w:rsid w:val="00794AEB"/>
    <w:pPr>
      <w:spacing w:after="0" w:line="240" w:lineRule="auto"/>
    </w:pPr>
    <w:rPr>
      <w:rFonts w:ascii="Calibri" w:eastAsia="Calibri" w:hAnsi="Calibri" w:cs="Times New Roman"/>
    </w:rPr>
  </w:style>
  <w:style w:type="character" w:styleId="affff8">
    <w:name w:val="Strong"/>
    <w:qFormat/>
    <w:rsid w:val="00794AEB"/>
    <w:rPr>
      <w:b/>
      <w:bCs/>
    </w:rPr>
  </w:style>
  <w:style w:type="character" w:styleId="affff9">
    <w:name w:val="Emphasis"/>
    <w:uiPriority w:val="20"/>
    <w:qFormat/>
    <w:rsid w:val="00794AEB"/>
    <w:rPr>
      <w:i/>
      <w:iCs/>
    </w:rPr>
  </w:style>
  <w:style w:type="paragraph" w:customStyle="1" w:styleId="rtecenter1">
    <w:name w:val="rtecenter1"/>
    <w:basedOn w:val="a7"/>
    <w:rsid w:val="00794AEB"/>
    <w:pPr>
      <w:jc w:val="center"/>
    </w:pPr>
  </w:style>
  <w:style w:type="character" w:customStyle="1" w:styleId="FontStyle16">
    <w:name w:val="Font Style16"/>
    <w:basedOn w:val="a8"/>
    <w:uiPriority w:val="99"/>
    <w:rsid w:val="00794AEB"/>
    <w:rPr>
      <w:rFonts w:ascii="Arial" w:hAnsi="Arial" w:cs="Arial"/>
      <w:sz w:val="14"/>
      <w:szCs w:val="14"/>
    </w:rPr>
  </w:style>
  <w:style w:type="character" w:customStyle="1" w:styleId="FontStyle17">
    <w:name w:val="Font Style17"/>
    <w:basedOn w:val="a8"/>
    <w:uiPriority w:val="99"/>
    <w:rsid w:val="00794AEB"/>
    <w:rPr>
      <w:rFonts w:ascii="Arial" w:hAnsi="Arial" w:cs="Arial"/>
      <w:sz w:val="14"/>
      <w:szCs w:val="14"/>
    </w:rPr>
  </w:style>
  <w:style w:type="character" w:customStyle="1" w:styleId="FontStyle19">
    <w:name w:val="Font Style19"/>
    <w:basedOn w:val="a8"/>
    <w:uiPriority w:val="99"/>
    <w:rsid w:val="00794AEB"/>
    <w:rPr>
      <w:rFonts w:ascii="Arial" w:hAnsi="Arial" w:cs="Arial"/>
      <w:b/>
      <w:bCs/>
      <w:spacing w:val="20"/>
      <w:sz w:val="14"/>
      <w:szCs w:val="14"/>
    </w:rPr>
  </w:style>
  <w:style w:type="character" w:customStyle="1" w:styleId="FooterChar">
    <w:name w:val="Footer Char"/>
    <w:locked/>
    <w:rsid w:val="00794AEB"/>
    <w:rPr>
      <w:rFonts w:ascii="Times New Roman" w:hAnsi="Times New Roman" w:cs="Times New Roman"/>
      <w:noProof w:val="0"/>
      <w:kern w:val="1"/>
      <w:sz w:val="20"/>
      <w:szCs w:val="20"/>
      <w:lang w:eastAsia="ar-SA" w:bidi="ar-SA"/>
    </w:rPr>
  </w:style>
  <w:style w:type="paragraph" w:styleId="a0">
    <w:name w:val="List Bullet"/>
    <w:basedOn w:val="a7"/>
    <w:semiHidden/>
    <w:unhideWhenUsed/>
    <w:rsid w:val="00794AEB"/>
    <w:pPr>
      <w:numPr>
        <w:numId w:val="16"/>
      </w:numPr>
      <w:tabs>
        <w:tab w:val="clear" w:pos="360"/>
        <w:tab w:val="num" w:pos="888"/>
      </w:tabs>
      <w:ind w:left="888"/>
      <w:jc w:val="both"/>
    </w:pPr>
  </w:style>
  <w:style w:type="paragraph" w:styleId="affffa">
    <w:name w:val="Title"/>
    <w:basedOn w:val="a7"/>
    <w:link w:val="affffb"/>
    <w:qFormat/>
    <w:rsid w:val="00794AEB"/>
    <w:pPr>
      <w:jc w:val="center"/>
    </w:pPr>
    <w:rPr>
      <w:b/>
      <w:sz w:val="20"/>
      <w:szCs w:val="20"/>
    </w:rPr>
  </w:style>
  <w:style w:type="character" w:customStyle="1" w:styleId="affffb">
    <w:name w:val="Название Знак"/>
    <w:basedOn w:val="a8"/>
    <w:link w:val="affffa"/>
    <w:rsid w:val="00794AEB"/>
    <w:rPr>
      <w:rFonts w:ascii="Times New Roman" w:eastAsia="Times New Roman" w:hAnsi="Times New Roman" w:cs="Times New Roman"/>
      <w:b/>
      <w:sz w:val="20"/>
      <w:szCs w:val="20"/>
      <w:lang w:eastAsia="ru-RU"/>
    </w:rPr>
  </w:style>
  <w:style w:type="paragraph" w:customStyle="1" w:styleId="2d">
    <w:name w:val="Знак Знак Знак2 Знак"/>
    <w:basedOn w:val="a7"/>
    <w:semiHidden/>
    <w:rsid w:val="00794AEB"/>
    <w:pPr>
      <w:widowControl w:val="0"/>
      <w:adjustRightInd w:val="0"/>
      <w:spacing w:after="160" w:line="240" w:lineRule="exact"/>
      <w:jc w:val="right"/>
    </w:pPr>
    <w:rPr>
      <w:sz w:val="20"/>
      <w:szCs w:val="20"/>
      <w:lang w:val="en-GB" w:eastAsia="en-US"/>
    </w:rPr>
  </w:style>
  <w:style w:type="paragraph" w:customStyle="1" w:styleId="-3">
    <w:name w:val="Марк. список осн. хар-к"/>
    <w:basedOn w:val="a7"/>
    <w:semiHidden/>
    <w:rsid w:val="00794AEB"/>
    <w:pPr>
      <w:numPr>
        <w:numId w:val="17"/>
      </w:numPr>
      <w:tabs>
        <w:tab w:val="num" w:pos="397"/>
      </w:tabs>
      <w:ind w:left="397" w:hanging="316"/>
    </w:pPr>
    <w:rPr>
      <w:rFonts w:ascii="Arial" w:hAnsi="Arial" w:cs="Arial"/>
      <w:sz w:val="16"/>
      <w:szCs w:val="20"/>
      <w:lang w:eastAsia="en-US"/>
    </w:rPr>
  </w:style>
  <w:style w:type="paragraph" w:customStyle="1" w:styleId="affffc">
    <w:name w:val="Значения"/>
    <w:basedOn w:val="a7"/>
    <w:semiHidden/>
    <w:rsid w:val="00794AEB"/>
    <w:pPr>
      <w:spacing w:before="40"/>
    </w:pPr>
    <w:rPr>
      <w:rFonts w:ascii="Arial" w:hAnsi="Arial"/>
      <w:sz w:val="16"/>
      <w:szCs w:val="20"/>
      <w:lang w:eastAsia="en-US"/>
    </w:rPr>
  </w:style>
  <w:style w:type="paragraph" w:customStyle="1" w:styleId="1a">
    <w:name w:val="Знак Знак1"/>
    <w:basedOn w:val="a7"/>
    <w:semiHidden/>
    <w:rsid w:val="00794AEB"/>
    <w:pPr>
      <w:spacing w:before="100" w:beforeAutospacing="1" w:after="100" w:afterAutospacing="1"/>
    </w:pPr>
    <w:rPr>
      <w:rFonts w:ascii="Tahoma" w:hAnsi="Tahoma"/>
      <w:sz w:val="20"/>
      <w:szCs w:val="20"/>
      <w:lang w:val="en-US" w:eastAsia="en-US"/>
    </w:rPr>
  </w:style>
  <w:style w:type="paragraph" w:customStyle="1" w:styleId="affffd">
    <w:name w:val="Знак Знак Знак Знак Знак Знак Знак Знак"/>
    <w:basedOn w:val="a7"/>
    <w:semiHidden/>
    <w:rsid w:val="00794AEB"/>
    <w:pPr>
      <w:widowControl w:val="0"/>
      <w:adjustRightInd w:val="0"/>
      <w:spacing w:after="160" w:line="240" w:lineRule="exact"/>
      <w:jc w:val="right"/>
    </w:pPr>
    <w:rPr>
      <w:sz w:val="20"/>
      <w:szCs w:val="20"/>
      <w:lang w:val="en-GB" w:eastAsia="en-US"/>
    </w:rPr>
  </w:style>
  <w:style w:type="paragraph" w:customStyle="1" w:styleId="affffe">
    <w:name w:val="Прижатый влево"/>
    <w:basedOn w:val="a7"/>
    <w:next w:val="a7"/>
    <w:semiHidden/>
    <w:rsid w:val="00794AEB"/>
    <w:pPr>
      <w:autoSpaceDE w:val="0"/>
      <w:autoSpaceDN w:val="0"/>
      <w:adjustRightInd w:val="0"/>
    </w:pPr>
    <w:rPr>
      <w:rFonts w:ascii="Arial" w:hAnsi="Arial"/>
      <w:sz w:val="20"/>
      <w:szCs w:val="20"/>
    </w:rPr>
  </w:style>
  <w:style w:type="paragraph" w:customStyle="1" w:styleId="afffff">
    <w:name w:val="Таблицы (моноширинный)"/>
    <w:basedOn w:val="a7"/>
    <w:next w:val="a7"/>
    <w:semiHidden/>
    <w:rsid w:val="00794AEB"/>
    <w:pPr>
      <w:widowControl w:val="0"/>
      <w:autoSpaceDE w:val="0"/>
      <w:autoSpaceDN w:val="0"/>
      <w:adjustRightInd w:val="0"/>
      <w:jc w:val="both"/>
    </w:pPr>
    <w:rPr>
      <w:rFonts w:ascii="Courier New" w:hAnsi="Courier New" w:cs="Courier New"/>
      <w:sz w:val="20"/>
      <w:szCs w:val="20"/>
    </w:rPr>
  </w:style>
  <w:style w:type="paragraph" w:customStyle="1" w:styleId="afffff0">
    <w:name w:val="Абзац нумерованный"/>
    <w:basedOn w:val="a7"/>
    <w:semiHidden/>
    <w:rsid w:val="00794AEB"/>
    <w:pPr>
      <w:widowControl w:val="0"/>
      <w:tabs>
        <w:tab w:val="num" w:pos="360"/>
      </w:tabs>
      <w:adjustRightInd w:val="0"/>
      <w:ind w:firstLine="454"/>
      <w:jc w:val="both"/>
    </w:pPr>
    <w:rPr>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semiHidden/>
    <w:rsid w:val="00794AEB"/>
    <w:pPr>
      <w:spacing w:before="100" w:beforeAutospacing="1" w:after="100" w:afterAutospacing="1"/>
    </w:pPr>
    <w:rPr>
      <w:rFonts w:ascii="Tahoma" w:hAnsi="Tahoma" w:cs="Tahoma"/>
      <w:sz w:val="20"/>
      <w:szCs w:val="20"/>
      <w:lang w:val="en-US" w:eastAsia="en-US"/>
    </w:rPr>
  </w:style>
  <w:style w:type="paragraph" w:customStyle="1" w:styleId="Style11">
    <w:name w:val="Style11"/>
    <w:basedOn w:val="a7"/>
    <w:semiHidden/>
    <w:rsid w:val="00794AEB"/>
    <w:pPr>
      <w:widowControl w:val="0"/>
      <w:autoSpaceDE w:val="0"/>
      <w:autoSpaceDN w:val="0"/>
      <w:adjustRightInd w:val="0"/>
      <w:spacing w:line="281" w:lineRule="exact"/>
      <w:ind w:firstLine="497"/>
    </w:pPr>
  </w:style>
  <w:style w:type="paragraph" w:customStyle="1" w:styleId="Style12">
    <w:name w:val="Style12"/>
    <w:basedOn w:val="a7"/>
    <w:semiHidden/>
    <w:rsid w:val="00794AEB"/>
    <w:pPr>
      <w:widowControl w:val="0"/>
      <w:autoSpaceDE w:val="0"/>
      <w:autoSpaceDN w:val="0"/>
      <w:adjustRightInd w:val="0"/>
      <w:spacing w:line="274" w:lineRule="exact"/>
    </w:pPr>
  </w:style>
  <w:style w:type="paragraph" w:customStyle="1" w:styleId="afffff1">
    <w:name w:val="Информация об изменениях документа"/>
    <w:basedOn w:val="a7"/>
    <w:next w:val="a7"/>
    <w:semiHidden/>
    <w:rsid w:val="00794AEB"/>
    <w:pPr>
      <w:autoSpaceDE w:val="0"/>
      <w:autoSpaceDN w:val="0"/>
      <w:adjustRightInd w:val="0"/>
      <w:ind w:left="170"/>
      <w:jc w:val="both"/>
    </w:pPr>
    <w:rPr>
      <w:rFonts w:ascii="Arial" w:hAnsi="Arial"/>
      <w:i/>
      <w:iCs/>
      <w:color w:val="800080"/>
      <w:sz w:val="20"/>
      <w:szCs w:val="20"/>
    </w:rPr>
  </w:style>
  <w:style w:type="paragraph" w:customStyle="1" w:styleId="afffff2">
    <w:name w:val="Заголовок"/>
    <w:basedOn w:val="a7"/>
    <w:next w:val="aff0"/>
    <w:semiHidden/>
    <w:rsid w:val="00794AEB"/>
    <w:pPr>
      <w:keepNext/>
      <w:widowControl w:val="0"/>
      <w:suppressAutoHyphens/>
      <w:spacing w:before="240" w:after="120"/>
    </w:pPr>
    <w:rPr>
      <w:rFonts w:ascii="Arial" w:eastAsia="Lucida Sans Unicode" w:hAnsi="Arial" w:cs="Tahoma"/>
      <w:kern w:val="2"/>
      <w:sz w:val="28"/>
      <w:szCs w:val="28"/>
      <w:lang w:eastAsia="ar-SA"/>
    </w:rPr>
  </w:style>
  <w:style w:type="paragraph" w:customStyle="1" w:styleId="afffff3">
    <w:name w:val="Знак"/>
    <w:basedOn w:val="a7"/>
    <w:semiHidden/>
    <w:rsid w:val="00794AEB"/>
    <w:pPr>
      <w:spacing w:before="100" w:beforeAutospacing="1" w:after="100" w:afterAutospacing="1"/>
    </w:pPr>
    <w:rPr>
      <w:rFonts w:ascii="Tahoma" w:hAnsi="Tahoma"/>
      <w:sz w:val="20"/>
      <w:szCs w:val="20"/>
      <w:lang w:val="en-US" w:eastAsia="en-US"/>
    </w:rPr>
  </w:style>
  <w:style w:type="paragraph" w:customStyle="1" w:styleId="afffff4">
    <w:name w:val="Параметры"/>
    <w:basedOn w:val="a7"/>
    <w:semiHidden/>
    <w:rsid w:val="00794AEB"/>
    <w:pPr>
      <w:spacing w:before="40"/>
    </w:pPr>
    <w:rPr>
      <w:rFonts w:ascii="Arial" w:hAnsi="Arial"/>
      <w:b/>
      <w:bCs/>
      <w:sz w:val="16"/>
      <w:szCs w:val="20"/>
      <w:lang w:eastAsia="en-US"/>
    </w:rPr>
  </w:style>
  <w:style w:type="paragraph" w:customStyle="1" w:styleId="afffff5">
    <w:name w:val="Характеристики"/>
    <w:basedOn w:val="a7"/>
    <w:semiHidden/>
    <w:rsid w:val="00794AEB"/>
    <w:pPr>
      <w:spacing w:before="40"/>
    </w:pPr>
    <w:rPr>
      <w:rFonts w:ascii="Arial" w:hAnsi="Arial"/>
      <w:caps/>
      <w:sz w:val="14"/>
      <w:szCs w:val="20"/>
      <w:lang w:eastAsia="en-US"/>
    </w:rPr>
  </w:style>
  <w:style w:type="paragraph" w:customStyle="1" w:styleId="afffff6">
    <w:name w:val="Шапка таблиц"/>
    <w:basedOn w:val="a7"/>
    <w:semiHidden/>
    <w:rsid w:val="00794AEB"/>
    <w:pPr>
      <w:spacing w:before="40"/>
    </w:pPr>
    <w:rPr>
      <w:rFonts w:ascii="Arial" w:hAnsi="Arial"/>
      <w:b/>
      <w:bCs/>
      <w:caps/>
      <w:sz w:val="14"/>
      <w:szCs w:val="20"/>
      <w:lang w:eastAsia="en-US"/>
    </w:rPr>
  </w:style>
  <w:style w:type="paragraph" w:customStyle="1" w:styleId="Default">
    <w:name w:val="Default"/>
    <w:semiHidden/>
    <w:rsid w:val="00794AEB"/>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a1">
    <w:name w:val="Априложение"/>
    <w:basedOn w:val="a7"/>
    <w:semiHidden/>
    <w:rsid w:val="00794AEB"/>
    <w:pPr>
      <w:numPr>
        <w:numId w:val="18"/>
      </w:numPr>
    </w:pPr>
    <w:rPr>
      <w:rFonts w:ascii="Arial" w:hAnsi="Arial"/>
      <w:szCs w:val="20"/>
    </w:rPr>
  </w:style>
  <w:style w:type="paragraph" w:customStyle="1" w:styleId="1">
    <w:name w:val="А.1.приложение"/>
    <w:basedOn w:val="a7"/>
    <w:semiHidden/>
    <w:rsid w:val="00794AEB"/>
    <w:pPr>
      <w:numPr>
        <w:ilvl w:val="1"/>
        <w:numId w:val="18"/>
      </w:numPr>
    </w:pPr>
    <w:rPr>
      <w:rFonts w:ascii="Arial" w:hAnsi="Arial"/>
      <w:szCs w:val="20"/>
    </w:rPr>
  </w:style>
  <w:style w:type="paragraph" w:customStyle="1" w:styleId="11">
    <w:name w:val="А.1.1.приложение"/>
    <w:basedOn w:val="a7"/>
    <w:semiHidden/>
    <w:rsid w:val="00794AEB"/>
    <w:pPr>
      <w:numPr>
        <w:ilvl w:val="2"/>
        <w:numId w:val="18"/>
      </w:numPr>
    </w:pPr>
    <w:rPr>
      <w:rFonts w:ascii="Arial" w:hAnsi="Arial"/>
      <w:szCs w:val="20"/>
    </w:rPr>
  </w:style>
  <w:style w:type="paragraph" w:customStyle="1" w:styleId="13">
    <w:name w:val="Заголовок 1ТУ"/>
    <w:basedOn w:val="a7"/>
    <w:semiHidden/>
    <w:rsid w:val="00794AEB"/>
    <w:pPr>
      <w:numPr>
        <w:numId w:val="19"/>
      </w:numPr>
      <w:spacing w:line="360" w:lineRule="auto"/>
      <w:outlineLvl w:val="0"/>
    </w:pPr>
    <w:rPr>
      <w:lang w:eastAsia="en-US"/>
    </w:rPr>
  </w:style>
  <w:style w:type="paragraph" w:customStyle="1" w:styleId="22">
    <w:name w:val="Заголовок 2ТУ"/>
    <w:basedOn w:val="a7"/>
    <w:semiHidden/>
    <w:rsid w:val="00794AEB"/>
    <w:pPr>
      <w:numPr>
        <w:ilvl w:val="1"/>
        <w:numId w:val="19"/>
      </w:numPr>
      <w:tabs>
        <w:tab w:val="left" w:pos="2853"/>
      </w:tabs>
      <w:spacing w:line="360" w:lineRule="auto"/>
      <w:outlineLvl w:val="1"/>
    </w:pPr>
    <w:rPr>
      <w:lang w:eastAsia="en-US"/>
    </w:rPr>
  </w:style>
  <w:style w:type="paragraph" w:customStyle="1" w:styleId="32">
    <w:name w:val="Заголовок 3ТУ"/>
    <w:basedOn w:val="a7"/>
    <w:semiHidden/>
    <w:rsid w:val="00794AEB"/>
    <w:pPr>
      <w:numPr>
        <w:ilvl w:val="2"/>
        <w:numId w:val="19"/>
      </w:numPr>
      <w:tabs>
        <w:tab w:val="left" w:pos="1701"/>
      </w:tabs>
      <w:spacing w:line="360" w:lineRule="auto"/>
      <w:outlineLvl w:val="2"/>
    </w:pPr>
    <w:rPr>
      <w:lang w:eastAsia="en-US"/>
    </w:rPr>
  </w:style>
  <w:style w:type="paragraph" w:customStyle="1" w:styleId="41">
    <w:name w:val="Заголовок 4ТУ"/>
    <w:basedOn w:val="a7"/>
    <w:semiHidden/>
    <w:rsid w:val="00794AEB"/>
    <w:pPr>
      <w:numPr>
        <w:ilvl w:val="3"/>
        <w:numId w:val="19"/>
      </w:numPr>
      <w:tabs>
        <w:tab w:val="left" w:pos="1985"/>
      </w:tabs>
      <w:spacing w:line="360" w:lineRule="auto"/>
      <w:outlineLvl w:val="3"/>
    </w:pPr>
    <w:rPr>
      <w:bCs/>
      <w:lang w:eastAsia="en-US"/>
    </w:rPr>
  </w:style>
  <w:style w:type="paragraph" w:customStyle="1" w:styleId="Style9">
    <w:name w:val="Style9"/>
    <w:basedOn w:val="a7"/>
    <w:semiHidden/>
    <w:rsid w:val="00794AEB"/>
    <w:pPr>
      <w:widowControl w:val="0"/>
      <w:autoSpaceDE w:val="0"/>
      <w:autoSpaceDN w:val="0"/>
      <w:adjustRightInd w:val="0"/>
      <w:spacing w:line="264" w:lineRule="exact"/>
      <w:ind w:firstLine="422"/>
      <w:jc w:val="both"/>
    </w:pPr>
  </w:style>
  <w:style w:type="paragraph" w:customStyle="1" w:styleId="Style10">
    <w:name w:val="Style10"/>
    <w:basedOn w:val="a7"/>
    <w:semiHidden/>
    <w:rsid w:val="00794AEB"/>
    <w:pPr>
      <w:widowControl w:val="0"/>
      <w:autoSpaceDE w:val="0"/>
      <w:autoSpaceDN w:val="0"/>
      <w:adjustRightInd w:val="0"/>
    </w:pPr>
  </w:style>
  <w:style w:type="paragraph" w:customStyle="1" w:styleId="Style14">
    <w:name w:val="Style14"/>
    <w:basedOn w:val="a7"/>
    <w:semiHidden/>
    <w:rsid w:val="00794AEB"/>
    <w:pPr>
      <w:widowControl w:val="0"/>
      <w:autoSpaceDE w:val="0"/>
      <w:autoSpaceDN w:val="0"/>
      <w:adjustRightInd w:val="0"/>
      <w:spacing w:line="269" w:lineRule="exact"/>
      <w:jc w:val="center"/>
    </w:pPr>
  </w:style>
  <w:style w:type="paragraph" w:customStyle="1" w:styleId="Style33">
    <w:name w:val="Style33"/>
    <w:basedOn w:val="a7"/>
    <w:semiHidden/>
    <w:rsid w:val="00794AEB"/>
    <w:pPr>
      <w:widowControl w:val="0"/>
      <w:autoSpaceDE w:val="0"/>
      <w:autoSpaceDN w:val="0"/>
      <w:adjustRightInd w:val="0"/>
      <w:spacing w:line="254" w:lineRule="exact"/>
      <w:jc w:val="center"/>
    </w:pPr>
  </w:style>
  <w:style w:type="paragraph" w:customStyle="1" w:styleId="Style37">
    <w:name w:val="Style37"/>
    <w:basedOn w:val="a7"/>
    <w:semiHidden/>
    <w:rsid w:val="00794AEB"/>
    <w:pPr>
      <w:widowControl w:val="0"/>
      <w:autoSpaceDE w:val="0"/>
      <w:autoSpaceDN w:val="0"/>
      <w:adjustRightInd w:val="0"/>
    </w:pPr>
  </w:style>
  <w:style w:type="character" w:customStyle="1" w:styleId="headblock">
    <w:name w:val="head_block"/>
    <w:rsid w:val="00794AEB"/>
  </w:style>
  <w:style w:type="character" w:customStyle="1" w:styleId="afffff7">
    <w:name w:val="Гипертекстовая ссылка"/>
    <w:rsid w:val="00794AEB"/>
    <w:rPr>
      <w:color w:val="008000"/>
      <w:sz w:val="20"/>
      <w:szCs w:val="20"/>
    </w:rPr>
  </w:style>
  <w:style w:type="character" w:customStyle="1" w:styleId="afffff8">
    <w:name w:val="Не вступил в силу"/>
    <w:rsid w:val="00794AEB"/>
    <w:rPr>
      <w:rFonts w:ascii="Times New Roman" w:hAnsi="Times New Roman" w:cs="Times New Roman" w:hint="default"/>
      <w:color w:val="008080"/>
      <w:sz w:val="20"/>
      <w:szCs w:val="20"/>
    </w:rPr>
  </w:style>
  <w:style w:type="character" w:customStyle="1" w:styleId="afffff9">
    <w:name w:val="Цветовое выделение"/>
    <w:rsid w:val="00794AEB"/>
    <w:rPr>
      <w:b/>
      <w:bCs/>
      <w:color w:val="000080"/>
    </w:rPr>
  </w:style>
  <w:style w:type="character" w:customStyle="1" w:styleId="FontStyle24">
    <w:name w:val="Font Style24"/>
    <w:rsid w:val="00794AEB"/>
    <w:rPr>
      <w:rFonts w:ascii="Times New Roman" w:hAnsi="Times New Roman" w:cs="Times New Roman" w:hint="default"/>
      <w:sz w:val="22"/>
      <w:szCs w:val="22"/>
    </w:rPr>
  </w:style>
  <w:style w:type="character" w:customStyle="1" w:styleId="FontStyle23">
    <w:name w:val="Font Style23"/>
    <w:rsid w:val="00794AEB"/>
    <w:rPr>
      <w:rFonts w:ascii="Times New Roman" w:hAnsi="Times New Roman" w:cs="Times New Roman" w:hint="default"/>
      <w:i/>
      <w:iCs/>
      <w:spacing w:val="20"/>
      <w:sz w:val="22"/>
      <w:szCs w:val="22"/>
    </w:rPr>
  </w:style>
  <w:style w:type="character" w:customStyle="1" w:styleId="iceouttxt4">
    <w:name w:val="iceouttxt4"/>
    <w:rsid w:val="00794AEB"/>
  </w:style>
  <w:style w:type="character" w:customStyle="1" w:styleId="FontStyle50">
    <w:name w:val="Font Style50"/>
    <w:rsid w:val="00794AEB"/>
    <w:rPr>
      <w:rFonts w:ascii="Times New Roman" w:hAnsi="Times New Roman" w:cs="Times New Roman" w:hint="default"/>
      <w:sz w:val="22"/>
      <w:szCs w:val="22"/>
    </w:rPr>
  </w:style>
  <w:style w:type="character" w:customStyle="1" w:styleId="FontStyle69">
    <w:name w:val="Font Style69"/>
    <w:rsid w:val="00794AEB"/>
    <w:rPr>
      <w:rFonts w:ascii="Times New Roman" w:hAnsi="Times New Roman" w:cs="Times New Roman" w:hint="default"/>
      <w:b/>
      <w:bCs/>
      <w:sz w:val="22"/>
      <w:szCs w:val="22"/>
    </w:rPr>
  </w:style>
  <w:style w:type="character" w:customStyle="1" w:styleId="FontStyle56">
    <w:name w:val="Font Style56"/>
    <w:rsid w:val="00794AEB"/>
    <w:rPr>
      <w:rFonts w:ascii="Times New Roman" w:hAnsi="Times New Roman" w:cs="Times New Roman" w:hint="default"/>
      <w:spacing w:val="10"/>
      <w:sz w:val="16"/>
      <w:szCs w:val="16"/>
    </w:rPr>
  </w:style>
  <w:style w:type="character" w:customStyle="1" w:styleId="FontStyle48">
    <w:name w:val="Font Style48"/>
    <w:rsid w:val="00794AEB"/>
    <w:rPr>
      <w:rFonts w:ascii="Times New Roman" w:hAnsi="Times New Roman" w:cs="Times New Roman" w:hint="default"/>
      <w:b/>
      <w:bCs/>
      <w:sz w:val="18"/>
      <w:szCs w:val="18"/>
    </w:rPr>
  </w:style>
  <w:style w:type="character" w:customStyle="1" w:styleId="FontStyle58">
    <w:name w:val="Font Style58"/>
    <w:rsid w:val="00794AEB"/>
    <w:rPr>
      <w:rFonts w:ascii="Times New Roman" w:hAnsi="Times New Roman" w:cs="Times New Roman" w:hint="default"/>
      <w:spacing w:val="20"/>
      <w:sz w:val="24"/>
      <w:szCs w:val="24"/>
    </w:rPr>
  </w:style>
  <w:style w:type="character" w:customStyle="1" w:styleId="FontStyle75">
    <w:name w:val="Font Style75"/>
    <w:rsid w:val="00794AEB"/>
    <w:rPr>
      <w:rFonts w:ascii="Times New Roman" w:hAnsi="Times New Roman" w:cs="Times New Roman" w:hint="default"/>
      <w:b/>
      <w:bCs/>
      <w:spacing w:val="-20"/>
      <w:sz w:val="22"/>
      <w:szCs w:val="22"/>
    </w:rPr>
  </w:style>
  <w:style w:type="character" w:customStyle="1" w:styleId="FontStyle63">
    <w:name w:val="Font Style63"/>
    <w:rsid w:val="00794AEB"/>
    <w:rPr>
      <w:rFonts w:ascii="Times New Roman" w:hAnsi="Times New Roman" w:cs="Times New Roman" w:hint="default"/>
      <w:b/>
      <w:bCs/>
      <w:spacing w:val="-20"/>
      <w:sz w:val="22"/>
      <w:szCs w:val="22"/>
    </w:rPr>
  </w:style>
  <w:style w:type="character" w:customStyle="1" w:styleId="FontStyle67">
    <w:name w:val="Font Style67"/>
    <w:rsid w:val="00794AEB"/>
    <w:rPr>
      <w:rFonts w:ascii="Constantia" w:hAnsi="Constantia" w:cs="Constantia" w:hint="default"/>
      <w:spacing w:val="20"/>
      <w:sz w:val="18"/>
      <w:szCs w:val="18"/>
    </w:rPr>
  </w:style>
  <w:style w:type="character" w:customStyle="1" w:styleId="FontStyle51">
    <w:name w:val="Font Style51"/>
    <w:rsid w:val="00794AEB"/>
    <w:rPr>
      <w:rFonts w:ascii="Constantia" w:hAnsi="Constantia" w:cs="Constantia" w:hint="default"/>
      <w:b/>
      <w:bCs/>
      <w:sz w:val="10"/>
      <w:szCs w:val="10"/>
    </w:rPr>
  </w:style>
  <w:style w:type="character" w:customStyle="1" w:styleId="FontStyle52">
    <w:name w:val="Font Style52"/>
    <w:rsid w:val="00794AEB"/>
    <w:rPr>
      <w:rFonts w:ascii="Times New Roman" w:hAnsi="Times New Roman" w:cs="Times New Roman" w:hint="default"/>
      <w:i/>
      <w:iCs/>
      <w:spacing w:val="20"/>
      <w:sz w:val="18"/>
      <w:szCs w:val="18"/>
    </w:rPr>
  </w:style>
  <w:style w:type="table" w:customStyle="1" w:styleId="1b">
    <w:name w:val="Сетка таблицы1"/>
    <w:basedOn w:val="a9"/>
    <w:rsid w:val="00794AE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7"/>
    <w:uiPriority w:val="1"/>
    <w:qFormat/>
    <w:rsid w:val="00794AEB"/>
    <w:pPr>
      <w:widowControl w:val="0"/>
      <w:autoSpaceDE w:val="0"/>
      <w:autoSpaceDN w:val="0"/>
      <w:adjustRightInd w:val="0"/>
    </w:pPr>
  </w:style>
  <w:style w:type="paragraph" w:customStyle="1" w:styleId="Heading">
    <w:name w:val="Heading"/>
    <w:rsid w:val="00794AEB"/>
    <w:pPr>
      <w:autoSpaceDE w:val="0"/>
      <w:autoSpaceDN w:val="0"/>
      <w:adjustRightInd w:val="0"/>
      <w:spacing w:after="0" w:line="240" w:lineRule="auto"/>
    </w:pPr>
    <w:rPr>
      <w:rFonts w:ascii="Arial" w:eastAsia="Times New Roman" w:hAnsi="Arial" w:cs="Arial"/>
      <w:b/>
      <w:bCs/>
      <w:lang w:eastAsia="ru-RU"/>
    </w:rPr>
  </w:style>
  <w:style w:type="paragraph" w:customStyle="1" w:styleId="-31">
    <w:name w:val="Светлая сетка - Акцент 31"/>
    <w:basedOn w:val="a7"/>
    <w:qFormat/>
    <w:rsid w:val="00794AEB"/>
    <w:pPr>
      <w:spacing w:line="288" w:lineRule="auto"/>
      <w:ind w:left="720"/>
      <w:jc w:val="both"/>
    </w:pPr>
    <w:rPr>
      <w:rFonts w:eastAsia="Calibri" w:cs="Calibri"/>
      <w:sz w:val="28"/>
      <w:szCs w:val="22"/>
      <w:lang w:eastAsia="ar-SA"/>
    </w:rPr>
  </w:style>
  <w:style w:type="character" w:customStyle="1" w:styleId="1c">
    <w:name w:val="Основной шрифт абзаца1"/>
    <w:rsid w:val="00794AEB"/>
  </w:style>
  <w:style w:type="paragraph" w:customStyle="1" w:styleId="a2">
    <w:name w:val="Перечисление с дефисом"/>
    <w:link w:val="afffffa"/>
    <w:uiPriority w:val="8"/>
    <w:rsid w:val="00794AEB"/>
    <w:pPr>
      <w:numPr>
        <w:numId w:val="21"/>
      </w:numPr>
      <w:spacing w:after="120" w:line="240" w:lineRule="auto"/>
      <w:ind w:left="510" w:hanging="340"/>
    </w:pPr>
    <w:rPr>
      <w:rFonts w:ascii="Times New Roman" w:eastAsia="Times New Roman" w:hAnsi="Times New Roman" w:cs="Times New Roman"/>
      <w:sz w:val="24"/>
      <w:szCs w:val="24"/>
      <w:lang w:eastAsia="ru-RU"/>
    </w:rPr>
  </w:style>
  <w:style w:type="paragraph" w:customStyle="1" w:styleId="afffffb">
    <w:name w:val="Текст документа"/>
    <w:link w:val="afffffc"/>
    <w:uiPriority w:val="7"/>
    <w:qFormat/>
    <w:rsid w:val="00794AEB"/>
    <w:pPr>
      <w:spacing w:after="120" w:line="240" w:lineRule="auto"/>
      <w:ind w:firstLine="720"/>
      <w:jc w:val="both"/>
    </w:pPr>
    <w:rPr>
      <w:rFonts w:ascii="Times New Roman" w:eastAsia="Times New Roman" w:hAnsi="Times New Roman" w:cs="Times New Roman"/>
      <w:color w:val="000000"/>
      <w:sz w:val="24"/>
      <w:szCs w:val="24"/>
      <w:lang w:eastAsia="ru-RU"/>
    </w:rPr>
  </w:style>
  <w:style w:type="paragraph" w:customStyle="1" w:styleId="afffffd">
    <w:name w:val="Заголовок к тексту"/>
    <w:link w:val="afffffe"/>
    <w:uiPriority w:val="5"/>
    <w:qFormat/>
    <w:rsid w:val="00794AEB"/>
    <w:pPr>
      <w:framePr w:w="4139" w:h="1021" w:hRule="exact" w:vSpace="284" w:wrap="notBeside" w:vAnchor="page" w:hAnchor="page" w:x="1702" w:y="4310"/>
      <w:spacing w:after="0" w:line="240" w:lineRule="auto"/>
    </w:pPr>
    <w:rPr>
      <w:rFonts w:ascii="Times New Roman" w:eastAsia="Times New Roman" w:hAnsi="Times New Roman" w:cs="Times New Roman"/>
      <w:sz w:val="24"/>
      <w:szCs w:val="24"/>
      <w:lang w:eastAsia="ru-RU"/>
    </w:rPr>
  </w:style>
  <w:style w:type="paragraph" w:customStyle="1" w:styleId="affffff">
    <w:name w:val="Отметка об исполнителе"/>
    <w:link w:val="affffff0"/>
    <w:uiPriority w:val="13"/>
    <w:rsid w:val="00794AEB"/>
    <w:pPr>
      <w:framePr w:w="4139" w:wrap="notBeside" w:hAnchor="page" w:x="1702" w:yAlign="bottom"/>
      <w:spacing w:after="0" w:line="240" w:lineRule="auto"/>
    </w:pPr>
    <w:rPr>
      <w:rFonts w:ascii="Times New Roman" w:eastAsia="Times New Roman" w:hAnsi="Times New Roman" w:cs="Times New Roman"/>
      <w:sz w:val="20"/>
      <w:szCs w:val="24"/>
      <w:lang w:eastAsia="ru-RU"/>
    </w:rPr>
  </w:style>
  <w:style w:type="paragraph" w:customStyle="1" w:styleId="affffff1">
    <w:name w:val="Адресат"/>
    <w:link w:val="affffff2"/>
    <w:qFormat/>
    <w:rsid w:val="00794AEB"/>
    <w:pPr>
      <w:framePr w:w="4990" w:h="4196" w:hRule="exact" w:vSpace="284" w:wrap="notBeside" w:vAnchor="page" w:hAnchor="page" w:x="6351" w:y="1135"/>
      <w:spacing w:after="0" w:line="240" w:lineRule="auto"/>
    </w:pPr>
    <w:rPr>
      <w:rFonts w:ascii="Times New Roman" w:eastAsia="Times New Roman" w:hAnsi="Times New Roman" w:cs="Times New Roman"/>
      <w:sz w:val="24"/>
      <w:szCs w:val="24"/>
      <w:lang w:eastAsia="ru-RU"/>
    </w:rPr>
  </w:style>
  <w:style w:type="paragraph" w:styleId="affffff3">
    <w:name w:val="Signature"/>
    <w:link w:val="affffff4"/>
    <w:uiPriority w:val="12"/>
    <w:rsid w:val="00794AEB"/>
    <w:pPr>
      <w:tabs>
        <w:tab w:val="left" w:pos="6804"/>
      </w:tabs>
      <w:spacing w:before="840" w:after="0" w:line="240" w:lineRule="auto"/>
    </w:pPr>
    <w:rPr>
      <w:rFonts w:ascii="Times New Roman" w:eastAsia="Times New Roman" w:hAnsi="Times New Roman" w:cs="Times New Roman"/>
      <w:sz w:val="24"/>
      <w:szCs w:val="24"/>
      <w:lang w:eastAsia="ru-RU"/>
    </w:rPr>
  </w:style>
  <w:style w:type="character" w:customStyle="1" w:styleId="affffff4">
    <w:name w:val="Подпись Знак"/>
    <w:basedOn w:val="a8"/>
    <w:link w:val="affffff3"/>
    <w:uiPriority w:val="12"/>
    <w:rsid w:val="00794AEB"/>
    <w:rPr>
      <w:rFonts w:ascii="Times New Roman" w:eastAsia="Times New Roman" w:hAnsi="Times New Roman" w:cs="Times New Roman"/>
      <w:sz w:val="24"/>
      <w:szCs w:val="24"/>
      <w:lang w:eastAsia="ru-RU"/>
    </w:rPr>
  </w:style>
  <w:style w:type="paragraph" w:styleId="affffff5">
    <w:name w:val="envelope address"/>
    <w:link w:val="affffff6"/>
    <w:semiHidden/>
    <w:rsid w:val="00794AEB"/>
    <w:pPr>
      <w:framePr w:w="4366" w:vSpace="284" w:wrap="notBeside" w:vAnchor="page" w:hAnchor="page" w:x="6975" w:y="1135"/>
      <w:spacing w:after="0" w:line="240" w:lineRule="auto"/>
    </w:pPr>
    <w:rPr>
      <w:rFonts w:ascii="Times New Roman" w:eastAsia="Times New Roman" w:hAnsi="Times New Roman" w:cs="Times New Roman"/>
      <w:sz w:val="24"/>
      <w:szCs w:val="24"/>
      <w:lang w:eastAsia="ru-RU"/>
    </w:rPr>
  </w:style>
  <w:style w:type="paragraph" w:customStyle="1" w:styleId="affffff7">
    <w:name w:val="Ссылка на регистрационный № документа"/>
    <w:link w:val="affffff8"/>
    <w:uiPriority w:val="3"/>
    <w:qFormat/>
    <w:rsid w:val="00794AEB"/>
    <w:pPr>
      <w:framePr w:w="2268" w:h="284" w:wrap="notBeside" w:vAnchor="page" w:hAnchor="page" w:x="2326" w:y="3460"/>
      <w:spacing w:after="0" w:line="240" w:lineRule="auto"/>
      <w:jc w:val="center"/>
    </w:pPr>
    <w:rPr>
      <w:rFonts w:ascii="Times New Roman" w:eastAsia="Times New Roman" w:hAnsi="Times New Roman" w:cs="Times New Roman"/>
      <w:sz w:val="24"/>
      <w:szCs w:val="24"/>
      <w:lang w:eastAsia="ru-RU"/>
    </w:rPr>
  </w:style>
  <w:style w:type="paragraph" w:customStyle="1" w:styleId="affffff9">
    <w:name w:val="Приложение"/>
    <w:next w:val="-9"/>
    <w:link w:val="affffffa"/>
    <w:uiPriority w:val="10"/>
    <w:rsid w:val="00794AEB"/>
    <w:pPr>
      <w:spacing w:before="360" w:after="120" w:line="240" w:lineRule="auto"/>
      <w:ind w:left="1644" w:hanging="1644"/>
    </w:pPr>
    <w:rPr>
      <w:rFonts w:ascii="Times New Roman" w:eastAsia="Times New Roman" w:hAnsi="Times New Roman" w:cs="Times New Roman"/>
      <w:sz w:val="24"/>
      <w:szCs w:val="24"/>
      <w:lang w:eastAsia="ru-RU"/>
    </w:rPr>
  </w:style>
  <w:style w:type="paragraph" w:customStyle="1" w:styleId="-9">
    <w:name w:val="Приложение - продолжение"/>
    <w:link w:val="-a"/>
    <w:uiPriority w:val="11"/>
    <w:rsid w:val="00794AEB"/>
    <w:pPr>
      <w:spacing w:after="120" w:line="240" w:lineRule="auto"/>
      <w:ind w:left="1702" w:hanging="284"/>
      <w:jc w:val="both"/>
    </w:pPr>
    <w:rPr>
      <w:rFonts w:ascii="Times New Roman" w:eastAsia="Times New Roman" w:hAnsi="Times New Roman" w:cs="Times New Roman"/>
      <w:sz w:val="24"/>
      <w:szCs w:val="24"/>
      <w:lang w:eastAsia="ru-RU"/>
    </w:rPr>
  </w:style>
  <w:style w:type="paragraph" w:customStyle="1" w:styleId="affffffb">
    <w:name w:val="МБ"/>
    <w:uiPriority w:val="14"/>
    <w:rsid w:val="00794AEB"/>
    <w:pPr>
      <w:framePr w:w="4366" w:wrap="around" w:vAnchor="page" w:hAnchor="page" w:x="6975" w:y="398"/>
      <w:spacing w:after="0" w:line="240" w:lineRule="auto"/>
      <w:ind w:right="113"/>
      <w:jc w:val="right"/>
    </w:pPr>
    <w:rPr>
      <w:rFonts w:ascii="Times New Roman" w:eastAsia="Times New Roman" w:hAnsi="Times New Roman" w:cs="Times New Roman"/>
      <w:sz w:val="24"/>
      <w:szCs w:val="24"/>
      <w:lang w:eastAsia="ru-RU"/>
    </w:rPr>
  </w:style>
  <w:style w:type="character" w:customStyle="1" w:styleId="affffff6">
    <w:name w:val="Адрес на конверте Знак"/>
    <w:link w:val="affffff5"/>
    <w:semiHidden/>
    <w:rsid w:val="00794AEB"/>
    <w:rPr>
      <w:rFonts w:ascii="Times New Roman" w:eastAsia="Times New Roman" w:hAnsi="Times New Roman" w:cs="Times New Roman"/>
      <w:sz w:val="24"/>
      <w:szCs w:val="24"/>
      <w:lang w:eastAsia="ru-RU"/>
    </w:rPr>
  </w:style>
  <w:style w:type="character" w:customStyle="1" w:styleId="affffff2">
    <w:name w:val="Адресат Знак"/>
    <w:basedOn w:val="affffff6"/>
    <w:link w:val="affffff1"/>
    <w:rsid w:val="00794AEB"/>
    <w:rPr>
      <w:rFonts w:ascii="Times New Roman" w:eastAsia="Times New Roman" w:hAnsi="Times New Roman" w:cs="Times New Roman"/>
      <w:lang w:eastAsia="ru-RU"/>
    </w:rPr>
  </w:style>
  <w:style w:type="character" w:customStyle="1" w:styleId="afffffc">
    <w:name w:val="Текст документа Знак"/>
    <w:link w:val="afffffb"/>
    <w:uiPriority w:val="7"/>
    <w:rsid w:val="00794AEB"/>
    <w:rPr>
      <w:rFonts w:ascii="Times New Roman" w:eastAsia="Times New Roman" w:hAnsi="Times New Roman" w:cs="Times New Roman"/>
      <w:color w:val="000000"/>
      <w:sz w:val="24"/>
      <w:szCs w:val="24"/>
      <w:lang w:eastAsia="ru-RU"/>
    </w:rPr>
  </w:style>
  <w:style w:type="paragraph" w:customStyle="1" w:styleId="affffffc">
    <w:name w:val="Обращение"/>
    <w:next w:val="a7"/>
    <w:link w:val="affffffd"/>
    <w:uiPriority w:val="6"/>
    <w:rsid w:val="00794AEB"/>
    <w:pPr>
      <w:spacing w:after="360" w:line="240" w:lineRule="auto"/>
      <w:jc w:val="center"/>
    </w:pPr>
    <w:rPr>
      <w:rFonts w:ascii="Times New Roman" w:eastAsia="Times New Roman" w:hAnsi="Times New Roman" w:cs="Times New Roman"/>
      <w:color w:val="000000"/>
      <w:sz w:val="24"/>
      <w:szCs w:val="24"/>
      <w:lang w:eastAsia="ru-RU"/>
    </w:rPr>
  </w:style>
  <w:style w:type="character" w:customStyle="1" w:styleId="affffffd">
    <w:name w:val="Обращение Знак"/>
    <w:link w:val="affffffc"/>
    <w:uiPriority w:val="6"/>
    <w:rsid w:val="00794AEB"/>
    <w:rPr>
      <w:rFonts w:ascii="Times New Roman" w:eastAsia="Times New Roman" w:hAnsi="Times New Roman" w:cs="Times New Roman"/>
      <w:color w:val="000000"/>
      <w:sz w:val="24"/>
      <w:szCs w:val="24"/>
      <w:lang w:eastAsia="ru-RU"/>
    </w:rPr>
  </w:style>
  <w:style w:type="paragraph" w:customStyle="1" w:styleId="a4">
    <w:name w:val="Перечисление с цифрой"/>
    <w:link w:val="affffffe"/>
    <w:uiPriority w:val="9"/>
    <w:qFormat/>
    <w:rsid w:val="00794AEB"/>
    <w:pPr>
      <w:numPr>
        <w:numId w:val="20"/>
      </w:numPr>
      <w:spacing w:after="0" w:line="240" w:lineRule="auto"/>
      <w:ind w:left="510" w:hanging="340"/>
    </w:pPr>
    <w:rPr>
      <w:rFonts w:ascii="Times New Roman" w:eastAsia="Times New Roman" w:hAnsi="Times New Roman" w:cs="Times New Roman"/>
      <w:bCs/>
      <w:sz w:val="24"/>
      <w:szCs w:val="24"/>
      <w:lang w:eastAsia="ru-RU"/>
    </w:rPr>
  </w:style>
  <w:style w:type="character" w:customStyle="1" w:styleId="afffffa">
    <w:name w:val="Перечисление с дефисом Знак"/>
    <w:link w:val="a2"/>
    <w:uiPriority w:val="8"/>
    <w:rsid w:val="00794AEB"/>
    <w:rPr>
      <w:rFonts w:ascii="Times New Roman" w:eastAsia="Times New Roman" w:hAnsi="Times New Roman" w:cs="Times New Roman"/>
      <w:sz w:val="24"/>
      <w:szCs w:val="24"/>
      <w:lang w:eastAsia="ru-RU"/>
    </w:rPr>
  </w:style>
  <w:style w:type="character" w:customStyle="1" w:styleId="afffffff">
    <w:name w:val="Перечисление с точкой Знак"/>
    <w:basedOn w:val="afffffa"/>
    <w:semiHidden/>
    <w:rsid w:val="00794AEB"/>
  </w:style>
  <w:style w:type="character" w:customStyle="1" w:styleId="affffffe">
    <w:name w:val="Перечисление с цифрой Знак"/>
    <w:link w:val="a4"/>
    <w:uiPriority w:val="9"/>
    <w:rsid w:val="00794AEB"/>
    <w:rPr>
      <w:rFonts w:ascii="Times New Roman" w:eastAsia="Times New Roman" w:hAnsi="Times New Roman" w:cs="Times New Roman"/>
      <w:bCs/>
      <w:sz w:val="24"/>
      <w:szCs w:val="24"/>
      <w:lang w:eastAsia="ru-RU"/>
    </w:rPr>
  </w:style>
  <w:style w:type="paragraph" w:customStyle="1" w:styleId="afffffff0">
    <w:name w:val="Регистрационный № документа"/>
    <w:link w:val="afffffff1"/>
    <w:uiPriority w:val="2"/>
    <w:qFormat/>
    <w:rsid w:val="00794AEB"/>
    <w:pPr>
      <w:framePr w:w="1814" w:h="284" w:wrap="notBeside" w:vAnchor="page" w:hAnchor="page" w:x="3970" w:y="3120"/>
      <w:spacing w:after="0" w:line="240" w:lineRule="auto"/>
      <w:jc w:val="center"/>
    </w:pPr>
    <w:rPr>
      <w:rFonts w:ascii="Times New Roman" w:eastAsia="Times New Roman" w:hAnsi="Times New Roman" w:cs="Times New Roman"/>
      <w:sz w:val="24"/>
      <w:szCs w:val="24"/>
      <w:lang w:eastAsia="ru-RU"/>
    </w:rPr>
  </w:style>
  <w:style w:type="paragraph" w:customStyle="1" w:styleId="afffffff2">
    <w:name w:val="Ссылка на дату документа"/>
    <w:link w:val="afffffff3"/>
    <w:uiPriority w:val="4"/>
    <w:qFormat/>
    <w:rsid w:val="00794AEB"/>
    <w:pPr>
      <w:framePr w:w="851" w:h="284" w:wrap="notBeside" w:vAnchor="page" w:hAnchor="page" w:x="4934" w:y="3460"/>
      <w:spacing w:after="0" w:line="240" w:lineRule="auto"/>
      <w:jc w:val="center"/>
    </w:pPr>
    <w:rPr>
      <w:rFonts w:ascii="Times New Roman" w:eastAsia="Times New Roman" w:hAnsi="Times New Roman" w:cs="Times New Roman"/>
      <w:sz w:val="24"/>
      <w:szCs w:val="24"/>
      <w:lang w:eastAsia="ru-RU"/>
    </w:rPr>
  </w:style>
  <w:style w:type="character" w:customStyle="1" w:styleId="afffffff1">
    <w:name w:val="Регистрационный № документа Знак"/>
    <w:basedOn w:val="affff4"/>
    <w:link w:val="afffffff0"/>
    <w:uiPriority w:val="2"/>
    <w:rsid w:val="00794AEB"/>
  </w:style>
  <w:style w:type="character" w:customStyle="1" w:styleId="affffff8">
    <w:name w:val="Ссылка на регистрационный № документа Знак"/>
    <w:basedOn w:val="affff4"/>
    <w:link w:val="affffff7"/>
    <w:uiPriority w:val="3"/>
    <w:rsid w:val="00794AEB"/>
  </w:style>
  <w:style w:type="character" w:customStyle="1" w:styleId="afffffff3">
    <w:name w:val="Ссылка на дату документа Знак"/>
    <w:basedOn w:val="affffff8"/>
    <w:link w:val="afffffff2"/>
    <w:uiPriority w:val="4"/>
    <w:rsid w:val="00794AEB"/>
  </w:style>
  <w:style w:type="character" w:customStyle="1" w:styleId="afffffe">
    <w:name w:val="Заголовок к тексту Знак"/>
    <w:link w:val="afffffd"/>
    <w:uiPriority w:val="5"/>
    <w:rsid w:val="00794AEB"/>
    <w:rPr>
      <w:rFonts w:ascii="Times New Roman" w:eastAsia="Times New Roman" w:hAnsi="Times New Roman" w:cs="Times New Roman"/>
      <w:sz w:val="24"/>
      <w:szCs w:val="24"/>
      <w:lang w:eastAsia="ru-RU"/>
    </w:rPr>
  </w:style>
  <w:style w:type="character" w:customStyle="1" w:styleId="affffff0">
    <w:name w:val="Отметка об исполнителе Знак"/>
    <w:link w:val="affffff"/>
    <w:uiPriority w:val="13"/>
    <w:rsid w:val="00794AEB"/>
    <w:rPr>
      <w:rFonts w:ascii="Times New Roman" w:eastAsia="Times New Roman" w:hAnsi="Times New Roman" w:cs="Times New Roman"/>
      <w:sz w:val="20"/>
      <w:szCs w:val="24"/>
      <w:lang w:eastAsia="ru-RU"/>
    </w:rPr>
  </w:style>
  <w:style w:type="character" w:customStyle="1" w:styleId="-a">
    <w:name w:val="Приложение - продолжение Знак"/>
    <w:link w:val="-9"/>
    <w:uiPriority w:val="11"/>
    <w:rsid w:val="00794AEB"/>
    <w:rPr>
      <w:rFonts w:ascii="Times New Roman" w:eastAsia="Times New Roman" w:hAnsi="Times New Roman" w:cs="Times New Roman"/>
      <w:sz w:val="24"/>
      <w:szCs w:val="24"/>
      <w:lang w:eastAsia="ru-RU"/>
    </w:rPr>
  </w:style>
  <w:style w:type="character" w:customStyle="1" w:styleId="affffffa">
    <w:name w:val="Приложение Знак"/>
    <w:link w:val="affffff9"/>
    <w:uiPriority w:val="10"/>
    <w:rsid w:val="00794AEB"/>
    <w:rPr>
      <w:rFonts w:ascii="Times New Roman" w:eastAsia="Times New Roman" w:hAnsi="Times New Roman" w:cs="Times New Roman"/>
      <w:sz w:val="24"/>
      <w:szCs w:val="24"/>
      <w:lang w:eastAsia="ru-RU"/>
    </w:rPr>
  </w:style>
  <w:style w:type="paragraph" w:customStyle="1" w:styleId="afffffff4">
    <w:name w:val="Адрес письма"/>
    <w:basedOn w:val="affffff5"/>
    <w:link w:val="afffffff5"/>
    <w:qFormat/>
    <w:rsid w:val="00794AEB"/>
    <w:pPr>
      <w:framePr w:wrap="notBeside"/>
    </w:pPr>
  </w:style>
  <w:style w:type="character" w:customStyle="1" w:styleId="afffffff5">
    <w:name w:val="Адрес письма Знак"/>
    <w:basedOn w:val="affffff6"/>
    <w:link w:val="afffffff4"/>
    <w:rsid w:val="00794AEB"/>
  </w:style>
  <w:style w:type="character" w:customStyle="1" w:styleId="apple-style-span">
    <w:name w:val="apple-style-span"/>
    <w:basedOn w:val="a8"/>
    <w:rsid w:val="00794AEB"/>
  </w:style>
  <w:style w:type="character" w:customStyle="1" w:styleId="offertext1">
    <w:name w:val="offer_text1"/>
    <w:rsid w:val="00794AEB"/>
    <w:rPr>
      <w:sz w:val="24"/>
      <w:szCs w:val="24"/>
    </w:rPr>
  </w:style>
  <w:style w:type="paragraph" w:customStyle="1" w:styleId="colorgray">
    <w:name w:val="color_gray"/>
    <w:basedOn w:val="a7"/>
    <w:rsid w:val="00794AEB"/>
    <w:pPr>
      <w:spacing w:before="100" w:beforeAutospacing="1" w:after="100" w:afterAutospacing="1"/>
    </w:pPr>
  </w:style>
  <w:style w:type="character" w:customStyle="1" w:styleId="dfaq1">
    <w:name w:val="dfaq1"/>
    <w:basedOn w:val="a8"/>
    <w:rsid w:val="00794AEB"/>
  </w:style>
  <w:style w:type="character" w:customStyle="1" w:styleId="icnplsrdrkhand">
    <w:name w:val="icn_pls_r_drk hand"/>
    <w:basedOn w:val="a8"/>
    <w:rsid w:val="00794AEB"/>
  </w:style>
  <w:style w:type="character" w:customStyle="1" w:styleId="short1">
    <w:name w:val="short1"/>
    <w:rsid w:val="00794AEB"/>
    <w:rPr>
      <w:color w:val="EF9C00"/>
    </w:rPr>
  </w:style>
  <w:style w:type="character" w:customStyle="1" w:styleId="headervendorcode2">
    <w:name w:val="headervendorcode2"/>
    <w:rsid w:val="00794AEB"/>
    <w:rPr>
      <w:sz w:val="22"/>
      <w:szCs w:val="22"/>
    </w:rPr>
  </w:style>
  <w:style w:type="character" w:customStyle="1" w:styleId="plaintext2">
    <w:name w:val="plaintext2"/>
    <w:rsid w:val="00794AEB"/>
    <w:rPr>
      <w:rFonts w:ascii="Arial" w:hAnsi="Arial" w:cs="Arial" w:hint="default"/>
      <w:b w:val="0"/>
      <w:bCs w:val="0"/>
      <w:color w:val="000000"/>
      <w:sz w:val="20"/>
      <w:szCs w:val="20"/>
    </w:rPr>
  </w:style>
  <w:style w:type="character" w:customStyle="1" w:styleId="wrc01">
    <w:name w:val="wrc01"/>
    <w:rsid w:val="00794AEB"/>
    <w:rPr>
      <w:vanish/>
      <w:webHidden w:val="0"/>
      <w:specVanish w:val="0"/>
    </w:rPr>
  </w:style>
  <w:style w:type="paragraph" w:customStyle="1" w:styleId="afffffff6">
    <w:name w:val="Содержимое таблицы"/>
    <w:basedOn w:val="a7"/>
    <w:rsid w:val="00794AEB"/>
    <w:pPr>
      <w:widowControl w:val="0"/>
      <w:suppressLineNumbers/>
      <w:suppressAutoHyphens/>
    </w:pPr>
    <w:rPr>
      <w:rFonts w:eastAsia="SimSun" w:cs="Mangal"/>
      <w:kern w:val="1"/>
      <w:lang w:eastAsia="zh-CN" w:bidi="hi-IN"/>
    </w:rPr>
  </w:style>
  <w:style w:type="character" w:customStyle="1" w:styleId="A60">
    <w:name w:val="A6"/>
    <w:rsid w:val="00794AEB"/>
    <w:rPr>
      <w:color w:val="000000"/>
      <w:sz w:val="9"/>
      <w:szCs w:val="9"/>
    </w:rPr>
  </w:style>
  <w:style w:type="paragraph" w:customStyle="1" w:styleId="Pa4">
    <w:name w:val="Pa4"/>
    <w:basedOn w:val="a7"/>
    <w:rsid w:val="00794AEB"/>
    <w:pPr>
      <w:tabs>
        <w:tab w:val="left" w:pos="708"/>
      </w:tabs>
      <w:suppressAutoHyphens/>
      <w:spacing w:line="281" w:lineRule="atLeast"/>
    </w:pPr>
    <w:rPr>
      <w:rFonts w:ascii="Helvetica" w:eastAsia="SimSun" w:hAnsi="Helvetica" w:cs="Helvetica"/>
      <w:color w:val="00000A"/>
      <w:lang w:eastAsia="en-US"/>
    </w:rPr>
  </w:style>
  <w:style w:type="paragraph" w:customStyle="1" w:styleId="Pa5">
    <w:name w:val="Pa5"/>
    <w:basedOn w:val="a7"/>
    <w:rsid w:val="00794AEB"/>
    <w:pPr>
      <w:tabs>
        <w:tab w:val="left" w:pos="708"/>
      </w:tabs>
      <w:suppressAutoHyphens/>
      <w:spacing w:line="181" w:lineRule="atLeast"/>
    </w:pPr>
    <w:rPr>
      <w:rFonts w:ascii="Helvetica" w:eastAsia="SimSun" w:hAnsi="Helvetica" w:cs="Helvetica"/>
      <w:color w:val="00000A"/>
      <w:lang w:eastAsia="en-US"/>
    </w:rPr>
  </w:style>
  <w:style w:type="paragraph" w:customStyle="1" w:styleId="Pa7">
    <w:name w:val="Pa7"/>
    <w:basedOn w:val="a7"/>
    <w:rsid w:val="00794AEB"/>
    <w:pPr>
      <w:tabs>
        <w:tab w:val="left" w:pos="708"/>
      </w:tabs>
      <w:suppressAutoHyphens/>
      <w:spacing w:line="161" w:lineRule="atLeast"/>
    </w:pPr>
    <w:rPr>
      <w:rFonts w:ascii="Helvetica" w:eastAsia="SimSun" w:hAnsi="Helvetica" w:cs="Helvetica"/>
      <w:color w:val="00000A"/>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2231</Words>
  <Characters>12722</Characters>
  <Application>Microsoft Office Word</Application>
  <DocSecurity>0</DocSecurity>
  <Lines>106</Lines>
  <Paragraphs>29</Paragraphs>
  <ScaleCrop>false</ScaleCrop>
  <Company/>
  <LinksUpToDate>false</LinksUpToDate>
  <CharactersWithSpaces>14924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cp:revision>
  <dcterms:created xsi:type="dcterms:W3CDTF">2014-07-21T10:44:00Z</dcterms:created>
  <dcterms:modified xsi:type="dcterms:W3CDTF">2014-07-21T10:47:00Z</dcterms:modified>
</cp:coreProperties>
</file>