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F52" w:rsidRPr="003E0F52" w:rsidRDefault="003E0F52" w:rsidP="003E0F52">
      <w:pPr>
        <w:pStyle w:val="1"/>
        <w:jc w:val="center"/>
        <w:rPr>
          <w:rFonts w:eastAsia="Times New Roman"/>
          <w:sz w:val="28"/>
          <w:szCs w:val="28"/>
        </w:rPr>
      </w:pPr>
      <w:r w:rsidRPr="003E0F52">
        <w:rPr>
          <w:rFonts w:eastAsia="Times New Roman"/>
          <w:sz w:val="28"/>
          <w:szCs w:val="28"/>
        </w:rPr>
        <w:t xml:space="preserve">Протокол оценки и сопоставления заявок на участие в запросе </w:t>
      </w:r>
      <w:r>
        <w:rPr>
          <w:rFonts w:eastAsia="Times New Roman"/>
          <w:sz w:val="28"/>
          <w:szCs w:val="28"/>
        </w:rPr>
        <w:t xml:space="preserve">предложений в электронной форме </w:t>
      </w:r>
      <w:r w:rsidRPr="003E0F52">
        <w:rPr>
          <w:rFonts w:eastAsia="Times New Roman"/>
          <w:sz w:val="28"/>
          <w:szCs w:val="28"/>
        </w:rPr>
        <w:t>№R000504</w:t>
      </w:r>
      <w:r w:rsidRPr="003E0F52">
        <w:rPr>
          <w:rFonts w:eastAsia="Times New Roman"/>
          <w:sz w:val="28"/>
          <w:szCs w:val="28"/>
        </w:rPr>
        <w:br/>
        <w:t xml:space="preserve">«№907 Р3/П-11 Поставка ворот откатных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E0F52" w:rsidTr="003E6E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E0F52" w:rsidRDefault="003E0F52" w:rsidP="003E6E4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12.10.2011 г.</w:t>
            </w:r>
          </w:p>
        </w:tc>
      </w:tr>
    </w:tbl>
    <w:p w:rsidR="003E0F52" w:rsidRDefault="003E0F52" w:rsidP="003E0F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R000504. </w:t>
      </w:r>
    </w:p>
    <w:p w:rsidR="003E0F52" w:rsidRDefault="003E0F52" w:rsidP="003E0F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3E0F52" w:rsidRDefault="003E0F52" w:rsidP="003E0F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№907 Р3/П-11 Поставка ворот откатных для сооружения 3-го энергоблока Ростовской АЭС. </w:t>
      </w:r>
    </w:p>
    <w:p w:rsidR="003E0F52" w:rsidRDefault="003E0F52" w:rsidP="003E0F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16.09.2011 </w:t>
      </w:r>
    </w:p>
    <w:p w:rsidR="003E0F52" w:rsidRDefault="003E0F52" w:rsidP="003E0F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Оценку и сопоставление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4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Королев Вадим Валентинович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3E0F52" w:rsidRDefault="003E0F52" w:rsidP="003E0F5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3E0F52" w:rsidRDefault="003E0F52" w:rsidP="003E0F5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9B71BF">
        <w:rPr>
          <w:rFonts w:eastAsia="Times New Roman"/>
        </w:rPr>
        <w:t>6</w:t>
      </w:r>
      <w:r>
        <w:rPr>
          <w:rFonts w:eastAsia="Times New Roman"/>
        </w:rPr>
        <w:t xml:space="preserve"> членов Единой комиссии на заседании присутствовали </w:t>
      </w:r>
      <w:r w:rsidR="009B71BF">
        <w:rPr>
          <w:rFonts w:eastAsia="Times New Roman"/>
        </w:rPr>
        <w:t>9</w:t>
      </w:r>
      <w:r>
        <w:rPr>
          <w:rFonts w:eastAsia="Times New Roman"/>
        </w:rPr>
        <w:t xml:space="preserve">. Кворум </w:t>
      </w:r>
      <w:r w:rsidR="009B71BF">
        <w:rPr>
          <w:rFonts w:eastAsia="Times New Roman"/>
        </w:rPr>
        <w:t>имеется</w:t>
      </w:r>
      <w:r>
        <w:rPr>
          <w:rFonts w:eastAsia="Times New Roman"/>
        </w:rPr>
        <w:t>.</w:t>
      </w:r>
    </w:p>
    <w:p w:rsidR="003E0F52" w:rsidRDefault="003E0F52" w:rsidP="003E0F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со ст. 22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», а также в соответствии с Приложением №4 к приказу </w:t>
      </w:r>
      <w:proofErr w:type="spellStart"/>
      <w:r>
        <w:rPr>
          <w:rFonts w:eastAsia="Times New Roman"/>
        </w:rPr>
        <w:t>Госкопорации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от 15 апреля 2011 г. №1/312-П </w:t>
      </w:r>
    </w:p>
    <w:p w:rsidR="003E0F52" w:rsidRDefault="003E0F52" w:rsidP="003E0F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конкурсе:</w:t>
      </w:r>
    </w:p>
    <w:p w:rsidR="003E0F52" w:rsidRDefault="003E0F52" w:rsidP="009B71BF">
      <w:pPr>
        <w:spacing w:before="100" w:beforeAutospacing="1" w:after="100" w:afterAutospacing="1"/>
        <w:ind w:left="709"/>
        <w:rPr>
          <w:rFonts w:eastAsia="Times New Roman"/>
        </w:rPr>
      </w:pPr>
      <w:r>
        <w:rPr>
          <w:rFonts w:eastAsia="Times New Roman"/>
        </w:rPr>
        <w:t>Критерий «</w:t>
      </w:r>
      <w:r w:rsidRPr="009B71BF">
        <w:rPr>
          <w:rStyle w:val="a4"/>
          <w:rFonts w:eastAsia="Times New Roman"/>
          <w:b w:val="0"/>
        </w:rPr>
        <w:t>Предлагаемая цена</w:t>
      </w:r>
      <w:r>
        <w:rPr>
          <w:rFonts w:eastAsia="Times New Roman"/>
        </w:rPr>
        <w:t>»:</w:t>
      </w:r>
    </w:p>
    <w:p w:rsidR="003E0F52" w:rsidRPr="009B71BF" w:rsidRDefault="003E0F52" w:rsidP="009B71BF">
      <w:pPr>
        <w:pStyle w:val="a5"/>
        <w:numPr>
          <w:ilvl w:val="0"/>
          <w:numId w:val="2"/>
        </w:numPr>
        <w:spacing w:before="100" w:beforeAutospacing="1" w:after="100" w:afterAutospacing="1"/>
        <w:ind w:left="709" w:firstLine="0"/>
        <w:rPr>
          <w:rFonts w:eastAsia="Times New Roman"/>
        </w:rPr>
      </w:pPr>
      <w:r w:rsidRPr="009B71BF">
        <w:rPr>
          <w:rFonts w:eastAsia="Times New Roman"/>
        </w:rPr>
        <w:t xml:space="preserve">Общество с </w:t>
      </w:r>
      <w:proofErr w:type="gramStart"/>
      <w:r w:rsidRPr="009B71BF">
        <w:rPr>
          <w:rFonts w:eastAsia="Times New Roman"/>
        </w:rPr>
        <w:t>ограниченной</w:t>
      </w:r>
      <w:proofErr w:type="gramEnd"/>
      <w:r w:rsidRPr="009B71BF">
        <w:rPr>
          <w:rFonts w:eastAsia="Times New Roman"/>
        </w:rPr>
        <w:t xml:space="preserve"> </w:t>
      </w:r>
      <w:proofErr w:type="spellStart"/>
      <w:r w:rsidRPr="009B71BF">
        <w:rPr>
          <w:rFonts w:eastAsia="Times New Roman"/>
        </w:rPr>
        <w:t>отвественностью</w:t>
      </w:r>
      <w:proofErr w:type="spellEnd"/>
      <w:r w:rsidRPr="009B71BF">
        <w:rPr>
          <w:rFonts w:eastAsia="Times New Roman"/>
        </w:rPr>
        <w:t xml:space="preserve"> "</w:t>
      </w:r>
      <w:proofErr w:type="spellStart"/>
      <w:r w:rsidRPr="009B71BF">
        <w:rPr>
          <w:rFonts w:eastAsia="Times New Roman"/>
        </w:rPr>
        <w:t>Спецпромконструкция</w:t>
      </w:r>
      <w:proofErr w:type="spellEnd"/>
      <w:r w:rsidRPr="009B71BF">
        <w:rPr>
          <w:rFonts w:eastAsia="Times New Roman"/>
        </w:rPr>
        <w:t xml:space="preserve">": </w:t>
      </w:r>
      <w:r w:rsidRPr="009B71BF">
        <w:rPr>
          <w:rStyle w:val="a4"/>
          <w:rFonts w:eastAsia="Times New Roman"/>
          <w:b w:val="0"/>
        </w:rPr>
        <w:t>81,00 баллов</w:t>
      </w:r>
    </w:p>
    <w:p w:rsidR="003E0F52" w:rsidRPr="009B71BF" w:rsidRDefault="003E0F52" w:rsidP="009B71BF">
      <w:pPr>
        <w:pStyle w:val="a5"/>
        <w:numPr>
          <w:ilvl w:val="0"/>
          <w:numId w:val="2"/>
        </w:numPr>
        <w:spacing w:before="100" w:beforeAutospacing="1" w:after="100" w:afterAutospacing="1"/>
        <w:ind w:left="709" w:firstLine="0"/>
        <w:rPr>
          <w:rFonts w:eastAsia="Times New Roman"/>
        </w:rPr>
      </w:pPr>
      <w:r w:rsidRPr="009B71BF">
        <w:rPr>
          <w:rFonts w:eastAsia="Times New Roman"/>
        </w:rPr>
        <w:t xml:space="preserve">Общество с </w:t>
      </w:r>
      <w:proofErr w:type="spellStart"/>
      <w:r w:rsidRPr="009B71BF">
        <w:rPr>
          <w:rFonts w:eastAsia="Times New Roman"/>
        </w:rPr>
        <w:t>ограниченой</w:t>
      </w:r>
      <w:proofErr w:type="spellEnd"/>
      <w:r w:rsidRPr="009B71BF">
        <w:rPr>
          <w:rFonts w:eastAsia="Times New Roman"/>
        </w:rPr>
        <w:t xml:space="preserve"> ответственностью “Контакт“: </w:t>
      </w:r>
      <w:r w:rsidRPr="009B71BF">
        <w:rPr>
          <w:rStyle w:val="a4"/>
          <w:rFonts w:eastAsia="Times New Roman"/>
          <w:b w:val="0"/>
        </w:rPr>
        <w:t>85,00 баллов</w:t>
      </w:r>
    </w:p>
    <w:p w:rsidR="003E0F52" w:rsidRPr="009B71BF" w:rsidRDefault="009B71BF" w:rsidP="009B71BF">
      <w:pPr>
        <w:pStyle w:val="a5"/>
        <w:numPr>
          <w:ilvl w:val="0"/>
          <w:numId w:val="2"/>
        </w:numPr>
        <w:spacing w:before="100" w:beforeAutospacing="1" w:after="100" w:afterAutospacing="1"/>
        <w:ind w:left="709" w:firstLine="0"/>
        <w:rPr>
          <w:rFonts w:eastAsia="Times New Roman"/>
        </w:rPr>
      </w:pPr>
      <w:r w:rsidRPr="009B71BF">
        <w:rPr>
          <w:rFonts w:eastAsia="Times New Roman"/>
        </w:rPr>
        <w:lastRenderedPageBreak/>
        <w:t>З</w:t>
      </w:r>
      <w:r w:rsidR="003E0F52" w:rsidRPr="009B71BF">
        <w:rPr>
          <w:rFonts w:eastAsia="Times New Roman"/>
        </w:rPr>
        <w:t>акрытое акционерное общество "</w:t>
      </w:r>
      <w:proofErr w:type="spellStart"/>
      <w:r w:rsidR="003E0F52" w:rsidRPr="009B71BF">
        <w:rPr>
          <w:rFonts w:eastAsia="Times New Roman"/>
        </w:rPr>
        <w:t>Пром-Энерго-Комплект</w:t>
      </w:r>
      <w:proofErr w:type="spellEnd"/>
      <w:r w:rsidR="003E0F52" w:rsidRPr="009B71BF">
        <w:rPr>
          <w:rFonts w:eastAsia="Times New Roman"/>
        </w:rPr>
        <w:t xml:space="preserve">": </w:t>
      </w:r>
      <w:r w:rsidR="003E0F52" w:rsidRPr="009B71BF">
        <w:rPr>
          <w:rStyle w:val="a4"/>
          <w:rFonts w:eastAsia="Times New Roman"/>
          <w:b w:val="0"/>
        </w:rPr>
        <w:t>78,00 баллов</w:t>
      </w:r>
    </w:p>
    <w:p w:rsidR="009B71BF" w:rsidRPr="009B71BF" w:rsidRDefault="009B71BF" w:rsidP="009B71BF">
      <w:pPr>
        <w:spacing w:before="100" w:beforeAutospacing="1" w:after="100" w:afterAutospacing="1"/>
        <w:ind w:left="709"/>
        <w:jc w:val="both"/>
        <w:rPr>
          <w:rFonts w:eastAsia="Times New Roman"/>
          <w:bCs/>
        </w:rPr>
      </w:pPr>
      <w:proofErr w:type="gramStart"/>
      <w:r w:rsidRPr="009B71BF">
        <w:rPr>
          <w:rFonts w:eastAsia="Times New Roman"/>
          <w:bCs/>
        </w:rPr>
        <w:t>Критерий «Квалификация участника процедуры закупки» (подкритерий «Опыт поставок оборудования, аналогичного предмету закупки, на предприятия атомного энергетического комплекса и репутация участника процедуры закупки»:</w:t>
      </w:r>
      <w:proofErr w:type="gramEnd"/>
    </w:p>
    <w:p w:rsidR="009B71BF" w:rsidRPr="009B71BF" w:rsidRDefault="009B71BF" w:rsidP="009B71BF">
      <w:pPr>
        <w:pStyle w:val="a5"/>
        <w:numPr>
          <w:ilvl w:val="0"/>
          <w:numId w:val="2"/>
        </w:numPr>
        <w:spacing w:before="100" w:beforeAutospacing="1" w:after="100" w:afterAutospacing="1"/>
        <w:ind w:left="709" w:firstLine="0"/>
        <w:rPr>
          <w:rFonts w:eastAsia="Times New Roman"/>
        </w:rPr>
      </w:pPr>
      <w:r w:rsidRPr="009B71BF">
        <w:rPr>
          <w:rFonts w:eastAsia="Times New Roman"/>
        </w:rPr>
        <w:t>Общество с ограниченной ответственностью "</w:t>
      </w:r>
      <w:proofErr w:type="spellStart"/>
      <w:r w:rsidRPr="009B71BF">
        <w:rPr>
          <w:rFonts w:eastAsia="Times New Roman"/>
        </w:rPr>
        <w:t>Спецпромконструкция</w:t>
      </w:r>
      <w:proofErr w:type="spellEnd"/>
      <w:r w:rsidRPr="009B71BF">
        <w:rPr>
          <w:rFonts w:eastAsia="Times New Roman"/>
        </w:rPr>
        <w:t xml:space="preserve">": </w:t>
      </w:r>
      <w:r>
        <w:rPr>
          <w:rStyle w:val="a4"/>
          <w:rFonts w:eastAsia="Times New Roman"/>
          <w:b w:val="0"/>
        </w:rPr>
        <w:t>15</w:t>
      </w:r>
      <w:r w:rsidRPr="009B71BF">
        <w:rPr>
          <w:rStyle w:val="a4"/>
          <w:rFonts w:eastAsia="Times New Roman"/>
          <w:b w:val="0"/>
        </w:rPr>
        <w:t>,00 баллов</w:t>
      </w:r>
    </w:p>
    <w:p w:rsidR="009B71BF" w:rsidRPr="009B71BF" w:rsidRDefault="009B71BF" w:rsidP="009B71BF">
      <w:pPr>
        <w:pStyle w:val="a5"/>
        <w:numPr>
          <w:ilvl w:val="0"/>
          <w:numId w:val="2"/>
        </w:numPr>
        <w:spacing w:before="100" w:beforeAutospacing="1" w:after="100" w:afterAutospacing="1"/>
        <w:ind w:left="709" w:firstLine="0"/>
        <w:rPr>
          <w:rFonts w:eastAsia="Times New Roman"/>
        </w:rPr>
      </w:pPr>
      <w:r w:rsidRPr="009B71BF">
        <w:rPr>
          <w:rFonts w:eastAsia="Times New Roman"/>
        </w:rPr>
        <w:t xml:space="preserve">Общество с ограниченной ответственностью “Контакт“: </w:t>
      </w:r>
      <w:r>
        <w:rPr>
          <w:rStyle w:val="a4"/>
          <w:rFonts w:eastAsia="Times New Roman"/>
          <w:b w:val="0"/>
        </w:rPr>
        <w:t>15</w:t>
      </w:r>
      <w:r w:rsidRPr="009B71BF">
        <w:rPr>
          <w:rStyle w:val="a4"/>
          <w:rFonts w:eastAsia="Times New Roman"/>
          <w:b w:val="0"/>
        </w:rPr>
        <w:t>,00 баллов</w:t>
      </w:r>
    </w:p>
    <w:p w:rsidR="009B71BF" w:rsidRPr="009B71BF" w:rsidRDefault="009B71BF" w:rsidP="009B71BF">
      <w:pPr>
        <w:pStyle w:val="a5"/>
        <w:numPr>
          <w:ilvl w:val="0"/>
          <w:numId w:val="2"/>
        </w:numPr>
        <w:spacing w:before="100" w:beforeAutospacing="1" w:after="100" w:afterAutospacing="1"/>
        <w:ind w:left="709" w:firstLine="0"/>
        <w:rPr>
          <w:rFonts w:eastAsia="Times New Roman"/>
        </w:rPr>
      </w:pPr>
      <w:r w:rsidRPr="009B71BF">
        <w:rPr>
          <w:rFonts w:eastAsia="Times New Roman"/>
        </w:rPr>
        <w:t>Закрытое акционерное общество "</w:t>
      </w:r>
      <w:proofErr w:type="spellStart"/>
      <w:r w:rsidRPr="009B71BF">
        <w:rPr>
          <w:rFonts w:eastAsia="Times New Roman"/>
        </w:rPr>
        <w:t>Пром-Энерго-Комплект</w:t>
      </w:r>
      <w:proofErr w:type="spellEnd"/>
      <w:r w:rsidRPr="009B71BF">
        <w:rPr>
          <w:rFonts w:eastAsia="Times New Roman"/>
        </w:rPr>
        <w:t xml:space="preserve">": </w:t>
      </w:r>
      <w:r>
        <w:rPr>
          <w:rStyle w:val="a4"/>
          <w:rFonts w:eastAsia="Times New Roman"/>
          <w:b w:val="0"/>
        </w:rPr>
        <w:t>9</w:t>
      </w:r>
      <w:r w:rsidRPr="009B71BF">
        <w:rPr>
          <w:rStyle w:val="a4"/>
          <w:rFonts w:eastAsia="Times New Roman"/>
          <w:b w:val="0"/>
        </w:rPr>
        <w:t>,00 баллов</w:t>
      </w:r>
    </w:p>
    <w:p w:rsidR="003E0F52" w:rsidRDefault="003E0F52" w:rsidP="009B71BF">
      <w:pPr>
        <w:numPr>
          <w:ilvl w:val="0"/>
          <w:numId w:val="1"/>
        </w:numPr>
        <w:spacing w:before="100" w:beforeAutospacing="1" w:after="100" w:afterAutospacing="1"/>
        <w:ind w:left="709" w:firstLine="0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конкурса, ранжированные от самого лучшего к самому худшему, с указанием порядковых н</w:t>
      </w:r>
      <w:r w:rsidR="009B71BF">
        <w:rPr>
          <w:rFonts w:eastAsia="Times New Roman"/>
        </w:rPr>
        <w:t xml:space="preserve">омеров, </w:t>
      </w:r>
      <w:r>
        <w:rPr>
          <w:rFonts w:eastAsia="Times New Roman"/>
        </w:rPr>
        <w:t>присвоенных заявкам на участие в конкурсе: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"/>
        <w:gridCol w:w="6487"/>
        <w:gridCol w:w="1684"/>
      </w:tblGrid>
      <w:tr w:rsidR="003E0F52" w:rsidTr="003E6E4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r w:rsidR="009B71BF">
              <w:rPr>
                <w:rFonts w:eastAsia="Times New Roman"/>
              </w:rPr>
              <w:t>ограниченной</w:t>
            </w:r>
            <w:r>
              <w:rPr>
                <w:rFonts w:eastAsia="Times New Roman"/>
              </w:rPr>
              <w:t xml:space="preserve"> ответственностью “Контакт“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9B71BF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100</w:t>
            </w:r>
            <w:r w:rsidR="003E0F52">
              <w:rPr>
                <w:rFonts w:eastAsia="Times New Roman"/>
              </w:rPr>
              <w:t>,00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 w:rsidR="009B71BF">
              <w:rPr>
                <w:rFonts w:eastAsia="Times New Roman"/>
              </w:rPr>
              <w:t>ответственностью</w:t>
            </w:r>
            <w:r>
              <w:rPr>
                <w:rFonts w:eastAsia="Times New Roman"/>
              </w:rPr>
              <w:t xml:space="preserve"> "</w:t>
            </w:r>
            <w:proofErr w:type="spellStart"/>
            <w:r>
              <w:rPr>
                <w:rFonts w:eastAsia="Times New Roman"/>
              </w:rPr>
              <w:t>Спецпромконструкция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9B71BF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96</w:t>
            </w:r>
            <w:r w:rsidR="003E0F52">
              <w:rPr>
                <w:rFonts w:eastAsia="Times New Roman"/>
              </w:rPr>
              <w:t>,00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9B71BF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3E0F52">
              <w:rPr>
                <w:rFonts w:eastAsia="Times New Roman"/>
              </w:rPr>
              <w:t>акрытое акционерное общество "</w:t>
            </w:r>
            <w:proofErr w:type="spellStart"/>
            <w:r w:rsidR="003E0F52">
              <w:rPr>
                <w:rFonts w:eastAsia="Times New Roman"/>
              </w:rPr>
              <w:t>Пром-Энерго-Комплект</w:t>
            </w:r>
            <w:proofErr w:type="spellEnd"/>
            <w:r w:rsidR="003E0F52"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9B71BF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87</w:t>
            </w:r>
            <w:r w:rsidR="003E0F52">
              <w:rPr>
                <w:rFonts w:eastAsia="Times New Roman"/>
              </w:rPr>
              <w:t>,00</w:t>
            </w:r>
          </w:p>
        </w:tc>
      </w:tr>
    </w:tbl>
    <w:p w:rsidR="003E0F52" w:rsidRDefault="003E0F52" w:rsidP="003E0F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27"/>
        <w:gridCol w:w="3000"/>
        <w:gridCol w:w="3228"/>
      </w:tblGrid>
      <w:tr w:rsidR="003E0F52" w:rsidTr="003E6E4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Второе место (второй номер)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spellStart"/>
            <w:r>
              <w:rPr>
                <w:rFonts w:eastAsia="Times New Roman"/>
              </w:rPr>
              <w:t>ограниченой</w:t>
            </w:r>
            <w:proofErr w:type="spellEnd"/>
            <w:r>
              <w:rPr>
                <w:rFonts w:eastAsia="Times New Roman"/>
              </w:rPr>
              <w:t xml:space="preserve"> ответственностью “Контакт“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</w:t>
            </w:r>
            <w:proofErr w:type="gramStart"/>
            <w:r>
              <w:rPr>
                <w:rFonts w:eastAsia="Times New Roman"/>
              </w:rPr>
              <w:t>ограниченной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отвественностью</w:t>
            </w:r>
            <w:proofErr w:type="spellEnd"/>
            <w:r>
              <w:rPr>
                <w:rFonts w:eastAsia="Times New Roman"/>
              </w:rPr>
              <w:t xml:space="preserve"> "</w:t>
            </w:r>
            <w:proofErr w:type="spellStart"/>
            <w:r>
              <w:rPr>
                <w:rFonts w:eastAsia="Times New Roman"/>
              </w:rPr>
              <w:t>Спецпромконструкция</w:t>
            </w:r>
            <w:proofErr w:type="spellEnd"/>
            <w:r>
              <w:rPr>
                <w:rFonts w:eastAsia="Times New Roman"/>
              </w:rPr>
              <w:t>"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603109, Россия, Нижегородская область,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ижний Новгород, пер. Лудильный, д10, лит. ДД</w:t>
            </w:r>
            <w:proofErr w:type="gramStart"/>
            <w:r>
              <w:rPr>
                <w:rFonts w:eastAsia="Times New Roman"/>
              </w:rPr>
              <w:t>1</w:t>
            </w:r>
            <w:proofErr w:type="gramEnd"/>
            <w:r>
              <w:rPr>
                <w:rFonts w:eastAsia="Times New Roman"/>
              </w:rPr>
              <w:t>, п.8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Россия, Ростовская, Волгодонск, Цимлянское шоссе, 45В</w:t>
            </w:r>
          </w:p>
        </w:tc>
      </w:tr>
    </w:tbl>
    <w:p w:rsidR="003E0F52" w:rsidRDefault="003E0F52" w:rsidP="003E0F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конкурсе подписывается всеми присутствующими членами конкурсной комиссии и Заказчиком, организатором размещения заказа в течение дня, следующего за днем окончания проведения оценки и сопоставления заявок на участие в конкурсе. Протокол оценки и сопоставления заявок на участие в конкурсе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трех рабочих дней со дня подписания протокола передают победителю конкурса один экземпляр протокола оценки и сопоставления заявок на участие в конкурсе и проект договора, который составляется путем включения условий исполнения договора, предложенных победителем конкурса в заявке на участие в конкурсе, в проект договора, прилагаемый к конкурсной документации.</w:t>
      </w:r>
      <w:proofErr w:type="gramEnd"/>
      <w:r>
        <w:rPr>
          <w:rFonts w:eastAsia="Times New Roman"/>
        </w:rPr>
        <w:t xml:space="preserve"> Победитель конкурса обязан предоставить Заказчику или </w:t>
      </w:r>
      <w:r>
        <w:rPr>
          <w:rFonts w:eastAsia="Times New Roman"/>
        </w:rPr>
        <w:lastRenderedPageBreak/>
        <w:t xml:space="preserve">организатору размещения заказа подписанный протокол вместе с подписанным проектом договора. </w:t>
      </w:r>
    </w:p>
    <w:p w:rsidR="003E0F52" w:rsidRDefault="003E0F52" w:rsidP="003E0F5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3E0F52" w:rsidRDefault="003E0F52" w:rsidP="003E0F5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4"/>
        <w:gridCol w:w="2235"/>
      </w:tblGrid>
      <w:tr w:rsidR="003E0F52" w:rsidTr="003E6E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E0F52" w:rsidRDefault="003E0F52" w:rsidP="003E6E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Гунин</w:t>
            </w:r>
            <w:proofErr w:type="spellEnd"/>
            <w:r>
              <w:rPr>
                <w:rFonts w:eastAsia="Times New Roman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Мачехин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Королев Вадим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E0F52" w:rsidTr="003E6E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E0F52" w:rsidRDefault="003E0F52" w:rsidP="003E6E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32527" w:rsidRDefault="00032527"/>
    <w:sectPr w:rsidR="00032527" w:rsidSect="0003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C3F58"/>
    <w:multiLevelType w:val="hybridMultilevel"/>
    <w:tmpl w:val="B81A4754"/>
    <w:lvl w:ilvl="0" w:tplc="F43EB3F0">
      <w:start w:val="1"/>
      <w:numFmt w:val="bullet"/>
      <w:lvlText w:val="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A990F6F"/>
    <w:multiLevelType w:val="multilevel"/>
    <w:tmpl w:val="DCB81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0F52"/>
    <w:rsid w:val="00032527"/>
    <w:rsid w:val="000578E5"/>
    <w:rsid w:val="00077792"/>
    <w:rsid w:val="000D7856"/>
    <w:rsid w:val="00133F99"/>
    <w:rsid w:val="00142507"/>
    <w:rsid w:val="00142A0F"/>
    <w:rsid w:val="0014692F"/>
    <w:rsid w:val="00164806"/>
    <w:rsid w:val="00176141"/>
    <w:rsid w:val="00176AD3"/>
    <w:rsid w:val="001779BE"/>
    <w:rsid w:val="00177EE1"/>
    <w:rsid w:val="0024304D"/>
    <w:rsid w:val="00261496"/>
    <w:rsid w:val="00286FF4"/>
    <w:rsid w:val="00346E8F"/>
    <w:rsid w:val="00366CAE"/>
    <w:rsid w:val="00377853"/>
    <w:rsid w:val="003B7843"/>
    <w:rsid w:val="003E0F52"/>
    <w:rsid w:val="004011E6"/>
    <w:rsid w:val="004458AA"/>
    <w:rsid w:val="004526F9"/>
    <w:rsid w:val="00456994"/>
    <w:rsid w:val="0049771A"/>
    <w:rsid w:val="00527223"/>
    <w:rsid w:val="005B497A"/>
    <w:rsid w:val="005B732D"/>
    <w:rsid w:val="005B792D"/>
    <w:rsid w:val="005D29EB"/>
    <w:rsid w:val="00634469"/>
    <w:rsid w:val="00647DE3"/>
    <w:rsid w:val="0069254C"/>
    <w:rsid w:val="00727186"/>
    <w:rsid w:val="007B3BB9"/>
    <w:rsid w:val="008047F2"/>
    <w:rsid w:val="008232C6"/>
    <w:rsid w:val="0082534E"/>
    <w:rsid w:val="00894054"/>
    <w:rsid w:val="0089697F"/>
    <w:rsid w:val="008F39B5"/>
    <w:rsid w:val="008F6B47"/>
    <w:rsid w:val="009B71BF"/>
    <w:rsid w:val="009D2D60"/>
    <w:rsid w:val="00A55C7B"/>
    <w:rsid w:val="00A66D29"/>
    <w:rsid w:val="00AC38E4"/>
    <w:rsid w:val="00AD7530"/>
    <w:rsid w:val="00AF2F1F"/>
    <w:rsid w:val="00B030C0"/>
    <w:rsid w:val="00B6080B"/>
    <w:rsid w:val="00C2730B"/>
    <w:rsid w:val="00C904ED"/>
    <w:rsid w:val="00CB0C5B"/>
    <w:rsid w:val="00D06BB3"/>
    <w:rsid w:val="00DE68D7"/>
    <w:rsid w:val="00DF12D3"/>
    <w:rsid w:val="00E3001D"/>
    <w:rsid w:val="00EF606E"/>
    <w:rsid w:val="00F46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F5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0F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F5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E0F52"/>
    <w:rPr>
      <w:color w:val="0000FF"/>
      <w:u w:val="single"/>
    </w:rPr>
  </w:style>
  <w:style w:type="character" w:styleId="a4">
    <w:name w:val="Strong"/>
    <w:basedOn w:val="a0"/>
    <w:qFormat/>
    <w:rsid w:val="003E0F52"/>
    <w:rPr>
      <w:b/>
      <w:bCs/>
    </w:rPr>
  </w:style>
  <w:style w:type="paragraph" w:styleId="a5">
    <w:name w:val="List Paragraph"/>
    <w:basedOn w:val="a"/>
    <w:uiPriority w:val="34"/>
    <w:qFormat/>
    <w:rsid w:val="009B71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6663</dc:creator>
  <cp:keywords/>
  <dc:description/>
  <cp:lastModifiedBy>6663</cp:lastModifiedBy>
  <cp:revision>2</cp:revision>
  <dcterms:created xsi:type="dcterms:W3CDTF">2011-10-12T06:34:00Z</dcterms:created>
  <dcterms:modified xsi:type="dcterms:W3CDTF">2011-10-12T06:56:00Z</dcterms:modified>
</cp:coreProperties>
</file>