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5A4601" w:rsidRDefault="00D05496" w:rsidP="00B40E12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B40E12" w:rsidRPr="00B40E12">
        <w:rPr>
          <w:color w:val="000000"/>
          <w:sz w:val="28"/>
          <w:szCs w:val="28"/>
        </w:rPr>
        <w:t xml:space="preserve">строительство III очереди ТЭЦ. II этап строительства. </w:t>
      </w:r>
      <w:r w:rsidR="00626E7E" w:rsidRPr="00626E7E">
        <w:rPr>
          <w:color w:val="000000"/>
          <w:sz w:val="28"/>
          <w:szCs w:val="28"/>
        </w:rPr>
        <w:t>Восстановление работоспособности ротора турбогенератора ТВС-32 с изготовлением бандажных колец.</w:t>
      </w:r>
    </w:p>
    <w:p w:rsidR="00626E7E" w:rsidRPr="00FC009D" w:rsidRDefault="00626E7E" w:rsidP="00B40E12">
      <w:pPr>
        <w:jc w:val="both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14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4158B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24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30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34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A7A64" w:rsidRDefault="004158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5A4601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5A4601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26E7E" w:rsidRDefault="008F7715" w:rsidP="00626E7E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626E7E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626E7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626E7E">
        <w:rPr>
          <w:rFonts w:ascii="Times New Roman" w:hAnsi="Times New Roman"/>
          <w:sz w:val="28"/>
          <w:szCs w:val="28"/>
        </w:rPr>
        <w:t xml:space="preserve">: </w:t>
      </w:r>
      <w:r w:rsidR="00626E7E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626E7E" w:rsidRPr="00626E7E">
        <w:rPr>
          <w:rFonts w:ascii="Times New Roman" w:hAnsi="Times New Roman"/>
          <w:sz w:val="28"/>
          <w:szCs w:val="28"/>
        </w:rPr>
        <w:t>строительство III очереди ТЭЦ. II этап строительства. Восстановление работоспособности ротора турбогенератора ТВС-32 с изготовлением бандажных колец.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626E7E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626E7E" w:rsidRPr="00626E7E">
        <w:rPr>
          <w:rFonts w:ascii="Times New Roman" w:hAnsi="Times New Roman"/>
          <w:sz w:val="28"/>
          <w:szCs w:val="28"/>
        </w:rPr>
        <w:t>строительство III очереди ТЭЦ. II этап строительства. Восстановление работоспособности ротора турбогенератора ТВС-32 с изготовлением бандажных колец.</w:t>
      </w:r>
    </w:p>
    <w:p w:rsidR="008F7715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626E7E" w:rsidRDefault="00626E7E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6E7E">
        <w:rPr>
          <w:sz w:val="28"/>
          <w:szCs w:val="28"/>
        </w:rPr>
        <w:t xml:space="preserve">В течение 60 дней </w:t>
      </w:r>
      <w:proofErr w:type="gramStart"/>
      <w:r w:rsidRPr="00626E7E">
        <w:rPr>
          <w:sz w:val="28"/>
          <w:szCs w:val="28"/>
        </w:rPr>
        <w:t>с</w:t>
      </w:r>
      <w:proofErr w:type="gramEnd"/>
      <w:r w:rsidRPr="00626E7E">
        <w:rPr>
          <w:sz w:val="28"/>
          <w:szCs w:val="28"/>
        </w:rPr>
        <w:t xml:space="preserve"> </w:t>
      </w:r>
      <w:proofErr w:type="gramStart"/>
      <w:r w:rsidRPr="00626E7E">
        <w:rPr>
          <w:sz w:val="28"/>
          <w:szCs w:val="28"/>
        </w:rPr>
        <w:t>дата</w:t>
      </w:r>
      <w:proofErr w:type="gramEnd"/>
      <w:r w:rsidRPr="00626E7E">
        <w:rPr>
          <w:sz w:val="28"/>
          <w:szCs w:val="28"/>
        </w:rPr>
        <w:t xml:space="preserve"> заключения договора </w:t>
      </w:r>
    </w:p>
    <w:p w:rsidR="00254306" w:rsidRDefault="002F552B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626E7E" w:rsidRPr="00626E7E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lastRenderedPageBreak/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8B3920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1 251 040</w:t>
      </w:r>
      <w:r w:rsidR="003C73C6" w:rsidRPr="003C73C6">
        <w:rPr>
          <w:sz w:val="28"/>
          <w:szCs w:val="28"/>
        </w:rPr>
        <w:t xml:space="preserve"> (</w:t>
      </w:r>
      <w:r w:rsidR="00056B1B">
        <w:rPr>
          <w:sz w:val="28"/>
          <w:szCs w:val="28"/>
        </w:rPr>
        <w:t>Один миллион двести пятьдесят одна тысяча сорок</w:t>
      </w:r>
      <w:r w:rsidR="003C73C6" w:rsidRPr="003C73C6">
        <w:rPr>
          <w:sz w:val="28"/>
          <w:szCs w:val="28"/>
        </w:rPr>
        <w:t>) рублей 00 копеек, включая НДС.</w:t>
      </w:r>
    </w:p>
    <w:p w:rsidR="003C73C6" w:rsidRPr="003C73C6" w:rsidRDefault="008B3920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1 060 203</w:t>
      </w:r>
      <w:r w:rsidR="003C73C6" w:rsidRPr="003C73C6">
        <w:rPr>
          <w:sz w:val="28"/>
          <w:szCs w:val="28"/>
        </w:rPr>
        <w:t xml:space="preserve"> (</w:t>
      </w:r>
      <w:r w:rsidR="00056B1B">
        <w:rPr>
          <w:sz w:val="28"/>
          <w:szCs w:val="28"/>
        </w:rPr>
        <w:t>Один миллион шестьдесят тысяч двести три) рубля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39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копейки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E10D7" w:rsidRPr="008E10D7">
        <w:rPr>
          <w:rFonts w:ascii="Times New Roman" w:hAnsi="Times New Roman"/>
          <w:sz w:val="28"/>
          <w:szCs w:val="28"/>
        </w:rPr>
        <w:t>Не требуется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C2E23" w:rsidRPr="001C2E23" w:rsidRDefault="0015694C" w:rsidP="008F58F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8F58F8">
        <w:rPr>
          <w:rFonts w:ascii="Times New Roman" w:hAnsi="Times New Roman"/>
          <w:sz w:val="28"/>
          <w:szCs w:val="28"/>
        </w:rPr>
        <w:t>Не допускается</w:t>
      </w:r>
      <w:bookmarkStart w:id="9" w:name="_GoBack"/>
      <w:bookmarkEnd w:id="9"/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0163A1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163A1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163A1">
        <w:rPr>
          <w:rFonts w:ascii="Times New Roman" w:hAnsi="Times New Roman"/>
          <w:b/>
          <w:sz w:val="28"/>
          <w:szCs w:val="28"/>
        </w:rPr>
        <w:t>оконча</w:t>
      </w:r>
      <w:r w:rsidR="00FC68AA" w:rsidRPr="000163A1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0163A1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0163A1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0163A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163A1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0163A1">
        <w:rPr>
          <w:rFonts w:ascii="Times New Roman" w:hAnsi="Times New Roman"/>
          <w:spacing w:val="-6"/>
          <w:sz w:val="28"/>
          <w:szCs w:val="28"/>
        </w:rPr>
        <w:t>:</w:t>
      </w:r>
      <w:r w:rsidRPr="000163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0163A1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0163A1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95994" w:rsidRPr="000163A1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0163A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95994" w:rsidRPr="000163A1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0163A1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 w:rsidRPr="000163A1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0163A1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0163A1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163A1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0163A1">
        <w:rPr>
          <w:spacing w:val="-6"/>
          <w:sz w:val="28"/>
          <w:szCs w:val="28"/>
        </w:rPr>
        <w:t>закупочной</w:t>
      </w:r>
      <w:r w:rsidRPr="000163A1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ED2F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163A1">
        <w:rPr>
          <w:spacing w:val="-6"/>
          <w:sz w:val="28"/>
          <w:szCs w:val="28"/>
        </w:rPr>
        <w:t>14</w:t>
      </w:r>
      <w:r w:rsidR="007534BE" w:rsidRPr="000163A1">
        <w:rPr>
          <w:spacing w:val="-6"/>
          <w:sz w:val="28"/>
          <w:szCs w:val="28"/>
        </w:rPr>
        <w:t>-00 (время московское) «</w:t>
      </w:r>
      <w:r w:rsidR="00295994" w:rsidRPr="000163A1">
        <w:rPr>
          <w:spacing w:val="-6"/>
          <w:sz w:val="28"/>
          <w:szCs w:val="28"/>
        </w:rPr>
        <w:t>01</w:t>
      </w:r>
      <w:r w:rsidR="007534BE" w:rsidRPr="000163A1">
        <w:rPr>
          <w:spacing w:val="-6"/>
          <w:sz w:val="28"/>
          <w:szCs w:val="28"/>
        </w:rPr>
        <w:t xml:space="preserve">» </w:t>
      </w:r>
      <w:r w:rsidR="00295994" w:rsidRPr="000163A1">
        <w:rPr>
          <w:spacing w:val="-6"/>
          <w:sz w:val="28"/>
          <w:szCs w:val="28"/>
        </w:rPr>
        <w:t>июня</w:t>
      </w:r>
      <w:r w:rsidR="007534BE" w:rsidRPr="000163A1">
        <w:rPr>
          <w:spacing w:val="-6"/>
          <w:sz w:val="28"/>
          <w:szCs w:val="28"/>
        </w:rPr>
        <w:t xml:space="preserve"> 20</w:t>
      </w:r>
      <w:r w:rsidR="00AE3DF9" w:rsidRPr="000163A1">
        <w:rPr>
          <w:spacing w:val="-6"/>
          <w:sz w:val="28"/>
          <w:szCs w:val="28"/>
        </w:rPr>
        <w:t>15</w:t>
      </w:r>
      <w:r w:rsidR="007534BE" w:rsidRPr="000163A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E77018">
        <w:rPr>
          <w:rFonts w:eastAsia="Calibri"/>
          <w:spacing w:val="-6"/>
          <w:sz w:val="28"/>
          <w:szCs w:val="28"/>
          <w:lang w:eastAsia="en-US"/>
        </w:rPr>
        <w:t>09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D2FA7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E77018">
        <w:rPr>
          <w:rFonts w:eastAsia="Calibri"/>
          <w:spacing w:val="-6"/>
          <w:sz w:val="28"/>
          <w:szCs w:val="28"/>
          <w:lang w:eastAsia="en-US"/>
        </w:rPr>
        <w:t>«09</w:t>
      </w:r>
      <w:r w:rsidR="00ED2FA7" w:rsidRPr="00ED2FA7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</w:p>
    <w:p w:rsidR="00FB4BA8" w:rsidRDefault="00FB4BA8" w:rsidP="00FB4B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01230" w:rsidRPr="00F01230" w:rsidRDefault="00F01230" w:rsidP="00F01230">
      <w:pPr>
        <w:numPr>
          <w:ilvl w:val="0"/>
          <w:numId w:val="58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lastRenderedPageBreak/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D17F36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91248F" w:rsidRPr="004963A7" w:rsidTr="008B65D7">
        <w:trPr>
          <w:trHeight w:val="70"/>
        </w:trPr>
        <w:tc>
          <w:tcPr>
            <w:tcW w:w="709" w:type="dxa"/>
            <w:vAlign w:val="center"/>
          </w:tcPr>
          <w:p w:rsidR="0091248F" w:rsidRPr="004963A7" w:rsidRDefault="0091248F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83CE3" w:rsidRDefault="00883CE3" w:rsidP="00883CE3">
            <w:pPr>
              <w:ind w:right="153" w:firstLine="495"/>
              <w:jc w:val="both"/>
            </w:pPr>
            <w:proofErr w:type="gramStart"/>
            <w:r>
              <w:t xml:space="preserve"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</w:t>
            </w:r>
            <w:r>
              <w:lastRenderedPageBreak/>
              <w:t>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91248F" w:rsidRPr="00D87F86" w:rsidRDefault="00883CE3" w:rsidP="00E32B74">
            <w:pPr>
              <w:pStyle w:val="afff"/>
              <w:numPr>
                <w:ilvl w:val="0"/>
                <w:numId w:val="64"/>
              </w:numPr>
              <w:ind w:right="153"/>
              <w:jc w:val="both"/>
              <w:rPr>
                <w:rFonts w:ascii="Times New Roman" w:hAnsi="Times New Roman"/>
              </w:rPr>
            </w:pPr>
            <w:r w:rsidRPr="00D87F86">
              <w:rPr>
                <w:rFonts w:ascii="Times New Roman" w:hAnsi="Times New Roman"/>
              </w:rPr>
              <w:t>свидетельство о допуске к определённым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883CE3" w:rsidRDefault="00883CE3" w:rsidP="00883CE3">
            <w:pPr>
              <w:ind w:right="153" w:firstLine="495"/>
              <w:jc w:val="both"/>
            </w:pPr>
            <w:r>
              <w:t>III. Виды работ по строительству, реконструкции и капитальному ремонту:</w:t>
            </w:r>
          </w:p>
          <w:p w:rsidR="00883CE3" w:rsidRDefault="00883CE3" w:rsidP="00883CE3">
            <w:pPr>
              <w:ind w:right="153" w:firstLine="495"/>
              <w:jc w:val="both"/>
            </w:pPr>
            <w:r>
              <w:t>23. Монтажные работы:</w:t>
            </w:r>
          </w:p>
          <w:p w:rsidR="00883CE3" w:rsidRDefault="00883CE3" w:rsidP="00883CE3">
            <w:pPr>
              <w:ind w:right="153" w:firstLine="495"/>
              <w:jc w:val="both"/>
            </w:pPr>
            <w:r>
              <w:t>-</w:t>
            </w:r>
            <w:r>
              <w:tab/>
              <w:t>23.3. Монтаж оборудования тепловых электростанций.</w:t>
            </w:r>
          </w:p>
          <w:p w:rsidR="00883CE3" w:rsidRDefault="00883CE3" w:rsidP="00883CE3">
            <w:pPr>
              <w:ind w:right="153" w:firstLine="495"/>
              <w:jc w:val="both"/>
            </w:pPr>
            <w:r>
              <w:tab/>
              <w:t>24. Пусконаладочные работы:</w:t>
            </w:r>
          </w:p>
          <w:p w:rsidR="00883CE3" w:rsidRDefault="00883CE3" w:rsidP="00883CE3">
            <w:pPr>
              <w:ind w:right="153" w:firstLine="495"/>
              <w:jc w:val="both"/>
            </w:pPr>
            <w:r>
              <w:t>-</w:t>
            </w:r>
            <w:r>
              <w:tab/>
              <w:t xml:space="preserve">24.3. Пусконаладочные работы синхронных генераторов и систем возбуждения; </w:t>
            </w:r>
          </w:p>
          <w:p w:rsidR="00883CE3" w:rsidRDefault="00883CE3" w:rsidP="00883CE3">
            <w:pPr>
              <w:ind w:right="153" w:firstLine="495"/>
              <w:jc w:val="both"/>
            </w:pPr>
            <w:r>
              <w:t>-</w:t>
            </w:r>
            <w:r>
              <w:tab/>
              <w:t>24.9. Пусконаладочные работы электрических машин и электроприводов</w:t>
            </w:r>
          </w:p>
          <w:p w:rsidR="00E32B74" w:rsidRDefault="00E32B74" w:rsidP="00883CE3">
            <w:pPr>
              <w:ind w:right="153" w:firstLine="495"/>
              <w:jc w:val="both"/>
            </w:pPr>
            <w:r>
              <w:t>2) сертификат</w:t>
            </w:r>
            <w:r w:rsidRPr="00E32B74">
              <w:t xml:space="preserve"> соответствия системы менеджмента качества применительно к проектированию и производству обмоток электрических машин (электродвигателей, турбо- и гидрогенераторов, синхронных компенсаторов) и трансформаторов; ремонту электрических машин (электродвигателей, турбо- и гидрогенераторов, синхронных компенсаторов) и трансформаторов требованиям ГОСТ ISO 9001-2011 (ISO 9001:2008)</w:t>
            </w:r>
          </w:p>
          <w:p w:rsidR="00CC1152" w:rsidRDefault="00E32B74" w:rsidP="00CC1152">
            <w:pPr>
              <w:ind w:right="153" w:firstLine="495"/>
              <w:jc w:val="both"/>
            </w:pPr>
            <w:r>
              <w:t xml:space="preserve">3) </w:t>
            </w:r>
            <w:r w:rsidR="00CC1152">
              <w:t>Свидетельства об аккредитации лаборатории в следующих областях: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1.</w:t>
            </w:r>
            <w:r>
              <w:tab/>
              <w:t xml:space="preserve">Измерение сопротивления изоляции 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2.</w:t>
            </w:r>
            <w:r>
              <w:tab/>
              <w:t xml:space="preserve">Измерение сопротивления обмоток и контактных соединений постоянному току 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3.</w:t>
            </w:r>
            <w:r>
              <w:tab/>
              <w:t xml:space="preserve">Высоковольтные испытания изоляции 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4.</w:t>
            </w:r>
            <w:r>
              <w:tab/>
              <w:t xml:space="preserve">Испытание междувитковой изоляции на </w:t>
            </w:r>
            <w:r>
              <w:lastRenderedPageBreak/>
              <w:t>электрическую прочность Испытание на повышенной частоте вращения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5.</w:t>
            </w:r>
            <w:r>
              <w:tab/>
              <w:t>Измерение температуры отдельных частей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6.</w:t>
            </w:r>
            <w:r>
              <w:tab/>
              <w:t>Измерения в режимах: холостого хода, короткого замыкания и нагрузки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7.</w:t>
            </w:r>
            <w:r>
              <w:tab/>
              <w:t xml:space="preserve">Измерение параметров вибрации и </w:t>
            </w:r>
            <w:proofErr w:type="spellStart"/>
            <w:r>
              <w:t>вибродиагностика</w:t>
            </w:r>
            <w:proofErr w:type="spellEnd"/>
          </w:p>
          <w:p w:rsidR="00CC1152" w:rsidRDefault="00CC1152" w:rsidP="00CC1152">
            <w:pPr>
              <w:ind w:right="153" w:firstLine="495"/>
              <w:jc w:val="both"/>
            </w:pPr>
            <w:r>
              <w:t>8.</w:t>
            </w:r>
            <w:r>
              <w:tab/>
              <w:t xml:space="preserve">Определение остаточного дисбаланса в собственных подшипниках и на балансировочном станке 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9.</w:t>
            </w:r>
            <w:r>
              <w:tab/>
              <w:t xml:space="preserve">Измерение </w:t>
            </w:r>
            <w:proofErr w:type="spellStart"/>
            <w:r>
              <w:t>tgδ</w:t>
            </w:r>
            <w:proofErr w:type="spellEnd"/>
            <w:r>
              <w:t xml:space="preserve"> изоляции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10.</w:t>
            </w:r>
            <w:r>
              <w:tab/>
              <w:t xml:space="preserve">Определение качества стали статора 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11.</w:t>
            </w:r>
            <w:r>
              <w:tab/>
              <w:t>Капиллярный метод цветной дефектоскопии проникающими веществами (ПВК)</w:t>
            </w:r>
          </w:p>
          <w:p w:rsidR="00CC1152" w:rsidRDefault="00CC1152" w:rsidP="00CC1152">
            <w:pPr>
              <w:ind w:right="153" w:firstLine="495"/>
              <w:jc w:val="both"/>
            </w:pPr>
            <w:r>
              <w:t>12.</w:t>
            </w:r>
            <w:r>
              <w:tab/>
              <w:t xml:space="preserve">Визуально-измерительный контроль (ВИК) и металлографические исследования </w:t>
            </w:r>
          </w:p>
          <w:p w:rsidR="00E32B74" w:rsidRPr="00D941A1" w:rsidRDefault="00CC1152" w:rsidP="00CC1152">
            <w:pPr>
              <w:ind w:right="153" w:firstLine="495"/>
              <w:jc w:val="both"/>
            </w:pPr>
            <w:r>
              <w:t>13.</w:t>
            </w:r>
            <w:r>
              <w:tab/>
              <w:t xml:space="preserve">Измерение твёрдости по </w:t>
            </w:r>
            <w:proofErr w:type="spellStart"/>
            <w:r>
              <w:t>Бринелю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883CE3" w:rsidRPr="00883CE3" w:rsidRDefault="00883CE3" w:rsidP="00883CE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883CE3">
              <w:rPr>
                <w:rFonts w:eastAsia="Arial Unicode MS"/>
              </w:rPr>
              <w:lastRenderedPageBreak/>
              <w:t>копии документов, указанные в столбце «Требования» данного пункта, а именно:</w:t>
            </w:r>
          </w:p>
          <w:p w:rsidR="00883CE3" w:rsidRPr="00E32B74" w:rsidRDefault="00883CE3" w:rsidP="00E32B74">
            <w:pPr>
              <w:pStyle w:val="afff"/>
              <w:widowControl w:val="0"/>
              <w:numPr>
                <w:ilvl w:val="0"/>
                <w:numId w:val="65"/>
              </w:numPr>
              <w:adjustRightInd w:val="0"/>
              <w:ind w:right="153"/>
              <w:jc w:val="both"/>
              <w:textAlignment w:val="baseline"/>
              <w:rPr>
                <w:rFonts w:ascii="Times New Roman" w:eastAsia="Arial Unicode MS" w:hAnsi="Times New Roman"/>
                <w:bCs/>
                <w:iCs/>
              </w:rPr>
            </w:pPr>
            <w:r w:rsidRPr="00E32B74">
              <w:rPr>
                <w:rFonts w:ascii="Times New Roman" w:eastAsia="Arial Unicode MS" w:hAnsi="Times New Roman"/>
                <w:bCs/>
                <w:iCs/>
              </w:rPr>
              <w:t>свидетельство о допуске к определённым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883CE3" w:rsidRPr="00883CE3" w:rsidRDefault="00883CE3" w:rsidP="00883CE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883CE3">
              <w:rPr>
                <w:rFonts w:eastAsia="Arial Unicode MS"/>
                <w:bCs/>
                <w:iCs/>
              </w:rPr>
              <w:lastRenderedPageBreak/>
              <w:t>III. Виды работ по строительству, реконструкции и капитальному ремонту:</w:t>
            </w:r>
          </w:p>
          <w:p w:rsidR="00883CE3" w:rsidRPr="00883CE3" w:rsidRDefault="00883CE3" w:rsidP="00883CE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883CE3">
              <w:rPr>
                <w:rFonts w:eastAsia="Arial Unicode MS"/>
                <w:bCs/>
                <w:iCs/>
              </w:rPr>
              <w:t>23. Монтажные работы:</w:t>
            </w:r>
          </w:p>
          <w:p w:rsidR="00883CE3" w:rsidRPr="00883CE3" w:rsidRDefault="00883CE3" w:rsidP="00883CE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883CE3">
              <w:rPr>
                <w:rFonts w:eastAsia="Arial Unicode MS"/>
                <w:bCs/>
                <w:iCs/>
              </w:rPr>
              <w:t>-</w:t>
            </w:r>
            <w:r w:rsidRPr="00883CE3">
              <w:rPr>
                <w:rFonts w:eastAsia="Arial Unicode MS"/>
                <w:bCs/>
                <w:iCs/>
              </w:rPr>
              <w:tab/>
              <w:t>23.3. Монтаж оборудования тепловых электростанций.</w:t>
            </w:r>
          </w:p>
          <w:p w:rsidR="00883CE3" w:rsidRPr="00883CE3" w:rsidRDefault="00883CE3" w:rsidP="00883CE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883CE3">
              <w:rPr>
                <w:rFonts w:eastAsia="Arial Unicode MS"/>
                <w:bCs/>
                <w:iCs/>
              </w:rPr>
              <w:tab/>
              <w:t>24. Пусконаладочные работы:</w:t>
            </w:r>
          </w:p>
          <w:p w:rsidR="00883CE3" w:rsidRPr="00883CE3" w:rsidRDefault="00883CE3" w:rsidP="00883CE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883CE3">
              <w:rPr>
                <w:rFonts w:eastAsia="Arial Unicode MS"/>
                <w:bCs/>
                <w:iCs/>
              </w:rPr>
              <w:t>-</w:t>
            </w:r>
            <w:r w:rsidRPr="00883CE3">
              <w:rPr>
                <w:rFonts w:eastAsia="Arial Unicode MS"/>
                <w:bCs/>
                <w:iCs/>
              </w:rPr>
              <w:tab/>
              <w:t xml:space="preserve">24.3. Пусконаладочные работы синхронных генераторов и систем возбуждения; </w:t>
            </w:r>
          </w:p>
          <w:p w:rsidR="00883CE3" w:rsidRDefault="00883CE3" w:rsidP="00883CE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883CE3">
              <w:rPr>
                <w:rFonts w:eastAsia="Arial Unicode MS"/>
                <w:bCs/>
                <w:iCs/>
              </w:rPr>
              <w:t>-</w:t>
            </w:r>
            <w:r w:rsidRPr="00883CE3">
              <w:rPr>
                <w:rFonts w:eastAsia="Arial Unicode MS"/>
                <w:bCs/>
                <w:iCs/>
              </w:rPr>
              <w:tab/>
              <w:t>24.9. Пусконаладочные работы электрических машин и электроприводов</w:t>
            </w:r>
          </w:p>
          <w:p w:rsidR="00E32B74" w:rsidRDefault="00E32B74" w:rsidP="00883CE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2) </w:t>
            </w:r>
            <w:r w:rsidRPr="00E32B74">
              <w:rPr>
                <w:rFonts w:eastAsia="Arial Unicode MS"/>
                <w:bCs/>
                <w:iCs/>
              </w:rPr>
              <w:t>сертификат соответствия системы менеджмента качества применительно к проектированию и производству обмоток электрических машин (электродвигателей, турбо- и гидрогенераторов, синхронных компенсаторов) и трансформаторов; ремонту электрических машин (электродвигателей, турбо- и гидрогенераторов, синхронных компенсаторов) и трансформаторов требованиям ГОСТ ISO 9001-2011 (ISO 9001:2008)</w:t>
            </w:r>
          </w:p>
          <w:p w:rsidR="00CC1152" w:rsidRPr="00CC1152" w:rsidRDefault="00E32B74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3) </w:t>
            </w:r>
            <w:r w:rsidR="00CC1152" w:rsidRPr="00CC1152">
              <w:rPr>
                <w:rFonts w:eastAsia="Arial Unicode MS"/>
                <w:bCs/>
                <w:iCs/>
              </w:rPr>
              <w:t>Свидетельства об аккредитации лаборатории в следующих областях: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1.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Измерение сопротивления изоляции 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2.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Измерение сопротивления обмоток и контактных соединений постоянному току 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3.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Высоковольтные испытания изоляции 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4.</w:t>
            </w:r>
            <w:r w:rsidRPr="00CC1152">
              <w:rPr>
                <w:rFonts w:eastAsia="Arial Unicode MS"/>
                <w:bCs/>
                <w:iCs/>
              </w:rPr>
              <w:tab/>
              <w:t>Испытание междувитковой изоляции на электрическую прочность Испытание на повышенной частоте вращения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5.</w:t>
            </w:r>
            <w:r w:rsidRPr="00CC1152">
              <w:rPr>
                <w:rFonts w:eastAsia="Arial Unicode MS"/>
                <w:bCs/>
                <w:iCs/>
              </w:rPr>
              <w:tab/>
              <w:t>Измерение температуры отдельных частей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6.</w:t>
            </w:r>
            <w:r w:rsidRPr="00CC1152">
              <w:rPr>
                <w:rFonts w:eastAsia="Arial Unicode MS"/>
                <w:bCs/>
                <w:iCs/>
              </w:rPr>
              <w:tab/>
              <w:t>Измерения в режимах: холостого хода, короткого замыкания и нагрузки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7.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Измерение параметров вибрации и </w:t>
            </w:r>
            <w:proofErr w:type="spellStart"/>
            <w:r w:rsidRPr="00CC1152">
              <w:rPr>
                <w:rFonts w:eastAsia="Arial Unicode MS"/>
                <w:bCs/>
                <w:iCs/>
              </w:rPr>
              <w:t>вибродиагностика</w:t>
            </w:r>
            <w:proofErr w:type="spellEnd"/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8.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Определение остаточного дисбаланса в собственных подшипниках и на балансировочном станке 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9.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Измерение </w:t>
            </w:r>
            <w:proofErr w:type="spellStart"/>
            <w:r w:rsidRPr="00CC1152">
              <w:rPr>
                <w:rFonts w:eastAsia="Arial Unicode MS"/>
                <w:bCs/>
                <w:iCs/>
              </w:rPr>
              <w:t>tgδ</w:t>
            </w:r>
            <w:proofErr w:type="spellEnd"/>
            <w:r w:rsidRPr="00CC1152">
              <w:rPr>
                <w:rFonts w:eastAsia="Arial Unicode MS"/>
                <w:bCs/>
                <w:iCs/>
              </w:rPr>
              <w:t xml:space="preserve"> изоляции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10.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Определение качества стали статора 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11.</w:t>
            </w:r>
            <w:r w:rsidRPr="00CC1152">
              <w:rPr>
                <w:rFonts w:eastAsia="Arial Unicode MS"/>
                <w:bCs/>
                <w:iCs/>
              </w:rPr>
              <w:tab/>
              <w:t>Капиллярный метод цветной дефектоскопии проникающими веществами (ПВК)</w:t>
            </w:r>
          </w:p>
          <w:p w:rsidR="00CC1152" w:rsidRPr="00CC1152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bCs/>
                <w:iCs/>
              </w:rPr>
            </w:pPr>
            <w:r w:rsidRPr="00CC1152">
              <w:rPr>
                <w:rFonts w:eastAsia="Arial Unicode MS"/>
                <w:bCs/>
                <w:iCs/>
              </w:rPr>
              <w:t>12.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Визуально-измерительный контроль (ВИК) и металлографические </w:t>
            </w:r>
            <w:r w:rsidRPr="00CC1152">
              <w:rPr>
                <w:rFonts w:eastAsia="Arial Unicode MS"/>
                <w:bCs/>
                <w:iCs/>
              </w:rPr>
              <w:lastRenderedPageBreak/>
              <w:t xml:space="preserve">исследования </w:t>
            </w:r>
          </w:p>
          <w:p w:rsidR="00E32B74" w:rsidRPr="00883CE3" w:rsidRDefault="00CC1152" w:rsidP="00CC115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C1152">
              <w:rPr>
                <w:rFonts w:eastAsia="Arial Unicode MS"/>
                <w:bCs/>
                <w:iCs/>
              </w:rPr>
              <w:t>13.</w:t>
            </w:r>
            <w:r w:rsidRPr="00CC1152">
              <w:rPr>
                <w:rFonts w:eastAsia="Arial Unicode MS"/>
                <w:bCs/>
                <w:iCs/>
              </w:rPr>
              <w:tab/>
              <w:t xml:space="preserve">Измерение твёрдости по </w:t>
            </w:r>
            <w:proofErr w:type="spellStart"/>
            <w:r w:rsidRPr="00CC1152">
              <w:rPr>
                <w:rFonts w:eastAsia="Arial Unicode MS"/>
                <w:bCs/>
                <w:iCs/>
              </w:rPr>
              <w:t>Бринелю</w:t>
            </w:r>
            <w:proofErr w:type="spellEnd"/>
          </w:p>
          <w:p w:rsidR="0091248F" w:rsidRPr="00D941A1" w:rsidRDefault="0091248F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</w:p>
        </w:tc>
      </w:tr>
      <w:tr w:rsidR="00495813" w:rsidRPr="004963A7" w:rsidTr="008B65D7">
        <w:trPr>
          <w:trHeight w:val="70"/>
        </w:trPr>
        <w:tc>
          <w:tcPr>
            <w:tcW w:w="709" w:type="dxa"/>
            <w:vAlign w:val="center"/>
          </w:tcPr>
          <w:p w:rsidR="00495813" w:rsidRPr="004963A7" w:rsidRDefault="00495813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95813" w:rsidRDefault="00495813" w:rsidP="00495813">
            <w:pPr>
              <w:ind w:right="153" w:firstLine="495"/>
              <w:jc w:val="both"/>
            </w:pPr>
            <w:proofErr w:type="gramStart"/>
            <w:r w:rsidRPr="00495813">
              <w:t>наличие опыта: должен иметь в рамках заключен</w:t>
            </w:r>
            <w:r>
              <w:t>ных договоров завершенные в 2013</w:t>
            </w:r>
            <w:r w:rsidRPr="00495813">
              <w:t xml:space="preserve">-2015 гг. по </w:t>
            </w:r>
            <w:r>
              <w:t xml:space="preserve">изготовлению бандажных колец для турбогенераторов ТВС-23 </w:t>
            </w:r>
            <w:r w:rsidRPr="00495813">
              <w:t xml:space="preserve">на общую сумму не менее </w:t>
            </w:r>
            <w:r>
              <w:t>530 101,70</w:t>
            </w:r>
            <w:r w:rsidRPr="00495813">
              <w:t xml:space="preserve"> руб. без НДС.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5813" w:rsidRPr="006C417F" w:rsidRDefault="00495813" w:rsidP="0049581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95813" w:rsidRPr="00A6543B" w:rsidRDefault="00495813" w:rsidP="00495813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495813" w:rsidRPr="00A6543B" w:rsidRDefault="00495813" w:rsidP="0049581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495813" w:rsidRPr="00A6543B" w:rsidRDefault="00495813" w:rsidP="0049581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495813" w:rsidRPr="00A6543B" w:rsidRDefault="00495813" w:rsidP="00495813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495813" w:rsidRPr="00A6543B" w:rsidRDefault="00495813" w:rsidP="0049581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495813" w:rsidRPr="00A6543B" w:rsidRDefault="00495813" w:rsidP="0049581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495813" w:rsidRDefault="00495813" w:rsidP="00495813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495813" w:rsidRPr="00324ED3" w:rsidRDefault="00495813" w:rsidP="0049581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495813" w:rsidRPr="00FB06E8" w:rsidRDefault="00495813" w:rsidP="00495813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>
              <w:rPr>
                <w:bCs/>
                <w:lang w:eastAsia="en-US"/>
              </w:rPr>
              <w:t>работ.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17F36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17F36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17F36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17F36" w:rsidRPr="003960A4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17F36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84420F" w:rsidRDefault="00FB06E8" w:rsidP="008719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 xml:space="preserve">-2015 гг. по </w:t>
      </w:r>
      <w:r w:rsidR="00DB230C" w:rsidRPr="00DB230C">
        <w:t xml:space="preserve">изготовлению бандажных колец </w:t>
      </w:r>
      <w:r w:rsidR="00871915" w:rsidRPr="00871915">
        <w:t xml:space="preserve">для турбогенераторов ТВС-23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84420F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986515" w:rsidRPr="0084420F" w:rsidRDefault="00FB06E8" w:rsidP="0084420F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 w:rsidR="0084420F">
        <w:t xml:space="preserve"> работ</w:t>
      </w:r>
    </w:p>
    <w:p w:rsidR="0084420F" w:rsidRPr="0084420F" w:rsidRDefault="00B011C4" w:rsidP="0084420F">
      <w:pPr>
        <w:pStyle w:val="afff"/>
        <w:numPr>
          <w:ilvl w:val="0"/>
          <w:numId w:val="21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>
        <w:t xml:space="preserve">  </w:t>
      </w:r>
      <w:r w:rsidR="0084420F" w:rsidRPr="0084420F">
        <w:rPr>
          <w:rFonts w:ascii="Times New Roman" w:eastAsia="Times New Roman" w:hAnsi="Times New Roman"/>
          <w:sz w:val="24"/>
          <w:szCs w:val="24"/>
          <w:lang w:eastAsia="ru-RU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пп.1.9.Раздела 2.1.1 «Требования к участникам запроса предложений, соисполнителям</w:t>
      </w:r>
      <w:r w:rsidR="0084420F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B011C4" w:rsidRPr="00B011C4" w:rsidRDefault="00B011C4" w:rsidP="0084420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5535EA" w:rsidRPr="005535EA">
        <w:t>изготовлению бандажных колец для турбогенераторов ТВС-23</w:t>
      </w:r>
      <w:r w:rsidR="005535EA">
        <w:t xml:space="preserve">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5535EA" w:rsidRPr="005535EA">
        <w:t>изготовлению бандажных колец для турбогенераторов ТВС-23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5535EA" w:rsidRPr="005535EA">
        <w:t>изготовлению бандажных колец для турбогенераторов ТВС-23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5535EA" w:rsidRPr="005535EA">
        <w:t>изготовлению бандажных колец для турбогенераторов ТВС-23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63DF2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  <w:r w:rsidRPr="00663DF2">
        <w:t>Оценивается опыт только участника запроса предложений (опыт привлекаемых участником запроса предложений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1B5D70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>-2015 годах</w:t>
            </w:r>
            <w:r w:rsidR="001B5D70">
              <w:t xml:space="preserve"> работы по</w:t>
            </w:r>
            <w:r w:rsidR="00663DF2">
              <w:t xml:space="preserve"> </w:t>
            </w:r>
            <w:r w:rsidR="005535EA" w:rsidRPr="005535EA">
              <w:t>изготовлению бандажных колец для турбогенераторов ТВС-23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5535EA" w:rsidRPr="005535EA">
        <w:t>изготовлению бандажных колец для турбогенераторов ТВС-23</w:t>
      </w:r>
      <w:r w:rsidR="006C4DEA" w:rsidRPr="006C4DEA">
        <w:t xml:space="preserve"> </w:t>
      </w:r>
      <w:r>
        <w:t>принятых заказчиком в  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5535EA" w:rsidRPr="005535EA">
        <w:t>изготовлению бандажных колец для турбогенераторов ТВС-23</w:t>
      </w:r>
      <w:r w:rsidR="006C4DEA" w:rsidRPr="006C4DEA"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266EFA" w:rsidRPr="00266EFA">
        <w:t xml:space="preserve">2 120 406,72  </w:t>
      </w:r>
      <w:r>
        <w:t>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266EFA" w:rsidRPr="00266EFA">
        <w:t xml:space="preserve">2 120 406,72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AD1DED" w:rsidRPr="00AD1DED">
        <w:t xml:space="preserve"> </w:t>
      </w:r>
      <w:r w:rsidR="00266EFA">
        <w:t>2 120 406,72</w:t>
      </w:r>
      <w:r w:rsidR="00AD1DED" w:rsidRPr="00AD1DED">
        <w:t xml:space="preserve">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</w:t>
      </w:r>
      <w:r w:rsidRPr="00624394">
        <w:rPr>
          <w:bCs/>
        </w:rPr>
        <w:lastRenderedPageBreak/>
        <w:t xml:space="preserve">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746E5A" w:rsidRPr="00FC009D" w:rsidRDefault="00746E5A" w:rsidP="00746E5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Техническое_предложение_(Форма"/>
      <w:bookmarkStart w:id="112" w:name="_Toc235439567"/>
      <w:bookmarkStart w:id="113" w:name="_Toc390267515"/>
      <w:bookmarkStart w:id="114" w:name="_Toc412201950"/>
      <w:bookmarkStart w:id="115" w:name="_Toc270325674"/>
      <w:bookmarkStart w:id="116" w:name="_Toc326685697"/>
      <w:bookmarkStart w:id="117" w:name="_Toc360776186"/>
      <w:bookmarkStart w:id="118" w:name="_Toc368034953"/>
      <w:bookmarkStart w:id="119" w:name="_Toc371597589"/>
      <w:bookmarkStart w:id="120" w:name="_Toc418779964"/>
      <w:bookmarkEnd w:id="11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12"/>
      <w:bookmarkEnd w:id="113"/>
      <w:bookmarkEnd w:id="114"/>
    </w:p>
    <w:p w:rsidR="00746E5A" w:rsidRPr="00FC009D" w:rsidRDefault="00746E5A" w:rsidP="00746E5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46E5A" w:rsidRPr="00927CFA" w:rsidRDefault="00746E5A" w:rsidP="00746E5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46E5A" w:rsidRPr="00FC009D" w:rsidRDefault="00746E5A" w:rsidP="00746E5A">
      <w:pPr>
        <w:pStyle w:val="Times12"/>
        <w:rPr>
          <w:i/>
          <w:sz w:val="22"/>
        </w:rPr>
      </w:pPr>
    </w:p>
    <w:p w:rsidR="00746E5A" w:rsidRPr="00FC009D" w:rsidRDefault="00746E5A" w:rsidP="00746E5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46E5A" w:rsidRPr="00FC009D" w:rsidRDefault="00746E5A" w:rsidP="00746E5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46E5A" w:rsidRPr="00102E0C" w:rsidRDefault="00746E5A" w:rsidP="00746E5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46E5A" w:rsidRPr="00102E0C" w:rsidRDefault="00746E5A" w:rsidP="00746E5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46E5A" w:rsidRPr="00102E0C" w:rsidRDefault="00746E5A" w:rsidP="00746E5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46E5A" w:rsidRPr="00FC009D" w:rsidRDefault="00746E5A" w:rsidP="00746E5A">
      <w:pPr>
        <w:jc w:val="center"/>
        <w:rPr>
          <w:b/>
        </w:rPr>
      </w:pPr>
    </w:p>
    <w:p w:rsidR="00746E5A" w:rsidRPr="00FC009D" w:rsidRDefault="00746E5A" w:rsidP="00746E5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46E5A" w:rsidRPr="00FC009D" w:rsidRDefault="00746E5A" w:rsidP="00746E5A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46E5A" w:rsidRPr="00FC009D" w:rsidRDefault="00746E5A" w:rsidP="00746E5A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46E5A" w:rsidRPr="00102E0C" w:rsidRDefault="00746E5A" w:rsidP="00746E5A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46E5A" w:rsidRPr="00FC009D" w:rsidRDefault="00746E5A" w:rsidP="00746E5A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46E5A" w:rsidRPr="00FC009D" w:rsidRDefault="00746E5A" w:rsidP="00746E5A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46E5A" w:rsidRPr="00FC009D" w:rsidRDefault="00746E5A" w:rsidP="00746E5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46E5A" w:rsidRPr="00FC009D" w:rsidRDefault="00746E5A" w:rsidP="00746E5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46E5A" w:rsidRPr="00FC009D" w:rsidRDefault="00746E5A" w:rsidP="00746E5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46E5A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46E5A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46E5A" w:rsidRPr="00FC009D" w:rsidRDefault="00746E5A" w:rsidP="00746E5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46E5A" w:rsidRPr="00FC009D" w:rsidRDefault="00746E5A" w:rsidP="00746E5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46E5A" w:rsidRPr="00FC009D" w:rsidRDefault="00746E5A" w:rsidP="00746E5A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46E5A" w:rsidRPr="00FC009D" w:rsidTr="003C78B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  <w:r w:rsidRPr="00FC009D">
              <w:t>Ссылки на ПП</w:t>
            </w:r>
          </w:p>
        </w:tc>
      </w:tr>
      <w:tr w:rsidR="00746E5A" w:rsidRPr="00FC009D" w:rsidTr="003C78B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E5A" w:rsidRPr="00FC009D" w:rsidRDefault="00746E5A" w:rsidP="003C78B1">
            <w:pPr>
              <w:jc w:val="center"/>
            </w:pPr>
          </w:p>
        </w:tc>
      </w:tr>
      <w:tr w:rsidR="00746E5A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46E5A" w:rsidRPr="00FC009D" w:rsidRDefault="00746E5A" w:rsidP="003C78B1"/>
          <w:p w:rsidR="00746E5A" w:rsidRPr="00FC009D" w:rsidRDefault="00746E5A" w:rsidP="003C78B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46E5A" w:rsidRPr="00FC009D" w:rsidRDefault="00746E5A" w:rsidP="003C78B1"/>
          <w:p w:rsidR="00746E5A" w:rsidRPr="00FC009D" w:rsidRDefault="00746E5A" w:rsidP="003C78B1">
            <w:r w:rsidRPr="00FC009D">
              <w:t>порядковый номер</w:t>
            </w:r>
          </w:p>
        </w:tc>
      </w:tr>
      <w:tr w:rsidR="00746E5A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46E5A" w:rsidRPr="00FC009D" w:rsidRDefault="00746E5A" w:rsidP="003C78B1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46E5A" w:rsidRPr="00FC009D" w:rsidRDefault="00746E5A" w:rsidP="003C78B1">
            <w:r w:rsidRPr="00FC009D">
              <w:t xml:space="preserve">номер пункта Технических требований </w:t>
            </w:r>
          </w:p>
        </w:tc>
      </w:tr>
      <w:tr w:rsidR="00746E5A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46E5A" w:rsidRPr="00FC009D" w:rsidRDefault="00746E5A" w:rsidP="003C78B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46E5A" w:rsidRPr="00FC009D" w:rsidRDefault="00746E5A" w:rsidP="003C78B1"/>
        </w:tc>
      </w:tr>
      <w:tr w:rsidR="00746E5A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46E5A" w:rsidRPr="00FC009D" w:rsidRDefault="00746E5A" w:rsidP="003C78B1"/>
        </w:tc>
        <w:tc>
          <w:tcPr>
            <w:tcW w:w="7513" w:type="dxa"/>
            <w:gridSpan w:val="3"/>
          </w:tcPr>
          <w:p w:rsidR="00746E5A" w:rsidRPr="00FC009D" w:rsidRDefault="00746E5A" w:rsidP="003C78B1">
            <w:r w:rsidRPr="00FC009D">
              <w:t>"да" - будет выполнен полностью</w:t>
            </w:r>
          </w:p>
        </w:tc>
      </w:tr>
      <w:tr w:rsidR="00746E5A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46E5A" w:rsidRPr="00FC009D" w:rsidRDefault="00746E5A" w:rsidP="003C78B1"/>
        </w:tc>
        <w:tc>
          <w:tcPr>
            <w:tcW w:w="7513" w:type="dxa"/>
            <w:gridSpan w:val="3"/>
          </w:tcPr>
          <w:p w:rsidR="00746E5A" w:rsidRPr="00FC009D" w:rsidRDefault="00746E5A" w:rsidP="003C78B1">
            <w:r w:rsidRPr="00FC009D">
              <w:t>"нет" - не будет выполнен</w:t>
            </w:r>
          </w:p>
        </w:tc>
      </w:tr>
      <w:tr w:rsidR="00746E5A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46E5A" w:rsidRPr="00FC009D" w:rsidRDefault="00746E5A" w:rsidP="003C78B1"/>
        </w:tc>
        <w:tc>
          <w:tcPr>
            <w:tcW w:w="7513" w:type="dxa"/>
            <w:gridSpan w:val="3"/>
          </w:tcPr>
          <w:p w:rsidR="00746E5A" w:rsidRPr="00FC009D" w:rsidRDefault="00746E5A" w:rsidP="003C78B1">
            <w:r w:rsidRPr="00FC009D">
              <w:t>"частично" – выполняется с "такими-то" ограничениями</w:t>
            </w:r>
          </w:p>
        </w:tc>
      </w:tr>
      <w:tr w:rsidR="00746E5A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46E5A" w:rsidRPr="00FC009D" w:rsidRDefault="00746E5A" w:rsidP="003C78B1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46E5A" w:rsidRPr="00FC009D" w:rsidRDefault="00746E5A" w:rsidP="003C78B1">
            <w:r w:rsidRPr="00FC009D">
              <w:t>необходимые пояснения</w:t>
            </w:r>
          </w:p>
        </w:tc>
      </w:tr>
      <w:tr w:rsidR="00746E5A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46E5A" w:rsidRPr="00FC009D" w:rsidRDefault="00746E5A" w:rsidP="003C78B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46E5A" w:rsidRPr="00FC009D" w:rsidRDefault="00746E5A" w:rsidP="003C78B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46E5A" w:rsidRPr="00FC009D" w:rsidRDefault="00746E5A" w:rsidP="00746E5A">
      <w:pPr>
        <w:shd w:val="clear" w:color="auto" w:fill="FFFFFF"/>
        <w:tabs>
          <w:tab w:val="left" w:pos="1080"/>
        </w:tabs>
        <w:suppressAutoHyphens/>
        <w:ind w:firstLine="540"/>
      </w:pPr>
    </w:p>
    <w:p w:rsidR="00746E5A" w:rsidRPr="00FC009D" w:rsidRDefault="00746E5A" w:rsidP="00746E5A">
      <w:pPr>
        <w:shd w:val="clear" w:color="auto" w:fill="FFFFFF"/>
        <w:tabs>
          <w:tab w:val="left" w:pos="1080"/>
        </w:tabs>
        <w:suppressAutoHyphens/>
        <w:ind w:firstLine="540"/>
      </w:pPr>
    </w:p>
    <w:p w:rsidR="00746E5A" w:rsidRPr="00FC009D" w:rsidRDefault="00746E5A" w:rsidP="00746E5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46E5A" w:rsidRPr="00FC009D" w:rsidTr="003C78B1">
        <w:tc>
          <w:tcPr>
            <w:tcW w:w="600" w:type="dxa"/>
            <w:vAlign w:val="center"/>
          </w:tcPr>
          <w:p w:rsidR="00746E5A" w:rsidRPr="00FC009D" w:rsidRDefault="00746E5A" w:rsidP="003C78B1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46E5A" w:rsidRPr="00FC009D" w:rsidRDefault="00746E5A" w:rsidP="003C78B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46E5A" w:rsidRPr="00FC009D" w:rsidRDefault="00746E5A" w:rsidP="003C78B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46E5A" w:rsidRPr="00FC009D" w:rsidRDefault="00746E5A" w:rsidP="003C78B1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46E5A" w:rsidRPr="00FC009D" w:rsidTr="003C78B1">
        <w:trPr>
          <w:trHeight w:val="371"/>
        </w:trPr>
        <w:tc>
          <w:tcPr>
            <w:tcW w:w="600" w:type="dxa"/>
          </w:tcPr>
          <w:p w:rsidR="00746E5A" w:rsidRPr="00FC009D" w:rsidRDefault="00746E5A" w:rsidP="003C78B1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746E5A" w:rsidRPr="00FC009D" w:rsidRDefault="00746E5A" w:rsidP="003C78B1"/>
        </w:tc>
        <w:tc>
          <w:tcPr>
            <w:tcW w:w="1440" w:type="dxa"/>
          </w:tcPr>
          <w:p w:rsidR="00746E5A" w:rsidRPr="00FC009D" w:rsidRDefault="00746E5A" w:rsidP="003C78B1"/>
        </w:tc>
        <w:tc>
          <w:tcPr>
            <w:tcW w:w="2880" w:type="dxa"/>
          </w:tcPr>
          <w:p w:rsidR="00746E5A" w:rsidRPr="00FC009D" w:rsidRDefault="00746E5A" w:rsidP="003C78B1">
            <w:pPr>
              <w:ind w:firstLine="16"/>
              <w:jc w:val="center"/>
            </w:pPr>
          </w:p>
        </w:tc>
      </w:tr>
      <w:tr w:rsidR="00746E5A" w:rsidRPr="00FC009D" w:rsidTr="003C78B1">
        <w:trPr>
          <w:trHeight w:val="198"/>
        </w:trPr>
        <w:tc>
          <w:tcPr>
            <w:tcW w:w="600" w:type="dxa"/>
          </w:tcPr>
          <w:p w:rsidR="00746E5A" w:rsidRPr="00FC009D" w:rsidRDefault="00746E5A" w:rsidP="003C78B1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46E5A" w:rsidRPr="00FC009D" w:rsidRDefault="00746E5A" w:rsidP="003C78B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46E5A" w:rsidRPr="00FC009D" w:rsidRDefault="00746E5A" w:rsidP="003C78B1"/>
        </w:tc>
        <w:tc>
          <w:tcPr>
            <w:tcW w:w="2880" w:type="dxa"/>
          </w:tcPr>
          <w:p w:rsidR="00746E5A" w:rsidRPr="00FC009D" w:rsidRDefault="00746E5A" w:rsidP="003C78B1">
            <w:pPr>
              <w:ind w:firstLine="16"/>
              <w:jc w:val="center"/>
            </w:pPr>
          </w:p>
        </w:tc>
      </w:tr>
    </w:tbl>
    <w:p w:rsidR="00746E5A" w:rsidRPr="00FC009D" w:rsidRDefault="00746E5A" w:rsidP="00746E5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46E5A" w:rsidRPr="00FC009D" w:rsidRDefault="00746E5A" w:rsidP="00746E5A">
      <w:pPr>
        <w:pStyle w:val="a0"/>
        <w:numPr>
          <w:ilvl w:val="4"/>
          <w:numId w:val="6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46E5A" w:rsidRPr="00FC009D" w:rsidRDefault="00746E5A" w:rsidP="00746E5A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5"/>
      <w:bookmarkEnd w:id="116"/>
      <w:bookmarkEnd w:id="117"/>
      <w:bookmarkEnd w:id="118"/>
      <w:bookmarkEnd w:id="119"/>
      <w:bookmarkEnd w:id="120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1" w:name="_Справка_о_перечне"/>
      <w:bookmarkStart w:id="122" w:name="_Toc255987078"/>
      <w:bookmarkStart w:id="123" w:name="_Toc326685707"/>
      <w:bookmarkStart w:id="124" w:name="_Toc360776191"/>
      <w:bookmarkStart w:id="125" w:name="_Toc368034956"/>
      <w:bookmarkStart w:id="126" w:name="_Toc371597592"/>
      <w:bookmarkStart w:id="127" w:name="_Toc418779965"/>
      <w:bookmarkEnd w:id="12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2"/>
      <w:bookmarkEnd w:id="123"/>
      <w:bookmarkEnd w:id="124"/>
      <w:bookmarkEnd w:id="125"/>
      <w:bookmarkEnd w:id="126"/>
      <w:bookmarkEnd w:id="127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lastRenderedPageBreak/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Pr="00FC009D" w:rsidRDefault="00713545" w:rsidP="00713545">
      <w:pPr>
        <w:jc w:val="center"/>
        <w:rPr>
          <w:b/>
          <w:i/>
        </w:rPr>
      </w:pPr>
      <w:bookmarkStart w:id="128" w:name="форма15"/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13545" w:rsidRPr="00FC009D" w:rsidRDefault="00713545" w:rsidP="00713545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713545" w:rsidRPr="00FC009D" w:rsidRDefault="00713545" w:rsidP="00713545">
      <w:pPr>
        <w:pStyle w:val="Times12"/>
        <w:jc w:val="right"/>
        <w:rPr>
          <w:b/>
          <w:bCs w:val="0"/>
          <w:sz w:val="22"/>
        </w:rPr>
      </w:pPr>
    </w:p>
    <w:p w:rsidR="00713545" w:rsidRDefault="00713545" w:rsidP="0071354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13545" w:rsidRPr="00B03ADB" w:rsidRDefault="00713545" w:rsidP="00713545">
      <w:pPr>
        <w:jc w:val="center"/>
        <w:rPr>
          <w:sz w:val="28"/>
          <w:szCs w:val="28"/>
        </w:rPr>
      </w:pPr>
    </w:p>
    <w:p w:rsidR="00713545" w:rsidRPr="00FC009D" w:rsidRDefault="00713545" w:rsidP="007135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План_распределения_выполнения"/>
      <w:bookmarkStart w:id="130" w:name="_План_распределения_выполнения_объем"/>
      <w:bookmarkStart w:id="131" w:name="_Toc255987085"/>
      <w:bookmarkStart w:id="132" w:name="_Toc390267531"/>
      <w:bookmarkStart w:id="133" w:name="_Toc412201966"/>
      <w:bookmarkEnd w:id="129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</w:p>
    <w:p w:rsidR="00713545" w:rsidRPr="00FC009D" w:rsidRDefault="00713545" w:rsidP="00713545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713545" w:rsidRPr="00FC009D" w:rsidRDefault="00713545" w:rsidP="007135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713545" w:rsidRPr="00FC009D" w:rsidRDefault="00713545" w:rsidP="0071354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713545" w:rsidRPr="00FC009D" w:rsidTr="00FB4BA8">
        <w:tc>
          <w:tcPr>
            <w:tcW w:w="426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13545" w:rsidRPr="00FC009D" w:rsidTr="00FB4BA8">
        <w:tc>
          <w:tcPr>
            <w:tcW w:w="426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713545" w:rsidRPr="00FC009D" w:rsidTr="00FB4BA8">
        <w:trPr>
          <w:cantSplit/>
        </w:trPr>
        <w:tc>
          <w:tcPr>
            <w:tcW w:w="426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7230" w:type="dxa"/>
            <w:gridSpan w:val="4"/>
          </w:tcPr>
          <w:p w:rsidR="00713545" w:rsidRDefault="00713545" w:rsidP="00FB4BA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ИТОГО</w:t>
            </w: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13545" w:rsidRPr="00FC009D" w:rsidRDefault="00713545" w:rsidP="007135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13545" w:rsidRPr="00FC009D" w:rsidRDefault="00713545" w:rsidP="00713545">
      <w:pPr>
        <w:pStyle w:val="Times12"/>
        <w:rPr>
          <w:szCs w:val="24"/>
        </w:rPr>
      </w:pPr>
    </w:p>
    <w:p w:rsidR="00713545" w:rsidRPr="00FC009D" w:rsidRDefault="00713545" w:rsidP="00713545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13545" w:rsidRPr="0076483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13545" w:rsidRPr="00FC009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13545" w:rsidRPr="00AA711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</w:t>
      </w:r>
      <w:r w:rsidRPr="00FC009D">
        <w:rPr>
          <w:szCs w:val="24"/>
        </w:rPr>
        <w:lastRenderedPageBreak/>
        <w:t xml:space="preserve">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4" w:name="_План_распределения_объемов_выполнен"/>
      <w:bookmarkEnd w:id="128"/>
      <w:bookmarkEnd w:id="134"/>
    </w:p>
    <w:p w:rsidR="006C6053" w:rsidRDefault="006C6053" w:rsidP="00DA6833">
      <w:pPr>
        <w:jc w:val="center"/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5" w:name="_Справка_об_участии_в_судебных_разби"/>
      <w:bookmarkStart w:id="136" w:name="_Справка_об_участии"/>
      <w:bookmarkStart w:id="137" w:name="_Toc418779966"/>
      <w:bookmarkEnd w:id="83"/>
      <w:bookmarkEnd w:id="84"/>
      <w:bookmarkEnd w:id="135"/>
      <w:bookmarkEnd w:id="136"/>
      <w:r>
        <w:rPr>
          <w:b/>
          <w:sz w:val="28"/>
          <w:szCs w:val="28"/>
        </w:rPr>
        <w:lastRenderedPageBreak/>
        <w:t>ЧАСТЬ 2</w:t>
      </w:r>
      <w:bookmarkEnd w:id="13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8" w:name="_Ref317259044"/>
      <w:bookmarkStart w:id="13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8"/>
      <w:bookmarkEnd w:id="139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18779967"/>
      <w:r>
        <w:rPr>
          <w:b/>
          <w:sz w:val="28"/>
          <w:szCs w:val="28"/>
        </w:rPr>
        <w:t>ЧАСТЬ 3</w:t>
      </w:r>
      <w:bookmarkEnd w:id="140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8BD" w:rsidRDefault="004158BD">
      <w:r>
        <w:separator/>
      </w:r>
    </w:p>
  </w:endnote>
  <w:endnote w:type="continuationSeparator" w:id="0">
    <w:p w:rsidR="004158BD" w:rsidRDefault="004158BD">
      <w:r>
        <w:continuationSeparator/>
      </w:r>
    </w:p>
  </w:endnote>
  <w:endnote w:type="continuationNotice" w:id="1">
    <w:p w:rsidR="004158BD" w:rsidRDefault="004158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152" w:rsidRDefault="00CC11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1152" w:rsidRDefault="00CC11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152" w:rsidRPr="00FE6219" w:rsidRDefault="00CC11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152" w:rsidRPr="00FE6219" w:rsidRDefault="00CC11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152" w:rsidRPr="00FE6219" w:rsidRDefault="00CC11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8BD" w:rsidRDefault="004158BD">
      <w:r>
        <w:separator/>
      </w:r>
    </w:p>
  </w:footnote>
  <w:footnote w:type="continuationSeparator" w:id="0">
    <w:p w:rsidR="004158BD" w:rsidRDefault="004158BD">
      <w:r>
        <w:continuationSeparator/>
      </w:r>
    </w:p>
  </w:footnote>
  <w:footnote w:type="continuationNotice" w:id="1">
    <w:p w:rsidR="004158BD" w:rsidRDefault="004158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152" w:rsidRPr="00F429FC" w:rsidRDefault="00CC11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58F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152" w:rsidRPr="00F429FC" w:rsidRDefault="00CC11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58F8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152" w:rsidRPr="00F429FC" w:rsidRDefault="00CC11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58F8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2CD5927"/>
    <w:multiLevelType w:val="hybridMultilevel"/>
    <w:tmpl w:val="B88C5B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5046D9"/>
    <w:multiLevelType w:val="multilevel"/>
    <w:tmpl w:val="91725910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5E17FE3"/>
    <w:multiLevelType w:val="hybridMultilevel"/>
    <w:tmpl w:val="4D703B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4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4"/>
  </w:num>
  <w:num w:numId="14">
    <w:abstractNumId w:val="43"/>
  </w:num>
  <w:num w:numId="15">
    <w:abstractNumId w:val="27"/>
  </w:num>
  <w:num w:numId="16">
    <w:abstractNumId w:val="62"/>
  </w:num>
  <w:num w:numId="17">
    <w:abstractNumId w:val="38"/>
  </w:num>
  <w:num w:numId="18">
    <w:abstractNumId w:val="59"/>
  </w:num>
  <w:num w:numId="19">
    <w:abstractNumId w:val="40"/>
  </w:num>
  <w:num w:numId="20">
    <w:abstractNumId w:val="51"/>
  </w:num>
  <w:num w:numId="21">
    <w:abstractNumId w:val="24"/>
  </w:num>
  <w:num w:numId="22">
    <w:abstractNumId w:val="50"/>
  </w:num>
  <w:num w:numId="23">
    <w:abstractNumId w:val="62"/>
  </w:num>
  <w:num w:numId="24">
    <w:abstractNumId w:val="53"/>
  </w:num>
  <w:num w:numId="25">
    <w:abstractNumId w:val="10"/>
  </w:num>
  <w:num w:numId="26">
    <w:abstractNumId w:val="60"/>
  </w:num>
  <w:num w:numId="27">
    <w:abstractNumId w:val="34"/>
  </w:num>
  <w:num w:numId="28">
    <w:abstractNumId w:val="19"/>
  </w:num>
  <w:num w:numId="29">
    <w:abstractNumId w:val="31"/>
  </w:num>
  <w:num w:numId="30">
    <w:abstractNumId w:val="30"/>
  </w:num>
  <w:num w:numId="31">
    <w:abstractNumId w:val="12"/>
  </w:num>
  <w:num w:numId="32">
    <w:abstractNumId w:val="6"/>
  </w:num>
  <w:num w:numId="33">
    <w:abstractNumId w:val="18"/>
  </w:num>
  <w:num w:numId="34">
    <w:abstractNumId w:val="63"/>
  </w:num>
  <w:num w:numId="35">
    <w:abstractNumId w:val="57"/>
  </w:num>
  <w:num w:numId="36">
    <w:abstractNumId w:val="32"/>
  </w:num>
  <w:num w:numId="37">
    <w:abstractNumId w:val="7"/>
  </w:num>
  <w:num w:numId="38">
    <w:abstractNumId w:val="46"/>
  </w:num>
  <w:num w:numId="39">
    <w:abstractNumId w:val="45"/>
  </w:num>
  <w:num w:numId="40">
    <w:abstractNumId w:val="13"/>
  </w:num>
  <w:num w:numId="41">
    <w:abstractNumId w:val="48"/>
  </w:num>
  <w:num w:numId="42">
    <w:abstractNumId w:val="29"/>
  </w:num>
  <w:num w:numId="43">
    <w:abstractNumId w:val="26"/>
  </w:num>
  <w:num w:numId="44">
    <w:abstractNumId w:val="15"/>
  </w:num>
  <w:num w:numId="4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7"/>
  </w:num>
  <w:num w:numId="48">
    <w:abstractNumId w:val="11"/>
  </w:num>
  <w:num w:numId="49">
    <w:abstractNumId w:val="8"/>
  </w:num>
  <w:num w:numId="50">
    <w:abstractNumId w:val="37"/>
  </w:num>
  <w:num w:numId="51">
    <w:abstractNumId w:val="5"/>
  </w:num>
  <w:num w:numId="52">
    <w:abstractNumId w:val="49"/>
  </w:num>
  <w:num w:numId="5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6"/>
  </w:num>
  <w:num w:numId="57">
    <w:abstractNumId w:val="9"/>
  </w:num>
  <w:num w:numId="58">
    <w:abstractNumId w:val="36"/>
  </w:num>
  <w:num w:numId="59">
    <w:abstractNumId w:val="20"/>
  </w:num>
  <w:num w:numId="60">
    <w:abstractNumId w:val="47"/>
  </w:num>
  <w:num w:numId="61">
    <w:abstractNumId w:val="14"/>
  </w:num>
  <w:num w:numId="62">
    <w:abstractNumId w:val="4"/>
  </w:num>
  <w:num w:numId="63">
    <w:abstractNumId w:val="25"/>
  </w:num>
  <w:num w:numId="64">
    <w:abstractNumId w:val="61"/>
  </w:num>
  <w:num w:numId="65">
    <w:abstractNumId w:val="16"/>
  </w:num>
  <w:num w:numId="66">
    <w:abstractNumId w:val="22"/>
  </w:num>
  <w:num w:numId="67">
    <w:abstractNumId w:val="52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3A1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587E"/>
    <w:rsid w:val="00056535"/>
    <w:rsid w:val="00056B1B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6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305"/>
    <w:rsid w:val="000D1806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E62B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82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1BB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4DB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544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5D70"/>
    <w:rsid w:val="001B6AE7"/>
    <w:rsid w:val="001B7DBD"/>
    <w:rsid w:val="001B7FED"/>
    <w:rsid w:val="001C09E9"/>
    <w:rsid w:val="001C18A5"/>
    <w:rsid w:val="001C2E23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FF9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EFA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5994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5FA7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BEC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8BD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5813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AE3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35EA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00D"/>
    <w:rsid w:val="005A212A"/>
    <w:rsid w:val="005A21C5"/>
    <w:rsid w:val="005A2224"/>
    <w:rsid w:val="005A2B16"/>
    <w:rsid w:val="005A2F8B"/>
    <w:rsid w:val="005A31BC"/>
    <w:rsid w:val="005A383A"/>
    <w:rsid w:val="005A39A2"/>
    <w:rsid w:val="005A4601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26E7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DF2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12D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52E1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E5A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787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20F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8AE"/>
    <w:rsid w:val="00866BF5"/>
    <w:rsid w:val="008671E3"/>
    <w:rsid w:val="008706A8"/>
    <w:rsid w:val="00871752"/>
    <w:rsid w:val="00871915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3CE3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554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20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10D7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F8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79E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C83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0E12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CC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152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1AB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84A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33A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87F86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30C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B74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2DE"/>
    <w:rsid w:val="00E72CF7"/>
    <w:rsid w:val="00E73806"/>
    <w:rsid w:val="00E7477B"/>
    <w:rsid w:val="00E75B29"/>
    <w:rsid w:val="00E760C0"/>
    <w:rsid w:val="00E7647C"/>
    <w:rsid w:val="00E77018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2D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2FA7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00E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2377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357DF-E769-42B9-8BB9-8D52B57347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57E194-A566-4F63-A247-B21A72CEB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39</Pages>
  <Words>11034</Words>
  <Characters>62900</Characters>
  <Application>Microsoft Office Word</Application>
  <DocSecurity>0</DocSecurity>
  <Lines>524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73787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98</cp:revision>
  <cp:lastPrinted>2015-04-23T05:01:00Z</cp:lastPrinted>
  <dcterms:created xsi:type="dcterms:W3CDTF">2015-04-29T14:06:00Z</dcterms:created>
  <dcterms:modified xsi:type="dcterms:W3CDTF">2015-05-20T13:39:00Z</dcterms:modified>
</cp:coreProperties>
</file>