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10B25">
        <w:rPr>
          <w:b/>
          <w:u w:val="single"/>
        </w:rPr>
        <w:t>6</w:t>
      </w:r>
      <w:r w:rsidR="00EE7C6B">
        <w:rPr>
          <w:b/>
          <w:u w:val="single"/>
        </w:rPr>
        <w:t>99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EE7C6B">
        <w:rPr>
          <w:b/>
          <w:u w:val="single"/>
        </w:rPr>
        <w:t>2</w:t>
      </w:r>
      <w:r w:rsidR="00007FB4">
        <w:rPr>
          <w:b/>
          <w:u w:val="single"/>
        </w:rPr>
        <w:t>7</w:t>
      </w:r>
      <w:r w:rsidR="003F20C8">
        <w:rPr>
          <w:b/>
          <w:u w:val="single"/>
        </w:rPr>
        <w:t xml:space="preserve">» </w:t>
      </w:r>
      <w:r w:rsidR="00761494">
        <w:rPr>
          <w:b/>
          <w:u w:val="single"/>
        </w:rPr>
        <w:t>февраля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EE7C6B">
        <w:rPr>
          <w:b/>
        </w:rPr>
        <w:t>567</w:t>
      </w:r>
    </w:p>
    <w:p w:rsidR="00967CBE" w:rsidRPr="00E25B1F" w:rsidRDefault="00007FB4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7625/</w:t>
      </w:r>
      <w:r w:rsidR="00EE7C6B">
        <w:rPr>
          <w:b/>
        </w:rPr>
        <w:t>51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AF12FD" w:rsidRPr="00FE6C9D" w:rsidRDefault="00FB5AA4" w:rsidP="00F9372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b/>
          <w:spacing w:val="-6"/>
          <w:sz w:val="20"/>
          <w:szCs w:val="20"/>
        </w:rPr>
      </w:pPr>
      <w:r w:rsidRPr="00C13E8E">
        <w:rPr>
          <w:b/>
        </w:rPr>
        <w:t xml:space="preserve">Предмет </w:t>
      </w:r>
      <w:r w:rsidR="00E5737C" w:rsidRPr="00C13E8E">
        <w:rPr>
          <w:b/>
          <w:spacing w:val="-6"/>
        </w:rPr>
        <w:t>запроса цен</w:t>
      </w:r>
      <w:r w:rsidRPr="00C13E8E">
        <w:rPr>
          <w:b/>
        </w:rPr>
        <w:t>:</w:t>
      </w:r>
      <w:r w:rsidRPr="00A91FF5">
        <w:t xml:space="preserve"> </w:t>
      </w:r>
      <w:r w:rsidR="00E5737C" w:rsidRPr="00C13E8E">
        <w:rPr>
          <w:b/>
        </w:rPr>
        <w:t xml:space="preserve">право заключения договора на </w:t>
      </w:r>
      <w:r w:rsidRPr="00C13E8E">
        <w:rPr>
          <w:b/>
          <w:bCs/>
        </w:rPr>
        <w:t>поставк</w:t>
      </w:r>
      <w:r w:rsidR="00E5737C" w:rsidRPr="00C13E8E">
        <w:rPr>
          <w:b/>
          <w:bCs/>
        </w:rPr>
        <w:t>у</w:t>
      </w:r>
      <w:r w:rsidRPr="00C13E8E">
        <w:rPr>
          <w:b/>
          <w:bCs/>
        </w:rPr>
        <w:t xml:space="preserve"> </w:t>
      </w:r>
      <w:r w:rsidR="00FE6C9D" w:rsidRPr="00FE6C9D">
        <w:rPr>
          <w:rFonts w:eastAsiaTheme="minorHAnsi"/>
          <w:b/>
          <w:color w:val="000000"/>
          <w:lang w:eastAsia="en-US"/>
        </w:rPr>
        <w:t>щитового электрооборудования</w:t>
      </w:r>
      <w:r w:rsidR="00FE6C9D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  <w:r w:rsidR="00FE6C9D" w:rsidRPr="00FE6C9D">
        <w:rPr>
          <w:rFonts w:eastAsiaTheme="minorHAnsi"/>
          <w:color w:val="000000"/>
          <w:sz w:val="20"/>
          <w:szCs w:val="20"/>
          <w:lang w:eastAsia="en-US"/>
        </w:rPr>
        <w:t>901-SH-18567. Пункты распределительные, Рубильники, Части запасные и принадлежности</w:t>
      </w:r>
      <w:r w:rsidR="00FE6C9D">
        <w:rPr>
          <w:rFonts w:eastAsiaTheme="minorHAnsi"/>
          <w:color w:val="000000"/>
          <w:sz w:val="20"/>
          <w:szCs w:val="20"/>
          <w:lang w:eastAsia="en-US"/>
        </w:rPr>
        <w:t xml:space="preserve"> сигнализаций охранных, Шкафы у</w:t>
      </w:r>
      <w:r w:rsidR="00FE6C9D" w:rsidRPr="00FE6C9D">
        <w:rPr>
          <w:rFonts w:eastAsiaTheme="minorHAnsi"/>
          <w:color w:val="000000"/>
          <w:sz w:val="20"/>
          <w:szCs w:val="20"/>
          <w:lang w:eastAsia="en-US"/>
        </w:rPr>
        <w:t>правления, Щитки осветительные,</w:t>
      </w:r>
      <w:r w:rsidR="00761494" w:rsidRPr="00FE6C9D">
        <w:rPr>
          <w:rFonts w:eastAsiaTheme="minorHAnsi"/>
          <w:color w:val="000000"/>
          <w:sz w:val="20"/>
          <w:szCs w:val="20"/>
          <w:lang w:eastAsia="en-US"/>
        </w:rPr>
        <w:t xml:space="preserve"> </w:t>
      </w:r>
      <w:r w:rsidR="00FE6C9D" w:rsidRPr="00FE6C9D">
        <w:rPr>
          <w:rFonts w:eastAsiaTheme="minorHAnsi"/>
          <w:color w:val="000000"/>
          <w:sz w:val="20"/>
          <w:szCs w:val="20"/>
          <w:lang w:eastAsia="en-US"/>
        </w:rPr>
        <w:t>Щиты управления, Ящики силовые, Ящики управления.</w:t>
      </w:r>
    </w:p>
    <w:p w:rsidR="00C13E8E" w:rsidRPr="00C13E8E" w:rsidRDefault="00C13E8E" w:rsidP="00C13E8E">
      <w:pPr>
        <w:pStyle w:val="a4"/>
        <w:tabs>
          <w:tab w:val="left" w:pos="426"/>
        </w:tabs>
        <w:autoSpaceDE w:val="0"/>
        <w:autoSpaceDN w:val="0"/>
        <w:adjustRightInd w:val="0"/>
        <w:ind w:left="0"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FC7559" w:rsidP="004D00BE">
            <w:pPr>
              <w:snapToGrid w:val="0"/>
            </w:pPr>
            <w:proofErr w:type="spellStart"/>
            <w:r>
              <w:t>Зельманчук</w:t>
            </w:r>
            <w:proofErr w:type="spellEnd"/>
            <w:r>
              <w:t xml:space="preserve"> Ольга Алексе</w:t>
            </w:r>
            <w:r w:rsidR="00EB6E26">
              <w:t>е</w:t>
            </w:r>
            <w:r>
              <w:t>вна</w:t>
            </w:r>
          </w:p>
          <w:p w:rsidR="00EF1BD6" w:rsidRPr="00193DA0" w:rsidRDefault="00967CBE" w:rsidP="00FC7559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C13E8E">
              <w:t>625</w:t>
            </w:r>
            <w:r w:rsidR="00FC7559">
              <w:t>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FC7559" w:rsidRDefault="00815753" w:rsidP="009A485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b/>
          <w:spacing w:val="-6"/>
          <w:sz w:val="20"/>
          <w:szCs w:val="20"/>
        </w:rPr>
      </w:pPr>
      <w:r>
        <w:rPr>
          <w:b/>
        </w:rPr>
        <w:t>4</w:t>
      </w:r>
      <w:r w:rsidR="009A4854">
        <w:rPr>
          <w:b/>
        </w:rPr>
        <w:t xml:space="preserve">. </w:t>
      </w:r>
      <w:r w:rsidR="009A4854">
        <w:rPr>
          <w:b/>
        </w:rPr>
        <w:tab/>
      </w:r>
      <w:r w:rsidR="005C2AE7" w:rsidRPr="009A4854">
        <w:rPr>
          <w:b/>
        </w:rPr>
        <w:t>Предмет договора:</w:t>
      </w:r>
      <w:r w:rsidR="005C2AE7"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FC7559" w:rsidRPr="00FE6C9D">
        <w:rPr>
          <w:rFonts w:eastAsiaTheme="minorHAnsi"/>
          <w:b/>
          <w:color w:val="000000"/>
          <w:lang w:eastAsia="en-US"/>
        </w:rPr>
        <w:t>щитового электрооборудования</w:t>
      </w:r>
      <w:r w:rsidR="00FC7559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  <w:r w:rsidR="00FC7559" w:rsidRPr="00FE6C9D">
        <w:rPr>
          <w:rFonts w:eastAsiaTheme="minorHAnsi"/>
          <w:color w:val="000000"/>
          <w:sz w:val="20"/>
          <w:szCs w:val="20"/>
          <w:lang w:eastAsia="en-US"/>
        </w:rPr>
        <w:t>901-SH-18567. Пункты распределительные, Рубильники, Части запасные и принадлежности</w:t>
      </w:r>
      <w:r w:rsidR="00FC7559">
        <w:rPr>
          <w:rFonts w:eastAsiaTheme="minorHAnsi"/>
          <w:color w:val="000000"/>
          <w:sz w:val="20"/>
          <w:szCs w:val="20"/>
          <w:lang w:eastAsia="en-US"/>
        </w:rPr>
        <w:t xml:space="preserve"> сигнализаций охранных, Шкафы у</w:t>
      </w:r>
      <w:r w:rsidR="00FC7559" w:rsidRPr="00FE6C9D">
        <w:rPr>
          <w:rFonts w:eastAsiaTheme="minorHAnsi"/>
          <w:color w:val="000000"/>
          <w:sz w:val="20"/>
          <w:szCs w:val="20"/>
          <w:lang w:eastAsia="en-US"/>
        </w:rPr>
        <w:t>правления, Щитки осветительные, Щиты управления, Ящики силовые, Ящики управления.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AA34F5">
        <w:t>6</w:t>
      </w:r>
      <w:r w:rsidR="00FC7559">
        <w:t>99</w:t>
      </w:r>
      <w:r w:rsidR="003F20C8" w:rsidRPr="00A91FF5">
        <w:t xml:space="preserve"> от «</w:t>
      </w:r>
      <w:r w:rsidR="00FC7559">
        <w:t>2</w:t>
      </w:r>
      <w:r w:rsidR="009E1142">
        <w:t>7</w:t>
      </w:r>
      <w:r w:rsidR="003F20C8" w:rsidRPr="00A91FF5">
        <w:t xml:space="preserve">» </w:t>
      </w:r>
      <w:r w:rsidR="004D00BE">
        <w:t>февраля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9E1142">
        <w:t>60</w:t>
      </w:r>
      <w:r w:rsidR="000E14FC">
        <w:t xml:space="preserve"> (</w:t>
      </w:r>
      <w:r w:rsidR="009E1142">
        <w:t>шестидесяти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9A4854" w:rsidRDefault="009A4854" w:rsidP="00E96D69">
      <w:pPr>
        <w:pStyle w:val="a4"/>
        <w:tabs>
          <w:tab w:val="left" w:pos="426"/>
        </w:tabs>
        <w:ind w:left="0" w:right="-1"/>
        <w:jc w:val="both"/>
      </w:pPr>
    </w:p>
    <w:p w:rsidR="00FC7559" w:rsidRPr="00C01B8F" w:rsidRDefault="00FC7559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FC7559" w:rsidP="00034287">
      <w:pPr>
        <w:ind w:right="-1"/>
        <w:jc w:val="both"/>
        <w:rPr>
          <w:b/>
        </w:rPr>
      </w:pPr>
      <w:r>
        <w:rPr>
          <w:b/>
          <w:bCs/>
        </w:rPr>
        <w:t>484 598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четыреста восемьдесят четыре тысячи пятьсот девяносто восемь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55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FC7559" w:rsidP="00A41C3F">
      <w:pPr>
        <w:ind w:right="-1"/>
        <w:jc w:val="both"/>
        <w:rPr>
          <w:b/>
        </w:rPr>
      </w:pPr>
      <w:r>
        <w:rPr>
          <w:b/>
        </w:rPr>
        <w:t>410 676</w:t>
      </w:r>
      <w:r w:rsidR="009C0450">
        <w:rPr>
          <w:b/>
        </w:rPr>
        <w:t xml:space="preserve"> (</w:t>
      </w:r>
      <w:r>
        <w:rPr>
          <w:b/>
          <w:bCs/>
        </w:rPr>
        <w:t>четыреста десять</w:t>
      </w:r>
      <w:r w:rsidR="009E1142">
        <w:rPr>
          <w:b/>
          <w:bCs/>
        </w:rPr>
        <w:t xml:space="preserve"> тысяч шестьсот </w:t>
      </w:r>
      <w:r>
        <w:rPr>
          <w:b/>
          <w:bCs/>
        </w:rPr>
        <w:t>семьдесят шесть</w:t>
      </w:r>
      <w:r w:rsidR="009C0450">
        <w:rPr>
          <w:b/>
        </w:rPr>
        <w:t xml:space="preserve">) руб. </w:t>
      </w:r>
      <w:r>
        <w:rPr>
          <w:b/>
        </w:rPr>
        <w:t>74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30 </w:t>
      </w:r>
      <w:r w:rsidR="004538F8">
        <w:t xml:space="preserve">(тридцати)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4538F8">
        <w:rPr>
          <w:bCs/>
          <w:color w:val="000000"/>
        </w:rPr>
        <w:t>полного комплекта сопроводительной (технической) документации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93411A" w:rsidRDefault="00F63644" w:rsidP="0093411A">
      <w:pPr>
        <w:pStyle w:val="a4"/>
        <w:numPr>
          <w:ilvl w:val="0"/>
          <w:numId w:val="14"/>
        </w:numPr>
        <w:jc w:val="both"/>
        <w:rPr>
          <w:b/>
          <w:i/>
          <w:spacing w:val="-6"/>
        </w:rPr>
      </w:pPr>
      <w:r>
        <w:rPr>
          <w:b/>
          <w:i/>
          <w:spacing w:val="-6"/>
        </w:rPr>
        <w:t>(</w:t>
      </w:r>
      <w:r w:rsidR="003473FD" w:rsidRPr="0093411A">
        <w:rPr>
          <w:b/>
          <w:i/>
          <w:spacing w:val="-6"/>
        </w:rPr>
        <w:t>время московское) «</w:t>
      </w:r>
      <w:r w:rsidR="009B7AD1">
        <w:rPr>
          <w:b/>
          <w:i/>
          <w:spacing w:val="-6"/>
        </w:rPr>
        <w:t>06</w:t>
      </w:r>
      <w:r w:rsidR="003473FD" w:rsidRPr="0093411A">
        <w:rPr>
          <w:b/>
          <w:i/>
          <w:spacing w:val="-6"/>
        </w:rPr>
        <w:t xml:space="preserve">» </w:t>
      </w:r>
      <w:r w:rsidR="009B7AD1">
        <w:rPr>
          <w:b/>
          <w:i/>
          <w:spacing w:val="-6"/>
        </w:rPr>
        <w:t>марта</w:t>
      </w:r>
      <w:r w:rsidR="003473FD" w:rsidRPr="0093411A">
        <w:rPr>
          <w:b/>
          <w:i/>
          <w:spacing w:val="-6"/>
        </w:rPr>
        <w:t xml:space="preserve"> 201</w:t>
      </w:r>
      <w:r w:rsidR="00610195" w:rsidRPr="0093411A">
        <w:rPr>
          <w:b/>
          <w:i/>
          <w:spacing w:val="-6"/>
        </w:rPr>
        <w:t>5</w:t>
      </w:r>
      <w:r w:rsidR="003473FD" w:rsidRPr="0093411A">
        <w:rPr>
          <w:b/>
          <w:i/>
          <w:spacing w:val="-6"/>
        </w:rPr>
        <w:t xml:space="preserve"> года. </w:t>
      </w:r>
    </w:p>
    <w:p w:rsidR="00610195" w:rsidRDefault="00610195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9B7AD1" w:rsidRPr="003A4F7A" w:rsidRDefault="009B7AD1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lastRenderedPageBreak/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9E1142" w:rsidRPr="005447FB" w:rsidRDefault="009E1142" w:rsidP="003A4F7A">
      <w:pPr>
        <w:ind w:right="-143"/>
        <w:rPr>
          <w:b/>
          <w:i/>
        </w:rPr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642" w:rsidRDefault="00FE1642" w:rsidP="00B316AA">
      <w:r>
        <w:separator/>
      </w:r>
    </w:p>
  </w:endnote>
  <w:endnote w:type="continuationSeparator" w:id="0">
    <w:p w:rsidR="00FE1642" w:rsidRDefault="00FE1642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642" w:rsidRDefault="00FE1642" w:rsidP="00B316AA">
      <w:r>
        <w:separator/>
      </w:r>
    </w:p>
  </w:footnote>
  <w:footnote w:type="continuationSeparator" w:id="0">
    <w:p w:rsidR="00FE1642" w:rsidRDefault="00FE1642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856F7">
        <w:pPr>
          <w:pStyle w:val="a5"/>
          <w:jc w:val="center"/>
        </w:pPr>
        <w:fldSimple w:instr=" PAGE   \* MERGEFORMAT ">
          <w:r w:rsidR="00EB6E26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703AC"/>
    <w:rsid w:val="003A14F6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5753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C4F62"/>
    <w:rsid w:val="00CC71D5"/>
    <w:rsid w:val="00CD0678"/>
    <w:rsid w:val="00CE3126"/>
    <w:rsid w:val="00CE510D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1F92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B6E26"/>
    <w:rsid w:val="00ED4009"/>
    <w:rsid w:val="00ED5B46"/>
    <w:rsid w:val="00ED6C97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1642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82F12-B3D7-42F1-A0B2-A1BA0102A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1442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23</cp:revision>
  <dcterms:created xsi:type="dcterms:W3CDTF">2015-02-12T02:20:00Z</dcterms:created>
  <dcterms:modified xsi:type="dcterms:W3CDTF">2015-02-27T02:49:00Z</dcterms:modified>
</cp:coreProperties>
</file>