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C66C6C" w:rsidRPr="004928E9" w:rsidRDefault="00C66C6C" w:rsidP="00C66C6C">
      <w:pPr>
        <w:jc w:val="center"/>
        <w:rPr>
          <w:b/>
          <w:sz w:val="28"/>
          <w:szCs w:val="28"/>
        </w:rPr>
      </w:pPr>
      <w:r w:rsidRPr="004928E9">
        <w:rPr>
          <w:b/>
          <w:sz w:val="28"/>
          <w:szCs w:val="28"/>
        </w:rPr>
        <w:t xml:space="preserve">открытый запрос цен в электронной форме на </w:t>
      </w:r>
      <w:r w:rsidRPr="004928E9">
        <w:rPr>
          <w:b/>
          <w:bCs/>
          <w:color w:val="000000"/>
          <w:sz w:val="28"/>
          <w:szCs w:val="28"/>
        </w:rPr>
        <w:t>право заключения договора на поставку электротехнических товаров для нужд  Ленинградского отделения филиала «Северо-западный территориальный округ» ФГУП «РосРАО»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30315B" w:rsidRPr="00C66C6C" w:rsidRDefault="00C66C6C" w:rsidP="00C66C6C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ТОМ 2 «ТЕХНИЧЕСКАЯ ЧАСТЬ</w:t>
      </w:r>
    </w:p>
    <w:p w:rsidR="00C66C6C" w:rsidRPr="00C66C6C" w:rsidRDefault="0030315B" w:rsidP="00C66C6C">
      <w:r w:rsidRPr="00AE58B4">
        <w:br w:type="page"/>
      </w:r>
      <w:r w:rsidR="00C66C6C">
        <w:lastRenderedPageBreak/>
        <w:t xml:space="preserve">                                                                                                         </w:t>
      </w:r>
      <w:r w:rsidR="00C66C6C" w:rsidRPr="00FD58AF">
        <w:rPr>
          <w:rFonts w:ascii="Times New Roman CYR" w:hAnsi="Times New Roman CYR" w:cs="Times New Roman CYR"/>
        </w:rPr>
        <w:t>Техническое задание</w:t>
      </w:r>
    </w:p>
    <w:p w:rsidR="00C66C6C" w:rsidRDefault="00C66C6C" w:rsidP="00C66C6C">
      <w:pPr>
        <w:widowControl w:val="0"/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на поставку </w:t>
      </w:r>
      <w:r>
        <w:t>групп товаров, за исключением нестандартного технологического</w:t>
      </w:r>
      <w:r w:rsidRPr="00FD58AF">
        <w:t xml:space="preserve"> оборудования</w:t>
      </w:r>
      <w:r>
        <w:rPr>
          <w:rFonts w:ascii="Times New Roman CYR" w:hAnsi="Times New Roman CYR" w:cs="Times New Roman CYR"/>
        </w:rPr>
        <w:t xml:space="preserve"> для объекта:</w:t>
      </w:r>
    </w:p>
    <w:p w:rsidR="00C66C6C" w:rsidRPr="00FD58AF" w:rsidRDefault="00C66C6C" w:rsidP="00C66C6C">
      <w:pPr>
        <w:widowControl w:val="0"/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Ленинградское</w:t>
      </w:r>
      <w:r w:rsidRPr="00FD58AF">
        <w:rPr>
          <w:rFonts w:ascii="Times New Roman CYR" w:hAnsi="Times New Roman CYR" w:cs="Times New Roman CYR"/>
        </w:rPr>
        <w:t xml:space="preserve"> отделени</w:t>
      </w:r>
      <w:r>
        <w:rPr>
          <w:rFonts w:ascii="Times New Roman CYR" w:hAnsi="Times New Roman CYR" w:cs="Times New Roman CYR"/>
        </w:rPr>
        <w:t>е</w:t>
      </w:r>
      <w:r w:rsidRPr="00FD58AF">
        <w:rPr>
          <w:rFonts w:ascii="Times New Roman CYR" w:hAnsi="Times New Roman CYR" w:cs="Times New Roman CYR"/>
        </w:rPr>
        <w:t xml:space="preserve"> филиала «Северо-западный территориальный округ» ФГУП «РосРАО»</w:t>
      </w:r>
    </w:p>
    <w:p w:rsidR="00C66C6C" w:rsidRPr="00FD58AF" w:rsidRDefault="00C66C6C" w:rsidP="00C66C6C">
      <w:pPr>
        <w:widowControl w:val="0"/>
        <w:autoSpaceDE w:val="0"/>
        <w:autoSpaceDN w:val="0"/>
        <w:adjustRightInd w:val="0"/>
        <w:ind w:left="709"/>
        <w:jc w:val="center"/>
        <w:rPr>
          <w:rFonts w:ascii="Times New Roman CYR" w:hAnsi="Times New Roman CYR" w:cs="Times New Roman CYR"/>
        </w:rPr>
      </w:pPr>
    </w:p>
    <w:p w:rsidR="00C66C6C" w:rsidRPr="00FD58AF" w:rsidRDefault="00C66C6C" w:rsidP="00C66C6C">
      <w:pPr>
        <w:widowControl w:val="0"/>
        <w:autoSpaceDE w:val="0"/>
        <w:autoSpaceDN w:val="0"/>
        <w:adjustRightInd w:val="0"/>
        <w:ind w:left="567"/>
        <w:jc w:val="center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СОДЕРЖАНИЕ</w:t>
      </w:r>
    </w:p>
    <w:p w:rsidR="00C66C6C" w:rsidRDefault="00C66C6C" w:rsidP="00C66C6C">
      <w:pPr>
        <w:widowControl w:val="0"/>
        <w:tabs>
          <w:tab w:val="left" w:pos="1985"/>
        </w:tabs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1.  </w:t>
      </w:r>
      <w:r>
        <w:rPr>
          <w:rFonts w:ascii="Times New Roman CYR" w:hAnsi="Times New Roman CYR" w:cs="Times New Roman CYR"/>
        </w:rPr>
        <w:t xml:space="preserve">  ПЕРЕЧЕНЬ ТОВАРОВ И ОБЩИХ ТРЕБОВАНИЙ.</w:t>
      </w:r>
    </w:p>
    <w:p w:rsidR="00C66C6C" w:rsidRPr="00FD58AF" w:rsidRDefault="00C66C6C" w:rsidP="00C66C6C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2.  </w:t>
      </w:r>
      <w:r>
        <w:rPr>
          <w:rFonts w:ascii="Times New Roman CYR" w:hAnsi="Times New Roman CYR" w:cs="Times New Roman CYR"/>
        </w:rPr>
        <w:t xml:space="preserve">  СВЕДЕНИЯ О НОВИЗНЕ</w:t>
      </w:r>
      <w:r w:rsidRPr="00FD58AF">
        <w:rPr>
          <w:rFonts w:ascii="Times New Roman CYR" w:hAnsi="Times New Roman CYR" w:cs="Times New Roman CYR"/>
        </w:rPr>
        <w:t>.</w:t>
      </w:r>
    </w:p>
    <w:p w:rsidR="00C66C6C" w:rsidRPr="00FD58AF" w:rsidRDefault="00C66C6C" w:rsidP="00C66C6C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3.  </w:t>
      </w:r>
      <w:r>
        <w:rPr>
          <w:rFonts w:ascii="Times New Roman CYR" w:hAnsi="Times New Roman CYR" w:cs="Times New Roman CYR"/>
        </w:rPr>
        <w:t xml:space="preserve">  ТРЕБОВАНИЯ К МАРКЕРОВКЕ</w:t>
      </w:r>
      <w:r w:rsidRPr="00FD58AF">
        <w:rPr>
          <w:rFonts w:ascii="Times New Roman CYR" w:hAnsi="Times New Roman CYR" w:cs="Times New Roman CYR"/>
        </w:rPr>
        <w:t>.</w:t>
      </w:r>
    </w:p>
    <w:p w:rsidR="00C66C6C" w:rsidRPr="00FD58AF" w:rsidRDefault="00C66C6C" w:rsidP="00C66C6C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4.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>Т</w:t>
      </w:r>
      <w:r>
        <w:rPr>
          <w:rFonts w:ascii="Times New Roman CYR" w:hAnsi="Times New Roman CYR" w:cs="Times New Roman CYR"/>
        </w:rPr>
        <w:t>РЕБОВАНИЯ К УПАКОВКЕ</w:t>
      </w:r>
      <w:r w:rsidRPr="00FD58AF">
        <w:rPr>
          <w:rFonts w:ascii="Times New Roman CYR" w:hAnsi="Times New Roman CYR" w:cs="Times New Roman CYR"/>
        </w:rPr>
        <w:t>.</w:t>
      </w:r>
    </w:p>
    <w:p w:rsidR="00C66C6C" w:rsidRDefault="00C66C6C" w:rsidP="00C66C6C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5.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>ТРЕБОВАНИЯ К ПРАВИЛАМ СДАЧИ И ПРИЁМКИ.</w:t>
      </w:r>
    </w:p>
    <w:p w:rsidR="00C66C6C" w:rsidRDefault="00C66C6C" w:rsidP="00C66C6C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Подраздел 5.1.   Порядок сдачи и приемки.</w:t>
      </w:r>
    </w:p>
    <w:p w:rsidR="00C66C6C" w:rsidRPr="00FD58AF" w:rsidRDefault="00C66C6C" w:rsidP="00C66C6C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Подраздел 5.2.   Требования по передаче заказчику технических и иных документов.</w:t>
      </w:r>
    </w:p>
    <w:p w:rsidR="00C66C6C" w:rsidRPr="00FD58AF" w:rsidRDefault="00C66C6C" w:rsidP="00C66C6C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6.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>ТРЕБОВАНИЯ К ТРАНСПОРТИРОВАНИЮ.</w:t>
      </w:r>
    </w:p>
    <w:p w:rsidR="00C66C6C" w:rsidRPr="00FD58AF" w:rsidRDefault="00C66C6C" w:rsidP="00C66C6C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7.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 xml:space="preserve">ТРЕБОВАНИЯ К </w:t>
      </w:r>
      <w:r>
        <w:rPr>
          <w:rFonts w:ascii="Times New Roman CYR" w:hAnsi="Times New Roman CYR" w:cs="Times New Roman CYR"/>
        </w:rPr>
        <w:t>ХРАНЕНИЮ</w:t>
      </w:r>
      <w:r w:rsidRPr="00FD58AF">
        <w:rPr>
          <w:rFonts w:ascii="Times New Roman CYR" w:hAnsi="Times New Roman CYR" w:cs="Times New Roman CYR"/>
        </w:rPr>
        <w:t>.</w:t>
      </w:r>
    </w:p>
    <w:p w:rsidR="00C66C6C" w:rsidRPr="00FD58AF" w:rsidRDefault="00C66C6C" w:rsidP="00C66C6C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8.  </w:t>
      </w:r>
      <w:r>
        <w:rPr>
          <w:rFonts w:ascii="Times New Roman CYR" w:hAnsi="Times New Roman CYR" w:cs="Times New Roman CYR"/>
        </w:rPr>
        <w:t xml:space="preserve">  </w:t>
      </w:r>
      <w:r w:rsidRPr="00FD58AF">
        <w:rPr>
          <w:rFonts w:ascii="Times New Roman CYR" w:hAnsi="Times New Roman CYR" w:cs="Times New Roman CYR"/>
        </w:rPr>
        <w:t xml:space="preserve">ТРЕБОВАНИЯ К </w:t>
      </w:r>
      <w:r>
        <w:rPr>
          <w:rFonts w:ascii="Times New Roman CYR" w:hAnsi="Times New Roman CYR" w:cs="Times New Roman CYR"/>
        </w:rPr>
        <w:t>ОБСЛУЖИВАНИЮ</w:t>
      </w:r>
      <w:r w:rsidRPr="00FD58AF">
        <w:rPr>
          <w:rFonts w:ascii="Times New Roman CYR" w:hAnsi="Times New Roman CYR" w:cs="Times New Roman CYR"/>
        </w:rPr>
        <w:t>.</w:t>
      </w:r>
    </w:p>
    <w:p w:rsidR="00C66C6C" w:rsidRPr="00FD58AF" w:rsidRDefault="00C66C6C" w:rsidP="00C66C6C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 xml:space="preserve">РАЗДЕЛ </w:t>
      </w:r>
      <w:r>
        <w:rPr>
          <w:rFonts w:ascii="Times New Roman CYR" w:hAnsi="Times New Roman CYR" w:cs="Times New Roman CYR"/>
        </w:rPr>
        <w:t>9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  </w:t>
      </w:r>
      <w:r w:rsidRPr="00FD58AF">
        <w:rPr>
          <w:rFonts w:ascii="Times New Roman CYR" w:hAnsi="Times New Roman CYR" w:cs="Times New Roman CYR"/>
        </w:rPr>
        <w:t>ЭКОЛОГИЧЕСКИЕ ТРЕБОВАНИЯ.</w:t>
      </w:r>
    </w:p>
    <w:p w:rsidR="00C66C6C" w:rsidRPr="00FD58AF" w:rsidRDefault="00C66C6C" w:rsidP="00C66C6C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РАЗДЕЛ 1</w:t>
      </w:r>
      <w:r>
        <w:rPr>
          <w:rFonts w:ascii="Times New Roman CYR" w:hAnsi="Times New Roman CYR" w:cs="Times New Roman CYR"/>
        </w:rPr>
        <w:t>0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</w:t>
      </w:r>
      <w:r w:rsidRPr="00FD58AF">
        <w:rPr>
          <w:rFonts w:ascii="Times New Roman CYR" w:hAnsi="Times New Roman CYR" w:cs="Times New Roman CYR"/>
        </w:rPr>
        <w:t>ТРЕБОВАНИЯ ПО БЕЗОПАСНОСТИ.</w:t>
      </w:r>
    </w:p>
    <w:p w:rsidR="00C66C6C" w:rsidRPr="00FD58AF" w:rsidRDefault="00C66C6C" w:rsidP="00C66C6C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РАЗДЕЛ 11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</w:t>
      </w:r>
      <w:r w:rsidRPr="00FD58AF">
        <w:rPr>
          <w:rFonts w:ascii="Times New Roman CYR" w:hAnsi="Times New Roman CYR" w:cs="Times New Roman CYR"/>
        </w:rPr>
        <w:t>ТРЕБОВАНИЯ К КАЧЕСТВУ.</w:t>
      </w:r>
    </w:p>
    <w:p w:rsidR="00C66C6C" w:rsidRDefault="00C66C6C" w:rsidP="00C66C6C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РАЗДЕЛ 1</w:t>
      </w:r>
      <w:r>
        <w:rPr>
          <w:rFonts w:ascii="Times New Roman CYR" w:hAnsi="Times New Roman CYR" w:cs="Times New Roman CYR"/>
        </w:rPr>
        <w:t>2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</w:t>
      </w:r>
      <w:r w:rsidRPr="00FD58AF">
        <w:rPr>
          <w:rFonts w:ascii="Times New Roman CYR" w:hAnsi="Times New Roman CYR" w:cs="Times New Roman CYR"/>
        </w:rPr>
        <w:t>ТЕХНИЧЕСКО</w:t>
      </w:r>
      <w:r>
        <w:rPr>
          <w:rFonts w:ascii="Times New Roman CYR" w:hAnsi="Times New Roman CYR" w:cs="Times New Roman CYR"/>
        </w:rPr>
        <w:t>Е</w:t>
      </w:r>
      <w:r w:rsidRPr="00FD58AF">
        <w:rPr>
          <w:rFonts w:ascii="Times New Roman CYR" w:hAnsi="Times New Roman CYR" w:cs="Times New Roman CYR"/>
        </w:rPr>
        <w:t xml:space="preserve"> СОПРОВОЖДЕНИ</w:t>
      </w:r>
      <w:r>
        <w:rPr>
          <w:rFonts w:ascii="Times New Roman CYR" w:hAnsi="Times New Roman CYR" w:cs="Times New Roman CYR"/>
        </w:rPr>
        <w:t>Е</w:t>
      </w:r>
      <w:r w:rsidRPr="00FD58AF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>ГРУПП ТОВАРОВ, ЗА ИСКЛЮЧЕНИЕМ НЕСТАНДАРТНОГО ОБОРУДОВАНИЯ</w:t>
      </w:r>
      <w:r w:rsidRPr="00FD58AF">
        <w:rPr>
          <w:rFonts w:ascii="Times New Roman CYR" w:hAnsi="Times New Roman CYR" w:cs="Times New Roman CYR"/>
        </w:rPr>
        <w:t>.</w:t>
      </w:r>
    </w:p>
    <w:p w:rsidR="00C66C6C" w:rsidRPr="00FD58AF" w:rsidRDefault="00C66C6C" w:rsidP="00C66C6C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РАЗДЕЛ 13.  ДОПОЛНИТЕЛЬНЫЕ (ИНЫЕ) ТРЕБОВАНИЯ.</w:t>
      </w:r>
    </w:p>
    <w:p w:rsidR="00C66C6C" w:rsidRPr="00FD58AF" w:rsidRDefault="00C66C6C" w:rsidP="00C66C6C">
      <w:pPr>
        <w:widowControl w:val="0"/>
        <w:autoSpaceDE w:val="0"/>
        <w:autoSpaceDN w:val="0"/>
        <w:adjustRightInd w:val="0"/>
        <w:ind w:left="567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РАЗДЕЛ 1</w:t>
      </w:r>
      <w:r>
        <w:rPr>
          <w:rFonts w:ascii="Times New Roman CYR" w:hAnsi="Times New Roman CYR" w:cs="Times New Roman CYR"/>
        </w:rPr>
        <w:t>4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</w:t>
      </w:r>
      <w:r w:rsidRPr="00FD58AF">
        <w:rPr>
          <w:rFonts w:ascii="Times New Roman CYR" w:hAnsi="Times New Roman CYR" w:cs="Times New Roman CYR"/>
        </w:rPr>
        <w:t>ТРЕБОВАНИЯ КФОРМЕ ПРЕДСТАВЛЯЕМОЙ ИНФОРМАЦИИ.</w:t>
      </w:r>
    </w:p>
    <w:p w:rsidR="00C66C6C" w:rsidRPr="00FD58AF" w:rsidRDefault="00C66C6C" w:rsidP="00C66C6C">
      <w:pPr>
        <w:widowControl w:val="0"/>
        <w:autoSpaceDE w:val="0"/>
        <w:autoSpaceDN w:val="0"/>
        <w:adjustRightInd w:val="0"/>
        <w:ind w:left="1985" w:hanging="1418"/>
        <w:rPr>
          <w:rFonts w:ascii="Times New Roman CYR" w:hAnsi="Times New Roman CYR" w:cs="Times New Roman CYR"/>
        </w:rPr>
      </w:pPr>
      <w:r w:rsidRPr="00FD58AF">
        <w:rPr>
          <w:rFonts w:ascii="Times New Roman CYR" w:hAnsi="Times New Roman CYR" w:cs="Times New Roman CYR"/>
        </w:rPr>
        <w:t>РАЗДЕЛ 1</w:t>
      </w:r>
      <w:r>
        <w:rPr>
          <w:rFonts w:ascii="Times New Roman CYR" w:hAnsi="Times New Roman CYR" w:cs="Times New Roman CYR"/>
        </w:rPr>
        <w:t>5</w:t>
      </w:r>
      <w:r w:rsidRPr="00FD58AF">
        <w:rPr>
          <w:rFonts w:ascii="Times New Roman CYR" w:hAnsi="Times New Roman CYR" w:cs="Times New Roman CYR"/>
        </w:rPr>
        <w:t xml:space="preserve">. </w:t>
      </w:r>
      <w:r>
        <w:rPr>
          <w:rFonts w:ascii="Times New Roman CYR" w:hAnsi="Times New Roman CYR" w:cs="Times New Roman CYR"/>
        </w:rPr>
        <w:t xml:space="preserve"> </w:t>
      </w:r>
      <w:r w:rsidRPr="00FD58AF">
        <w:rPr>
          <w:rFonts w:ascii="Times New Roman CYR" w:hAnsi="Times New Roman CYR" w:cs="Times New Roman CYR"/>
        </w:rPr>
        <w:t>ТРЕБОВАНИЯ К ТЕХНИЧЕСКОМУ ОБУЧЕНИЮ ПЕРСОНАЛА ЗАКАЗЧИКА.</w:t>
      </w:r>
    </w:p>
    <w:p w:rsidR="00C66C6C" w:rsidRDefault="00C66C6C" w:rsidP="00C66C6C">
      <w:pPr>
        <w:jc w:val="center"/>
        <w:rPr>
          <w:b/>
        </w:rPr>
      </w:pPr>
    </w:p>
    <w:p w:rsidR="00C66C6C" w:rsidRDefault="00C66C6C" w:rsidP="00C66C6C">
      <w:pPr>
        <w:jc w:val="center"/>
      </w:pPr>
    </w:p>
    <w:p w:rsidR="00C66C6C" w:rsidRDefault="00C66C6C" w:rsidP="00C66C6C">
      <w:pPr>
        <w:jc w:val="center"/>
      </w:pPr>
    </w:p>
    <w:p w:rsidR="00C66C6C" w:rsidRDefault="00C66C6C" w:rsidP="00C66C6C">
      <w:pPr>
        <w:jc w:val="center"/>
      </w:pPr>
    </w:p>
    <w:p w:rsidR="00C66C6C" w:rsidRDefault="00C66C6C" w:rsidP="00C66C6C">
      <w:pPr>
        <w:jc w:val="center"/>
      </w:pPr>
    </w:p>
    <w:p w:rsidR="00C66C6C" w:rsidRDefault="00C66C6C" w:rsidP="00C66C6C">
      <w:pPr>
        <w:jc w:val="center"/>
      </w:pPr>
    </w:p>
    <w:p w:rsidR="00C66C6C" w:rsidRDefault="00C66C6C" w:rsidP="00C66C6C">
      <w:pPr>
        <w:jc w:val="center"/>
      </w:pPr>
    </w:p>
    <w:p w:rsidR="00C66C6C" w:rsidRDefault="00C66C6C" w:rsidP="00C66C6C">
      <w:pPr>
        <w:jc w:val="center"/>
      </w:pPr>
    </w:p>
    <w:p w:rsidR="00C66C6C" w:rsidRDefault="00C66C6C" w:rsidP="00C66C6C">
      <w:pPr>
        <w:jc w:val="center"/>
      </w:pPr>
    </w:p>
    <w:p w:rsidR="00C66C6C" w:rsidRDefault="00C66C6C" w:rsidP="00C66C6C">
      <w:pPr>
        <w:jc w:val="center"/>
      </w:pPr>
    </w:p>
    <w:p w:rsidR="00C66C6C" w:rsidRDefault="00C66C6C" w:rsidP="00C66C6C">
      <w:pPr>
        <w:jc w:val="center"/>
      </w:pPr>
    </w:p>
    <w:p w:rsidR="00C66C6C" w:rsidRPr="00D710DF" w:rsidRDefault="00C66C6C" w:rsidP="00C66C6C"/>
    <w:p w:rsidR="00C66C6C" w:rsidRDefault="00C66C6C" w:rsidP="00C66C6C">
      <w:pPr>
        <w:numPr>
          <w:ilvl w:val="0"/>
          <w:numId w:val="17"/>
        </w:numPr>
        <w:spacing w:before="240" w:after="200"/>
        <w:jc w:val="center"/>
        <w:rPr>
          <w:b/>
        </w:rPr>
      </w:pPr>
      <w:r>
        <w:rPr>
          <w:b/>
        </w:rPr>
        <w:lastRenderedPageBreak/>
        <w:t>Перечень товаров и общих требований</w:t>
      </w:r>
    </w:p>
    <w:tbl>
      <w:tblPr>
        <w:tblW w:w="1587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2552"/>
        <w:gridCol w:w="3402"/>
        <w:gridCol w:w="1276"/>
        <w:gridCol w:w="1417"/>
        <w:gridCol w:w="851"/>
        <w:gridCol w:w="850"/>
        <w:gridCol w:w="851"/>
        <w:gridCol w:w="1842"/>
        <w:gridCol w:w="1986"/>
      </w:tblGrid>
      <w:tr w:rsidR="00C66C6C" w:rsidRPr="006F448F" w:rsidTr="00C66C6C">
        <w:trPr>
          <w:trHeight w:val="457"/>
        </w:trPr>
        <w:tc>
          <w:tcPr>
            <w:tcW w:w="850" w:type="dxa"/>
          </w:tcPr>
          <w:p w:rsidR="00C66C6C" w:rsidRDefault="00C66C6C" w:rsidP="00E96FA4">
            <w:pPr>
              <w:pStyle w:val="afffb"/>
              <w:ind w:left="-108" w:right="-108"/>
              <w:jc w:val="center"/>
              <w:rPr>
                <w:b/>
                <w:sz w:val="16"/>
                <w:szCs w:val="16"/>
              </w:rPr>
            </w:pPr>
          </w:p>
          <w:p w:rsidR="00C66C6C" w:rsidRPr="00AB0FBE" w:rsidRDefault="00C66C6C" w:rsidP="00E96FA4">
            <w:pPr>
              <w:pStyle w:val="afffb"/>
              <w:ind w:left="-108" w:right="-10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 xml:space="preserve">№ </w:t>
            </w:r>
            <w:proofErr w:type="gramStart"/>
            <w:r w:rsidRPr="00AB0FBE">
              <w:rPr>
                <w:b/>
                <w:sz w:val="16"/>
                <w:szCs w:val="16"/>
              </w:rPr>
              <w:t>п</w:t>
            </w:r>
            <w:proofErr w:type="gramEnd"/>
            <w:r w:rsidRPr="00AB0FBE"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2552" w:type="dxa"/>
          </w:tcPr>
          <w:p w:rsidR="00C66C6C" w:rsidRDefault="00C66C6C" w:rsidP="00E96FA4">
            <w:pPr>
              <w:pStyle w:val="afffb"/>
              <w:jc w:val="center"/>
              <w:rPr>
                <w:b/>
                <w:sz w:val="16"/>
                <w:szCs w:val="16"/>
              </w:rPr>
            </w:pPr>
          </w:p>
          <w:p w:rsidR="00C66C6C" w:rsidRPr="00AB0FBE" w:rsidRDefault="00C66C6C" w:rsidP="00E96FA4">
            <w:pPr>
              <w:pStyle w:val="afffb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Наименование</w:t>
            </w:r>
          </w:p>
        </w:tc>
        <w:tc>
          <w:tcPr>
            <w:tcW w:w="3402" w:type="dxa"/>
          </w:tcPr>
          <w:p w:rsidR="00C66C6C" w:rsidRDefault="00C66C6C" w:rsidP="00E96FA4">
            <w:pPr>
              <w:pStyle w:val="afffb"/>
              <w:jc w:val="center"/>
              <w:rPr>
                <w:b/>
                <w:sz w:val="16"/>
                <w:szCs w:val="16"/>
              </w:rPr>
            </w:pPr>
          </w:p>
          <w:p w:rsidR="00C66C6C" w:rsidRPr="00AB0FBE" w:rsidRDefault="00C66C6C" w:rsidP="00E96FA4">
            <w:pPr>
              <w:pStyle w:val="afffb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Основные технические характеристики товара</w:t>
            </w:r>
          </w:p>
        </w:tc>
        <w:tc>
          <w:tcPr>
            <w:tcW w:w="1276" w:type="dxa"/>
          </w:tcPr>
          <w:p w:rsidR="00C66C6C" w:rsidRPr="00AB0FBE" w:rsidRDefault="00C66C6C" w:rsidP="00E96FA4">
            <w:pPr>
              <w:pStyle w:val="afffb"/>
              <w:ind w:left="-107" w:right="-108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Ссылка на прилагаемый нормативный документ</w:t>
            </w:r>
          </w:p>
        </w:tc>
        <w:tc>
          <w:tcPr>
            <w:tcW w:w="1417" w:type="dxa"/>
          </w:tcPr>
          <w:p w:rsidR="00C66C6C" w:rsidRDefault="00C66C6C" w:rsidP="00E96FA4">
            <w:pPr>
              <w:pStyle w:val="afffb"/>
              <w:jc w:val="center"/>
              <w:rPr>
                <w:b/>
                <w:sz w:val="16"/>
                <w:szCs w:val="16"/>
              </w:rPr>
            </w:pPr>
          </w:p>
          <w:p w:rsidR="00C66C6C" w:rsidRPr="00AB0FBE" w:rsidRDefault="00C66C6C" w:rsidP="00E96FA4">
            <w:pPr>
              <w:pStyle w:val="afffb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Комплектность</w:t>
            </w:r>
          </w:p>
        </w:tc>
        <w:tc>
          <w:tcPr>
            <w:tcW w:w="851" w:type="dxa"/>
          </w:tcPr>
          <w:p w:rsidR="00C66C6C" w:rsidRDefault="00C66C6C" w:rsidP="00E96FA4">
            <w:pPr>
              <w:pStyle w:val="afffb"/>
              <w:jc w:val="center"/>
              <w:rPr>
                <w:b/>
                <w:sz w:val="16"/>
                <w:szCs w:val="16"/>
              </w:rPr>
            </w:pPr>
          </w:p>
          <w:p w:rsidR="00C66C6C" w:rsidRPr="00AB0FBE" w:rsidRDefault="00C66C6C" w:rsidP="00E96FA4">
            <w:pPr>
              <w:pStyle w:val="afffb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Ед. изм.</w:t>
            </w:r>
          </w:p>
        </w:tc>
        <w:tc>
          <w:tcPr>
            <w:tcW w:w="850" w:type="dxa"/>
          </w:tcPr>
          <w:p w:rsidR="00C66C6C" w:rsidRDefault="00C66C6C" w:rsidP="00E96FA4">
            <w:pPr>
              <w:pStyle w:val="afffb"/>
              <w:jc w:val="center"/>
              <w:rPr>
                <w:b/>
                <w:sz w:val="16"/>
                <w:szCs w:val="16"/>
              </w:rPr>
            </w:pPr>
          </w:p>
          <w:p w:rsidR="00C66C6C" w:rsidRPr="00AB0FBE" w:rsidRDefault="00C66C6C" w:rsidP="00E96FA4">
            <w:pPr>
              <w:pStyle w:val="afffb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Данные</w:t>
            </w:r>
          </w:p>
        </w:tc>
        <w:tc>
          <w:tcPr>
            <w:tcW w:w="851" w:type="dxa"/>
          </w:tcPr>
          <w:p w:rsidR="00C66C6C" w:rsidRDefault="00C66C6C" w:rsidP="00E96FA4">
            <w:pPr>
              <w:pStyle w:val="afffb"/>
              <w:jc w:val="center"/>
              <w:rPr>
                <w:b/>
                <w:sz w:val="16"/>
                <w:szCs w:val="16"/>
              </w:rPr>
            </w:pPr>
          </w:p>
          <w:p w:rsidR="00C66C6C" w:rsidRPr="00AB0FBE" w:rsidRDefault="00C66C6C" w:rsidP="00E96FA4">
            <w:pPr>
              <w:pStyle w:val="afffb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Кол-во</w:t>
            </w:r>
          </w:p>
        </w:tc>
        <w:tc>
          <w:tcPr>
            <w:tcW w:w="1842" w:type="dxa"/>
          </w:tcPr>
          <w:p w:rsidR="00C66C6C" w:rsidRDefault="00C66C6C" w:rsidP="00E96FA4">
            <w:pPr>
              <w:pStyle w:val="afffb"/>
              <w:jc w:val="center"/>
              <w:rPr>
                <w:b/>
                <w:sz w:val="16"/>
                <w:szCs w:val="16"/>
              </w:rPr>
            </w:pPr>
          </w:p>
          <w:p w:rsidR="00C66C6C" w:rsidRPr="00AB0FBE" w:rsidRDefault="00C66C6C" w:rsidP="00E96FA4">
            <w:pPr>
              <w:pStyle w:val="afffb"/>
              <w:jc w:val="center"/>
              <w:rPr>
                <w:b/>
                <w:sz w:val="16"/>
                <w:szCs w:val="16"/>
              </w:rPr>
            </w:pPr>
            <w:r w:rsidRPr="00AB0FBE">
              <w:rPr>
                <w:b/>
                <w:sz w:val="16"/>
                <w:szCs w:val="16"/>
              </w:rPr>
              <w:t>Срок поставки</w:t>
            </w:r>
          </w:p>
        </w:tc>
        <w:tc>
          <w:tcPr>
            <w:tcW w:w="1986" w:type="dxa"/>
          </w:tcPr>
          <w:p w:rsidR="00C66C6C" w:rsidRDefault="00C66C6C" w:rsidP="00E96FA4">
            <w:pPr>
              <w:jc w:val="center"/>
              <w:rPr>
                <w:b/>
                <w:sz w:val="16"/>
                <w:szCs w:val="16"/>
              </w:rPr>
            </w:pPr>
          </w:p>
          <w:p w:rsidR="00C66C6C" w:rsidRPr="006F448F" w:rsidRDefault="00C66C6C" w:rsidP="00E96FA4">
            <w:pPr>
              <w:jc w:val="center"/>
              <w:rPr>
                <w:b/>
                <w:sz w:val="16"/>
                <w:szCs w:val="16"/>
              </w:rPr>
            </w:pPr>
            <w:r w:rsidRPr="006F448F">
              <w:rPr>
                <w:b/>
                <w:sz w:val="16"/>
                <w:szCs w:val="16"/>
              </w:rPr>
              <w:t>Объем гарантий и гарантийный срок</w:t>
            </w:r>
          </w:p>
        </w:tc>
      </w:tr>
      <w:tr w:rsidR="00C66C6C" w:rsidRPr="00FD2DF0" w:rsidTr="00C66C6C">
        <w:trPr>
          <w:trHeight w:val="407"/>
        </w:trPr>
        <w:tc>
          <w:tcPr>
            <w:tcW w:w="850" w:type="dxa"/>
          </w:tcPr>
          <w:p w:rsidR="00C66C6C" w:rsidRPr="007619F1" w:rsidRDefault="00C66C6C" w:rsidP="00E96FA4">
            <w:pPr>
              <w:pStyle w:val="afffb"/>
              <w:ind w:left="-108" w:right="-108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1</w:t>
            </w:r>
          </w:p>
        </w:tc>
        <w:tc>
          <w:tcPr>
            <w:tcW w:w="2552" w:type="dxa"/>
          </w:tcPr>
          <w:p w:rsidR="00C66C6C" w:rsidRPr="00993EAC" w:rsidRDefault="00C66C6C" w:rsidP="00E96FA4">
            <w:pPr>
              <w:pStyle w:val="afffb"/>
              <w:rPr>
                <w:sz w:val="20"/>
                <w:szCs w:val="20"/>
              </w:rPr>
            </w:pPr>
            <w:r w:rsidRPr="00D710DF">
              <w:rPr>
                <w:sz w:val="20"/>
                <w:szCs w:val="20"/>
              </w:rPr>
              <w:t>Нагреватель ленточный ЭНГЛ</w:t>
            </w:r>
            <w:proofErr w:type="gramStart"/>
            <w:r w:rsidRPr="00D710DF">
              <w:rPr>
                <w:sz w:val="20"/>
                <w:szCs w:val="20"/>
              </w:rPr>
              <w:t>1</w:t>
            </w:r>
            <w:proofErr w:type="gramEnd"/>
            <w:r w:rsidRPr="00D710DF">
              <w:rPr>
                <w:sz w:val="20"/>
                <w:szCs w:val="20"/>
              </w:rPr>
              <w:t xml:space="preserve"> 10,44 1,04/220 Терм</w:t>
            </w:r>
            <w:r>
              <w:rPr>
                <w:sz w:val="20"/>
                <w:szCs w:val="20"/>
              </w:rPr>
              <w:t xml:space="preserve"> или аналог</w:t>
            </w:r>
          </w:p>
        </w:tc>
        <w:tc>
          <w:tcPr>
            <w:tcW w:w="3402" w:type="dxa"/>
          </w:tcPr>
          <w:p w:rsidR="00C66C6C" w:rsidRPr="00597AF0" w:rsidRDefault="00C66C6C" w:rsidP="00E96FA4">
            <w:pPr>
              <w:pStyle w:val="afffb"/>
              <w:rPr>
                <w:sz w:val="20"/>
                <w:szCs w:val="20"/>
              </w:rPr>
            </w:pPr>
            <w:r w:rsidRPr="007A5DE7">
              <w:rPr>
                <w:rFonts w:eastAsia="TimesNewRoman"/>
                <w:sz w:val="20"/>
                <w:szCs w:val="20"/>
              </w:rPr>
              <w:t>ТУ 3442-025-03481263-02. ГОСТ 12.2.007.0-75. класс защиты - II.</w:t>
            </w:r>
          </w:p>
        </w:tc>
        <w:tc>
          <w:tcPr>
            <w:tcW w:w="1276" w:type="dxa"/>
          </w:tcPr>
          <w:p w:rsidR="00C66C6C" w:rsidRPr="00597AF0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C66C6C" w:rsidRPr="00597AF0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C66C6C" w:rsidRDefault="00C66C6C" w:rsidP="00E96F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C66C6C" w:rsidRPr="00597AF0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C66C6C" w:rsidRPr="00F10663" w:rsidRDefault="00C66C6C" w:rsidP="00E96F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1066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842" w:type="dxa"/>
            <w:vMerge w:val="restart"/>
          </w:tcPr>
          <w:p w:rsidR="00C66C6C" w:rsidRPr="00F10663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позднее  30</w:t>
            </w:r>
            <w:r w:rsidRPr="00F10663">
              <w:rPr>
                <w:sz w:val="20"/>
                <w:szCs w:val="20"/>
              </w:rPr>
              <w:t xml:space="preserve"> декабря 2014 года</w:t>
            </w:r>
          </w:p>
        </w:tc>
        <w:tc>
          <w:tcPr>
            <w:tcW w:w="1986" w:type="dxa"/>
            <w:vMerge w:val="restart"/>
          </w:tcPr>
          <w:p w:rsidR="00C66C6C" w:rsidRPr="001745B8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 w:rsidRPr="001745B8">
              <w:rPr>
                <w:sz w:val="20"/>
                <w:szCs w:val="20"/>
              </w:rPr>
              <w:t>Не менее 12 месяцев с момента поставки.</w:t>
            </w:r>
          </w:p>
          <w:p w:rsidR="00C66C6C" w:rsidRPr="00D710DF" w:rsidRDefault="00C66C6C" w:rsidP="00E96FA4">
            <w:pPr>
              <w:pStyle w:val="afffb"/>
              <w:rPr>
                <w:sz w:val="20"/>
                <w:szCs w:val="20"/>
              </w:rPr>
            </w:pPr>
          </w:p>
          <w:p w:rsidR="00C66C6C" w:rsidRPr="00FD29CC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</w:p>
          <w:p w:rsidR="00C66C6C" w:rsidRPr="00FD29CC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 w:rsidRPr="00FD29CC">
              <w:rPr>
                <w:sz w:val="20"/>
                <w:szCs w:val="20"/>
              </w:rPr>
              <w:t>Код ОКП: 346100 Оборудование светотехническое</w:t>
            </w:r>
          </w:p>
          <w:p w:rsidR="00C66C6C" w:rsidRPr="00FD29CC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</w:p>
          <w:p w:rsidR="00C66C6C" w:rsidRPr="00FD29CC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 w:rsidRPr="00FD29CC">
              <w:rPr>
                <w:sz w:val="20"/>
                <w:szCs w:val="20"/>
              </w:rPr>
              <w:t>Код ОКП: 344246</w:t>
            </w:r>
          </w:p>
          <w:p w:rsidR="00C66C6C" w:rsidRPr="00FD29CC" w:rsidRDefault="00C66C6C" w:rsidP="00E96FA4">
            <w:pPr>
              <w:pStyle w:val="afffb"/>
              <w:pBdr>
                <w:bottom w:val="single" w:sz="6" w:space="6" w:color="E5E5E5"/>
              </w:pBdr>
              <w:jc w:val="center"/>
              <w:rPr>
                <w:sz w:val="20"/>
                <w:szCs w:val="20"/>
              </w:rPr>
            </w:pPr>
            <w:r w:rsidRPr="00FD29CC">
              <w:rPr>
                <w:sz w:val="20"/>
                <w:szCs w:val="20"/>
              </w:rPr>
              <w:t>Установки и устройства электрообогревательные (с гибкими электронагревателями, конвективного и инфракрасного нагрева, сельскохозяйственного назначения и др.)</w:t>
            </w:r>
          </w:p>
          <w:p w:rsidR="00C66C6C" w:rsidRPr="00FD29CC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</w:p>
          <w:p w:rsidR="00C66C6C" w:rsidRPr="00FD29CC" w:rsidRDefault="00C66C6C" w:rsidP="00E96FA4">
            <w:pPr>
              <w:pStyle w:val="afffb"/>
              <w:pBdr>
                <w:bottom w:val="single" w:sz="6" w:space="6" w:color="E5E5E5"/>
              </w:pBdr>
              <w:jc w:val="center"/>
              <w:rPr>
                <w:sz w:val="20"/>
                <w:szCs w:val="20"/>
              </w:rPr>
            </w:pPr>
            <w:r w:rsidRPr="00FD29CC">
              <w:rPr>
                <w:sz w:val="20"/>
                <w:szCs w:val="20"/>
              </w:rPr>
              <w:t>Код ОКП: 392600</w:t>
            </w:r>
            <w:r>
              <w:rPr>
                <w:sz w:val="20"/>
                <w:szCs w:val="20"/>
              </w:rPr>
              <w:t xml:space="preserve"> </w:t>
            </w:r>
            <w:r w:rsidRPr="00FD29CC">
              <w:rPr>
                <w:sz w:val="20"/>
                <w:szCs w:val="20"/>
              </w:rPr>
              <w:t>Инструмент слесарно-монтажный</w:t>
            </w:r>
          </w:p>
          <w:p w:rsidR="00C66C6C" w:rsidRDefault="00C66C6C" w:rsidP="00E96FA4">
            <w:pPr>
              <w:pStyle w:val="afffb"/>
              <w:pBdr>
                <w:bottom w:val="single" w:sz="6" w:space="6" w:color="E5E5E5"/>
              </w:pBdr>
              <w:jc w:val="center"/>
              <w:rPr>
                <w:sz w:val="18"/>
                <w:szCs w:val="18"/>
              </w:rPr>
            </w:pPr>
          </w:p>
          <w:p w:rsidR="00C66C6C" w:rsidRDefault="00C66C6C" w:rsidP="00E96FA4">
            <w:pPr>
              <w:pStyle w:val="afffb"/>
              <w:pBdr>
                <w:bottom w:val="single" w:sz="6" w:space="6" w:color="E5E5E5"/>
              </w:pBdr>
              <w:jc w:val="center"/>
              <w:rPr>
                <w:sz w:val="20"/>
                <w:szCs w:val="20"/>
              </w:rPr>
            </w:pPr>
            <w:hyperlink r:id="rId12" w:history="1">
              <w:r w:rsidRPr="00FD29CC">
                <w:rPr>
                  <w:sz w:val="20"/>
                  <w:szCs w:val="20"/>
                </w:rPr>
                <w:t xml:space="preserve"> Код ОКП: </w:t>
              </w:r>
              <w:r w:rsidRPr="00F8034F">
                <w:rPr>
                  <w:sz w:val="20"/>
                  <w:szCs w:val="20"/>
                </w:rPr>
                <w:t>346000</w:t>
              </w:r>
            </w:hyperlink>
            <w:r>
              <w:rPr>
                <w:sz w:val="20"/>
                <w:szCs w:val="20"/>
              </w:rPr>
              <w:t xml:space="preserve"> </w:t>
            </w:r>
            <w:hyperlink r:id="rId13" w:history="1">
              <w:r w:rsidRPr="00F8034F">
                <w:rPr>
                  <w:sz w:val="20"/>
                  <w:szCs w:val="20"/>
                </w:rPr>
                <w:t xml:space="preserve">Оборудование светотехническое и изделия </w:t>
              </w:r>
              <w:proofErr w:type="spellStart"/>
              <w:r w:rsidRPr="00F8034F">
                <w:rPr>
                  <w:sz w:val="20"/>
                  <w:szCs w:val="20"/>
                </w:rPr>
                <w:t>электроустановочные</w:t>
              </w:r>
              <w:proofErr w:type="spellEnd"/>
              <w:r w:rsidRPr="00F8034F">
                <w:rPr>
                  <w:sz w:val="20"/>
                  <w:szCs w:val="20"/>
                </w:rPr>
                <w:t xml:space="preserve">. Лампы электрические. Изделия культурно-бытового </w:t>
              </w:r>
              <w:r w:rsidRPr="00F8034F">
                <w:rPr>
                  <w:sz w:val="20"/>
                  <w:szCs w:val="20"/>
                </w:rPr>
                <w:lastRenderedPageBreak/>
                <w:t>назначения и хозяйственного обихода</w:t>
              </w:r>
            </w:hyperlink>
          </w:p>
          <w:p w:rsidR="00C66C6C" w:rsidRPr="00F8034F" w:rsidRDefault="00C66C6C" w:rsidP="00E96FA4">
            <w:pPr>
              <w:pStyle w:val="HTML"/>
              <w:jc w:val="both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                                                       </w:t>
            </w:r>
          </w:p>
          <w:p w:rsidR="00C66C6C" w:rsidRDefault="00C66C6C" w:rsidP="00E96FA4">
            <w:pPr>
              <w:pStyle w:val="afffb"/>
              <w:pBdr>
                <w:bottom w:val="single" w:sz="6" w:space="6" w:color="E5E5E5"/>
              </w:pBdr>
              <w:jc w:val="center"/>
              <w:rPr>
                <w:sz w:val="20"/>
                <w:szCs w:val="20"/>
              </w:rPr>
            </w:pPr>
          </w:p>
          <w:p w:rsidR="00C66C6C" w:rsidRDefault="00C66C6C" w:rsidP="00E96FA4">
            <w:pPr>
              <w:pStyle w:val="afffb"/>
              <w:pBdr>
                <w:bottom w:val="single" w:sz="6" w:space="6" w:color="E5E5E5"/>
              </w:pBdr>
              <w:jc w:val="center"/>
              <w:rPr>
                <w:sz w:val="20"/>
                <w:szCs w:val="20"/>
              </w:rPr>
            </w:pPr>
          </w:p>
          <w:p w:rsidR="00C66C6C" w:rsidRDefault="00C66C6C" w:rsidP="00E96FA4">
            <w:pPr>
              <w:pStyle w:val="afffb"/>
              <w:pBdr>
                <w:bottom w:val="single" w:sz="6" w:space="6" w:color="E5E5E5"/>
              </w:pBdr>
              <w:jc w:val="center"/>
              <w:rPr>
                <w:sz w:val="20"/>
                <w:szCs w:val="20"/>
              </w:rPr>
            </w:pPr>
          </w:p>
          <w:p w:rsidR="00C66C6C" w:rsidRPr="00FD29CC" w:rsidRDefault="00C66C6C" w:rsidP="00E96FA4">
            <w:pPr>
              <w:pStyle w:val="afffb"/>
              <w:pBdr>
                <w:bottom w:val="single" w:sz="6" w:space="6" w:color="E5E5E5"/>
              </w:pBdr>
              <w:jc w:val="center"/>
              <w:rPr>
                <w:sz w:val="18"/>
                <w:szCs w:val="18"/>
              </w:rPr>
            </w:pPr>
            <w:r w:rsidRPr="00F8034F">
              <w:rPr>
                <w:sz w:val="20"/>
                <w:szCs w:val="20"/>
              </w:rPr>
              <w:t>Код ОКП:  350000</w:t>
            </w:r>
            <w:r>
              <w:rPr>
                <w:sz w:val="20"/>
                <w:szCs w:val="20"/>
              </w:rPr>
              <w:t xml:space="preserve"> </w:t>
            </w:r>
            <w:r w:rsidRPr="00F8034F">
              <w:rPr>
                <w:sz w:val="20"/>
                <w:szCs w:val="20"/>
              </w:rPr>
              <w:t>Продукция кабельная</w:t>
            </w:r>
          </w:p>
        </w:tc>
      </w:tr>
      <w:tr w:rsidR="00C66C6C" w:rsidRPr="00FD2DF0" w:rsidTr="00C66C6C">
        <w:trPr>
          <w:trHeight w:val="427"/>
        </w:trPr>
        <w:tc>
          <w:tcPr>
            <w:tcW w:w="850" w:type="dxa"/>
          </w:tcPr>
          <w:p w:rsidR="00C66C6C" w:rsidRPr="007619F1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2</w:t>
            </w:r>
          </w:p>
        </w:tc>
        <w:tc>
          <w:tcPr>
            <w:tcW w:w="2552" w:type="dxa"/>
          </w:tcPr>
          <w:p w:rsidR="00C66C6C" w:rsidRPr="00993EAC" w:rsidRDefault="00C66C6C" w:rsidP="00E96FA4">
            <w:pPr>
              <w:pStyle w:val="afffb"/>
              <w:rPr>
                <w:sz w:val="20"/>
                <w:szCs w:val="20"/>
              </w:rPr>
            </w:pPr>
            <w:r w:rsidRPr="00D710DF">
              <w:rPr>
                <w:sz w:val="20"/>
                <w:szCs w:val="20"/>
              </w:rPr>
              <w:t xml:space="preserve">Набор отверток изолированных </w:t>
            </w:r>
            <w:proofErr w:type="spellStart"/>
            <w:r w:rsidRPr="00D710DF">
              <w:rPr>
                <w:sz w:val="20"/>
                <w:szCs w:val="20"/>
              </w:rPr>
              <w:t>CrV</w:t>
            </w:r>
            <w:proofErr w:type="spellEnd"/>
            <w:r w:rsidRPr="00D710DF">
              <w:rPr>
                <w:sz w:val="20"/>
                <w:szCs w:val="20"/>
              </w:rPr>
              <w:t xml:space="preserve"> 1000В, с прорезиненной ручкой, 6 шт.+ 1 </w:t>
            </w:r>
            <w:proofErr w:type="gramStart"/>
            <w:r w:rsidRPr="00D710DF">
              <w:rPr>
                <w:sz w:val="20"/>
                <w:szCs w:val="20"/>
              </w:rPr>
              <w:t>индикаторная</w:t>
            </w:r>
            <w:proofErr w:type="gramEnd"/>
            <w:r w:rsidRPr="00D710DF">
              <w:rPr>
                <w:sz w:val="20"/>
                <w:szCs w:val="20"/>
              </w:rPr>
              <w:t>, 56130 FIT</w:t>
            </w:r>
            <w:r>
              <w:rPr>
                <w:sz w:val="20"/>
                <w:szCs w:val="20"/>
              </w:rPr>
              <w:t xml:space="preserve"> или аналог</w:t>
            </w:r>
          </w:p>
        </w:tc>
        <w:tc>
          <w:tcPr>
            <w:tcW w:w="3402" w:type="dxa"/>
          </w:tcPr>
          <w:p w:rsidR="00C66C6C" w:rsidRPr="007A5DE7" w:rsidRDefault="00C66C6C" w:rsidP="00E96FA4">
            <w:pPr>
              <w:pStyle w:val="afffb"/>
              <w:rPr>
                <w:rFonts w:eastAsia="TimesNewRoman"/>
                <w:sz w:val="20"/>
                <w:szCs w:val="20"/>
              </w:rPr>
            </w:pPr>
            <w:r w:rsidRPr="007A5DE7">
              <w:rPr>
                <w:rFonts w:eastAsia="TimesNewRoman"/>
                <w:sz w:val="20"/>
                <w:szCs w:val="20"/>
              </w:rPr>
              <w:t>ГОСТ 11516-94</w:t>
            </w:r>
          </w:p>
          <w:p w:rsidR="00C66C6C" w:rsidRPr="00597AF0" w:rsidRDefault="00C66C6C" w:rsidP="00E96FA4">
            <w:pPr>
              <w:pStyle w:val="afffb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:rsidR="00C66C6C" w:rsidRPr="00597AF0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C66C6C" w:rsidRPr="00597AF0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C66C6C" w:rsidRDefault="00C66C6C" w:rsidP="00E96F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C66C6C" w:rsidRPr="00597AF0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 w:rsidRPr="00597AF0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C66C6C" w:rsidRDefault="00C66C6C" w:rsidP="00E96F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842" w:type="dxa"/>
            <w:vMerge/>
          </w:tcPr>
          <w:p w:rsidR="00C66C6C" w:rsidRPr="00764D75" w:rsidRDefault="00C66C6C" w:rsidP="00E96FA4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:rsidR="00C66C6C" w:rsidRPr="00DE3E09" w:rsidRDefault="00C66C6C" w:rsidP="00E96FA4">
            <w:pPr>
              <w:pStyle w:val="afffb"/>
              <w:jc w:val="center"/>
              <w:rPr>
                <w:sz w:val="18"/>
                <w:szCs w:val="18"/>
              </w:rPr>
            </w:pPr>
          </w:p>
        </w:tc>
      </w:tr>
      <w:tr w:rsidR="00C66C6C" w:rsidRPr="00FD2DF0" w:rsidTr="00C66C6C">
        <w:trPr>
          <w:trHeight w:val="419"/>
        </w:trPr>
        <w:tc>
          <w:tcPr>
            <w:tcW w:w="850" w:type="dxa"/>
          </w:tcPr>
          <w:p w:rsidR="00C66C6C" w:rsidRPr="007619F1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3</w:t>
            </w:r>
          </w:p>
        </w:tc>
        <w:tc>
          <w:tcPr>
            <w:tcW w:w="2552" w:type="dxa"/>
          </w:tcPr>
          <w:p w:rsidR="00C66C6C" w:rsidRPr="00993EAC" w:rsidRDefault="00C66C6C" w:rsidP="00E96FA4">
            <w:pPr>
              <w:pStyle w:val="afffb"/>
              <w:rPr>
                <w:sz w:val="20"/>
                <w:szCs w:val="20"/>
              </w:rPr>
            </w:pPr>
            <w:r w:rsidRPr="00D710DF">
              <w:rPr>
                <w:sz w:val="20"/>
                <w:szCs w:val="20"/>
              </w:rPr>
              <w:t>Нагреватель ленточный ЭНГЛ</w:t>
            </w:r>
            <w:proofErr w:type="gramStart"/>
            <w:r w:rsidRPr="00D710DF">
              <w:rPr>
                <w:sz w:val="20"/>
                <w:szCs w:val="20"/>
              </w:rPr>
              <w:t>1</w:t>
            </w:r>
            <w:proofErr w:type="gramEnd"/>
            <w:r w:rsidRPr="00D710DF">
              <w:rPr>
                <w:sz w:val="20"/>
                <w:szCs w:val="20"/>
              </w:rPr>
              <w:t xml:space="preserve"> 11,68 0,92/220 Терм</w:t>
            </w:r>
            <w:r>
              <w:rPr>
                <w:sz w:val="20"/>
                <w:szCs w:val="20"/>
              </w:rPr>
              <w:t xml:space="preserve"> или аналог</w:t>
            </w:r>
          </w:p>
        </w:tc>
        <w:tc>
          <w:tcPr>
            <w:tcW w:w="3402" w:type="dxa"/>
          </w:tcPr>
          <w:p w:rsidR="00C66C6C" w:rsidRPr="00597AF0" w:rsidRDefault="00C66C6C" w:rsidP="00E96FA4">
            <w:pPr>
              <w:pStyle w:val="afffb"/>
              <w:rPr>
                <w:sz w:val="20"/>
                <w:szCs w:val="20"/>
              </w:rPr>
            </w:pPr>
            <w:r w:rsidRPr="007A5DE7">
              <w:rPr>
                <w:rFonts w:eastAsia="TimesNewRoman"/>
                <w:sz w:val="20"/>
                <w:szCs w:val="20"/>
              </w:rPr>
              <w:t>ТУ 3442-025-03481263-02. ГОСТ 12.2.007.0-75. класс защиты - II.</w:t>
            </w:r>
          </w:p>
        </w:tc>
        <w:tc>
          <w:tcPr>
            <w:tcW w:w="1276" w:type="dxa"/>
          </w:tcPr>
          <w:p w:rsidR="00C66C6C" w:rsidRPr="007619F1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7619F1">
              <w:rPr>
                <w:sz w:val="20"/>
                <w:szCs w:val="20"/>
              </w:rPr>
              <w:t>ет</w:t>
            </w:r>
          </w:p>
        </w:tc>
        <w:tc>
          <w:tcPr>
            <w:tcW w:w="1417" w:type="dxa"/>
          </w:tcPr>
          <w:p w:rsidR="00C66C6C" w:rsidRPr="00597AF0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C66C6C" w:rsidRDefault="00C66C6C" w:rsidP="00E96F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C66C6C" w:rsidRPr="007619F1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C66C6C" w:rsidRDefault="00C66C6C" w:rsidP="00E96F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842" w:type="dxa"/>
            <w:vMerge/>
          </w:tcPr>
          <w:p w:rsidR="00C66C6C" w:rsidRPr="00764D75" w:rsidRDefault="00C66C6C" w:rsidP="00E96FA4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:rsidR="00C66C6C" w:rsidRPr="009D171A" w:rsidRDefault="00C66C6C" w:rsidP="00E96FA4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C66C6C" w:rsidRPr="00FD2DF0" w:rsidTr="00C66C6C">
        <w:trPr>
          <w:trHeight w:val="412"/>
        </w:trPr>
        <w:tc>
          <w:tcPr>
            <w:tcW w:w="850" w:type="dxa"/>
          </w:tcPr>
          <w:p w:rsidR="00C66C6C" w:rsidRPr="007619F1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552" w:type="dxa"/>
          </w:tcPr>
          <w:p w:rsidR="00C66C6C" w:rsidRPr="00993EAC" w:rsidRDefault="00C66C6C" w:rsidP="00E96FA4">
            <w:pPr>
              <w:pStyle w:val="afffb"/>
              <w:rPr>
                <w:sz w:val="20"/>
                <w:szCs w:val="20"/>
              </w:rPr>
            </w:pPr>
            <w:r w:rsidRPr="00D710DF">
              <w:rPr>
                <w:sz w:val="20"/>
                <w:szCs w:val="20"/>
              </w:rPr>
              <w:t xml:space="preserve">Лампа КЛЛ  9Вт Е14 PESL-SF2s 9/827 T2 теплый 34х96 </w:t>
            </w:r>
            <w:proofErr w:type="spellStart"/>
            <w:r w:rsidRPr="00D710DF">
              <w:rPr>
                <w:sz w:val="20"/>
                <w:szCs w:val="20"/>
              </w:rPr>
              <w:t>Jazzway</w:t>
            </w:r>
            <w:proofErr w:type="spellEnd"/>
            <w:r>
              <w:rPr>
                <w:sz w:val="20"/>
                <w:szCs w:val="20"/>
              </w:rPr>
              <w:t xml:space="preserve"> или аналог</w:t>
            </w:r>
          </w:p>
        </w:tc>
        <w:tc>
          <w:tcPr>
            <w:tcW w:w="3402" w:type="dxa"/>
          </w:tcPr>
          <w:p w:rsidR="00C66C6C" w:rsidRPr="00597AF0" w:rsidRDefault="00C66C6C" w:rsidP="00E96FA4">
            <w:pPr>
              <w:pStyle w:val="afffb"/>
              <w:rPr>
                <w:sz w:val="20"/>
                <w:szCs w:val="20"/>
              </w:rPr>
            </w:pPr>
            <w:r w:rsidRPr="0049621B">
              <w:rPr>
                <w:sz w:val="20"/>
                <w:szCs w:val="20"/>
              </w:rPr>
              <w:t xml:space="preserve">ГОСТ </w:t>
            </w:r>
            <w:proofErr w:type="gramStart"/>
            <w:r w:rsidRPr="0049621B">
              <w:rPr>
                <w:sz w:val="20"/>
                <w:szCs w:val="20"/>
              </w:rPr>
              <w:t>Р</w:t>
            </w:r>
            <w:proofErr w:type="gramEnd"/>
            <w:r w:rsidRPr="0049621B">
              <w:rPr>
                <w:sz w:val="20"/>
                <w:szCs w:val="20"/>
              </w:rPr>
              <w:t> МЭК 60968, ГОСТ Р 51317.3.2, ГОСТ Р 513.18-15, ГОСТ Р 51514, ГОСТ 51317.3.3.</w:t>
            </w:r>
          </w:p>
        </w:tc>
        <w:tc>
          <w:tcPr>
            <w:tcW w:w="1276" w:type="dxa"/>
          </w:tcPr>
          <w:p w:rsidR="00C66C6C" w:rsidRPr="007619F1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C66C6C" w:rsidRPr="00597AF0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C66C6C" w:rsidRDefault="00C66C6C" w:rsidP="00E96F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C66C6C" w:rsidRPr="007619F1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 w:rsidRPr="007619F1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C66C6C" w:rsidRDefault="00C66C6C" w:rsidP="00E96F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400</w:t>
            </w:r>
          </w:p>
        </w:tc>
        <w:tc>
          <w:tcPr>
            <w:tcW w:w="1842" w:type="dxa"/>
            <w:vMerge/>
          </w:tcPr>
          <w:p w:rsidR="00C66C6C" w:rsidRPr="00764D75" w:rsidRDefault="00C66C6C" w:rsidP="00E96FA4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:rsidR="00C66C6C" w:rsidRPr="009D171A" w:rsidRDefault="00C66C6C" w:rsidP="00E96FA4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C66C6C" w:rsidRPr="00FD2DF0" w:rsidTr="00C66C6C">
        <w:trPr>
          <w:trHeight w:val="412"/>
        </w:trPr>
        <w:tc>
          <w:tcPr>
            <w:tcW w:w="850" w:type="dxa"/>
          </w:tcPr>
          <w:p w:rsidR="00C66C6C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552" w:type="dxa"/>
          </w:tcPr>
          <w:p w:rsidR="00C66C6C" w:rsidRPr="00D710DF" w:rsidRDefault="00C66C6C" w:rsidP="00E96FA4">
            <w:pPr>
              <w:pStyle w:val="afffb"/>
              <w:rPr>
                <w:sz w:val="20"/>
                <w:szCs w:val="20"/>
              </w:rPr>
            </w:pPr>
            <w:r w:rsidRPr="00D710DF">
              <w:rPr>
                <w:sz w:val="20"/>
                <w:szCs w:val="20"/>
              </w:rPr>
              <w:t xml:space="preserve">Лампа КЛЛ  9Вт Е27 PESL-SF2s 9/827 T2 теплый 34х94 </w:t>
            </w:r>
            <w:proofErr w:type="spellStart"/>
            <w:r w:rsidRPr="00D710DF">
              <w:rPr>
                <w:sz w:val="20"/>
                <w:szCs w:val="20"/>
              </w:rPr>
              <w:t>Jazzway</w:t>
            </w:r>
            <w:proofErr w:type="spellEnd"/>
            <w:r>
              <w:rPr>
                <w:sz w:val="20"/>
                <w:szCs w:val="20"/>
              </w:rPr>
              <w:t xml:space="preserve"> или аналог</w:t>
            </w:r>
          </w:p>
        </w:tc>
        <w:tc>
          <w:tcPr>
            <w:tcW w:w="3402" w:type="dxa"/>
          </w:tcPr>
          <w:p w:rsidR="00C66C6C" w:rsidRPr="0049621B" w:rsidRDefault="00C66C6C" w:rsidP="00E96FA4">
            <w:pPr>
              <w:pStyle w:val="afffb"/>
              <w:rPr>
                <w:sz w:val="20"/>
                <w:szCs w:val="20"/>
              </w:rPr>
            </w:pPr>
            <w:r w:rsidRPr="0049621B">
              <w:rPr>
                <w:sz w:val="20"/>
                <w:szCs w:val="20"/>
              </w:rPr>
              <w:t xml:space="preserve">ГОСТ </w:t>
            </w:r>
            <w:proofErr w:type="gramStart"/>
            <w:r w:rsidRPr="0049621B">
              <w:rPr>
                <w:sz w:val="20"/>
                <w:szCs w:val="20"/>
              </w:rPr>
              <w:t>Р</w:t>
            </w:r>
            <w:proofErr w:type="gramEnd"/>
            <w:r w:rsidRPr="0049621B">
              <w:rPr>
                <w:sz w:val="20"/>
                <w:szCs w:val="20"/>
              </w:rPr>
              <w:t> МЭК 60968, ГОСТ Р 51317.3.2, ГОСТ Р 513.18-15, ГОСТ Р 51514, ГОСТ 51317.3.3.</w:t>
            </w:r>
          </w:p>
        </w:tc>
        <w:tc>
          <w:tcPr>
            <w:tcW w:w="1276" w:type="dxa"/>
          </w:tcPr>
          <w:p w:rsidR="00C66C6C" w:rsidRDefault="00C66C6C" w:rsidP="00E96FA4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C66C6C" w:rsidRPr="00597AF0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C66C6C" w:rsidRDefault="00C66C6C" w:rsidP="00E96F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C66C6C" w:rsidRPr="00993EAC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C66C6C" w:rsidRDefault="00C66C6C" w:rsidP="00E96F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600</w:t>
            </w:r>
          </w:p>
        </w:tc>
        <w:tc>
          <w:tcPr>
            <w:tcW w:w="1842" w:type="dxa"/>
            <w:vMerge/>
          </w:tcPr>
          <w:p w:rsidR="00C66C6C" w:rsidRPr="00764D75" w:rsidRDefault="00C66C6C" w:rsidP="00E96FA4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:rsidR="00C66C6C" w:rsidRPr="009D171A" w:rsidRDefault="00C66C6C" w:rsidP="00E96FA4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C66C6C" w:rsidRPr="00FD2DF0" w:rsidTr="00C66C6C">
        <w:trPr>
          <w:trHeight w:val="412"/>
        </w:trPr>
        <w:tc>
          <w:tcPr>
            <w:tcW w:w="850" w:type="dxa"/>
          </w:tcPr>
          <w:p w:rsidR="00C66C6C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552" w:type="dxa"/>
          </w:tcPr>
          <w:p w:rsidR="00C66C6C" w:rsidRPr="00D710DF" w:rsidRDefault="00C66C6C" w:rsidP="00E96FA4">
            <w:pPr>
              <w:pStyle w:val="afffb"/>
              <w:rPr>
                <w:sz w:val="20"/>
                <w:szCs w:val="20"/>
              </w:rPr>
            </w:pPr>
            <w:r w:rsidRPr="00D710DF">
              <w:rPr>
                <w:sz w:val="20"/>
                <w:szCs w:val="20"/>
              </w:rPr>
              <w:t>Лампа   60Вт E27 прозрачная CLAS A55 CL OSRAM</w:t>
            </w:r>
            <w:r>
              <w:rPr>
                <w:sz w:val="20"/>
                <w:szCs w:val="20"/>
              </w:rPr>
              <w:t xml:space="preserve"> или аналог</w:t>
            </w:r>
          </w:p>
        </w:tc>
        <w:tc>
          <w:tcPr>
            <w:tcW w:w="3402" w:type="dxa"/>
          </w:tcPr>
          <w:p w:rsidR="00C66C6C" w:rsidRPr="0049621B" w:rsidRDefault="00C66C6C" w:rsidP="00E96FA4">
            <w:pPr>
              <w:pStyle w:val="afffb"/>
              <w:rPr>
                <w:sz w:val="20"/>
                <w:szCs w:val="20"/>
              </w:rPr>
            </w:pPr>
            <w:r w:rsidRPr="0049621B">
              <w:rPr>
                <w:sz w:val="20"/>
                <w:szCs w:val="20"/>
              </w:rPr>
              <w:t xml:space="preserve">ГОСТ </w:t>
            </w:r>
            <w:proofErr w:type="gramStart"/>
            <w:r w:rsidRPr="0049621B">
              <w:rPr>
                <w:sz w:val="20"/>
                <w:szCs w:val="20"/>
              </w:rPr>
              <w:t>Р</w:t>
            </w:r>
            <w:proofErr w:type="gramEnd"/>
            <w:r w:rsidRPr="0049621B">
              <w:rPr>
                <w:sz w:val="20"/>
                <w:szCs w:val="20"/>
              </w:rPr>
              <w:t xml:space="preserve"> 52706-2007, ГОСТ 12.2.007.13-2000</w:t>
            </w:r>
          </w:p>
        </w:tc>
        <w:tc>
          <w:tcPr>
            <w:tcW w:w="1276" w:type="dxa"/>
          </w:tcPr>
          <w:p w:rsidR="00C66C6C" w:rsidRDefault="00C66C6C" w:rsidP="00E96FA4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C66C6C" w:rsidRPr="00597AF0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C66C6C" w:rsidRDefault="00C66C6C" w:rsidP="00E96F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C66C6C" w:rsidRPr="00993EAC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C66C6C" w:rsidRDefault="00C66C6C" w:rsidP="00E96F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600</w:t>
            </w:r>
          </w:p>
        </w:tc>
        <w:tc>
          <w:tcPr>
            <w:tcW w:w="1842" w:type="dxa"/>
            <w:vMerge/>
          </w:tcPr>
          <w:p w:rsidR="00C66C6C" w:rsidRPr="00764D75" w:rsidRDefault="00C66C6C" w:rsidP="00E96FA4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:rsidR="00C66C6C" w:rsidRPr="009D171A" w:rsidRDefault="00C66C6C" w:rsidP="00E96FA4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C66C6C" w:rsidRPr="00FD2DF0" w:rsidTr="00C66C6C">
        <w:trPr>
          <w:trHeight w:val="412"/>
        </w:trPr>
        <w:tc>
          <w:tcPr>
            <w:tcW w:w="850" w:type="dxa"/>
          </w:tcPr>
          <w:p w:rsidR="00C66C6C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552" w:type="dxa"/>
          </w:tcPr>
          <w:p w:rsidR="00C66C6C" w:rsidRPr="00D710DF" w:rsidRDefault="00C66C6C" w:rsidP="00E96FA4">
            <w:pPr>
              <w:pStyle w:val="afffb"/>
              <w:rPr>
                <w:sz w:val="20"/>
                <w:szCs w:val="20"/>
              </w:rPr>
            </w:pPr>
            <w:r w:rsidRPr="00D710DF">
              <w:rPr>
                <w:sz w:val="20"/>
                <w:szCs w:val="20"/>
              </w:rPr>
              <w:t>Лампа ДС 60Вт Е14 матовая CLAS B35 FR  OSRAM</w:t>
            </w:r>
            <w:r>
              <w:rPr>
                <w:sz w:val="20"/>
                <w:szCs w:val="20"/>
              </w:rPr>
              <w:t xml:space="preserve"> или аналог</w:t>
            </w:r>
          </w:p>
        </w:tc>
        <w:tc>
          <w:tcPr>
            <w:tcW w:w="3402" w:type="dxa"/>
          </w:tcPr>
          <w:p w:rsidR="00C66C6C" w:rsidRPr="0049621B" w:rsidRDefault="00C66C6C" w:rsidP="00E96FA4">
            <w:pPr>
              <w:pStyle w:val="afffb"/>
              <w:rPr>
                <w:sz w:val="20"/>
                <w:szCs w:val="20"/>
              </w:rPr>
            </w:pPr>
            <w:r w:rsidRPr="0049621B">
              <w:rPr>
                <w:sz w:val="20"/>
                <w:szCs w:val="20"/>
              </w:rPr>
              <w:t xml:space="preserve">ГОСТ </w:t>
            </w:r>
            <w:proofErr w:type="gramStart"/>
            <w:r w:rsidRPr="0049621B">
              <w:rPr>
                <w:sz w:val="20"/>
                <w:szCs w:val="20"/>
              </w:rPr>
              <w:t>Р</w:t>
            </w:r>
            <w:proofErr w:type="gramEnd"/>
            <w:r w:rsidRPr="0049621B">
              <w:rPr>
                <w:sz w:val="20"/>
                <w:szCs w:val="20"/>
              </w:rPr>
              <w:t xml:space="preserve"> 52706-2007, ГОСТ 12.2.007.13-2000</w:t>
            </w:r>
          </w:p>
        </w:tc>
        <w:tc>
          <w:tcPr>
            <w:tcW w:w="1276" w:type="dxa"/>
          </w:tcPr>
          <w:p w:rsidR="00C66C6C" w:rsidRDefault="00C66C6C" w:rsidP="00E96FA4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C66C6C" w:rsidRPr="00597AF0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C66C6C" w:rsidRDefault="00C66C6C" w:rsidP="00E96F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C66C6C" w:rsidRPr="00993EAC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C66C6C" w:rsidRDefault="00C66C6C" w:rsidP="00E96F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400</w:t>
            </w:r>
          </w:p>
        </w:tc>
        <w:tc>
          <w:tcPr>
            <w:tcW w:w="1842" w:type="dxa"/>
            <w:vMerge/>
          </w:tcPr>
          <w:p w:rsidR="00C66C6C" w:rsidRPr="00764D75" w:rsidRDefault="00C66C6C" w:rsidP="00E96FA4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:rsidR="00C66C6C" w:rsidRPr="009D171A" w:rsidRDefault="00C66C6C" w:rsidP="00E96FA4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C66C6C" w:rsidRPr="00FD2DF0" w:rsidTr="00C66C6C">
        <w:trPr>
          <w:trHeight w:val="412"/>
        </w:trPr>
        <w:tc>
          <w:tcPr>
            <w:tcW w:w="850" w:type="dxa"/>
          </w:tcPr>
          <w:p w:rsidR="00C66C6C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552" w:type="dxa"/>
          </w:tcPr>
          <w:p w:rsidR="00C66C6C" w:rsidRPr="00D710DF" w:rsidRDefault="00C66C6C" w:rsidP="00E96FA4">
            <w:pPr>
              <w:pStyle w:val="afffb"/>
              <w:rPr>
                <w:sz w:val="20"/>
                <w:szCs w:val="20"/>
              </w:rPr>
            </w:pPr>
            <w:r w:rsidRPr="00D710DF">
              <w:rPr>
                <w:sz w:val="20"/>
                <w:szCs w:val="20"/>
              </w:rPr>
              <w:t xml:space="preserve">Светильник светодиодный уличный PSL 126W/CW/GWY/45bridgelux 126Вт 6500К 13920Лм 85-265В IP65 </w:t>
            </w:r>
            <w:proofErr w:type="spellStart"/>
            <w:r w:rsidRPr="00D710DF">
              <w:rPr>
                <w:sz w:val="20"/>
                <w:szCs w:val="20"/>
              </w:rPr>
              <w:t>Jazzway</w:t>
            </w:r>
            <w:proofErr w:type="spellEnd"/>
            <w:r>
              <w:rPr>
                <w:sz w:val="20"/>
                <w:szCs w:val="20"/>
              </w:rPr>
              <w:t xml:space="preserve"> или аналог</w:t>
            </w:r>
          </w:p>
        </w:tc>
        <w:tc>
          <w:tcPr>
            <w:tcW w:w="3402" w:type="dxa"/>
          </w:tcPr>
          <w:p w:rsidR="00C66C6C" w:rsidRPr="0049621B" w:rsidRDefault="00C66C6C" w:rsidP="00E96FA4">
            <w:pPr>
              <w:pStyle w:val="afffb"/>
              <w:rPr>
                <w:sz w:val="20"/>
                <w:szCs w:val="20"/>
              </w:rPr>
            </w:pPr>
            <w:r w:rsidRPr="0049621B">
              <w:rPr>
                <w:sz w:val="20"/>
                <w:szCs w:val="20"/>
              </w:rPr>
              <w:t> ГОСТ </w:t>
            </w:r>
            <w:proofErr w:type="gramStart"/>
            <w:r w:rsidRPr="0049621B">
              <w:rPr>
                <w:sz w:val="20"/>
                <w:szCs w:val="20"/>
              </w:rPr>
              <w:t>Р</w:t>
            </w:r>
            <w:proofErr w:type="gramEnd"/>
            <w:r w:rsidRPr="0049621B">
              <w:rPr>
                <w:sz w:val="20"/>
                <w:szCs w:val="20"/>
              </w:rPr>
              <w:t xml:space="preserve"> МЭК 60598-2-3</w:t>
            </w:r>
          </w:p>
        </w:tc>
        <w:tc>
          <w:tcPr>
            <w:tcW w:w="1276" w:type="dxa"/>
          </w:tcPr>
          <w:p w:rsidR="00C66C6C" w:rsidRDefault="00C66C6C" w:rsidP="00E96FA4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C66C6C" w:rsidRPr="00597AF0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C66C6C" w:rsidRDefault="00C66C6C" w:rsidP="00E96F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C66C6C" w:rsidRPr="00993EAC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C66C6C" w:rsidRDefault="00C66C6C" w:rsidP="00E96F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</w:t>
            </w:r>
          </w:p>
        </w:tc>
        <w:tc>
          <w:tcPr>
            <w:tcW w:w="1842" w:type="dxa"/>
            <w:vMerge/>
          </w:tcPr>
          <w:p w:rsidR="00C66C6C" w:rsidRPr="00764D75" w:rsidRDefault="00C66C6C" w:rsidP="00E96FA4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:rsidR="00C66C6C" w:rsidRPr="009D171A" w:rsidRDefault="00C66C6C" w:rsidP="00E96FA4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C66C6C" w:rsidRPr="00FD2DF0" w:rsidTr="00C66C6C">
        <w:trPr>
          <w:trHeight w:val="412"/>
        </w:trPr>
        <w:tc>
          <w:tcPr>
            <w:tcW w:w="850" w:type="dxa"/>
          </w:tcPr>
          <w:p w:rsidR="00C66C6C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552" w:type="dxa"/>
          </w:tcPr>
          <w:p w:rsidR="00C66C6C" w:rsidRPr="00D710DF" w:rsidRDefault="00C66C6C" w:rsidP="00E96FA4">
            <w:pPr>
              <w:pStyle w:val="afffb"/>
              <w:rPr>
                <w:sz w:val="20"/>
                <w:szCs w:val="20"/>
              </w:rPr>
            </w:pPr>
            <w:r w:rsidRPr="00D710DF">
              <w:rPr>
                <w:sz w:val="20"/>
                <w:szCs w:val="20"/>
              </w:rPr>
              <w:t>Светильник ARS/R 418 с зеркальным отражателем 4х18Вт IP 20 1015000160 CT</w:t>
            </w:r>
            <w:r>
              <w:rPr>
                <w:sz w:val="20"/>
                <w:szCs w:val="20"/>
              </w:rPr>
              <w:t xml:space="preserve"> или аналог</w:t>
            </w:r>
          </w:p>
        </w:tc>
        <w:tc>
          <w:tcPr>
            <w:tcW w:w="3402" w:type="dxa"/>
          </w:tcPr>
          <w:p w:rsidR="00C66C6C" w:rsidRPr="0049621B" w:rsidRDefault="00C66C6C" w:rsidP="00E96FA4">
            <w:pPr>
              <w:pStyle w:val="afffb"/>
              <w:rPr>
                <w:sz w:val="20"/>
                <w:szCs w:val="20"/>
              </w:rPr>
            </w:pPr>
            <w:r w:rsidRPr="0049621B">
              <w:rPr>
                <w:sz w:val="20"/>
                <w:szCs w:val="20"/>
              </w:rPr>
              <w:t>ГОСТ17677-82</w:t>
            </w:r>
          </w:p>
        </w:tc>
        <w:tc>
          <w:tcPr>
            <w:tcW w:w="1276" w:type="dxa"/>
          </w:tcPr>
          <w:p w:rsidR="00C66C6C" w:rsidRDefault="00C66C6C" w:rsidP="00E96FA4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C66C6C" w:rsidRPr="00597AF0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C66C6C" w:rsidRDefault="00C66C6C" w:rsidP="00E96F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C66C6C" w:rsidRPr="00993EAC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C66C6C" w:rsidRDefault="00C66C6C" w:rsidP="00E96F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842" w:type="dxa"/>
            <w:vMerge/>
          </w:tcPr>
          <w:p w:rsidR="00C66C6C" w:rsidRPr="00764D75" w:rsidRDefault="00C66C6C" w:rsidP="00E96FA4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:rsidR="00C66C6C" w:rsidRPr="009D171A" w:rsidRDefault="00C66C6C" w:rsidP="00E96FA4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C66C6C" w:rsidRPr="00FD2DF0" w:rsidTr="00C66C6C">
        <w:trPr>
          <w:trHeight w:val="412"/>
        </w:trPr>
        <w:tc>
          <w:tcPr>
            <w:tcW w:w="850" w:type="dxa"/>
          </w:tcPr>
          <w:p w:rsidR="00C66C6C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2552" w:type="dxa"/>
          </w:tcPr>
          <w:p w:rsidR="00C66C6C" w:rsidRPr="00D710DF" w:rsidRDefault="00C66C6C" w:rsidP="00E96FA4">
            <w:pPr>
              <w:pStyle w:val="afffb"/>
              <w:rPr>
                <w:sz w:val="20"/>
                <w:szCs w:val="20"/>
              </w:rPr>
            </w:pPr>
            <w:r w:rsidRPr="00D710DF">
              <w:rPr>
                <w:sz w:val="20"/>
                <w:szCs w:val="20"/>
              </w:rPr>
              <w:t>Кабель ВВГнг(A) 3*1,5 (N,PE) -0,66 Дмитров-кабель</w:t>
            </w:r>
            <w:r>
              <w:rPr>
                <w:sz w:val="20"/>
                <w:szCs w:val="20"/>
              </w:rPr>
              <w:t xml:space="preserve"> или аналог</w:t>
            </w:r>
          </w:p>
          <w:p w:rsidR="00C66C6C" w:rsidRPr="00D710DF" w:rsidRDefault="00C66C6C" w:rsidP="00E96FA4">
            <w:pPr>
              <w:pStyle w:val="afffb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C66C6C" w:rsidRPr="0049621B" w:rsidRDefault="00C66C6C" w:rsidP="00E96FA4">
            <w:pPr>
              <w:pStyle w:val="afffb"/>
              <w:rPr>
                <w:sz w:val="20"/>
                <w:szCs w:val="20"/>
              </w:rPr>
            </w:pPr>
            <w:r w:rsidRPr="0049621B">
              <w:rPr>
                <w:sz w:val="20"/>
                <w:szCs w:val="20"/>
              </w:rPr>
              <w:t> </w:t>
            </w:r>
            <w:r w:rsidRPr="00A345AC">
              <w:rPr>
                <w:sz w:val="20"/>
                <w:szCs w:val="20"/>
              </w:rPr>
              <w:t xml:space="preserve">ГОСТ </w:t>
            </w:r>
            <w:proofErr w:type="gramStart"/>
            <w:r w:rsidRPr="00A345AC">
              <w:rPr>
                <w:sz w:val="20"/>
                <w:szCs w:val="20"/>
              </w:rPr>
              <w:t>Р</w:t>
            </w:r>
            <w:proofErr w:type="gramEnd"/>
            <w:r w:rsidRPr="00A345AC">
              <w:rPr>
                <w:sz w:val="20"/>
                <w:szCs w:val="20"/>
              </w:rPr>
              <w:t xml:space="preserve"> 53769-2010 и 22483-77:</w:t>
            </w:r>
            <w:r>
              <w:rPr>
                <w:sz w:val="20"/>
                <w:szCs w:val="20"/>
              </w:rPr>
              <w:t xml:space="preserve"> </w:t>
            </w:r>
            <w:r w:rsidRPr="0049621B">
              <w:rPr>
                <w:sz w:val="20"/>
                <w:szCs w:val="20"/>
              </w:rPr>
              <w:t>ГОСТ 16442-80</w:t>
            </w:r>
          </w:p>
        </w:tc>
        <w:tc>
          <w:tcPr>
            <w:tcW w:w="1276" w:type="dxa"/>
          </w:tcPr>
          <w:p w:rsidR="00C66C6C" w:rsidRDefault="00C66C6C" w:rsidP="00E96FA4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C66C6C" w:rsidRPr="00597AF0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C66C6C" w:rsidRDefault="00C66C6C" w:rsidP="00E96F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850" w:type="dxa"/>
          </w:tcPr>
          <w:p w:rsidR="00C66C6C" w:rsidRPr="00993EAC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C66C6C" w:rsidRDefault="00C66C6C" w:rsidP="00E96F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1 000</w:t>
            </w:r>
          </w:p>
        </w:tc>
        <w:tc>
          <w:tcPr>
            <w:tcW w:w="1842" w:type="dxa"/>
            <w:vMerge/>
          </w:tcPr>
          <w:p w:rsidR="00C66C6C" w:rsidRPr="00764D75" w:rsidRDefault="00C66C6C" w:rsidP="00E96FA4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:rsidR="00C66C6C" w:rsidRPr="009D171A" w:rsidRDefault="00C66C6C" w:rsidP="00E96FA4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C66C6C" w:rsidRPr="00FD2DF0" w:rsidTr="00C66C6C">
        <w:trPr>
          <w:trHeight w:val="412"/>
        </w:trPr>
        <w:tc>
          <w:tcPr>
            <w:tcW w:w="850" w:type="dxa"/>
          </w:tcPr>
          <w:p w:rsidR="00C66C6C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2552" w:type="dxa"/>
          </w:tcPr>
          <w:p w:rsidR="00C66C6C" w:rsidRPr="00D710DF" w:rsidRDefault="00C66C6C" w:rsidP="00E96FA4">
            <w:pPr>
              <w:pStyle w:val="afffb"/>
              <w:rPr>
                <w:sz w:val="20"/>
                <w:szCs w:val="20"/>
              </w:rPr>
            </w:pPr>
            <w:r w:rsidRPr="00D710DF">
              <w:rPr>
                <w:sz w:val="20"/>
                <w:szCs w:val="20"/>
              </w:rPr>
              <w:t>Кабель ВВГнг(A) 5*2,5 (N,PE) -0,66 Дмитров-кабель</w:t>
            </w:r>
            <w:r>
              <w:rPr>
                <w:sz w:val="20"/>
                <w:szCs w:val="20"/>
              </w:rPr>
              <w:t xml:space="preserve"> или аналог</w:t>
            </w:r>
          </w:p>
        </w:tc>
        <w:tc>
          <w:tcPr>
            <w:tcW w:w="3402" w:type="dxa"/>
          </w:tcPr>
          <w:p w:rsidR="00C66C6C" w:rsidRPr="0049621B" w:rsidRDefault="00C66C6C" w:rsidP="00E96FA4">
            <w:pPr>
              <w:pStyle w:val="afffb"/>
              <w:rPr>
                <w:sz w:val="20"/>
                <w:szCs w:val="20"/>
              </w:rPr>
            </w:pPr>
            <w:r w:rsidRPr="0049621B">
              <w:rPr>
                <w:sz w:val="20"/>
                <w:szCs w:val="20"/>
              </w:rPr>
              <w:t> </w:t>
            </w:r>
            <w:r w:rsidRPr="00A345AC">
              <w:rPr>
                <w:sz w:val="20"/>
                <w:szCs w:val="20"/>
              </w:rPr>
              <w:t xml:space="preserve">ГОСТ </w:t>
            </w:r>
            <w:proofErr w:type="gramStart"/>
            <w:r w:rsidRPr="00A345AC">
              <w:rPr>
                <w:sz w:val="20"/>
                <w:szCs w:val="20"/>
              </w:rPr>
              <w:t>Р</w:t>
            </w:r>
            <w:proofErr w:type="gramEnd"/>
            <w:r w:rsidRPr="00A345AC">
              <w:rPr>
                <w:sz w:val="20"/>
                <w:szCs w:val="20"/>
              </w:rPr>
              <w:t xml:space="preserve"> 53769-2010 и 22483-77:</w:t>
            </w:r>
            <w:r>
              <w:rPr>
                <w:sz w:val="20"/>
                <w:szCs w:val="20"/>
              </w:rPr>
              <w:t xml:space="preserve"> </w:t>
            </w:r>
            <w:r w:rsidRPr="0049621B">
              <w:rPr>
                <w:sz w:val="20"/>
                <w:szCs w:val="20"/>
              </w:rPr>
              <w:t>ГОСТ 16442-80</w:t>
            </w:r>
          </w:p>
        </w:tc>
        <w:tc>
          <w:tcPr>
            <w:tcW w:w="1276" w:type="dxa"/>
          </w:tcPr>
          <w:p w:rsidR="00C66C6C" w:rsidRDefault="00C66C6C" w:rsidP="00E96FA4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C66C6C" w:rsidRPr="00597AF0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C66C6C" w:rsidRDefault="00C66C6C" w:rsidP="00E96F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850" w:type="dxa"/>
          </w:tcPr>
          <w:p w:rsidR="00C66C6C" w:rsidRPr="00993EAC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C66C6C" w:rsidRDefault="00C66C6C" w:rsidP="00E96F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1 000</w:t>
            </w:r>
          </w:p>
        </w:tc>
        <w:tc>
          <w:tcPr>
            <w:tcW w:w="1842" w:type="dxa"/>
            <w:vMerge/>
          </w:tcPr>
          <w:p w:rsidR="00C66C6C" w:rsidRPr="00764D75" w:rsidRDefault="00C66C6C" w:rsidP="00E96FA4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:rsidR="00C66C6C" w:rsidRPr="009D171A" w:rsidRDefault="00C66C6C" w:rsidP="00E96FA4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C66C6C" w:rsidRPr="00FD2DF0" w:rsidTr="00C66C6C">
        <w:trPr>
          <w:trHeight w:val="412"/>
        </w:trPr>
        <w:tc>
          <w:tcPr>
            <w:tcW w:w="850" w:type="dxa"/>
          </w:tcPr>
          <w:p w:rsidR="00C66C6C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552" w:type="dxa"/>
          </w:tcPr>
          <w:p w:rsidR="00C66C6C" w:rsidRPr="00D710DF" w:rsidRDefault="00C66C6C" w:rsidP="00E96FA4">
            <w:pPr>
              <w:pStyle w:val="afffb"/>
              <w:rPr>
                <w:sz w:val="20"/>
                <w:szCs w:val="20"/>
              </w:rPr>
            </w:pPr>
            <w:r w:rsidRPr="00D710DF">
              <w:rPr>
                <w:sz w:val="20"/>
                <w:szCs w:val="20"/>
              </w:rPr>
              <w:t xml:space="preserve">Светильник светодиодный PPL 600-120 40Вт 3340Лм 6500K (2x60 GR) 185-264V/50Hz IP40 </w:t>
            </w:r>
            <w:proofErr w:type="spellStart"/>
            <w:r w:rsidRPr="00D710DF">
              <w:rPr>
                <w:sz w:val="20"/>
                <w:szCs w:val="20"/>
              </w:rPr>
              <w:t>Jazzway</w:t>
            </w:r>
            <w:proofErr w:type="spellEnd"/>
            <w:r w:rsidRPr="00D710DF">
              <w:rPr>
                <w:sz w:val="20"/>
                <w:szCs w:val="20"/>
              </w:rPr>
              <w:t xml:space="preserve"> /5 </w:t>
            </w:r>
            <w:proofErr w:type="spellStart"/>
            <w:proofErr w:type="gramStart"/>
            <w:r w:rsidRPr="00D710DF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D710DF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или аналог</w:t>
            </w:r>
          </w:p>
        </w:tc>
        <w:tc>
          <w:tcPr>
            <w:tcW w:w="3402" w:type="dxa"/>
          </w:tcPr>
          <w:p w:rsidR="00C66C6C" w:rsidRPr="0049621B" w:rsidRDefault="00C66C6C" w:rsidP="00E96FA4">
            <w:pPr>
              <w:pStyle w:val="afffb"/>
              <w:rPr>
                <w:sz w:val="20"/>
                <w:szCs w:val="20"/>
              </w:rPr>
            </w:pPr>
            <w:r w:rsidRPr="0049621B">
              <w:rPr>
                <w:sz w:val="20"/>
                <w:szCs w:val="20"/>
              </w:rPr>
              <w:t> ГОСТ </w:t>
            </w:r>
            <w:proofErr w:type="gramStart"/>
            <w:r w:rsidRPr="0049621B">
              <w:rPr>
                <w:sz w:val="20"/>
                <w:szCs w:val="20"/>
              </w:rPr>
              <w:t>Р</w:t>
            </w:r>
            <w:proofErr w:type="gramEnd"/>
            <w:r w:rsidRPr="0049621B">
              <w:rPr>
                <w:sz w:val="20"/>
                <w:szCs w:val="20"/>
              </w:rPr>
              <w:t xml:space="preserve"> МЭК 60598-2-3</w:t>
            </w:r>
          </w:p>
        </w:tc>
        <w:tc>
          <w:tcPr>
            <w:tcW w:w="1276" w:type="dxa"/>
          </w:tcPr>
          <w:p w:rsidR="00C66C6C" w:rsidRDefault="00C66C6C" w:rsidP="00E96FA4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</w:tcPr>
          <w:p w:rsidR="00C66C6C" w:rsidRPr="00597AF0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C66C6C" w:rsidRDefault="00C66C6C" w:rsidP="00E96F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Arial" w:hAnsi="Arial" w:cs="Arial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</w:tcPr>
          <w:p w:rsidR="00C66C6C" w:rsidRPr="00993EAC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C66C6C" w:rsidRDefault="00C66C6C" w:rsidP="00E96F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842" w:type="dxa"/>
            <w:vMerge/>
          </w:tcPr>
          <w:p w:rsidR="00C66C6C" w:rsidRPr="00764D75" w:rsidRDefault="00C66C6C" w:rsidP="00E96FA4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:rsidR="00C66C6C" w:rsidRPr="009D171A" w:rsidRDefault="00C66C6C" w:rsidP="00E96FA4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  <w:tr w:rsidR="00C66C6C" w:rsidRPr="00FD2DF0" w:rsidTr="00C66C6C">
        <w:trPr>
          <w:trHeight w:val="412"/>
        </w:trPr>
        <w:tc>
          <w:tcPr>
            <w:tcW w:w="850" w:type="dxa"/>
          </w:tcPr>
          <w:p w:rsidR="00C66C6C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552" w:type="dxa"/>
          </w:tcPr>
          <w:p w:rsidR="00C66C6C" w:rsidRPr="00D710DF" w:rsidRDefault="00C66C6C" w:rsidP="00E96FA4">
            <w:pPr>
              <w:pStyle w:val="afffb"/>
              <w:rPr>
                <w:sz w:val="20"/>
                <w:szCs w:val="20"/>
              </w:rPr>
            </w:pPr>
            <w:r w:rsidRPr="00D710DF">
              <w:rPr>
                <w:sz w:val="20"/>
                <w:szCs w:val="20"/>
              </w:rPr>
              <w:t xml:space="preserve">Кабель </w:t>
            </w:r>
            <w:proofErr w:type="gramStart"/>
            <w:r w:rsidRPr="00D710DF">
              <w:rPr>
                <w:sz w:val="20"/>
                <w:szCs w:val="20"/>
              </w:rPr>
              <w:t>КГ</w:t>
            </w:r>
            <w:proofErr w:type="gramEnd"/>
            <w:r w:rsidRPr="00D710DF">
              <w:rPr>
                <w:sz w:val="20"/>
                <w:szCs w:val="20"/>
              </w:rPr>
              <w:t xml:space="preserve"> 4*4 -660 Конкорд</w:t>
            </w:r>
            <w:r>
              <w:rPr>
                <w:sz w:val="20"/>
                <w:szCs w:val="20"/>
              </w:rPr>
              <w:t xml:space="preserve"> или аналог</w:t>
            </w:r>
          </w:p>
        </w:tc>
        <w:tc>
          <w:tcPr>
            <w:tcW w:w="3402" w:type="dxa"/>
          </w:tcPr>
          <w:p w:rsidR="00C66C6C" w:rsidRPr="0049621B" w:rsidRDefault="00C66C6C" w:rsidP="00E96FA4">
            <w:pPr>
              <w:pStyle w:val="afffb"/>
              <w:rPr>
                <w:sz w:val="20"/>
                <w:szCs w:val="20"/>
              </w:rPr>
            </w:pPr>
            <w:r w:rsidRPr="0049621B">
              <w:rPr>
                <w:sz w:val="20"/>
                <w:szCs w:val="20"/>
              </w:rPr>
              <w:t>ГОСТ 24334-80 ГОСТ 22483. </w:t>
            </w:r>
            <w:r w:rsidRPr="00A345AC">
              <w:rPr>
                <w:sz w:val="20"/>
                <w:szCs w:val="20"/>
              </w:rPr>
              <w:t xml:space="preserve">ГОСТ </w:t>
            </w:r>
            <w:proofErr w:type="gramStart"/>
            <w:r w:rsidRPr="00A345AC">
              <w:rPr>
                <w:sz w:val="20"/>
                <w:szCs w:val="20"/>
              </w:rPr>
              <w:t>Р</w:t>
            </w:r>
            <w:proofErr w:type="gramEnd"/>
            <w:r w:rsidRPr="00A345AC">
              <w:rPr>
                <w:sz w:val="20"/>
                <w:szCs w:val="20"/>
              </w:rPr>
              <w:t xml:space="preserve"> 53769-2010 и 22483-77:</w:t>
            </w:r>
          </w:p>
        </w:tc>
        <w:tc>
          <w:tcPr>
            <w:tcW w:w="1276" w:type="dxa"/>
            <w:vAlign w:val="center"/>
          </w:tcPr>
          <w:p w:rsidR="00C66C6C" w:rsidRDefault="00C66C6C" w:rsidP="00E96FA4">
            <w:pPr>
              <w:jc w:val="center"/>
            </w:pPr>
            <w:r w:rsidRPr="00FF24CC">
              <w:rPr>
                <w:sz w:val="20"/>
                <w:szCs w:val="20"/>
              </w:rPr>
              <w:t>нет</w:t>
            </w:r>
          </w:p>
        </w:tc>
        <w:tc>
          <w:tcPr>
            <w:tcW w:w="1417" w:type="dxa"/>
            <w:vAlign w:val="center"/>
          </w:tcPr>
          <w:p w:rsidR="00C66C6C" w:rsidRPr="00597AF0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</w:t>
            </w:r>
          </w:p>
        </w:tc>
        <w:tc>
          <w:tcPr>
            <w:tcW w:w="851" w:type="dxa"/>
          </w:tcPr>
          <w:p w:rsidR="00C66C6C" w:rsidRDefault="00C66C6C" w:rsidP="00E96F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</w:t>
            </w:r>
          </w:p>
        </w:tc>
        <w:tc>
          <w:tcPr>
            <w:tcW w:w="850" w:type="dxa"/>
          </w:tcPr>
          <w:p w:rsidR="00C66C6C" w:rsidRPr="00993EAC" w:rsidRDefault="00C66C6C" w:rsidP="00E96FA4">
            <w:pPr>
              <w:pStyle w:val="afffb"/>
              <w:jc w:val="center"/>
              <w:rPr>
                <w:sz w:val="20"/>
                <w:szCs w:val="20"/>
              </w:rPr>
            </w:pPr>
            <w:r w:rsidRPr="00E37F52">
              <w:rPr>
                <w:sz w:val="20"/>
                <w:szCs w:val="20"/>
              </w:rPr>
              <w:t>нет</w:t>
            </w:r>
          </w:p>
        </w:tc>
        <w:tc>
          <w:tcPr>
            <w:tcW w:w="851" w:type="dxa"/>
          </w:tcPr>
          <w:p w:rsidR="00C66C6C" w:rsidRDefault="00C66C6C" w:rsidP="00E96FA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250</w:t>
            </w:r>
          </w:p>
        </w:tc>
        <w:tc>
          <w:tcPr>
            <w:tcW w:w="1842" w:type="dxa"/>
            <w:vMerge/>
          </w:tcPr>
          <w:p w:rsidR="00C66C6C" w:rsidRPr="00764D75" w:rsidRDefault="00C66C6C" w:rsidP="00E96FA4">
            <w:pPr>
              <w:pStyle w:val="afffb"/>
              <w:jc w:val="center"/>
              <w:rPr>
                <w:sz w:val="18"/>
                <w:szCs w:val="18"/>
              </w:rPr>
            </w:pPr>
          </w:p>
        </w:tc>
        <w:tc>
          <w:tcPr>
            <w:tcW w:w="1986" w:type="dxa"/>
            <w:vMerge/>
          </w:tcPr>
          <w:p w:rsidR="00C66C6C" w:rsidRPr="009D171A" w:rsidRDefault="00C66C6C" w:rsidP="00E96FA4">
            <w:pPr>
              <w:pStyle w:val="afffb"/>
              <w:jc w:val="center"/>
              <w:rPr>
                <w:sz w:val="16"/>
                <w:szCs w:val="16"/>
              </w:rPr>
            </w:pPr>
          </w:p>
        </w:tc>
      </w:tr>
    </w:tbl>
    <w:p w:rsidR="00C66C6C" w:rsidRPr="00462C9B" w:rsidRDefault="00C66C6C" w:rsidP="00C66C6C">
      <w:pPr>
        <w:numPr>
          <w:ilvl w:val="0"/>
          <w:numId w:val="17"/>
        </w:numPr>
        <w:spacing w:before="240"/>
        <w:jc w:val="center"/>
        <w:rPr>
          <w:b/>
        </w:rPr>
      </w:pPr>
    </w:p>
    <w:p w:rsidR="00C66C6C" w:rsidRPr="005A6559" w:rsidRDefault="00C66C6C" w:rsidP="00C66C6C">
      <w:pPr>
        <w:numPr>
          <w:ilvl w:val="0"/>
          <w:numId w:val="17"/>
        </w:numPr>
        <w:spacing w:before="240"/>
        <w:jc w:val="center"/>
        <w:rPr>
          <w:b/>
        </w:rPr>
      </w:pPr>
      <w:r w:rsidRPr="005A6559">
        <w:rPr>
          <w:b/>
        </w:rPr>
        <w:t>Сведения о новизне</w:t>
      </w:r>
    </w:p>
    <w:p w:rsidR="00C66C6C" w:rsidRPr="00FF3C19" w:rsidRDefault="00C66C6C" w:rsidP="00C66C6C">
      <w:pPr>
        <w:ind w:left="720" w:hanging="11"/>
        <w:jc w:val="both"/>
      </w:pPr>
      <w:r w:rsidRPr="006743CF">
        <w:t>Поставляемый Товар (оборудование) должен быть новым (не допускается поставка выставочных образцов</w:t>
      </w:r>
      <w:r>
        <w:t>), не ранее 2014 года выпуска.</w:t>
      </w:r>
    </w:p>
    <w:p w:rsidR="00C66C6C" w:rsidRPr="00A64106" w:rsidRDefault="00C66C6C" w:rsidP="00C66C6C">
      <w:pPr>
        <w:pStyle w:val="affe"/>
        <w:numPr>
          <w:ilvl w:val="0"/>
          <w:numId w:val="17"/>
        </w:num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4106">
        <w:rPr>
          <w:rFonts w:ascii="Times New Roman" w:hAnsi="Times New Roman"/>
          <w:b/>
          <w:sz w:val="24"/>
          <w:szCs w:val="24"/>
        </w:rPr>
        <w:t>Требования к маркировке</w:t>
      </w:r>
    </w:p>
    <w:p w:rsidR="00C66C6C" w:rsidRPr="004417E4" w:rsidRDefault="00C66C6C" w:rsidP="00C66C6C">
      <w:pPr>
        <w:pStyle w:val="10"/>
        <w:spacing w:after="113"/>
        <w:jc w:val="both"/>
        <w:rPr>
          <w:smallCaps/>
        </w:rPr>
      </w:pPr>
      <w:r>
        <w:t xml:space="preserve">               </w:t>
      </w:r>
      <w:r w:rsidRPr="00671796">
        <w:t xml:space="preserve">В </w:t>
      </w:r>
      <w:r w:rsidRPr="00A345AC">
        <w:t>соответствии с ГОСТ 18690 (Кабели, провода, шнуры и кабельная арматура. Маркировка, упаковка, транспортирование и хранение</w:t>
      </w:r>
      <w:r w:rsidRPr="004417E4">
        <w:t>)</w:t>
      </w:r>
      <w:r>
        <w:t xml:space="preserve">, </w:t>
      </w:r>
      <w:r w:rsidRPr="00671796">
        <w:t xml:space="preserve">В </w:t>
      </w:r>
      <w:r w:rsidRPr="00A345AC">
        <w:t>соответствии</w:t>
      </w:r>
      <w:r w:rsidRPr="004417E4">
        <w:t xml:space="preserve"> ГОСТ 25834-83</w:t>
      </w:r>
      <w:r>
        <w:t>(</w:t>
      </w:r>
      <w:r w:rsidRPr="004417E4">
        <w:t>Лампы электрические. Маркировка, упаков</w:t>
      </w:r>
      <w:r>
        <w:t>ка, транспортирование и хранение),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66"/>
        <w:gridCol w:w="119"/>
      </w:tblGrid>
      <w:tr w:rsidR="00C66C6C" w:rsidTr="00E96FA4">
        <w:trPr>
          <w:tblCellSpacing w:w="0" w:type="dxa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178" w:type="dxa"/>
              <w:right w:w="113" w:type="dxa"/>
            </w:tcMar>
            <w:hideMark/>
          </w:tcPr>
          <w:p w:rsidR="00C66C6C" w:rsidRDefault="00C66C6C" w:rsidP="00C66C6C">
            <w:pPr>
              <w:pStyle w:val="10"/>
              <w:spacing w:after="113"/>
              <w:jc w:val="both"/>
              <w:rPr>
                <w:smallCaps/>
              </w:rPr>
            </w:pPr>
            <w:r w:rsidRPr="007A70AA">
              <w:t>ГОСТ Р 55705-2013</w:t>
            </w:r>
            <w:r>
              <w:t>(</w:t>
            </w:r>
            <w:r w:rsidRPr="007A70AA">
              <w:t xml:space="preserve"> Приборы осветительные со светодиодными источниками света. Общие технические условия</w:t>
            </w:r>
            <w:r>
              <w:t>)</w:t>
            </w:r>
            <w:r w:rsidRPr="007A70AA">
              <w:t xml:space="preserve">. </w:t>
            </w:r>
          </w:p>
          <w:p w:rsidR="00C66C6C" w:rsidRPr="009E5E85" w:rsidRDefault="00C66C6C" w:rsidP="00C66C6C">
            <w:pPr>
              <w:pStyle w:val="10"/>
              <w:spacing w:after="113"/>
              <w:jc w:val="both"/>
              <w:rPr>
                <w:smallCaps/>
              </w:rPr>
            </w:pPr>
            <w:r>
              <w:t>ГОСТ 18088-83 (</w:t>
            </w:r>
            <w:r w:rsidRPr="007A70AA">
              <w:t>Инструмент металлорежущий, алмазный, дереворежущий, слесарно-монтажный и вспомогательный. Упаковка, маркировка, транспортирование и хранение</w:t>
            </w:r>
            <w:r>
              <w:t>)</w:t>
            </w:r>
          </w:p>
          <w:p w:rsidR="00C66C6C" w:rsidRPr="007A70AA" w:rsidRDefault="00C66C6C" w:rsidP="00C66C6C">
            <w:pPr>
              <w:pStyle w:val="10"/>
              <w:spacing w:line="259" w:lineRule="atLeast"/>
              <w:jc w:val="both"/>
              <w:rPr>
                <w:smallCaps/>
              </w:rPr>
            </w:pPr>
          </w:p>
        </w:tc>
        <w:tc>
          <w:tcPr>
            <w:tcW w:w="0" w:type="auto"/>
            <w:shd w:val="clear" w:color="auto" w:fill="FFFFFF"/>
            <w:noWrap/>
            <w:tcMar>
              <w:top w:w="0" w:type="dxa"/>
              <w:left w:w="0" w:type="dxa"/>
              <w:bottom w:w="178" w:type="dxa"/>
              <w:right w:w="113" w:type="dxa"/>
            </w:tcMar>
            <w:hideMark/>
          </w:tcPr>
          <w:p w:rsidR="00C66C6C" w:rsidRDefault="00C66C6C" w:rsidP="00C66C6C">
            <w:pPr>
              <w:jc w:val="both"/>
              <w:rPr>
                <w:rFonts w:ascii="Tahoma" w:hAnsi="Tahoma" w:cs="Tahoma"/>
                <w:color w:val="4A4A4A"/>
                <w:sz w:val="19"/>
                <w:szCs w:val="19"/>
              </w:rPr>
            </w:pPr>
          </w:p>
        </w:tc>
      </w:tr>
      <w:tr w:rsidR="00C66C6C" w:rsidTr="00E96FA4">
        <w:trPr>
          <w:tblCellSpacing w:w="0" w:type="dxa"/>
        </w:trPr>
        <w:tc>
          <w:tcPr>
            <w:tcW w:w="0" w:type="auto"/>
            <w:gridSpan w:val="2"/>
            <w:shd w:val="clear" w:color="auto" w:fill="FFFFFF"/>
            <w:tcMar>
              <w:top w:w="0" w:type="dxa"/>
              <w:left w:w="0" w:type="dxa"/>
              <w:bottom w:w="178" w:type="dxa"/>
              <w:right w:w="113" w:type="dxa"/>
            </w:tcMar>
            <w:vAlign w:val="center"/>
            <w:hideMark/>
          </w:tcPr>
          <w:p w:rsidR="00C66C6C" w:rsidRPr="007A70AA" w:rsidRDefault="00C66C6C" w:rsidP="00E96FA4">
            <w:pPr>
              <w:pStyle w:val="21"/>
              <w:spacing w:before="0" w:line="194" w:lineRule="atLeast"/>
              <w:rPr>
                <w:rFonts w:ascii="Times New Roman" w:hAnsi="Times New Roman"/>
                <w:smallCaps/>
                <w:sz w:val="24"/>
                <w:szCs w:val="24"/>
              </w:rPr>
            </w:pPr>
          </w:p>
        </w:tc>
      </w:tr>
    </w:tbl>
    <w:p w:rsidR="00C66C6C" w:rsidRDefault="00C66C6C" w:rsidP="00C66C6C">
      <w:pPr>
        <w:pStyle w:val="affe"/>
        <w:numPr>
          <w:ilvl w:val="0"/>
          <w:numId w:val="17"/>
        </w:num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64106">
        <w:rPr>
          <w:rFonts w:ascii="Times New Roman" w:hAnsi="Times New Roman"/>
          <w:b/>
          <w:sz w:val="24"/>
          <w:szCs w:val="24"/>
        </w:rPr>
        <w:t>Требования к упаковке</w:t>
      </w:r>
    </w:p>
    <w:p w:rsidR="00C66C6C" w:rsidRPr="00C66C6C" w:rsidRDefault="00C66C6C" w:rsidP="00C66C6C">
      <w:pPr>
        <w:ind w:left="360"/>
        <w:rPr>
          <w:b/>
        </w:rPr>
      </w:pPr>
      <w:r w:rsidRPr="00C66C6C">
        <w:t xml:space="preserve">   </w:t>
      </w:r>
      <w:proofErr w:type="gramStart"/>
      <w:r w:rsidRPr="00C66C6C">
        <w:t>В соответствии с ГОСТ 18690 (Кабели, провода, шнуры и кабельная арматура.</w:t>
      </w:r>
      <w:proofErr w:type="gramEnd"/>
      <w:r w:rsidRPr="00C66C6C">
        <w:t xml:space="preserve"> Маркировка, упаковка, транспортирование и хранение), В соответствии с </w:t>
      </w:r>
      <w:r w:rsidRPr="00C66C6C">
        <w:rPr>
          <w:spacing w:val="5"/>
        </w:rPr>
        <w:t xml:space="preserve">ГОСТ </w:t>
      </w:r>
      <w:proofErr w:type="gramStart"/>
      <w:r w:rsidRPr="00C66C6C">
        <w:rPr>
          <w:spacing w:val="5"/>
        </w:rPr>
        <w:t>Р</w:t>
      </w:r>
      <w:proofErr w:type="gramEnd"/>
      <w:r w:rsidRPr="00C66C6C">
        <w:rPr>
          <w:spacing w:val="5"/>
        </w:rPr>
        <w:t xml:space="preserve"> 55705-2013</w:t>
      </w:r>
      <w:r w:rsidRPr="00C66C6C">
        <w:t xml:space="preserve">( </w:t>
      </w:r>
      <w:r w:rsidRPr="00C66C6C">
        <w:rPr>
          <w:spacing w:val="5"/>
        </w:rPr>
        <w:t xml:space="preserve">Приборы осветительные со светодиодными источниками света. </w:t>
      </w:r>
      <w:proofErr w:type="gramStart"/>
      <w:r w:rsidRPr="00C66C6C">
        <w:rPr>
          <w:spacing w:val="5"/>
        </w:rPr>
        <w:t>Общие технические условия</w:t>
      </w:r>
      <w:r w:rsidRPr="00C66C6C">
        <w:t>)</w:t>
      </w:r>
      <w:r w:rsidRPr="00C66C6C">
        <w:rPr>
          <w:spacing w:val="5"/>
        </w:rPr>
        <w:t>.</w:t>
      </w:r>
      <w:proofErr w:type="gramEnd"/>
      <w:r w:rsidRPr="00C66C6C">
        <w:t> </w:t>
      </w:r>
      <w:proofErr w:type="gramStart"/>
      <w:r w:rsidRPr="00C66C6C">
        <w:t>В соответствии ГОСТ 25834-83(</w:t>
      </w:r>
      <w:r w:rsidRPr="00C66C6C">
        <w:rPr>
          <w:spacing w:val="5"/>
        </w:rPr>
        <w:t>Лампы электрические.</w:t>
      </w:r>
      <w:proofErr w:type="gramEnd"/>
      <w:r w:rsidRPr="00C66C6C">
        <w:rPr>
          <w:spacing w:val="5"/>
        </w:rPr>
        <w:t xml:space="preserve"> Маркировка, упаков</w:t>
      </w:r>
      <w:r w:rsidRPr="00C66C6C">
        <w:t>ка, транспортирование и хранение), В соответствии с ГОСТ 18088-83 (</w:t>
      </w:r>
      <w:r w:rsidRPr="00C66C6C">
        <w:rPr>
          <w:spacing w:val="5"/>
        </w:rPr>
        <w:t xml:space="preserve">Инструмент металлорежущий, алмазный, дереворежущий, слесарно-монтажный и вспомогательный. </w:t>
      </w:r>
      <w:proofErr w:type="gramStart"/>
      <w:r w:rsidRPr="00C66C6C">
        <w:rPr>
          <w:spacing w:val="5"/>
        </w:rPr>
        <w:t>Упаковка, маркировка, транспортирование и хранение</w:t>
      </w:r>
      <w:r w:rsidRPr="00C66C6C">
        <w:t xml:space="preserve">)  </w:t>
      </w:r>
      <w:proofErr w:type="gramEnd"/>
    </w:p>
    <w:p w:rsidR="00C66C6C" w:rsidRDefault="00C66C6C" w:rsidP="00C66C6C">
      <w:pPr>
        <w:numPr>
          <w:ilvl w:val="0"/>
          <w:numId w:val="17"/>
        </w:numPr>
        <w:spacing w:before="240"/>
        <w:jc w:val="center"/>
        <w:rPr>
          <w:b/>
        </w:rPr>
      </w:pPr>
      <w:r>
        <w:rPr>
          <w:b/>
        </w:rPr>
        <w:lastRenderedPageBreak/>
        <w:t>Требования по правилам сдачи и приемки</w:t>
      </w:r>
    </w:p>
    <w:p w:rsidR="00C66C6C" w:rsidRPr="008011EC" w:rsidRDefault="00C66C6C" w:rsidP="00C66C6C">
      <w:pPr>
        <w:numPr>
          <w:ilvl w:val="1"/>
          <w:numId w:val="17"/>
        </w:numPr>
        <w:ind w:left="709" w:hanging="4"/>
        <w:jc w:val="both"/>
        <w:rPr>
          <w:color w:val="FF0000"/>
        </w:rPr>
      </w:pPr>
      <w:r w:rsidRPr="008011EC">
        <w:rPr>
          <w:b/>
        </w:rPr>
        <w:t>Порядок сдачи и приемки:</w:t>
      </w:r>
      <w:r>
        <w:t xml:space="preserve"> </w:t>
      </w:r>
      <w:r w:rsidRPr="003A1561">
        <w:t xml:space="preserve">Приемка Товара (оборудования) осуществляется в соответствии с действующим </w:t>
      </w:r>
      <w:r>
        <w:t>з</w:t>
      </w:r>
      <w:r w:rsidRPr="003A1561">
        <w:t>аконодательством РФ.</w:t>
      </w:r>
    </w:p>
    <w:p w:rsidR="00C66C6C" w:rsidRDefault="00C66C6C" w:rsidP="00C66C6C">
      <w:pPr>
        <w:numPr>
          <w:ilvl w:val="1"/>
          <w:numId w:val="17"/>
        </w:numPr>
        <w:ind w:left="709" w:hanging="4"/>
        <w:jc w:val="both"/>
      </w:pPr>
      <w:r w:rsidRPr="008011EC">
        <w:rPr>
          <w:b/>
        </w:rPr>
        <w:t>Требования по передаче заказчику технических и иных документов при поставке товара:</w:t>
      </w:r>
      <w:r w:rsidRPr="001D0142">
        <w:t xml:space="preserve"> </w:t>
      </w:r>
      <w:r w:rsidRPr="003A1561">
        <w:t xml:space="preserve">На момент поставки, на Товар (оборудование) должен быть предоставлен Сертификат соответствия по системе сертификации </w:t>
      </w:r>
      <w:proofErr w:type="spellStart"/>
      <w:r w:rsidRPr="003A1561">
        <w:t>Госстандартов</w:t>
      </w:r>
      <w:proofErr w:type="spellEnd"/>
      <w:r w:rsidRPr="003A1561">
        <w:t xml:space="preserve"> России, если сертификация Товара (оборудования) предусмотрена действующим законодательством Российской Федерации.</w:t>
      </w:r>
    </w:p>
    <w:p w:rsidR="00C66C6C" w:rsidRPr="003A1561" w:rsidRDefault="00C66C6C" w:rsidP="00C66C6C">
      <w:pPr>
        <w:ind w:left="705"/>
        <w:jc w:val="both"/>
      </w:pPr>
    </w:p>
    <w:p w:rsidR="00C66C6C" w:rsidRDefault="00C66C6C" w:rsidP="00C66C6C">
      <w:pPr>
        <w:numPr>
          <w:ilvl w:val="0"/>
          <w:numId w:val="17"/>
        </w:numPr>
        <w:spacing w:before="240"/>
        <w:jc w:val="center"/>
        <w:rPr>
          <w:b/>
        </w:rPr>
      </w:pPr>
      <w:r w:rsidRPr="006F230C">
        <w:rPr>
          <w:b/>
        </w:rPr>
        <w:t>Требования к транспортированию</w:t>
      </w:r>
    </w:p>
    <w:p w:rsidR="00C66C6C" w:rsidRPr="006D2483" w:rsidRDefault="00C66C6C" w:rsidP="00C66C6C">
      <w:pPr>
        <w:pStyle w:val="10"/>
        <w:spacing w:after="113"/>
        <w:jc w:val="both"/>
        <w:rPr>
          <w:rFonts w:ascii="Arial" w:hAnsi="Arial" w:cs="Arial"/>
          <w:color w:val="333333"/>
          <w:sz w:val="34"/>
          <w:szCs w:val="34"/>
        </w:rPr>
      </w:pPr>
      <w:r>
        <w:t xml:space="preserve">             </w:t>
      </w:r>
      <w:r w:rsidRPr="00671796">
        <w:t xml:space="preserve">В </w:t>
      </w:r>
      <w:r w:rsidRPr="00A345AC">
        <w:t xml:space="preserve">соответствии с ГОСТ 18690 (Кабели, провода, шнуры и кабельная арматура. Маркировка, упаковка, транспортирование и хранение), </w:t>
      </w:r>
      <w:r w:rsidRPr="00671796">
        <w:t xml:space="preserve">В </w:t>
      </w:r>
      <w:r w:rsidRPr="00A345AC">
        <w:t xml:space="preserve">соответствии с </w:t>
      </w:r>
      <w:r w:rsidRPr="007A70AA">
        <w:t>ГОСТ Р 55705-2013</w:t>
      </w:r>
      <w:r>
        <w:t>(</w:t>
      </w:r>
      <w:r w:rsidRPr="007A70AA">
        <w:t xml:space="preserve"> Приборы осветительные со светодиодными источниками света. Общие технические условия</w:t>
      </w:r>
      <w:r>
        <w:t>)</w:t>
      </w:r>
      <w:r w:rsidRPr="007A70AA">
        <w:t>.</w:t>
      </w:r>
      <w:r w:rsidRPr="00A345AC">
        <w:t> </w:t>
      </w:r>
      <w:r w:rsidRPr="00671796">
        <w:t xml:space="preserve">В </w:t>
      </w:r>
      <w:r w:rsidRPr="00A345AC">
        <w:t>соответствии</w:t>
      </w:r>
      <w:r w:rsidRPr="004417E4">
        <w:t xml:space="preserve"> ГОСТ 25834-83</w:t>
      </w:r>
      <w:r>
        <w:t>(</w:t>
      </w:r>
      <w:r w:rsidRPr="004417E4">
        <w:t>Лампы электрические. Маркировка, упаков</w:t>
      </w:r>
      <w:r>
        <w:t>ка, транспортирование и хранение),</w:t>
      </w:r>
      <w:r w:rsidRPr="00A345AC">
        <w:t xml:space="preserve"> </w:t>
      </w:r>
      <w:r w:rsidRPr="00671796">
        <w:t xml:space="preserve">В </w:t>
      </w:r>
      <w:r w:rsidRPr="00A345AC">
        <w:t>соответствии с </w:t>
      </w:r>
      <w:r>
        <w:t>ГОСТ 18088-83 (</w:t>
      </w:r>
      <w:r w:rsidRPr="007A70AA">
        <w:t>Инструмент металлорежущий, алмазный, дереворежущий, слесарно-монтажный и вспомогательный. Упаковка, маркировка, транспортирование и хранение</w:t>
      </w:r>
      <w:r>
        <w:t>)</w:t>
      </w:r>
    </w:p>
    <w:p w:rsidR="00C66C6C" w:rsidRDefault="00C66C6C" w:rsidP="00C66C6C">
      <w:pPr>
        <w:numPr>
          <w:ilvl w:val="0"/>
          <w:numId w:val="17"/>
        </w:numPr>
        <w:spacing w:before="240"/>
        <w:jc w:val="center"/>
        <w:rPr>
          <w:b/>
        </w:rPr>
      </w:pPr>
      <w:r>
        <w:rPr>
          <w:b/>
        </w:rPr>
        <w:t>Требования к хранению</w:t>
      </w:r>
    </w:p>
    <w:p w:rsidR="00C66C6C" w:rsidRPr="006D2483" w:rsidRDefault="00C66C6C" w:rsidP="00C66C6C">
      <w:pPr>
        <w:pStyle w:val="10"/>
        <w:spacing w:after="113"/>
        <w:jc w:val="both"/>
        <w:rPr>
          <w:smallCaps/>
        </w:rPr>
      </w:pPr>
      <w:r>
        <w:t xml:space="preserve">             </w:t>
      </w:r>
      <w:r w:rsidRPr="00671796">
        <w:t xml:space="preserve">В </w:t>
      </w:r>
      <w:r w:rsidRPr="00A345AC">
        <w:t xml:space="preserve">соответствии с ГОСТ 18690 (Кабели, провода, шнуры и кабельная арматура. Маркировка, упаковка, транспортирование и хранение), </w:t>
      </w:r>
      <w:r w:rsidRPr="00671796">
        <w:t xml:space="preserve">В </w:t>
      </w:r>
      <w:r w:rsidRPr="00A345AC">
        <w:t xml:space="preserve">соответствии с </w:t>
      </w:r>
      <w:r w:rsidRPr="007A70AA">
        <w:t>ГОСТ Р 55705-2013</w:t>
      </w:r>
      <w:r>
        <w:t>(</w:t>
      </w:r>
      <w:r w:rsidRPr="007A70AA">
        <w:t xml:space="preserve"> Приборы осветительные со светодиодными источниками света. Общие технические условия</w:t>
      </w:r>
      <w:r>
        <w:t>)</w:t>
      </w:r>
      <w:r w:rsidRPr="007A70AA">
        <w:t>.</w:t>
      </w:r>
      <w:r w:rsidRPr="00A345AC">
        <w:t> </w:t>
      </w:r>
      <w:r w:rsidRPr="00671796">
        <w:t xml:space="preserve">В </w:t>
      </w:r>
      <w:r w:rsidRPr="00A345AC">
        <w:t>соответствии</w:t>
      </w:r>
      <w:r w:rsidRPr="004417E4">
        <w:t xml:space="preserve"> ГОСТ 25834-83</w:t>
      </w:r>
      <w:r>
        <w:t>(</w:t>
      </w:r>
      <w:r w:rsidRPr="004417E4">
        <w:t>Лампы электрические. Маркировка, упаков</w:t>
      </w:r>
      <w:r>
        <w:t>ка, транспортирование и хранение),</w:t>
      </w:r>
      <w:r w:rsidRPr="00A345AC">
        <w:t xml:space="preserve"> </w:t>
      </w:r>
      <w:r w:rsidRPr="00671796">
        <w:t xml:space="preserve">В </w:t>
      </w:r>
      <w:r w:rsidRPr="00A345AC">
        <w:t>соответствии с </w:t>
      </w:r>
      <w:r>
        <w:t>ГОСТ 18088-83 (</w:t>
      </w:r>
      <w:r w:rsidRPr="007A70AA">
        <w:t>Инструмент металлорежущий, алмазный, дереворежущий, слесарно-монтажный и вспомогательный. Упаковка, маркировка, транспортирование и хранение</w:t>
      </w:r>
      <w:r>
        <w:t>)</w:t>
      </w:r>
    </w:p>
    <w:p w:rsidR="00C66C6C" w:rsidRDefault="00C66C6C" w:rsidP="00C66C6C">
      <w:pPr>
        <w:numPr>
          <w:ilvl w:val="0"/>
          <w:numId w:val="17"/>
        </w:numPr>
        <w:jc w:val="center"/>
        <w:rPr>
          <w:b/>
        </w:rPr>
      </w:pPr>
      <w:r>
        <w:rPr>
          <w:b/>
        </w:rPr>
        <w:t>Требования к обслуживанию</w:t>
      </w:r>
    </w:p>
    <w:p w:rsidR="00C66C6C" w:rsidRPr="00A30668" w:rsidRDefault="00C66C6C" w:rsidP="00C66C6C">
      <w:pPr>
        <w:pStyle w:val="afffb"/>
        <w:ind w:left="720"/>
      </w:pPr>
      <w:r>
        <w:rPr>
          <w:rFonts w:eastAsia="TimesNewRoman"/>
        </w:rPr>
        <w:t>Не требуется</w:t>
      </w:r>
    </w:p>
    <w:p w:rsidR="00C66C6C" w:rsidRDefault="00C66C6C" w:rsidP="00C66C6C">
      <w:pPr>
        <w:numPr>
          <w:ilvl w:val="0"/>
          <w:numId w:val="17"/>
        </w:numPr>
        <w:spacing w:before="240"/>
        <w:jc w:val="center"/>
        <w:rPr>
          <w:b/>
        </w:rPr>
      </w:pPr>
      <w:r>
        <w:rPr>
          <w:b/>
        </w:rPr>
        <w:t>Экологические требования</w:t>
      </w:r>
    </w:p>
    <w:p w:rsidR="00C66C6C" w:rsidRPr="00A30668" w:rsidRDefault="00C66C6C" w:rsidP="00C66C6C">
      <w:pPr>
        <w:pStyle w:val="afffb"/>
        <w:ind w:left="709"/>
      </w:pPr>
      <w:r>
        <w:rPr>
          <w:rFonts w:eastAsia="TimesNewRoman"/>
        </w:rPr>
        <w:t>Не требуется</w:t>
      </w:r>
    </w:p>
    <w:p w:rsidR="00C66C6C" w:rsidRDefault="00C66C6C" w:rsidP="00C66C6C">
      <w:pPr>
        <w:numPr>
          <w:ilvl w:val="0"/>
          <w:numId w:val="17"/>
        </w:numPr>
        <w:spacing w:before="240"/>
        <w:jc w:val="center"/>
        <w:rPr>
          <w:b/>
        </w:rPr>
      </w:pPr>
      <w:r>
        <w:rPr>
          <w:b/>
        </w:rPr>
        <w:t>Требования по безопасности</w:t>
      </w:r>
    </w:p>
    <w:p w:rsidR="00C66C6C" w:rsidRPr="00A30668" w:rsidRDefault="00C66C6C" w:rsidP="00C66C6C">
      <w:pPr>
        <w:pStyle w:val="afffb"/>
        <w:ind w:left="720"/>
      </w:pPr>
      <w:r>
        <w:rPr>
          <w:rFonts w:eastAsia="TimesNewRoman"/>
        </w:rPr>
        <w:t>Не требуется</w:t>
      </w:r>
    </w:p>
    <w:p w:rsidR="00C66C6C" w:rsidRDefault="00C66C6C" w:rsidP="00C66C6C">
      <w:pPr>
        <w:numPr>
          <w:ilvl w:val="0"/>
          <w:numId w:val="17"/>
        </w:numPr>
        <w:spacing w:before="240"/>
        <w:jc w:val="center"/>
        <w:rPr>
          <w:b/>
        </w:rPr>
      </w:pPr>
      <w:r>
        <w:rPr>
          <w:b/>
        </w:rPr>
        <w:t>Требования к качеству</w:t>
      </w:r>
    </w:p>
    <w:p w:rsidR="00C66C6C" w:rsidRPr="006B29BA" w:rsidRDefault="00C66C6C" w:rsidP="00C66C6C">
      <w:pPr>
        <w:jc w:val="both"/>
      </w:pPr>
      <w:r w:rsidRPr="006B29BA">
        <w:t>Товар (оборудование) должно соответствовать требованиям ГОСТ и Специальным условиям поставки оборудования, приборов, материалов и изделий для объектов атомной энергетики.</w:t>
      </w:r>
    </w:p>
    <w:p w:rsidR="00C66C6C" w:rsidRDefault="00C66C6C" w:rsidP="00C66C6C">
      <w:pPr>
        <w:numPr>
          <w:ilvl w:val="0"/>
          <w:numId w:val="17"/>
        </w:numPr>
        <w:jc w:val="center"/>
        <w:rPr>
          <w:b/>
        </w:rPr>
      </w:pPr>
      <w:r w:rsidRPr="006F230C">
        <w:rPr>
          <w:b/>
        </w:rPr>
        <w:t xml:space="preserve">Техническое сопровождение </w:t>
      </w:r>
      <w:r>
        <w:rPr>
          <w:b/>
        </w:rPr>
        <w:t>групп товаров, за исключением нестандартного оборудования</w:t>
      </w:r>
    </w:p>
    <w:p w:rsidR="00C66C6C" w:rsidRPr="000F5701" w:rsidRDefault="00C66C6C" w:rsidP="00C66C6C">
      <w:pPr>
        <w:ind w:left="720"/>
      </w:pPr>
      <w:r w:rsidRPr="004F78EB">
        <w:t>Не требуется</w:t>
      </w:r>
    </w:p>
    <w:p w:rsidR="00C66C6C" w:rsidRDefault="00C66C6C" w:rsidP="00C66C6C">
      <w:pPr>
        <w:numPr>
          <w:ilvl w:val="0"/>
          <w:numId w:val="17"/>
        </w:numPr>
        <w:jc w:val="center"/>
        <w:rPr>
          <w:b/>
        </w:rPr>
      </w:pPr>
      <w:r>
        <w:rPr>
          <w:b/>
        </w:rPr>
        <w:t>Дополнительные (иные) требования</w:t>
      </w:r>
    </w:p>
    <w:p w:rsidR="00C66C6C" w:rsidRPr="006D2483" w:rsidRDefault="00C66C6C" w:rsidP="00C66C6C">
      <w:pPr>
        <w:ind w:left="720"/>
      </w:pPr>
      <w:r w:rsidRPr="004F78EB">
        <w:lastRenderedPageBreak/>
        <w:t>Не требуется</w:t>
      </w:r>
    </w:p>
    <w:p w:rsidR="00C66C6C" w:rsidRDefault="00C66C6C" w:rsidP="00C66C6C">
      <w:pPr>
        <w:numPr>
          <w:ilvl w:val="0"/>
          <w:numId w:val="17"/>
        </w:numPr>
        <w:spacing w:before="240"/>
        <w:jc w:val="center"/>
        <w:rPr>
          <w:b/>
        </w:rPr>
      </w:pPr>
      <w:r>
        <w:rPr>
          <w:b/>
        </w:rPr>
        <w:t>Требования к форме предоставляемой информации</w:t>
      </w:r>
    </w:p>
    <w:p w:rsidR="00C66C6C" w:rsidRPr="00CE4952" w:rsidRDefault="00C66C6C" w:rsidP="00C66C6C">
      <w:pPr>
        <w:pStyle w:val="affe"/>
        <w:spacing w:line="240" w:lineRule="auto"/>
        <w:rPr>
          <w:rFonts w:ascii="Times New Roman" w:hAnsi="Times New Roman"/>
          <w:b/>
          <w:sz w:val="24"/>
          <w:szCs w:val="24"/>
        </w:rPr>
      </w:pPr>
      <w:r w:rsidRPr="00CE4952">
        <w:rPr>
          <w:rFonts w:ascii="Times New Roman" w:hAnsi="Times New Roman"/>
          <w:sz w:val="24"/>
          <w:szCs w:val="24"/>
        </w:rPr>
        <w:t>Не требуется</w:t>
      </w:r>
    </w:p>
    <w:p w:rsidR="00C66C6C" w:rsidRDefault="00C66C6C" w:rsidP="00C66C6C">
      <w:pPr>
        <w:numPr>
          <w:ilvl w:val="0"/>
          <w:numId w:val="17"/>
        </w:numPr>
        <w:spacing w:before="240"/>
        <w:jc w:val="center"/>
        <w:rPr>
          <w:b/>
        </w:rPr>
      </w:pPr>
      <w:r>
        <w:rPr>
          <w:b/>
        </w:rPr>
        <w:t>Требования к техническому обучению персонала заказчика</w:t>
      </w:r>
    </w:p>
    <w:p w:rsidR="00C66C6C" w:rsidRDefault="00C66C6C" w:rsidP="00C66C6C">
      <w:pPr>
        <w:pStyle w:val="affe"/>
        <w:spacing w:line="240" w:lineRule="auto"/>
        <w:rPr>
          <w:rFonts w:ascii="Times New Roman" w:hAnsi="Times New Roman"/>
          <w:sz w:val="24"/>
          <w:szCs w:val="24"/>
        </w:rPr>
      </w:pPr>
      <w:r w:rsidRPr="00CE4952">
        <w:rPr>
          <w:rFonts w:ascii="Times New Roman" w:hAnsi="Times New Roman"/>
          <w:sz w:val="24"/>
          <w:szCs w:val="24"/>
        </w:rPr>
        <w:t>Не требуется</w:t>
      </w:r>
    </w:p>
    <w:p w:rsidR="0084041D" w:rsidRPr="001B173C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  <w:lang w:val="en-US"/>
        </w:rPr>
      </w:pPr>
      <w:bookmarkStart w:id="0" w:name="_GoBack"/>
      <w:bookmarkEnd w:id="0"/>
    </w:p>
    <w:sectPr w:rsidR="0084041D" w:rsidRPr="001B173C" w:rsidSect="00C66C6C">
      <w:pgSz w:w="16840" w:h="11907" w:orient="landscape" w:code="9"/>
      <w:pgMar w:top="1418" w:right="1134" w:bottom="567" w:left="1134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1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7"/>
  </w:num>
  <w:num w:numId="3">
    <w:abstractNumId w:val="15"/>
  </w:num>
  <w:num w:numId="4">
    <w:abstractNumId w:val="1"/>
  </w:num>
  <w:num w:numId="5">
    <w:abstractNumId w:val="0"/>
  </w:num>
  <w:num w:numId="6">
    <w:abstractNumId w:val="14"/>
  </w:num>
  <w:num w:numId="7">
    <w:abstractNumId w:val="3"/>
  </w:num>
  <w:num w:numId="8">
    <w:abstractNumId w:val="11"/>
  </w:num>
  <w:num w:numId="9">
    <w:abstractNumId w:val="2"/>
  </w:num>
  <w:num w:numId="10">
    <w:abstractNumId w:val="12"/>
  </w:num>
  <w:num w:numId="11">
    <w:abstractNumId w:val="19"/>
  </w:num>
  <w:num w:numId="12">
    <w:abstractNumId w:val="7"/>
  </w:num>
  <w:num w:numId="13">
    <w:abstractNumId w:val="16"/>
  </w:num>
  <w:num w:numId="14">
    <w:abstractNumId w:val="10"/>
  </w:num>
  <w:num w:numId="15">
    <w:abstractNumId w:val="5"/>
  </w:num>
  <w:num w:numId="16">
    <w:abstractNumId w:val="9"/>
  </w:num>
  <w:num w:numId="17">
    <w:abstractNumId w:val="18"/>
  </w:num>
  <w:num w:numId="18">
    <w:abstractNumId w:val="6"/>
  </w:num>
  <w:num w:numId="19">
    <w:abstractNumId w:val="8"/>
  </w:num>
  <w:num w:numId="20">
    <w:abstractNumId w:val="13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C4B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2D84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6C6C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0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kodifikant.ru/class/okp/346000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kodifikant.ru/class/okp/34600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B602FF14-2D5B-4062-B520-F413D78833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339</TotalTime>
  <Pages>6</Pages>
  <Words>1232</Words>
  <Characters>7025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8241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87</cp:revision>
  <cp:lastPrinted>2013-05-13T10:31:00Z</cp:lastPrinted>
  <dcterms:created xsi:type="dcterms:W3CDTF">2013-12-04T11:06:00Z</dcterms:created>
  <dcterms:modified xsi:type="dcterms:W3CDTF">2014-12-02T12:59:00Z</dcterms:modified>
</cp:coreProperties>
</file>