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BF5" w:rsidRDefault="00E55BF5" w:rsidP="00E55BF5">
      <w:pPr>
        <w:pStyle w:val="1"/>
        <w:numPr>
          <w:ilvl w:val="0"/>
          <w:numId w:val="5"/>
        </w:numPr>
        <w:tabs>
          <w:tab w:val="left" w:pos="426"/>
        </w:tabs>
        <w:ind w:left="0" w:firstLine="0"/>
        <w:jc w:val="center"/>
        <w:rPr>
          <w:sz w:val="28"/>
          <w:szCs w:val="28"/>
        </w:rPr>
      </w:pPr>
      <w:bookmarkStart w:id="0" w:name="_Toc428448803"/>
      <w:r>
        <w:rPr>
          <w:sz w:val="28"/>
          <w:szCs w:val="28"/>
        </w:rPr>
        <w:t>ИЗВЕЩЕНИЕ О ПРОВЕДЕНИИ ЗАКУПКИ</w:t>
      </w:r>
      <w:bookmarkEnd w:id="0"/>
    </w:p>
    <w:p w:rsidR="00E55BF5" w:rsidRDefault="00E55BF5" w:rsidP="00E55BF5">
      <w:pPr>
        <w:rPr>
          <w:sz w:val="28"/>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E55BF5" w:rsidRDefault="00E55BF5" w:rsidP="00E55BF5">
      <w:pPr>
        <w:pStyle w:val="ListParagraph1"/>
        <w:numPr>
          <w:ilvl w:val="0"/>
          <w:numId w:val="6"/>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г. № 75</w:t>
      </w:r>
      <w:r>
        <w:rPr>
          <w:rFonts w:ascii="Times New Roman" w:hAnsi="Times New Roman"/>
          <w:b/>
          <w:i/>
        </w:rPr>
        <w:t>.</w:t>
      </w:r>
    </w:p>
    <w:p w:rsidR="00E55BF5" w:rsidRDefault="00E55BF5" w:rsidP="00E55BF5">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55BF5" w:rsidRDefault="00E55BF5" w:rsidP="00E55BF5">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заключения договора на поставку арматуры общепромышленной до DN 150 для сооружения энергоблока № 4 Ростовской АЭС</w:t>
      </w:r>
      <w:r>
        <w:rPr>
          <w:rFonts w:ascii="Times New Roman" w:hAnsi="Times New Roman"/>
          <w:b/>
          <w:sz w:val="28"/>
          <w:szCs w:val="28"/>
        </w:rPr>
        <w:t xml:space="preserve"> </w:t>
      </w:r>
    </w:p>
    <w:p w:rsidR="00E55BF5" w:rsidRDefault="00E55BF5" w:rsidP="00E55BF5">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E55BF5" w:rsidRDefault="00E55BF5" w:rsidP="00E55BF5">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E55BF5" w:rsidRDefault="00E55BF5" w:rsidP="00E55BF5">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E55BF5" w:rsidRDefault="00E55BF5" w:rsidP="00E55BF5">
      <w:pPr>
        <w:tabs>
          <w:tab w:val="left" w:pos="1134"/>
        </w:tabs>
        <w:ind w:firstLine="709"/>
        <w:jc w:val="both"/>
        <w:rPr>
          <w:sz w:val="28"/>
          <w:szCs w:val="28"/>
        </w:rPr>
      </w:pPr>
      <w:r>
        <w:rPr>
          <w:spacing w:val="-6"/>
          <w:sz w:val="28"/>
          <w:szCs w:val="28"/>
        </w:rPr>
        <w:t xml:space="preserve">Контактное лицо: </w:t>
      </w:r>
      <w:r>
        <w:rPr>
          <w:sz w:val="28"/>
          <w:szCs w:val="28"/>
        </w:rPr>
        <w:t xml:space="preserve">Кульмаева Татьяна Александровна, тел.: 8-831-421-79-00, </w:t>
      </w:r>
      <w:proofErr w:type="spellStart"/>
      <w:r>
        <w:rPr>
          <w:sz w:val="28"/>
          <w:szCs w:val="28"/>
        </w:rPr>
        <w:t>вн</w:t>
      </w:r>
      <w:proofErr w:type="spellEnd"/>
      <w:r>
        <w:rPr>
          <w:sz w:val="28"/>
          <w:szCs w:val="28"/>
        </w:rPr>
        <w:t>. тел. 22-99, адрес электронной почты</w:t>
      </w:r>
      <w:r>
        <w:rPr>
          <w:rStyle w:val="a5"/>
          <w:rFonts w:eastAsia="Arial Unicode MS"/>
          <w:sz w:val="28"/>
          <w:szCs w:val="28"/>
        </w:rPr>
        <w:t xml:space="preserve">: </w:t>
      </w:r>
      <w:hyperlink r:id="rId6" w:tooltip="mailto:zakupki_niaep@mail.ru" w:history="1">
        <w:r>
          <w:rPr>
            <w:rStyle w:val="a5"/>
            <w:rFonts w:eastAsia="Arial Unicode MS"/>
            <w:sz w:val="28"/>
            <w:szCs w:val="28"/>
            <w:lang w:val="en-US"/>
          </w:rPr>
          <w:t>zakupki</w:t>
        </w:r>
        <w:r>
          <w:rPr>
            <w:rStyle w:val="a5"/>
            <w:rFonts w:eastAsia="Arial Unicode MS"/>
            <w:sz w:val="28"/>
            <w:szCs w:val="28"/>
          </w:rPr>
          <w:t>_</w:t>
        </w:r>
        <w:r>
          <w:rPr>
            <w:rStyle w:val="a5"/>
            <w:rFonts w:eastAsia="Arial Unicode MS"/>
            <w:sz w:val="28"/>
            <w:szCs w:val="28"/>
            <w:lang w:val="en-US"/>
          </w:rPr>
          <w:t>niaep</w:t>
        </w:r>
        <w:r>
          <w:rPr>
            <w:rStyle w:val="a5"/>
            <w:rFonts w:eastAsia="Arial Unicode MS"/>
            <w:sz w:val="28"/>
            <w:szCs w:val="28"/>
          </w:rPr>
          <w:t>@</w:t>
        </w:r>
        <w:r>
          <w:rPr>
            <w:rStyle w:val="a5"/>
            <w:rFonts w:eastAsia="Arial Unicode MS"/>
            <w:sz w:val="28"/>
            <w:szCs w:val="28"/>
            <w:lang w:val="en-US"/>
          </w:rPr>
          <w:t>mail</w:t>
        </w:r>
        <w:r>
          <w:rPr>
            <w:rStyle w:val="a5"/>
            <w:rFonts w:eastAsia="Arial Unicode MS"/>
            <w:sz w:val="28"/>
            <w:szCs w:val="28"/>
          </w:rPr>
          <w:t>.</w:t>
        </w:r>
        <w:r>
          <w:rPr>
            <w:rStyle w:val="a5"/>
            <w:rFonts w:eastAsia="Arial Unicode MS"/>
            <w:sz w:val="28"/>
            <w:szCs w:val="28"/>
            <w:lang w:val="en-US"/>
          </w:rPr>
          <w:t>ru</w:t>
        </w:r>
      </w:hyperlink>
      <w:r>
        <w:rPr>
          <w:sz w:val="28"/>
          <w:szCs w:val="28"/>
        </w:rPr>
        <w:t>.</w:t>
      </w:r>
    </w:p>
    <w:p w:rsidR="00E55BF5" w:rsidRDefault="00E55BF5" w:rsidP="00E55BF5">
      <w:pPr>
        <w:pStyle w:val="ListParagraph"/>
        <w:numPr>
          <w:ilvl w:val="0"/>
          <w:numId w:val="6"/>
        </w:numPr>
        <w:tabs>
          <w:tab w:val="left" w:pos="0"/>
          <w:tab w:val="left" w:pos="1134"/>
        </w:tabs>
        <w:spacing w:before="120"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E55BF5" w:rsidRDefault="00E55BF5" w:rsidP="00E55BF5">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b/>
          <w:sz w:val="28"/>
          <w:szCs w:val="28"/>
        </w:rPr>
        <w:t xml:space="preserve">Предмет </w:t>
      </w:r>
      <w:r>
        <w:rPr>
          <w:rFonts w:ascii="Times New Roman" w:hAnsi="Times New Roman"/>
          <w:b/>
          <w:sz w:val="28"/>
          <w:szCs w:val="28"/>
          <w:lang w:eastAsia="ru-RU"/>
        </w:rPr>
        <w:t>договора:</w:t>
      </w:r>
      <w:r>
        <w:rPr>
          <w:rFonts w:ascii="Times New Roman" w:hAnsi="Times New Roman"/>
          <w:sz w:val="28"/>
          <w:szCs w:val="28"/>
          <w:lang w:eastAsia="ru-RU"/>
        </w:rPr>
        <w:t xml:space="preserve"> </w:t>
      </w:r>
      <w:r>
        <w:rPr>
          <w:rFonts w:ascii="Times New Roman" w:hAnsi="Times New Roman"/>
          <w:sz w:val="28"/>
          <w:szCs w:val="28"/>
        </w:rPr>
        <w:t>поставка арматуры общепромышленной до DN 150 для сооружения энергоблока № 4 Ростовской АЭС</w:t>
      </w:r>
      <w:r>
        <w:rPr>
          <w:rFonts w:ascii="Times New Roman" w:hAnsi="Times New Roman"/>
          <w:sz w:val="28"/>
          <w:szCs w:val="28"/>
          <w:lang w:eastAsia="ru-RU"/>
        </w:rPr>
        <w:t>.</w:t>
      </w:r>
    </w:p>
    <w:p w:rsidR="00E55BF5" w:rsidRDefault="00E55BF5" w:rsidP="00E55BF5">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Спецификацией (Приложения № 1.1 и №1.2  к проекту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w:t>
      </w:r>
    </w:p>
    <w:p w:rsidR="00E55BF5" w:rsidRDefault="00E55BF5" w:rsidP="00E55BF5">
      <w:pPr>
        <w:tabs>
          <w:tab w:val="left" w:pos="1134"/>
        </w:tabs>
        <w:spacing w:before="120"/>
        <w:ind w:firstLine="709"/>
        <w:jc w:val="both"/>
        <w:rPr>
          <w:bCs/>
          <w:sz w:val="28"/>
          <w:szCs w:val="28"/>
        </w:rPr>
      </w:pPr>
      <w:r>
        <w:rPr>
          <w:b/>
          <w:sz w:val="28"/>
        </w:rPr>
        <w:t xml:space="preserve">Место (адрес) поставки: </w:t>
      </w:r>
      <w:r>
        <w:rPr>
          <w:sz w:val="28"/>
        </w:rPr>
        <w:t>Россия, 347388, Ростовская область, г. Волгодонск-28, строительная площадка энергоблока № 3, 4 Ростовской АЭС</w:t>
      </w:r>
      <w:r>
        <w:rPr>
          <w:bCs/>
          <w:sz w:val="28"/>
          <w:szCs w:val="28"/>
        </w:rPr>
        <w:t>.</w:t>
      </w:r>
    </w:p>
    <w:p w:rsidR="00E55BF5" w:rsidRDefault="00E55BF5" w:rsidP="00E55BF5">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«Техническая часть» закупочной документации.</w:t>
      </w:r>
    </w:p>
    <w:p w:rsidR="00E55BF5" w:rsidRDefault="00E55BF5" w:rsidP="00E55BF5">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E55BF5" w:rsidRDefault="00E55BF5" w:rsidP="00E55BF5">
      <w:pPr>
        <w:tabs>
          <w:tab w:val="left" w:pos="1134"/>
        </w:tabs>
        <w:ind w:firstLine="709"/>
        <w:jc w:val="both"/>
        <w:rPr>
          <w:b/>
          <w:i/>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 закупочной документации).</w:t>
      </w:r>
    </w:p>
    <w:p w:rsidR="00E55BF5" w:rsidRDefault="00E55BF5" w:rsidP="00E55BF5">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являются обязательными. Встречные предложения участников по проекту договора не допускаются</w:t>
      </w:r>
      <w:r>
        <w:t>.</w:t>
      </w:r>
    </w:p>
    <w:p w:rsidR="00E55BF5" w:rsidRDefault="00E55BF5" w:rsidP="00E55BF5">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E55BF5" w:rsidRDefault="00E55BF5" w:rsidP="00E55BF5">
      <w:pPr>
        <w:ind w:right="153"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55BF5" w:rsidRDefault="00E55BF5" w:rsidP="00E55BF5">
      <w:pPr>
        <w:tabs>
          <w:tab w:val="left" w:pos="1134"/>
        </w:tabs>
        <w:ind w:firstLine="709"/>
        <w:jc w:val="both"/>
        <w:rPr>
          <w:sz w:val="28"/>
          <w:szCs w:val="28"/>
          <w:lang w:eastAsia="en-US"/>
        </w:rPr>
      </w:pPr>
      <w:r>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E55BF5" w:rsidRDefault="00E55BF5" w:rsidP="00E55BF5">
      <w:pPr>
        <w:pStyle w:val="ListParagraph"/>
        <w:numPr>
          <w:ilvl w:val="0"/>
          <w:numId w:val="6"/>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E55BF5" w:rsidRDefault="00E55BF5" w:rsidP="00E55BF5">
      <w:pPr>
        <w:pStyle w:val="ListParagraph"/>
        <w:tabs>
          <w:tab w:val="left" w:pos="0"/>
          <w:tab w:val="left" w:pos="1134"/>
        </w:tabs>
        <w:spacing w:before="120" w:after="0" w:line="240" w:lineRule="auto"/>
        <w:jc w:val="both"/>
        <w:rPr>
          <w:rFonts w:ascii="Times New Roman" w:hAnsi="Times New Roman"/>
          <w:b/>
          <w:sz w:val="28"/>
          <w:szCs w:val="28"/>
          <w:lang w:val="ru-RU"/>
        </w:rPr>
      </w:pPr>
    </w:p>
    <w:p w:rsidR="00E55BF5" w:rsidRDefault="00E55BF5" w:rsidP="00E55BF5">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314 644</w:t>
      </w:r>
      <w:r>
        <w:rPr>
          <w:rFonts w:ascii="Times New Roman" w:hAnsi="Times New Roman"/>
          <w:b/>
          <w:sz w:val="28"/>
          <w:szCs w:val="28"/>
        </w:rPr>
        <w:t>,</w:t>
      </w:r>
      <w:r>
        <w:rPr>
          <w:rFonts w:ascii="Times New Roman" w:hAnsi="Times New Roman"/>
          <w:b/>
          <w:sz w:val="28"/>
          <w:szCs w:val="28"/>
          <w:lang w:val="ru-RU"/>
        </w:rPr>
        <w:t>03</w:t>
      </w:r>
      <w:r>
        <w:rPr>
          <w:rFonts w:ascii="Times New Roman" w:hAnsi="Times New Roman"/>
          <w:sz w:val="28"/>
          <w:szCs w:val="28"/>
        </w:rPr>
        <w:t xml:space="preserve"> (</w:t>
      </w:r>
      <w:r>
        <w:rPr>
          <w:rFonts w:ascii="Times New Roman" w:hAnsi="Times New Roman"/>
          <w:sz w:val="28"/>
          <w:szCs w:val="28"/>
          <w:lang w:val="ru-RU"/>
        </w:rPr>
        <w:t>Триста четырнадцать тысяч шестьсот сорок четыре</w:t>
      </w:r>
      <w:r>
        <w:rPr>
          <w:rFonts w:ascii="Times New Roman" w:hAnsi="Times New Roman"/>
          <w:sz w:val="28"/>
          <w:szCs w:val="28"/>
        </w:rPr>
        <w:t>) рубл</w:t>
      </w:r>
      <w:r>
        <w:rPr>
          <w:rFonts w:ascii="Times New Roman" w:hAnsi="Times New Roman"/>
          <w:sz w:val="28"/>
          <w:szCs w:val="28"/>
          <w:lang w:val="ru-RU"/>
        </w:rPr>
        <w:t>я</w:t>
      </w:r>
      <w:r>
        <w:rPr>
          <w:rFonts w:ascii="Times New Roman" w:hAnsi="Times New Roman"/>
          <w:sz w:val="28"/>
          <w:szCs w:val="28"/>
        </w:rPr>
        <w:t xml:space="preserve"> </w:t>
      </w:r>
      <w:r>
        <w:rPr>
          <w:rFonts w:ascii="Times New Roman" w:hAnsi="Times New Roman"/>
          <w:sz w:val="28"/>
          <w:szCs w:val="28"/>
          <w:lang w:val="ru-RU"/>
        </w:rPr>
        <w:t>03</w:t>
      </w:r>
      <w:r>
        <w:rPr>
          <w:rFonts w:ascii="Times New Roman" w:hAnsi="Times New Roman"/>
          <w:sz w:val="28"/>
          <w:szCs w:val="28"/>
        </w:rPr>
        <w:t xml:space="preserve"> копе</w:t>
      </w:r>
      <w:r>
        <w:rPr>
          <w:rFonts w:ascii="Times New Roman" w:hAnsi="Times New Roman"/>
          <w:sz w:val="28"/>
          <w:szCs w:val="28"/>
          <w:lang w:val="ru-RU"/>
        </w:rPr>
        <w:t>й</w:t>
      </w:r>
      <w:proofErr w:type="spellStart"/>
      <w:r>
        <w:rPr>
          <w:rFonts w:ascii="Times New Roman" w:hAnsi="Times New Roman"/>
          <w:sz w:val="28"/>
          <w:szCs w:val="28"/>
        </w:rPr>
        <w:t>к</w:t>
      </w:r>
      <w:r>
        <w:rPr>
          <w:rFonts w:ascii="Times New Roman" w:hAnsi="Times New Roman"/>
          <w:sz w:val="28"/>
          <w:szCs w:val="28"/>
          <w:lang w:val="ru-RU"/>
        </w:rPr>
        <w:t>и</w:t>
      </w:r>
      <w:proofErr w:type="spellEnd"/>
      <w:r>
        <w:rPr>
          <w:rFonts w:ascii="Times New Roman" w:hAnsi="Times New Roman"/>
          <w:sz w:val="28"/>
          <w:szCs w:val="28"/>
        </w:rPr>
        <w:t xml:space="preserve">, включая НДС, </w:t>
      </w:r>
    </w:p>
    <w:p w:rsidR="00E55BF5" w:rsidRDefault="00E55BF5" w:rsidP="00E55BF5">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266 647</w:t>
      </w:r>
      <w:r>
        <w:rPr>
          <w:rFonts w:ascii="Times New Roman" w:hAnsi="Times New Roman"/>
          <w:b/>
          <w:sz w:val="28"/>
          <w:szCs w:val="28"/>
        </w:rPr>
        <w:t>,</w:t>
      </w:r>
      <w:r>
        <w:rPr>
          <w:rFonts w:ascii="Times New Roman" w:hAnsi="Times New Roman"/>
          <w:b/>
          <w:sz w:val="28"/>
          <w:szCs w:val="28"/>
          <w:lang w:val="ru-RU"/>
        </w:rPr>
        <w:t>48</w:t>
      </w:r>
      <w:r>
        <w:rPr>
          <w:rFonts w:ascii="Times New Roman" w:hAnsi="Times New Roman"/>
          <w:sz w:val="28"/>
          <w:szCs w:val="28"/>
        </w:rPr>
        <w:t> (Двести шестьдесят шесть тысяч шестьсот сорок семь) рубл</w:t>
      </w:r>
      <w:r>
        <w:rPr>
          <w:rFonts w:ascii="Times New Roman" w:hAnsi="Times New Roman"/>
          <w:sz w:val="28"/>
          <w:szCs w:val="28"/>
          <w:lang w:val="ru-RU"/>
        </w:rPr>
        <w:t>ей</w:t>
      </w:r>
      <w:r>
        <w:rPr>
          <w:rFonts w:ascii="Times New Roman" w:hAnsi="Times New Roman"/>
          <w:sz w:val="28"/>
          <w:szCs w:val="28"/>
        </w:rPr>
        <w:t xml:space="preserve"> </w:t>
      </w:r>
      <w:r>
        <w:rPr>
          <w:rFonts w:ascii="Times New Roman" w:hAnsi="Times New Roman"/>
          <w:sz w:val="28"/>
          <w:szCs w:val="28"/>
          <w:lang w:val="ru-RU"/>
        </w:rPr>
        <w:t>48</w:t>
      </w:r>
      <w:r>
        <w:rPr>
          <w:rFonts w:ascii="Times New Roman" w:hAnsi="Times New Roman"/>
          <w:sz w:val="28"/>
          <w:szCs w:val="28"/>
        </w:rPr>
        <w:t xml:space="preserve"> </w:t>
      </w:r>
      <w:r>
        <w:rPr>
          <w:rFonts w:ascii="Times New Roman" w:hAnsi="Times New Roman"/>
          <w:sz w:val="28"/>
          <w:szCs w:val="28"/>
          <w:lang w:val="ru-RU"/>
        </w:rPr>
        <w:t>к</w:t>
      </w:r>
      <w:proofErr w:type="spellStart"/>
      <w:r>
        <w:rPr>
          <w:rFonts w:ascii="Times New Roman" w:hAnsi="Times New Roman"/>
          <w:sz w:val="28"/>
          <w:szCs w:val="28"/>
        </w:rPr>
        <w:t>опе</w:t>
      </w:r>
      <w:r>
        <w:rPr>
          <w:rFonts w:ascii="Times New Roman" w:hAnsi="Times New Roman"/>
          <w:sz w:val="28"/>
          <w:szCs w:val="28"/>
          <w:lang w:val="ru-RU"/>
        </w:rPr>
        <w:t>ек</w:t>
      </w:r>
      <w:proofErr w:type="spellEnd"/>
      <w:r>
        <w:rPr>
          <w:rFonts w:ascii="Times New Roman" w:hAnsi="Times New Roman"/>
          <w:sz w:val="28"/>
          <w:szCs w:val="28"/>
        </w:rPr>
        <w:t xml:space="preserve"> без учета НДС.</w:t>
      </w:r>
    </w:p>
    <w:p w:rsidR="00E55BF5" w:rsidRDefault="00E55BF5" w:rsidP="00E55BF5">
      <w:pPr>
        <w:pStyle w:val="ListParagraph"/>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sz w:val="28"/>
          <w:szCs w:val="28"/>
        </w:rPr>
        <w:t>в том  числе:</w:t>
      </w:r>
    </w:p>
    <w:p w:rsidR="00E55BF5" w:rsidRDefault="00E55BF5" w:rsidP="00E55BF5">
      <w:pPr>
        <w:tabs>
          <w:tab w:val="left" w:pos="1080"/>
        </w:tabs>
        <w:ind w:firstLine="709"/>
        <w:jc w:val="both"/>
        <w:rPr>
          <w:b/>
          <w:sz w:val="28"/>
          <w:szCs w:val="28"/>
        </w:rPr>
      </w:pPr>
      <w:r>
        <w:rPr>
          <w:b/>
          <w:sz w:val="28"/>
          <w:szCs w:val="28"/>
        </w:rPr>
        <w:t>По статье затрат «Оборудование»:</w:t>
      </w:r>
    </w:p>
    <w:p w:rsidR="00E55BF5" w:rsidRDefault="00E55BF5" w:rsidP="00E55BF5">
      <w:pPr>
        <w:tabs>
          <w:tab w:val="left" w:pos="1080"/>
        </w:tabs>
        <w:ind w:firstLine="709"/>
        <w:jc w:val="both"/>
        <w:rPr>
          <w:sz w:val="28"/>
          <w:szCs w:val="28"/>
        </w:rPr>
      </w:pPr>
      <w:r>
        <w:rPr>
          <w:b/>
          <w:sz w:val="28"/>
          <w:szCs w:val="28"/>
        </w:rPr>
        <w:t>176 528,00</w:t>
      </w:r>
      <w:r>
        <w:rPr>
          <w:bCs/>
          <w:color w:val="000000"/>
        </w:rPr>
        <w:t xml:space="preserve"> </w:t>
      </w:r>
      <w:r>
        <w:rPr>
          <w:sz w:val="28"/>
          <w:szCs w:val="28"/>
        </w:rPr>
        <w:t xml:space="preserve"> (Сто семьдесят шесть тысяч пятьсот двадцать восемь) рублей 00 копеек, включая НДС;</w:t>
      </w:r>
    </w:p>
    <w:p w:rsidR="00E55BF5" w:rsidRDefault="00E55BF5" w:rsidP="00E55BF5">
      <w:pPr>
        <w:tabs>
          <w:tab w:val="left" w:pos="1080"/>
        </w:tabs>
        <w:ind w:firstLine="709"/>
        <w:jc w:val="both"/>
        <w:rPr>
          <w:sz w:val="28"/>
          <w:szCs w:val="28"/>
        </w:rPr>
      </w:pPr>
      <w:r>
        <w:rPr>
          <w:b/>
          <w:sz w:val="28"/>
          <w:szCs w:val="28"/>
        </w:rPr>
        <w:t>149 600,00</w:t>
      </w:r>
      <w:r>
        <w:rPr>
          <w:sz w:val="28"/>
          <w:szCs w:val="28"/>
        </w:rPr>
        <w:t xml:space="preserve"> (Сто сорок девять тысяч шестьсот) рублей 00 копейки, без НДС;</w:t>
      </w:r>
    </w:p>
    <w:p w:rsidR="00E55BF5" w:rsidRDefault="00E55BF5" w:rsidP="00E55BF5">
      <w:pPr>
        <w:tabs>
          <w:tab w:val="left" w:pos="1134"/>
        </w:tabs>
        <w:ind w:firstLine="709"/>
        <w:jc w:val="both"/>
        <w:rPr>
          <w:b/>
          <w:sz w:val="28"/>
          <w:szCs w:val="28"/>
        </w:rPr>
      </w:pPr>
      <w:r>
        <w:rPr>
          <w:b/>
          <w:sz w:val="28"/>
          <w:szCs w:val="28"/>
        </w:rPr>
        <w:t>По статье затрат «Материалы»:</w:t>
      </w:r>
    </w:p>
    <w:p w:rsidR="00E55BF5" w:rsidRDefault="00E55BF5" w:rsidP="00E55BF5">
      <w:pPr>
        <w:tabs>
          <w:tab w:val="left" w:pos="1134"/>
        </w:tabs>
        <w:ind w:firstLine="709"/>
        <w:jc w:val="both"/>
        <w:rPr>
          <w:sz w:val="28"/>
          <w:szCs w:val="28"/>
        </w:rPr>
      </w:pPr>
      <w:r>
        <w:rPr>
          <w:b/>
          <w:sz w:val="28"/>
          <w:szCs w:val="28"/>
        </w:rPr>
        <w:t>138 116,03</w:t>
      </w:r>
      <w:r>
        <w:rPr>
          <w:bCs/>
          <w:color w:val="000000"/>
        </w:rPr>
        <w:t xml:space="preserve"> </w:t>
      </w:r>
      <w:r>
        <w:rPr>
          <w:sz w:val="28"/>
          <w:szCs w:val="28"/>
        </w:rPr>
        <w:t xml:space="preserve"> (Сто тридцать восемь тысяч сто шестнадцать) рублей 03 копеек, включая НДС;</w:t>
      </w:r>
    </w:p>
    <w:p w:rsidR="00E55BF5" w:rsidRDefault="00E55BF5" w:rsidP="00E55BF5">
      <w:pPr>
        <w:tabs>
          <w:tab w:val="left" w:pos="1134"/>
        </w:tabs>
        <w:ind w:firstLine="709"/>
        <w:jc w:val="both"/>
        <w:rPr>
          <w:sz w:val="28"/>
          <w:szCs w:val="28"/>
        </w:rPr>
      </w:pPr>
      <w:r>
        <w:rPr>
          <w:b/>
          <w:sz w:val="28"/>
          <w:szCs w:val="28"/>
        </w:rPr>
        <w:t>117 047,48</w:t>
      </w:r>
      <w:r>
        <w:rPr>
          <w:sz w:val="28"/>
          <w:szCs w:val="28"/>
        </w:rPr>
        <w:t xml:space="preserve"> (Сто семнадцать тысяч  сорок семь) рублей 49 копеек, без НДС.</w:t>
      </w:r>
    </w:p>
    <w:p w:rsidR="00E55BF5" w:rsidRDefault="00E55BF5" w:rsidP="00E55BF5">
      <w:pPr>
        <w:pStyle w:val="ListParagraph"/>
        <w:tabs>
          <w:tab w:val="left" w:pos="0"/>
          <w:tab w:val="left" w:pos="1134"/>
        </w:tabs>
        <w:spacing w:after="0" w:line="240" w:lineRule="auto"/>
        <w:ind w:left="0" w:firstLine="540"/>
        <w:jc w:val="both"/>
        <w:rPr>
          <w:rFonts w:ascii="Times New Roman" w:hAnsi="Times New Roman"/>
          <w:b/>
          <w:sz w:val="28"/>
          <w:szCs w:val="28"/>
        </w:rPr>
      </w:pPr>
      <w:r>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Pr>
          <w:rFonts w:ascii="Times New Roman" w:hAnsi="Times New Roman"/>
          <w:b/>
          <w:sz w:val="28"/>
          <w:szCs w:val="28"/>
        </w:rPr>
        <w:t>.</w:t>
      </w:r>
    </w:p>
    <w:p w:rsidR="00E55BF5" w:rsidRDefault="00E55BF5" w:rsidP="00E55BF5">
      <w:pPr>
        <w:tabs>
          <w:tab w:val="left" w:pos="1134"/>
        </w:tabs>
        <w:ind w:firstLine="709"/>
        <w:jc w:val="both"/>
        <w:rPr>
          <w:sz w:val="28"/>
          <w:szCs w:val="28"/>
        </w:rPr>
      </w:pPr>
    </w:p>
    <w:p w:rsidR="00E55BF5" w:rsidRDefault="00E55BF5" w:rsidP="00E55BF5">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E55BF5" w:rsidRDefault="00E55BF5" w:rsidP="00E55BF5">
      <w:pPr>
        <w:tabs>
          <w:tab w:val="left" w:pos="1134"/>
        </w:tabs>
        <w:ind w:firstLine="709"/>
        <w:jc w:val="both"/>
        <w:rPr>
          <w:b/>
          <w:i/>
        </w:rPr>
      </w:pPr>
      <w:r>
        <w:rPr>
          <w:sz w:val="28"/>
          <w:szCs w:val="28"/>
        </w:rPr>
        <w:t>Цена договора включает в себя все расходы, указанные в п.3.3.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E55BF5" w:rsidRDefault="00E55BF5" w:rsidP="00E55BF5">
      <w:pPr>
        <w:tabs>
          <w:tab w:val="left" w:pos="1134"/>
        </w:tabs>
        <w:ind w:firstLine="709"/>
        <w:jc w:val="both"/>
        <w:rPr>
          <w:sz w:val="28"/>
          <w:szCs w:val="28"/>
          <w:lang w:eastAsia="en-US"/>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E55BF5" w:rsidRDefault="00E55BF5" w:rsidP="00E55BF5">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55BF5" w:rsidRDefault="00E55BF5" w:rsidP="00E55BF5">
      <w:pPr>
        <w:tabs>
          <w:tab w:val="left" w:pos="1134"/>
        </w:tabs>
        <w:ind w:firstLine="709"/>
        <w:jc w:val="both"/>
        <w:rPr>
          <w:b/>
          <w:i/>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E55BF5" w:rsidRDefault="00E55BF5" w:rsidP="00E55BF5">
      <w:pPr>
        <w:tabs>
          <w:tab w:val="left" w:pos="1134"/>
        </w:tabs>
        <w:ind w:firstLine="709"/>
        <w:jc w:val="both"/>
        <w:rPr>
          <w:sz w:val="28"/>
          <w:szCs w:val="28"/>
          <w:lang w:eastAsia="en-US"/>
        </w:rPr>
      </w:pPr>
      <w:r>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55BF5" w:rsidRDefault="00E55BF5" w:rsidP="00E55BF5">
      <w:pPr>
        <w:tabs>
          <w:tab w:val="left" w:pos="1134"/>
        </w:tabs>
        <w:ind w:firstLine="709"/>
        <w:jc w:val="both"/>
        <w:rPr>
          <w:b/>
          <w:i/>
        </w:rPr>
      </w:pPr>
    </w:p>
    <w:p w:rsidR="00E55BF5" w:rsidRDefault="00E55BF5" w:rsidP="00E55BF5">
      <w:pPr>
        <w:pStyle w:val="2"/>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p>
    <w:p w:rsidR="00E55BF5" w:rsidRDefault="00E55BF5" w:rsidP="00E55BF5">
      <w:pPr>
        <w:pStyle w:val="ListParagraph"/>
        <w:tabs>
          <w:tab w:val="left" w:pos="0"/>
          <w:tab w:val="left" w:pos="1134"/>
        </w:tabs>
        <w:spacing w:after="0" w:line="240" w:lineRule="auto"/>
        <w:ind w:left="0"/>
        <w:jc w:val="both"/>
        <w:rPr>
          <w:rFonts w:ascii="Times New Roman" w:hAnsi="Times New Roman"/>
          <w:b/>
          <w:sz w:val="28"/>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55BF5" w:rsidRDefault="00E55BF5" w:rsidP="00E55BF5">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5"/>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55BF5" w:rsidRDefault="00E55BF5" w:rsidP="00E55BF5">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55BF5" w:rsidRDefault="00E55BF5" w:rsidP="00E55BF5">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55BF5" w:rsidRDefault="00E55BF5" w:rsidP="00E55BF5">
      <w:pPr>
        <w:tabs>
          <w:tab w:val="left" w:pos="1134"/>
        </w:tabs>
        <w:ind w:firstLine="709"/>
        <w:jc w:val="both"/>
        <w:rPr>
          <w:sz w:val="28"/>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55BF5" w:rsidRDefault="00E55BF5" w:rsidP="00E55BF5">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E55BF5" w:rsidRDefault="00E55BF5" w:rsidP="00E55BF5">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5"/>
            <w:sz w:val="28"/>
            <w:szCs w:val="28"/>
            <w:lang w:eastAsia="en-US"/>
          </w:rPr>
          <w:t>http://www.zakupki.gov.ru</w:t>
        </w:r>
      </w:hyperlink>
      <w:r>
        <w:rPr>
          <w:sz w:val="28"/>
          <w:szCs w:val="28"/>
        </w:rPr>
        <w:t>),</w:t>
      </w:r>
      <w:bookmarkEnd w:id="2"/>
      <w:r>
        <w:rPr>
          <w:sz w:val="28"/>
          <w:szCs w:val="28"/>
        </w:rPr>
        <w:t xml:space="preserve"> </w:t>
      </w:r>
    </w:p>
    <w:p w:rsidR="00E55BF5" w:rsidRDefault="00E55BF5" w:rsidP="00E55BF5">
      <w:pPr>
        <w:tabs>
          <w:tab w:val="left" w:pos="1134"/>
        </w:tabs>
        <w:ind w:firstLine="709"/>
        <w:jc w:val="both"/>
        <w:rPr>
          <w:sz w:val="28"/>
          <w:szCs w:val="28"/>
        </w:rPr>
      </w:pPr>
      <w:r>
        <w:rPr>
          <w:sz w:val="28"/>
          <w:szCs w:val="28"/>
        </w:rPr>
        <w:t>Копии публикации документов по данной закупке:</w:t>
      </w:r>
    </w:p>
    <w:p w:rsidR="00E55BF5" w:rsidRDefault="00E55BF5" w:rsidP="00E55BF5">
      <w:pPr>
        <w:pStyle w:val="ListParagraph"/>
        <w:numPr>
          <w:ilvl w:val="0"/>
          <w:numId w:val="9"/>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5"/>
            <w:sz w:val="28"/>
            <w:szCs w:val="28"/>
          </w:rPr>
          <w:t>http://zakupki.rosatom.ru</w:t>
        </w:r>
      </w:hyperlink>
      <w:r>
        <w:rPr>
          <w:rFonts w:ascii="Times New Roman" w:hAnsi="Times New Roman"/>
          <w:spacing w:val="-6"/>
          <w:sz w:val="28"/>
          <w:szCs w:val="28"/>
        </w:rPr>
        <w:t>);</w:t>
      </w:r>
    </w:p>
    <w:p w:rsidR="00E55BF5" w:rsidRDefault="00E55BF5" w:rsidP="00E55BF5">
      <w:pPr>
        <w:pStyle w:val="ListParagraph"/>
        <w:numPr>
          <w:ilvl w:val="0"/>
          <w:numId w:val="9"/>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5"/>
            <w:sz w:val="28"/>
            <w:szCs w:val="28"/>
          </w:rPr>
          <w:t>www.a-k-d.ru</w:t>
        </w:r>
      </w:hyperlink>
    </w:p>
    <w:p w:rsidR="00E55BF5" w:rsidRDefault="00E55BF5" w:rsidP="00E55BF5">
      <w:pPr>
        <w:tabs>
          <w:tab w:val="left" w:pos="386"/>
        </w:tabs>
        <w:jc w:val="both"/>
        <w:rPr>
          <w:spacing w:val="-6"/>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E55BF5" w:rsidRDefault="00E55BF5" w:rsidP="00E55BF5">
      <w:pPr>
        <w:tabs>
          <w:tab w:val="left" w:pos="1134"/>
        </w:tabs>
        <w:ind w:firstLine="709"/>
        <w:jc w:val="both"/>
        <w:rPr>
          <w:sz w:val="28"/>
          <w:szCs w:val="28"/>
          <w:lang w:eastAsia="en-US"/>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E55BF5" w:rsidRDefault="00E55BF5" w:rsidP="00E55BF5">
      <w:pPr>
        <w:pStyle w:val="Times12"/>
        <w:tabs>
          <w:tab w:val="left" w:pos="70"/>
        </w:tabs>
        <w:ind w:right="153" w:firstLine="0"/>
        <w:jc w:val="left"/>
        <w:rPr>
          <w:b/>
          <w:bCs w:val="0"/>
          <w:i/>
          <w:szCs w:val="24"/>
          <w:lang w:eastAsia="en-US"/>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E55BF5" w:rsidRDefault="00E55BF5" w:rsidP="00E55BF5">
      <w:pPr>
        <w:tabs>
          <w:tab w:val="left" w:pos="1134"/>
        </w:tabs>
        <w:ind w:firstLine="709"/>
        <w:jc w:val="both"/>
        <w:rPr>
          <w:spacing w:val="-6"/>
          <w:sz w:val="28"/>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w:t>
      </w:r>
      <w:r>
        <w:rPr>
          <w:rFonts w:ascii="Times New Roman" w:hAnsi="Times New Roman"/>
          <w:b/>
          <w:spacing w:val="-6"/>
          <w:sz w:val="28"/>
          <w:szCs w:val="28"/>
          <w:lang w:val="ru-RU"/>
        </w:rPr>
        <w:t>03</w:t>
      </w:r>
      <w:r>
        <w:rPr>
          <w:rFonts w:ascii="Times New Roman" w:hAnsi="Times New Roman"/>
          <w:b/>
          <w:spacing w:val="-6"/>
          <w:sz w:val="28"/>
          <w:szCs w:val="28"/>
        </w:rPr>
        <w:t xml:space="preserve">» </w:t>
      </w:r>
      <w:r>
        <w:rPr>
          <w:rFonts w:ascii="Times New Roman" w:hAnsi="Times New Roman"/>
          <w:b/>
          <w:spacing w:val="-6"/>
          <w:sz w:val="28"/>
          <w:szCs w:val="28"/>
          <w:lang w:val="ru-RU"/>
        </w:rPr>
        <w:t>ноября</w:t>
      </w:r>
      <w:r>
        <w:rPr>
          <w:rFonts w:ascii="Times New Roman" w:hAnsi="Times New Roman"/>
          <w:b/>
          <w:spacing w:val="-6"/>
          <w:sz w:val="28"/>
          <w:szCs w:val="28"/>
        </w:rPr>
        <w:t xml:space="preserve"> 2015 года.</w:t>
      </w:r>
      <w:r>
        <w:rPr>
          <w:rFonts w:ascii="Times New Roman" w:hAnsi="Times New Roman"/>
          <w:spacing w:val="-6"/>
          <w:sz w:val="28"/>
          <w:szCs w:val="28"/>
        </w:rPr>
        <w:t xml:space="preserve"> </w:t>
      </w:r>
    </w:p>
    <w:p w:rsidR="00E55BF5" w:rsidRDefault="00E55BF5" w:rsidP="00E55BF5">
      <w:pPr>
        <w:tabs>
          <w:tab w:val="left" w:pos="1134"/>
        </w:tabs>
        <w:ind w:left="709"/>
        <w:contextualSpacing/>
        <w:jc w:val="both"/>
        <w:rPr>
          <w:spacing w:val="-6"/>
          <w:sz w:val="28"/>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E55BF5" w:rsidRDefault="00E55BF5" w:rsidP="00E55BF5">
      <w:pPr>
        <w:tabs>
          <w:tab w:val="left" w:pos="1134"/>
        </w:tabs>
        <w:ind w:firstLine="709"/>
        <w:jc w:val="both"/>
        <w:rPr>
          <w:sz w:val="28"/>
          <w:szCs w:val="28"/>
          <w:lang w:eastAsia="en-US"/>
        </w:rPr>
      </w:pPr>
      <w:r>
        <w:rPr>
          <w:sz w:val="28"/>
          <w:szCs w:val="28"/>
          <w:lang w:eastAsia="en-US"/>
        </w:rPr>
        <w:lastRenderedPageBreak/>
        <w:t xml:space="preserve">Отборочная стадия рассмотрения заявок на участие в закупке: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«04» декабря 2015 года.</w:t>
      </w:r>
      <w:r>
        <w:rPr>
          <w:sz w:val="28"/>
          <w:szCs w:val="28"/>
          <w:lang w:eastAsia="en-US"/>
        </w:rPr>
        <w:t xml:space="preserve"> </w:t>
      </w:r>
    </w:p>
    <w:p w:rsidR="00E55BF5" w:rsidRDefault="00E55BF5" w:rsidP="00E55BF5">
      <w:pPr>
        <w:tabs>
          <w:tab w:val="left" w:pos="1134"/>
        </w:tabs>
        <w:ind w:firstLine="709"/>
        <w:jc w:val="both"/>
        <w:rPr>
          <w:sz w:val="28"/>
          <w:szCs w:val="28"/>
          <w:lang w:eastAsia="en-US"/>
        </w:rPr>
      </w:pPr>
      <w:r>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«11» декабря 2015 года.</w:t>
      </w:r>
      <w:r>
        <w:rPr>
          <w:sz w:val="28"/>
          <w:szCs w:val="28"/>
          <w:lang w:eastAsia="en-US"/>
        </w:rPr>
        <w:t xml:space="preserve"> </w:t>
      </w:r>
    </w:p>
    <w:p w:rsidR="00E55BF5" w:rsidRDefault="00E55BF5" w:rsidP="00E55BF5">
      <w:pPr>
        <w:tabs>
          <w:tab w:val="left" w:pos="1134"/>
        </w:tabs>
        <w:ind w:firstLine="709"/>
        <w:jc w:val="both"/>
        <w:rPr>
          <w:sz w:val="28"/>
          <w:szCs w:val="28"/>
          <w:lang w:eastAsia="en-US"/>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E55BF5" w:rsidRDefault="00E55BF5" w:rsidP="00E55BF5">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E55BF5" w:rsidRDefault="00E55BF5" w:rsidP="00E55BF5">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55BF5" w:rsidRDefault="00E55BF5" w:rsidP="00E55BF5">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55BF5" w:rsidRDefault="00E55BF5" w:rsidP="00E55BF5">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E55BF5" w:rsidRDefault="00E55BF5" w:rsidP="00E55BF5">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w:t>
      </w:r>
      <w:bookmarkStart w:id="3" w:name="_GoBack"/>
      <w:bookmarkEnd w:id="3"/>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roofErr w:type="gramEnd"/>
    </w:p>
    <w:p w:rsidR="00E55BF5" w:rsidRDefault="00E55BF5" w:rsidP="00E55BF5">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w:t>
      </w:r>
      <w:r>
        <w:rPr>
          <w:noProof/>
          <w:sz w:val="28"/>
          <w:szCs w:val="28"/>
        </w:rPr>
        <w:lastRenderedPageBreak/>
        <w:t xml:space="preserve">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E55BF5" w:rsidRDefault="00E55BF5" w:rsidP="00E55BF5">
      <w:pPr>
        <w:tabs>
          <w:tab w:val="left" w:pos="1134"/>
        </w:tabs>
        <w:ind w:left="709"/>
        <w:contextualSpacing/>
        <w:jc w:val="both"/>
        <w:rPr>
          <w:b/>
          <w:spacing w:val="-6"/>
          <w:sz w:val="32"/>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закупочной документации).</w:t>
      </w:r>
    </w:p>
    <w:p w:rsidR="00E55BF5" w:rsidRDefault="00E55BF5" w:rsidP="00E55BF5">
      <w:pPr>
        <w:tabs>
          <w:tab w:val="left" w:pos="1134"/>
        </w:tabs>
        <w:ind w:left="709"/>
        <w:contextualSpacing/>
        <w:jc w:val="both"/>
        <w:rPr>
          <w:spacing w:val="-6"/>
          <w:sz w:val="28"/>
          <w:szCs w:val="28"/>
          <w:lang w:eastAsia="en-US"/>
        </w:rPr>
      </w:pPr>
    </w:p>
    <w:p w:rsidR="00E55BF5" w:rsidRDefault="00E55BF5" w:rsidP="00E55BF5">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E55BF5" w:rsidRDefault="00E55BF5" w:rsidP="00E55BF5">
      <w:pPr>
        <w:tabs>
          <w:tab w:val="left" w:pos="0"/>
          <w:tab w:val="left" w:pos="1134"/>
        </w:tabs>
        <w:ind w:left="709"/>
        <w:contextualSpacing/>
        <w:jc w:val="both"/>
        <w:rPr>
          <w:sz w:val="28"/>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55BF5" w:rsidRDefault="00E55BF5" w:rsidP="00E55BF5">
      <w:pPr>
        <w:pStyle w:val="a3"/>
        <w:numPr>
          <w:ilvl w:val="0"/>
          <w:numId w:val="10"/>
        </w:numPr>
        <w:spacing w:before="0" w:beforeAutospacing="0" w:after="0" w:afterAutospacing="0"/>
        <w:ind w:left="0" w:firstLine="774"/>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55BF5" w:rsidRDefault="00E55BF5" w:rsidP="00E55BF5">
      <w:pPr>
        <w:pStyle w:val="a3"/>
        <w:numPr>
          <w:ilvl w:val="0"/>
          <w:numId w:val="10"/>
        </w:numPr>
        <w:spacing w:before="0" w:beforeAutospacing="0" w:after="0" w:afterAutospacing="0"/>
        <w:ind w:left="0" w:firstLine="774"/>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55BF5" w:rsidRDefault="00E55BF5" w:rsidP="00E55BF5">
      <w:pPr>
        <w:pStyle w:val="a3"/>
        <w:numPr>
          <w:ilvl w:val="0"/>
          <w:numId w:val="10"/>
        </w:numPr>
        <w:spacing w:before="0" w:beforeAutospacing="0" w:after="0" w:afterAutospacing="0"/>
        <w:ind w:left="0" w:firstLine="774"/>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55BF5" w:rsidRDefault="00E55BF5" w:rsidP="00E55BF5">
      <w:pPr>
        <w:pStyle w:val="a3"/>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E55BF5" w:rsidRDefault="00E55BF5" w:rsidP="00E55BF5">
      <w:pPr>
        <w:tabs>
          <w:tab w:val="left" w:pos="1134"/>
        </w:tabs>
        <w:ind w:left="142" w:firstLine="567"/>
        <w:contextualSpacing/>
        <w:jc w:val="both"/>
        <w:rPr>
          <w:sz w:val="28"/>
          <w:szCs w:val="28"/>
        </w:rPr>
      </w:pPr>
    </w:p>
    <w:p w:rsidR="00E55BF5" w:rsidRDefault="00E55BF5" w:rsidP="00E55BF5">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55BF5" w:rsidRDefault="00E55BF5" w:rsidP="00E55BF5">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5"/>
            <w:sz w:val="28"/>
            <w:szCs w:val="28"/>
          </w:rPr>
          <w:t>arbitration@rosatom.ru</w:t>
        </w:r>
      </w:hyperlink>
      <w:r>
        <w:rPr>
          <w:rFonts w:ascii="Times New Roman" w:hAnsi="Times New Roman"/>
          <w:sz w:val="28"/>
          <w:szCs w:val="28"/>
        </w:rPr>
        <w:t>.</w:t>
      </w:r>
    </w:p>
    <w:p w:rsidR="00E55BF5" w:rsidRDefault="00E55BF5" w:rsidP="00E55BF5">
      <w:pPr>
        <w:pStyle w:val="a3"/>
        <w:spacing w:after="0"/>
        <w:ind w:right="153"/>
        <w:jc w:val="both"/>
        <w:rPr>
          <w:lang w:val="x-none" w:eastAsia="x-none"/>
        </w:rPr>
      </w:pPr>
    </w:p>
    <w:p w:rsidR="00E55BF5" w:rsidRDefault="00E55BF5" w:rsidP="00E55BF5">
      <w:pPr>
        <w:rPr>
          <w:szCs w:val="20"/>
          <w:lang w:val="x-none" w:eastAsia="x-none"/>
        </w:rPr>
        <w:sectPr w:rsidR="00E55BF5">
          <w:pgSz w:w="11907" w:h="16840"/>
          <w:pgMar w:top="993" w:right="708" w:bottom="568" w:left="851" w:header="567" w:footer="567" w:gutter="0"/>
          <w:cols w:space="720"/>
        </w:sectPr>
      </w:pPr>
    </w:p>
    <w:p w:rsidR="00625A11" w:rsidRPr="00E55BF5" w:rsidRDefault="00625A11" w:rsidP="00E55BF5"/>
    <w:sectPr w:rsidR="00625A11" w:rsidRPr="00E55BF5" w:rsidSect="004A7D2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3"/>
    <w:lvlOverride w:ilvl="0"/>
    <w:lvlOverride w:ilvl="1"/>
    <w:lvlOverride w:ilvl="2"/>
    <w:lvlOverride w:ilvl="3"/>
    <w:lvlOverride w:ilvl="4"/>
    <w:lvlOverride w:ilvl="5"/>
    <w:lvlOverride w:ilvl="6"/>
    <w:lvlOverride w:ilvl="7"/>
    <w:lvlOverride w:ilvl="8"/>
  </w:num>
  <w:num w:numId="10">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4A7D2E"/>
    <w:rsid w:val="004A7D2E"/>
    <w:rsid w:val="00625A11"/>
    <w:rsid w:val="00A45D7A"/>
    <w:rsid w:val="00AB38AD"/>
    <w:rsid w:val="00B81E0E"/>
    <w:rsid w:val="00CC3214"/>
    <w:rsid w:val="00E55BF5"/>
    <w:rsid w:val="00E64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D2E"/>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A7D2E"/>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A7D2E"/>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4A7D2E"/>
    <w:pPr>
      <w:spacing w:before="100" w:beforeAutospacing="1" w:after="100" w:afterAutospacing="1"/>
    </w:pPr>
    <w:rPr>
      <w:szCs w:val="20"/>
    </w:rPr>
  </w:style>
  <w:style w:type="character" w:styleId="a5">
    <w:name w:val="Hyperlink"/>
    <w:basedOn w:val="a0"/>
    <w:rsid w:val="004A7D2E"/>
    <w:rPr>
      <w:rFonts w:cs="Times New Roman"/>
      <w:color w:val="0000FF"/>
      <w:u w:val="single"/>
    </w:rPr>
  </w:style>
  <w:style w:type="paragraph" w:customStyle="1" w:styleId="Times12">
    <w:name w:val="Times 12"/>
    <w:basedOn w:val="a"/>
    <w:rsid w:val="004A7D2E"/>
    <w:pPr>
      <w:overflowPunct w:val="0"/>
      <w:autoSpaceDE w:val="0"/>
      <w:autoSpaceDN w:val="0"/>
      <w:adjustRightInd w:val="0"/>
      <w:ind w:firstLine="567"/>
      <w:jc w:val="both"/>
    </w:pPr>
    <w:rPr>
      <w:bCs/>
      <w:szCs w:val="22"/>
    </w:rPr>
  </w:style>
  <w:style w:type="paragraph" w:styleId="a6">
    <w:name w:val="List Continue"/>
    <w:basedOn w:val="a"/>
    <w:rsid w:val="004A7D2E"/>
    <w:pPr>
      <w:spacing w:after="120"/>
      <w:ind w:left="283"/>
    </w:pPr>
  </w:style>
  <w:style w:type="paragraph" w:customStyle="1" w:styleId="11">
    <w:name w:val="Абзац списка1"/>
    <w:basedOn w:val="a"/>
    <w:link w:val="ListParagraphChar1"/>
    <w:rsid w:val="004A7D2E"/>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4A7D2E"/>
    <w:rPr>
      <w:rFonts w:ascii="Times New Roman" w:eastAsia="Times New Roman" w:hAnsi="Times New Roman" w:cs="Times New Roman"/>
      <w:sz w:val="24"/>
      <w:szCs w:val="20"/>
    </w:rPr>
  </w:style>
  <w:style w:type="character" w:customStyle="1" w:styleId="ListParagraphChar1">
    <w:name w:val="List Paragraph Char1"/>
    <w:link w:val="11"/>
    <w:locked/>
    <w:rsid w:val="004A7D2E"/>
    <w:rPr>
      <w:rFonts w:ascii="Calibri" w:eastAsia="Times New Roman" w:hAnsi="Calibri" w:cs="Times New Roman"/>
      <w:szCs w:val="20"/>
    </w:rPr>
  </w:style>
  <w:style w:type="paragraph" w:customStyle="1" w:styleId="ListParagraph1">
    <w:name w:val="List Paragraph1"/>
    <w:basedOn w:val="a"/>
    <w:link w:val="ListParagraphChar"/>
    <w:rsid w:val="004A7D2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4A7D2E"/>
    <w:rPr>
      <w:rFonts w:ascii="Calibri" w:eastAsia="Times New Roman" w:hAnsi="Calibri" w:cs="Times New Roman"/>
      <w:szCs w:val="20"/>
    </w:rPr>
  </w:style>
  <w:style w:type="paragraph" w:customStyle="1" w:styleId="2">
    <w:name w:val="Абзац списка2"/>
    <w:basedOn w:val="a"/>
    <w:rsid w:val="004A7D2E"/>
    <w:pPr>
      <w:spacing w:after="200" w:line="276" w:lineRule="auto"/>
      <w:ind w:left="720"/>
      <w:contextualSpacing/>
    </w:pPr>
    <w:rPr>
      <w:rFonts w:ascii="Calibri" w:hAnsi="Calibri"/>
      <w:sz w:val="22"/>
      <w:szCs w:val="22"/>
      <w:lang w:eastAsia="en-US"/>
    </w:rPr>
  </w:style>
  <w:style w:type="paragraph" w:customStyle="1" w:styleId="3">
    <w:name w:val="Абзац списка3"/>
    <w:basedOn w:val="a"/>
    <w:rsid w:val="00CC3214"/>
    <w:pPr>
      <w:spacing w:after="200" w:line="276" w:lineRule="auto"/>
      <w:ind w:left="720"/>
      <w:contextualSpacing/>
    </w:pPr>
    <w:rPr>
      <w:rFonts w:ascii="Calibri" w:eastAsiaTheme="minorHAnsi" w:hAnsi="Calibri" w:cstheme="minorBidi"/>
      <w:sz w:val="22"/>
      <w:szCs w:val="22"/>
      <w:lang w:val="x-none" w:eastAsia="en-US"/>
    </w:rPr>
  </w:style>
  <w:style w:type="paragraph" w:customStyle="1" w:styleId="ListParagraph">
    <w:name w:val="List Paragraph"/>
    <w:basedOn w:val="a"/>
    <w:rsid w:val="00E55BF5"/>
    <w:pPr>
      <w:spacing w:after="200" w:line="276" w:lineRule="auto"/>
      <w:ind w:left="720"/>
      <w:contextualSpacing/>
    </w:pPr>
    <w:rPr>
      <w:rFonts w:ascii="Calibri" w:eastAsiaTheme="minorHAnsi" w:hAnsi="Calibri" w:cstheme="minorBidi"/>
      <w:sz w:val="22"/>
      <w:szCs w:val="2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455257">
      <w:bodyDiv w:val="1"/>
      <w:marLeft w:val="0"/>
      <w:marRight w:val="0"/>
      <w:marTop w:val="0"/>
      <w:marBottom w:val="0"/>
      <w:divBdr>
        <w:top w:val="none" w:sz="0" w:space="0" w:color="auto"/>
        <w:left w:val="none" w:sz="0" w:space="0" w:color="auto"/>
        <w:bottom w:val="none" w:sz="0" w:space="0" w:color="auto"/>
        <w:right w:val="none" w:sz="0" w:space="0" w:color="auto"/>
      </w:divBdr>
    </w:div>
    <w:div w:id="128673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1853</Words>
  <Characters>10565</Characters>
  <Application>Microsoft Office Word</Application>
  <DocSecurity>0</DocSecurity>
  <Lines>88</Lines>
  <Paragraphs>24</Paragraphs>
  <ScaleCrop>false</ScaleCrop>
  <Company>NIAEP</Company>
  <LinksUpToDate>false</LinksUpToDate>
  <CharactersWithSpaces>12394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Кульмаева Татьяна Александровна</cp:lastModifiedBy>
  <cp:revision>6</cp:revision>
  <dcterms:created xsi:type="dcterms:W3CDTF">2015-09-16T13:20:00Z</dcterms:created>
  <dcterms:modified xsi:type="dcterms:W3CDTF">2015-10-21T13:18:00Z</dcterms:modified>
</cp:coreProperties>
</file>