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16E8A" w:rsidRPr="00CC6D59" w:rsidRDefault="00CC6D59" w:rsidP="00C16E8A">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7A3A58" w:rsidRPr="007A3A58" w:rsidRDefault="000B1202" w:rsidP="007A3A58">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w:t>
      </w:r>
      <w:r w:rsidR="007A3A58" w:rsidRPr="007A3A58">
        <w:rPr>
          <w:bCs/>
        </w:rPr>
        <w:t xml:space="preserve"> </w:t>
      </w:r>
    </w:p>
    <w:p w:rsidR="009A1CF6" w:rsidRPr="00E4369A" w:rsidRDefault="00F42EA2" w:rsidP="009A1CF6">
      <w:pPr>
        <w:jc w:val="center"/>
      </w:pPr>
      <w:r>
        <w:t>«</w:t>
      </w:r>
      <w:r w:rsidR="000551A5" w:rsidRPr="000551A5">
        <w:rPr>
          <w:sz w:val="22"/>
          <w:szCs w:val="22"/>
        </w:rPr>
        <w:t>Аттестация автоматизированной системы в защищенном исполнении Центра по обращению с РАО - отделения губа Андреева СЗЦ “СевРАО” – филиала ФГУП “РосРАО на соответствие требованиям по безопасности информации</w:t>
      </w:r>
      <w:r>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0551A5">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0551A5">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0551A5">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0551A5">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0551A5">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0551A5">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0551A5">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0551A5">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16E8A" w:rsidRPr="000F7557" w:rsidRDefault="00C16E8A" w:rsidP="000F7557">
      <w:pPr>
        <w:pStyle w:val="Times12"/>
        <w:numPr>
          <w:ilvl w:val="2"/>
          <w:numId w:val="6"/>
        </w:numPr>
        <w:tabs>
          <w:tab w:val="clear" w:pos="720"/>
          <w:tab w:val="num" w:pos="960"/>
        </w:tabs>
        <w:ind w:left="0" w:firstLine="709"/>
        <w:rPr>
          <w:szCs w:val="24"/>
        </w:rPr>
      </w:pPr>
      <w:r w:rsidRPr="00C16E8A">
        <w:rPr>
          <w:szCs w:val="24"/>
        </w:rPr>
        <w:t>Цена заявки и иные условия закупки, указанные участниками в электронных формах на ЭТП</w:t>
      </w:r>
      <w:bookmarkStart w:id="28" w:name="_Hlt342146420"/>
      <w:bookmarkEnd w:id="28"/>
      <w:r w:rsidRPr="00C16E8A">
        <w:rPr>
          <w:szCs w:val="24"/>
        </w:rPr>
        <w:t>, имеют преимущество перед сведениями, указанными в загруженных на ЭТП электронных документах</w:t>
      </w:r>
      <w:r>
        <w:rPr>
          <w:szCs w:val="24"/>
        </w:rPr>
        <w:t>.</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116AA" w:rsidRDefault="002116AA" w:rsidP="00FE27EA">
            <w:pPr>
              <w:ind w:right="153"/>
              <w:jc w:val="both"/>
              <w:rPr>
                <w:bCs/>
              </w:rPr>
            </w:pPr>
          </w:p>
          <w:p w:rsidR="000551A5" w:rsidRDefault="000551A5"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F42EA2">
              <w:rPr>
                <w:bCs/>
                <w:color w:val="000000"/>
              </w:rPr>
              <w:t xml:space="preserve">выполнение работ </w:t>
            </w:r>
            <w:r w:rsidR="00F42EA2" w:rsidRPr="00F42EA2">
              <w:rPr>
                <w:bCs/>
                <w:color w:val="000000"/>
              </w:rPr>
              <w:t>«</w:t>
            </w:r>
            <w:r w:rsidR="000551A5" w:rsidRPr="000551A5">
              <w:rPr>
                <w:bCs/>
                <w:color w:val="000000"/>
              </w:rPr>
              <w:t>Аттестация автоматизированной системы в защищенном исполнении Центра по обращению с РАО - отделения губа Андреева СЗЦ “СевРАО” – филиала ФГУП “РосРАО на соответствие требованиям по безопасности информации</w:t>
            </w:r>
            <w:r w:rsidR="00F42EA2" w:rsidRPr="00F42EA2">
              <w:rPr>
                <w:bCs/>
                <w:color w:val="000000"/>
              </w:rPr>
              <w:t>»</w:t>
            </w:r>
          </w:p>
          <w:p w:rsidR="00F42EA2" w:rsidRDefault="00F42EA2" w:rsidP="00EB0195">
            <w:pPr>
              <w:jc w:val="both"/>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3A0B35" w:rsidRPr="003A0B35">
              <w:t>2</w:t>
            </w:r>
            <w:r w:rsidR="003A0B35" w:rsidRPr="003A0B35">
              <w:rPr>
                <w:bCs/>
              </w:rPr>
              <w:t>6 июня 2014 года № 63</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3A0B35">
              <w:rPr>
                <w:bCs/>
                <w:color w:val="000000"/>
              </w:rPr>
              <w:t xml:space="preserve">не позднее </w:t>
            </w:r>
            <w:r w:rsidR="000551A5">
              <w:rPr>
                <w:bCs/>
                <w:color w:val="000000"/>
              </w:rPr>
              <w:t>31</w:t>
            </w:r>
            <w:r w:rsidR="00500D60">
              <w:rPr>
                <w:bCs/>
                <w:color w:val="000000"/>
              </w:rPr>
              <w:t>.</w:t>
            </w:r>
            <w:r w:rsidR="000551A5">
              <w:rPr>
                <w:bCs/>
                <w:color w:val="000000"/>
              </w:rPr>
              <w:t>03</w:t>
            </w:r>
            <w:r w:rsidR="00500D60">
              <w:rPr>
                <w:bCs/>
                <w:color w:val="000000"/>
              </w:rPr>
              <w:t>.201</w:t>
            </w:r>
            <w:r w:rsidR="000551A5">
              <w:rPr>
                <w:bCs/>
                <w:color w:val="000000"/>
              </w:rPr>
              <w:t>5</w:t>
            </w:r>
            <w:r w:rsidR="00500D60">
              <w:rPr>
                <w:bCs/>
                <w:color w:val="000000"/>
              </w:rPr>
              <w:t xml:space="preserve">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610301" w:rsidRPr="00C26649" w:rsidRDefault="000551A5" w:rsidP="00610301">
            <w:pPr>
              <w:rPr>
                <w:spacing w:val="-6"/>
              </w:rPr>
            </w:pPr>
            <w:r w:rsidRPr="000551A5">
              <w:rPr>
                <w:spacing w:val="-6"/>
              </w:rPr>
              <w:t xml:space="preserve">ЗАТО г. </w:t>
            </w:r>
            <w:r w:rsidRPr="000551A5">
              <w:rPr>
                <w:bCs/>
                <w:iCs/>
                <w:spacing w:val="-6"/>
              </w:rPr>
              <w:t>Заозерск</w:t>
            </w:r>
            <w:r w:rsidRPr="000551A5">
              <w:rPr>
                <w:bCs/>
                <w:spacing w:val="-6"/>
              </w:rPr>
              <w:t>, Мурманской области,</w:t>
            </w:r>
            <w:r w:rsidRPr="000551A5">
              <w:rPr>
                <w:bCs/>
                <w:iCs/>
                <w:spacing w:val="-6"/>
              </w:rPr>
              <w:t xml:space="preserve"> ул. Чумаченко, 10</w:t>
            </w:r>
            <w:r w:rsidRPr="000551A5">
              <w:rPr>
                <w:bCs/>
                <w:spacing w:val="-6"/>
              </w:rPr>
              <w:t xml:space="preserve"> (Административное здание Центра по обращению с РАО - отделения </w:t>
            </w:r>
            <w:r w:rsidRPr="000551A5">
              <w:rPr>
                <w:bCs/>
                <w:iCs/>
                <w:spacing w:val="-6"/>
              </w:rPr>
              <w:t>губа Андреева</w:t>
            </w:r>
            <w:r w:rsidRPr="000551A5">
              <w:rPr>
                <w:bCs/>
                <w:spacing w:val="-6"/>
              </w:rPr>
              <w:t xml:space="preserve"> СЗЦ «СевРАО» - филиала ФГУП «РосРАО»)</w:t>
            </w:r>
            <w:r w:rsidR="00610301" w:rsidRPr="00C26649">
              <w:rPr>
                <w:spacing w:val="-6"/>
              </w:rPr>
              <w:t xml:space="preserve">. </w:t>
            </w:r>
          </w:p>
          <w:p w:rsidR="007C37D7" w:rsidRDefault="007C37D7" w:rsidP="002116AA">
            <w:pPr>
              <w:tabs>
                <w:tab w:val="left" w:pos="1418"/>
                <w:tab w:val="left" w:pos="1843"/>
              </w:tabs>
              <w:jc w:val="both"/>
              <w:rPr>
                <w:spacing w:val="-6"/>
              </w:rPr>
            </w:pPr>
          </w:p>
          <w:p w:rsidR="00BA61F6" w:rsidRPr="007D0962" w:rsidRDefault="00BA61F6" w:rsidP="002116AA">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0551A5" w:rsidRPr="000551A5" w:rsidRDefault="000551A5" w:rsidP="000551A5">
            <w:pPr>
              <w:tabs>
                <w:tab w:val="left" w:pos="1134"/>
              </w:tabs>
              <w:ind w:left="69"/>
              <w:jc w:val="both"/>
              <w:rPr>
                <w:spacing w:val="-6"/>
              </w:rPr>
            </w:pPr>
            <w:r w:rsidRPr="000551A5">
              <w:rPr>
                <w:spacing w:val="-6"/>
              </w:rPr>
              <w:t xml:space="preserve">Рюмин Алексей Сергеевич, </w:t>
            </w:r>
          </w:p>
          <w:p w:rsidR="000551A5" w:rsidRPr="000551A5" w:rsidRDefault="000551A5" w:rsidP="000551A5">
            <w:pPr>
              <w:tabs>
                <w:tab w:val="left" w:pos="1134"/>
              </w:tabs>
              <w:ind w:left="69"/>
              <w:jc w:val="both"/>
              <w:rPr>
                <w:spacing w:val="-6"/>
              </w:rPr>
            </w:pPr>
            <w:r w:rsidRPr="000551A5">
              <w:rPr>
                <w:spacing w:val="-6"/>
              </w:rPr>
              <w:t>Тел.: (8152) 21-05-29</w:t>
            </w:r>
          </w:p>
          <w:p w:rsidR="00E25525" w:rsidRPr="00F21E92" w:rsidRDefault="000551A5" w:rsidP="000551A5">
            <w:pPr>
              <w:tabs>
                <w:tab w:val="left" w:pos="1134"/>
              </w:tabs>
              <w:ind w:left="69"/>
              <w:jc w:val="both"/>
              <w:rPr>
                <w:spacing w:val="-6"/>
              </w:rPr>
            </w:pPr>
            <w:r w:rsidRPr="000551A5">
              <w:rPr>
                <w:spacing w:val="-6"/>
              </w:rPr>
              <w:t xml:space="preserve">Адрес электронной почты: </w:t>
            </w:r>
            <w:hyperlink r:id="rId15" w:history="1">
              <w:r w:rsidRPr="000551A5">
                <w:rPr>
                  <w:rStyle w:val="afc"/>
                  <w:spacing w:val="-6"/>
                </w:rPr>
                <w:t>rumin_a@szcsevrao.aspol.ru</w:t>
              </w:r>
            </w:hyperlink>
          </w:p>
          <w:p w:rsidR="00E25525" w:rsidRPr="00F21E92" w:rsidRDefault="00E25525" w:rsidP="00E25525">
            <w:pPr>
              <w:tabs>
                <w:tab w:val="left" w:pos="1134"/>
              </w:tabs>
              <w:ind w:left="69"/>
              <w:jc w:val="both"/>
              <w:rPr>
                <w:spacing w:val="-6"/>
                <w:u w:val="single"/>
              </w:rPr>
            </w:pPr>
            <w:r w:rsidRPr="00F21E92">
              <w:rPr>
                <w:spacing w:val="-6"/>
                <w:u w:val="single"/>
              </w:rPr>
              <w:t>По техническим вопросам:</w:t>
            </w:r>
          </w:p>
          <w:p w:rsidR="000551A5" w:rsidRPr="000551A5" w:rsidRDefault="000551A5" w:rsidP="000551A5">
            <w:pPr>
              <w:tabs>
                <w:tab w:val="left" w:pos="1134"/>
              </w:tabs>
              <w:ind w:left="69"/>
              <w:jc w:val="both"/>
              <w:rPr>
                <w:spacing w:val="-6"/>
              </w:rPr>
            </w:pPr>
            <w:r w:rsidRPr="000551A5">
              <w:rPr>
                <w:spacing w:val="-6"/>
              </w:rPr>
              <w:t xml:space="preserve">Оранский Дмитрий Александрович </w:t>
            </w:r>
          </w:p>
          <w:p w:rsidR="000551A5" w:rsidRPr="000551A5" w:rsidRDefault="000551A5" w:rsidP="000551A5">
            <w:pPr>
              <w:tabs>
                <w:tab w:val="left" w:pos="1134"/>
              </w:tabs>
              <w:ind w:left="69"/>
              <w:jc w:val="both"/>
              <w:rPr>
                <w:spacing w:val="-6"/>
              </w:rPr>
            </w:pPr>
            <w:r w:rsidRPr="000551A5">
              <w:rPr>
                <w:spacing w:val="-6"/>
              </w:rPr>
              <w:t>Тел.: (8152) 21-05-14</w:t>
            </w:r>
          </w:p>
          <w:p w:rsidR="00500D60" w:rsidRPr="00610301" w:rsidRDefault="000551A5" w:rsidP="000551A5">
            <w:pPr>
              <w:tabs>
                <w:tab w:val="left" w:pos="1134"/>
              </w:tabs>
              <w:ind w:left="69"/>
              <w:jc w:val="both"/>
              <w:rPr>
                <w:color w:val="0000FF"/>
              </w:rPr>
            </w:pPr>
            <w:r w:rsidRPr="000551A5">
              <w:rPr>
                <w:spacing w:val="-6"/>
              </w:rPr>
              <w:t xml:space="preserve">Адрес электронной почты: </w:t>
            </w:r>
            <w:r w:rsidRPr="000551A5">
              <w:rPr>
                <w:spacing w:val="-6"/>
                <w:lang w:val="en-US"/>
              </w:rPr>
              <w:t>oransky</w:t>
            </w:r>
            <w:r w:rsidRPr="000551A5">
              <w:rPr>
                <w:spacing w:val="-6"/>
              </w:rPr>
              <w:t>_</w:t>
            </w:r>
            <w:r w:rsidRPr="000551A5">
              <w:rPr>
                <w:spacing w:val="-6"/>
                <w:lang w:val="en-US"/>
              </w:rPr>
              <w:t>d</w:t>
            </w:r>
            <w:r w:rsidRPr="000551A5">
              <w:rPr>
                <w:spacing w:val="-6"/>
              </w:rPr>
              <w:t>@</w:t>
            </w:r>
            <w:r w:rsidRPr="000551A5">
              <w:rPr>
                <w:spacing w:val="-6"/>
                <w:lang w:val="en-US"/>
              </w:rPr>
              <w:t>szcsevrao</w:t>
            </w:r>
            <w:r w:rsidRPr="000551A5">
              <w:rPr>
                <w:spacing w:val="-6"/>
              </w:rPr>
              <w:t>.</w:t>
            </w:r>
            <w:r w:rsidRPr="000551A5">
              <w:rPr>
                <w:spacing w:val="-6"/>
                <w:lang w:val="en-US"/>
              </w:rPr>
              <w:t>aspol</w:t>
            </w:r>
            <w:r w:rsidRPr="000551A5">
              <w:rPr>
                <w:spacing w:val="-6"/>
              </w:rPr>
              <w:t>.</w:t>
            </w:r>
            <w:r w:rsidRPr="000551A5">
              <w:rPr>
                <w:spacing w:val="-6"/>
                <w:lang w:val="en-US"/>
              </w:rPr>
              <w:t>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455B31">
            <w:pPr>
              <w:ind w:right="153"/>
              <w:jc w:val="both"/>
              <w:rPr>
                <w:bCs/>
              </w:rPr>
            </w:pPr>
            <w:r w:rsidRPr="00455B31">
              <w:t>«</w:t>
            </w:r>
            <w:r w:rsidR="00455B31" w:rsidRPr="00455B31">
              <w:t>27</w:t>
            </w:r>
            <w:r w:rsidR="00395A2E" w:rsidRPr="00455B31">
              <w:t xml:space="preserve">» </w:t>
            </w:r>
            <w:r w:rsidR="00455B31" w:rsidRPr="00455B31">
              <w:t>ноября</w:t>
            </w:r>
            <w:r w:rsidR="00395A2E" w:rsidRPr="00455B31">
              <w:t xml:space="preserve"> 201</w:t>
            </w:r>
            <w:r w:rsidR="009028B0" w:rsidRPr="00455B31">
              <w:t>4</w:t>
            </w:r>
            <w:r w:rsidR="00395A2E" w:rsidRPr="00455B31">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0551A5" w:rsidP="00E64886">
            <w:pPr>
              <w:tabs>
                <w:tab w:val="left" w:pos="1418"/>
              </w:tabs>
              <w:jc w:val="both"/>
            </w:pPr>
            <w:r w:rsidRPr="000551A5">
              <w:rPr>
                <w:bCs/>
                <w:iCs/>
                <w:color w:val="000000"/>
              </w:rPr>
              <w:t>1 326 643,32 (Один миллион триста двадцать шесть тысяч шестьсот сорок три рубля 32 копейки) рубля</w:t>
            </w:r>
            <w:r w:rsidR="00B234A2" w:rsidRPr="00E64886">
              <w:rPr>
                <w:bCs/>
                <w:color w:val="000000"/>
              </w:rPr>
              <w:t>, с учетом налогов, обязательных платежей и учетом НДС (18%)</w:t>
            </w:r>
            <w:r w:rsidR="005F4F52">
              <w:rPr>
                <w:bCs/>
                <w:color w:val="000000"/>
              </w:rPr>
              <w:t>.</w:t>
            </w:r>
          </w:p>
          <w:p w:rsidR="00610301" w:rsidRDefault="00610301" w:rsidP="00610301">
            <w:pPr>
              <w:tabs>
                <w:tab w:val="left" w:pos="0"/>
              </w:tabs>
              <w:spacing w:before="60"/>
              <w:jc w:val="both"/>
              <w:outlineLvl w:val="1"/>
              <w:rPr>
                <w:sz w:val="26"/>
                <w:szCs w:val="26"/>
              </w:rPr>
            </w:pPr>
          </w:p>
          <w:p w:rsidR="00B405AC" w:rsidRPr="00D036A5" w:rsidRDefault="000551A5" w:rsidP="00976AD8">
            <w:pPr>
              <w:tabs>
                <w:tab w:val="left" w:pos="0"/>
              </w:tabs>
              <w:jc w:val="both"/>
              <w:outlineLvl w:val="1"/>
              <w:rPr>
                <w:bCs/>
                <w:iCs/>
                <w:color w:val="000000"/>
              </w:rPr>
            </w:pPr>
            <w:r w:rsidRPr="000551A5">
              <w:rPr>
                <w:bCs/>
                <w:iCs/>
                <w:color w:val="000000"/>
              </w:rPr>
              <w:t>Оплата выполненных работ Исполнителем и принятых Заказчиком Работ, предусмотренных настоящим Договором, осуществляется Заказчиком путем перечисления денежных средств на расчетный счет Исполнителя в размере 100% оплаты выставленных счетов в течение 30 (тридцати) рабочих дней, после подписания акта приемки выполненных работ и предоставления оригиналов отчетных документов</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25FA" w:rsidRDefault="00EF0555" w:rsidP="003D25FA">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D6B3F">
              <w:t>и/или</w:t>
            </w:r>
            <w:r w:rsidRPr="00E64886">
              <w:t xml:space="preserve"> в реестре недобросовестных поставщиков атомной отрасли.</w:t>
            </w:r>
          </w:p>
          <w:p w:rsidR="000551A5" w:rsidRPr="000551A5" w:rsidRDefault="005C4BE3" w:rsidP="000551A5">
            <w:pPr>
              <w:numPr>
                <w:ilvl w:val="0"/>
                <w:numId w:val="33"/>
              </w:numPr>
              <w:tabs>
                <w:tab w:val="left" w:pos="920"/>
              </w:tabs>
              <w:ind w:left="69" w:right="153" w:firstLine="284"/>
              <w:jc w:val="both"/>
            </w:pPr>
            <w:r w:rsidRPr="00ED6B3F">
              <w:t xml:space="preserve">Наличие </w:t>
            </w:r>
            <w:r w:rsidR="000551A5" w:rsidRPr="000551A5">
              <w:t>лицензии ФСБ России на следующие виды деятельности:</w:t>
            </w:r>
          </w:p>
          <w:p w:rsidR="000551A5" w:rsidRPr="000551A5" w:rsidRDefault="000551A5" w:rsidP="00C05A13">
            <w:pPr>
              <w:tabs>
                <w:tab w:val="left" w:pos="920"/>
              </w:tabs>
              <w:jc w:val="both"/>
            </w:pPr>
            <w:r>
              <w:t xml:space="preserve">- </w:t>
            </w:r>
            <w:r w:rsidRPr="000551A5">
              <w:t>на работу со сведениями, составляющими ГТ;</w:t>
            </w:r>
          </w:p>
          <w:p w:rsidR="00825D46" w:rsidRDefault="00C05A13" w:rsidP="00C05A13">
            <w:pPr>
              <w:tabs>
                <w:tab w:val="left" w:pos="920"/>
              </w:tabs>
              <w:jc w:val="both"/>
            </w:pPr>
            <w:r>
              <w:t xml:space="preserve">- </w:t>
            </w:r>
            <w:r w:rsidR="000551A5" w:rsidRPr="000551A5">
              <w:t>на осуществление разработки, производства, распространения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w:t>
            </w:r>
            <w:r w:rsidR="00995055">
              <w:t>.</w:t>
            </w:r>
          </w:p>
          <w:p w:rsidR="00C05A13" w:rsidRPr="00C05A13" w:rsidRDefault="005C303D" w:rsidP="00C05A13">
            <w:pPr>
              <w:numPr>
                <w:ilvl w:val="0"/>
                <w:numId w:val="33"/>
              </w:numPr>
              <w:tabs>
                <w:tab w:val="left" w:pos="920"/>
              </w:tabs>
              <w:ind w:left="69" w:right="153" w:firstLine="284"/>
              <w:jc w:val="both"/>
            </w:pPr>
            <w:r w:rsidRPr="00995055">
              <w:t xml:space="preserve">Наличие </w:t>
            </w:r>
            <w:r w:rsidR="00C05A13" w:rsidRPr="00C05A13">
              <w:t>лицензии и разрешающие документы ФСТЭК России на следующие виды деятельности:</w:t>
            </w:r>
          </w:p>
          <w:p w:rsidR="00C05A13" w:rsidRPr="00C05A13" w:rsidRDefault="00C05A13" w:rsidP="00C05A13">
            <w:pPr>
              <w:tabs>
                <w:tab w:val="left" w:pos="920"/>
              </w:tabs>
              <w:ind w:left="353" w:right="153"/>
              <w:jc w:val="both"/>
            </w:pPr>
            <w:r>
              <w:t xml:space="preserve">- </w:t>
            </w:r>
            <w:r w:rsidRPr="00C05A13">
              <w:t>на проведение работ, связанных с созданием средств защиты информации;</w:t>
            </w:r>
          </w:p>
          <w:p w:rsidR="00C05A13" w:rsidRPr="00C05A13" w:rsidRDefault="00C05A13" w:rsidP="00C05A13">
            <w:pPr>
              <w:tabs>
                <w:tab w:val="left" w:pos="920"/>
              </w:tabs>
              <w:ind w:left="353" w:right="153"/>
              <w:jc w:val="both"/>
            </w:pPr>
            <w:r>
              <w:t xml:space="preserve">- </w:t>
            </w:r>
            <w:r w:rsidRPr="00C05A13">
              <w:t>на деятельность по технической защите конфиденциальной информации;</w:t>
            </w:r>
          </w:p>
          <w:p w:rsidR="005C303D" w:rsidRDefault="00C05A13" w:rsidP="00C05A13">
            <w:pPr>
              <w:tabs>
                <w:tab w:val="left" w:pos="920"/>
              </w:tabs>
              <w:ind w:left="353" w:right="153"/>
              <w:jc w:val="both"/>
            </w:pPr>
            <w:r>
              <w:t xml:space="preserve">- </w:t>
            </w:r>
            <w:r w:rsidRPr="00C05A13">
              <w:t>Аттестат аккредитации органа по аттестации</w:t>
            </w:r>
            <w:r w:rsidR="009C54EB" w:rsidRPr="009C54EB">
              <w:t>.</w:t>
            </w:r>
          </w:p>
          <w:p w:rsidR="00B744C5" w:rsidRDefault="00B744C5" w:rsidP="008C3120">
            <w:pPr>
              <w:pStyle w:val="aff2"/>
              <w:ind w:firstLine="353"/>
              <w:rPr>
                <w:rFonts w:ascii="Times New Roman" w:hAnsi="Times New Roman"/>
                <w:snapToGrid/>
                <w:sz w:val="24"/>
                <w:szCs w:val="24"/>
              </w:rPr>
            </w:pPr>
            <w:r w:rsidRPr="00ED6B3F">
              <w:rPr>
                <w:rFonts w:ascii="Times New Roman" w:hAnsi="Times New Roman"/>
                <w:snapToGrid/>
                <w:sz w:val="24"/>
                <w:szCs w:val="24"/>
              </w:rPr>
              <w:t>13.</w:t>
            </w:r>
            <w:r w:rsidR="008C3120">
              <w:rPr>
                <w:rFonts w:ascii="Times New Roman" w:hAnsi="Times New Roman"/>
                <w:snapToGrid/>
                <w:sz w:val="24"/>
                <w:szCs w:val="24"/>
              </w:rPr>
              <w:t>6</w:t>
            </w:r>
            <w:r w:rsidRPr="00ED6B3F">
              <w:rPr>
                <w:rFonts w:ascii="Times New Roman" w:hAnsi="Times New Roman"/>
                <w:snapToGrid/>
                <w:sz w:val="24"/>
                <w:szCs w:val="24"/>
              </w:rPr>
              <w:t xml:space="preserve"> Наличие опыта выполнения аналогичных работ</w:t>
            </w:r>
            <w:r w:rsidR="00C05A13" w:rsidRPr="00C05A13">
              <w:rPr>
                <w:rFonts w:ascii="Times New Roman" w:eastAsiaTheme="minorHAnsi" w:hAnsi="Times New Roman"/>
                <w:snapToGrid/>
                <w:sz w:val="22"/>
                <w:szCs w:val="22"/>
                <w:lang w:eastAsia="en-US"/>
              </w:rPr>
              <w:t xml:space="preserve"> </w:t>
            </w:r>
            <w:r w:rsidR="00C05A13" w:rsidRPr="00C05A13">
              <w:rPr>
                <w:rFonts w:ascii="Times New Roman" w:hAnsi="Times New Roman"/>
                <w:snapToGrid/>
                <w:sz w:val="24"/>
                <w:szCs w:val="24"/>
              </w:rPr>
              <w:t>в сфере  информационной безопасности, что должно подтверждаться сведениями о реализованных им проектах в этой области</w:t>
            </w:r>
            <w:r w:rsidRPr="00ED6B3F">
              <w:rPr>
                <w:rFonts w:ascii="Times New Roman" w:hAnsi="Times New Roman"/>
                <w:snapToGrid/>
                <w:sz w:val="24"/>
                <w:szCs w:val="24"/>
              </w:rPr>
              <w:t xml:space="preserve"> не менее </w:t>
            </w:r>
            <w:r w:rsidR="00774F41" w:rsidRPr="00ED6B3F">
              <w:rPr>
                <w:rFonts w:ascii="Times New Roman" w:hAnsi="Times New Roman"/>
                <w:snapToGrid/>
                <w:sz w:val="24"/>
                <w:szCs w:val="24"/>
              </w:rPr>
              <w:t>3</w:t>
            </w:r>
            <w:r w:rsidRPr="00ED6B3F">
              <w:rPr>
                <w:rFonts w:ascii="Times New Roman" w:hAnsi="Times New Roman"/>
                <w:snapToGrid/>
                <w:sz w:val="24"/>
                <w:szCs w:val="24"/>
              </w:rPr>
              <w:t xml:space="preserve"> лет</w:t>
            </w:r>
            <w:r w:rsidR="00355D1C" w:rsidRPr="00ED6B3F">
              <w:rPr>
                <w:rFonts w:ascii="Times New Roman" w:hAnsi="Times New Roman"/>
                <w:snapToGrid/>
                <w:sz w:val="24"/>
                <w:szCs w:val="24"/>
              </w:rPr>
              <w:t xml:space="preserve"> на сумму не менее </w:t>
            </w:r>
            <w:r w:rsidR="00C05A13">
              <w:rPr>
                <w:rFonts w:ascii="Times New Roman" w:hAnsi="Times New Roman"/>
                <w:snapToGrid/>
                <w:sz w:val="24"/>
                <w:szCs w:val="24"/>
              </w:rPr>
              <w:t>650 000</w:t>
            </w:r>
            <w:r w:rsidR="00C637F0" w:rsidRPr="00C637F0">
              <w:rPr>
                <w:rFonts w:ascii="Times New Roman" w:hAnsi="Times New Roman"/>
                <w:snapToGrid/>
                <w:sz w:val="24"/>
                <w:szCs w:val="24"/>
              </w:rPr>
              <w:t>,00 (</w:t>
            </w:r>
            <w:r w:rsidR="00C05A13">
              <w:rPr>
                <w:rFonts w:ascii="Times New Roman" w:hAnsi="Times New Roman"/>
                <w:snapToGrid/>
                <w:sz w:val="24"/>
                <w:szCs w:val="24"/>
              </w:rPr>
              <w:t>Шестьсот пятьдесят</w:t>
            </w:r>
            <w:r w:rsidR="00C637F0" w:rsidRPr="00C637F0">
              <w:rPr>
                <w:rFonts w:ascii="Times New Roman" w:hAnsi="Times New Roman"/>
                <w:snapToGrid/>
                <w:sz w:val="24"/>
                <w:szCs w:val="24"/>
              </w:rPr>
              <w:t xml:space="preserve"> тысяч)</w:t>
            </w:r>
            <w:r w:rsidR="00C637F0">
              <w:rPr>
                <w:rFonts w:ascii="Times New Roman" w:hAnsi="Times New Roman"/>
                <w:snapToGrid/>
                <w:sz w:val="24"/>
                <w:szCs w:val="24"/>
              </w:rPr>
              <w:t xml:space="preserve"> </w:t>
            </w:r>
            <w:r w:rsidR="00355D1C" w:rsidRPr="00ED6B3F">
              <w:rPr>
                <w:rFonts w:ascii="Times New Roman" w:hAnsi="Times New Roman"/>
                <w:snapToGrid/>
                <w:sz w:val="24"/>
                <w:szCs w:val="24"/>
              </w:rPr>
              <w:t>руб</w:t>
            </w:r>
            <w:r w:rsidR="00353D72" w:rsidRPr="00ED6B3F">
              <w:rPr>
                <w:rFonts w:ascii="Times New Roman" w:hAnsi="Times New Roman"/>
                <w:snapToGrid/>
                <w:sz w:val="24"/>
                <w:szCs w:val="24"/>
              </w:rPr>
              <w:t>л</w:t>
            </w:r>
            <w:r w:rsidR="006133FA">
              <w:rPr>
                <w:rFonts w:ascii="Times New Roman" w:hAnsi="Times New Roman"/>
                <w:snapToGrid/>
                <w:sz w:val="24"/>
                <w:szCs w:val="24"/>
              </w:rPr>
              <w:t>ей</w:t>
            </w:r>
            <w:r w:rsidRPr="00ED6B3F">
              <w:rPr>
                <w:rFonts w:ascii="Times New Roman" w:hAnsi="Times New Roman"/>
                <w:snapToGrid/>
                <w:sz w:val="24"/>
                <w:szCs w:val="24"/>
              </w:rPr>
              <w:t>.</w:t>
            </w:r>
            <w:r w:rsidR="00C05A13" w:rsidRPr="00C05A13">
              <w:rPr>
                <w:rFonts w:ascii="Times New Roman" w:eastAsiaTheme="minorHAnsi" w:hAnsi="Times New Roman"/>
                <w:snapToGrid/>
                <w:sz w:val="22"/>
                <w:szCs w:val="22"/>
                <w:lang w:eastAsia="en-US"/>
              </w:rPr>
              <w:t xml:space="preserve"> </w:t>
            </w:r>
            <w:r w:rsidR="00C05A13">
              <w:rPr>
                <w:rFonts w:ascii="Times New Roman" w:hAnsi="Times New Roman"/>
                <w:snapToGrid/>
                <w:sz w:val="24"/>
                <w:szCs w:val="24"/>
              </w:rPr>
              <w:t>О</w:t>
            </w:r>
            <w:r w:rsidR="00C05A13" w:rsidRPr="00C05A13">
              <w:rPr>
                <w:rFonts w:ascii="Times New Roman" w:hAnsi="Times New Roman"/>
                <w:snapToGrid/>
                <w:sz w:val="24"/>
                <w:szCs w:val="24"/>
              </w:rPr>
              <w:t>пыт выполнения работ для организаций ГК “Росатом” является дополнительным преимуществом</w:t>
            </w:r>
            <w:r w:rsidR="00C05A13">
              <w:rPr>
                <w:rFonts w:ascii="Times New Roman" w:hAnsi="Times New Roman"/>
                <w:snapToGrid/>
                <w:sz w:val="24"/>
                <w:szCs w:val="24"/>
              </w:rPr>
              <w:t>.</w:t>
            </w:r>
          </w:p>
          <w:p w:rsidR="00BA61F6" w:rsidRPr="00E64886" w:rsidRDefault="00BA61F6" w:rsidP="008C3120">
            <w:pPr>
              <w:tabs>
                <w:tab w:val="left" w:pos="1418"/>
              </w:tabs>
              <w:ind w:firstLine="353"/>
              <w:jc w:val="both"/>
            </w:pPr>
            <w:r>
              <w:t>13.</w:t>
            </w:r>
            <w:r w:rsidR="008C3120">
              <w:t>7</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05A13">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455B31" w:rsidRDefault="00CE1487" w:rsidP="00E64886">
            <w:pPr>
              <w:tabs>
                <w:tab w:val="left" w:pos="1134"/>
              </w:tabs>
              <w:jc w:val="both"/>
            </w:pPr>
            <w:r w:rsidRPr="00455B31">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455B31" w:rsidRDefault="00CE1487" w:rsidP="00E64886">
            <w:pPr>
              <w:tabs>
                <w:tab w:val="left" w:pos="1134"/>
              </w:tabs>
              <w:jc w:val="both"/>
            </w:pPr>
            <w:r w:rsidRPr="00455B31">
              <w:t xml:space="preserve">ЭТП Аукционный Конкурсный Дом в сети «Интернет» по адресу: </w:t>
            </w:r>
            <w:hyperlink r:id="rId18" w:history="1">
              <w:r w:rsidRPr="00455B31">
                <w:rPr>
                  <w:rStyle w:val="afc"/>
                  <w:b/>
                </w:rPr>
                <w:t>www.</w:t>
              </w:r>
              <w:r w:rsidRPr="00455B31">
                <w:rPr>
                  <w:rStyle w:val="afc"/>
                  <w:b/>
                  <w:lang w:val="en-US"/>
                </w:rPr>
                <w:t>a</w:t>
              </w:r>
              <w:r w:rsidRPr="00455B31">
                <w:rPr>
                  <w:rStyle w:val="afc"/>
                  <w:b/>
                </w:rPr>
                <w:t>-</w:t>
              </w:r>
              <w:r w:rsidRPr="00455B31">
                <w:rPr>
                  <w:rStyle w:val="afc"/>
                  <w:b/>
                  <w:lang w:val="en-US"/>
                </w:rPr>
                <w:t>k</w:t>
              </w:r>
              <w:r w:rsidRPr="00455B31">
                <w:rPr>
                  <w:rStyle w:val="afc"/>
                  <w:b/>
                </w:rPr>
                <w:t>-</w:t>
              </w:r>
              <w:r w:rsidRPr="00455B31">
                <w:rPr>
                  <w:rStyle w:val="afc"/>
                  <w:b/>
                  <w:lang w:val="en-US"/>
                </w:rPr>
                <w:t>d</w:t>
              </w:r>
              <w:r w:rsidRPr="00455B31">
                <w:rPr>
                  <w:rStyle w:val="afc"/>
                  <w:b/>
                </w:rPr>
                <w:t>.ru</w:t>
              </w:r>
            </w:hyperlink>
          </w:p>
          <w:p w:rsidR="00395A2E" w:rsidRPr="00455B31" w:rsidRDefault="00431142" w:rsidP="00455B31">
            <w:pPr>
              <w:tabs>
                <w:tab w:val="left" w:pos="1134"/>
              </w:tabs>
              <w:jc w:val="both"/>
            </w:pPr>
            <w:r w:rsidRPr="00455B31">
              <w:t>«</w:t>
            </w:r>
            <w:r w:rsidR="00455B31" w:rsidRPr="00455B31">
              <w:t>08</w:t>
            </w:r>
            <w:r w:rsidRPr="00455B31">
              <w:t xml:space="preserve">» </w:t>
            </w:r>
            <w:r w:rsidR="00C05A13" w:rsidRPr="00455B31">
              <w:t>декабря</w:t>
            </w:r>
            <w:r w:rsidR="00DE54D9" w:rsidRPr="00455B31">
              <w:t xml:space="preserve"> </w:t>
            </w:r>
            <w:r w:rsidR="00395A2E" w:rsidRPr="00455B31">
              <w:t>201</w:t>
            </w:r>
            <w:r w:rsidR="00CE06FA" w:rsidRPr="00455B31">
              <w:t>4</w:t>
            </w:r>
            <w:r w:rsidR="00395A2E" w:rsidRPr="00455B31">
              <w:t xml:space="preserve"> года, </w:t>
            </w:r>
            <w:r w:rsidR="00276A66" w:rsidRPr="00455B31">
              <w:t>1</w:t>
            </w:r>
            <w:r w:rsidR="008B0224" w:rsidRPr="00455B31">
              <w:t>0</w:t>
            </w:r>
            <w:r w:rsidR="00395A2E" w:rsidRPr="00455B31">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bookmarkStart w:id="213" w:name="_GoBack"/>
            <w:bookmarkEnd w:id="213"/>
          </w:p>
        </w:tc>
        <w:tc>
          <w:tcPr>
            <w:tcW w:w="6804" w:type="dxa"/>
          </w:tcPr>
          <w:p w:rsidR="00395A2E" w:rsidRPr="00455B31" w:rsidRDefault="001C421C" w:rsidP="00E64886">
            <w:pPr>
              <w:pStyle w:val="Times12"/>
              <w:ind w:left="45" w:right="113" w:firstLine="0"/>
              <w:rPr>
                <w:szCs w:val="24"/>
              </w:rPr>
            </w:pPr>
            <w:r w:rsidRPr="00455B31">
              <w:rPr>
                <w:szCs w:val="24"/>
              </w:rPr>
              <w:t>Отборочная стадия рассмотрения заявок на участие в запросе предложений</w:t>
            </w:r>
            <w:r w:rsidR="00395A2E" w:rsidRPr="00455B31">
              <w:rPr>
                <w:spacing w:val="-6"/>
                <w:szCs w:val="24"/>
              </w:rPr>
              <w:t xml:space="preserve">: </w:t>
            </w:r>
            <w:r w:rsidR="00395A2E" w:rsidRPr="00455B31">
              <w:rPr>
                <w:szCs w:val="24"/>
              </w:rPr>
              <w:t xml:space="preserve">не позднее </w:t>
            </w:r>
            <w:r w:rsidR="00C05A13" w:rsidRPr="00455B31">
              <w:t>«</w:t>
            </w:r>
            <w:r w:rsidR="00455B31" w:rsidRPr="00455B31">
              <w:t>09</w:t>
            </w:r>
            <w:r w:rsidR="00C05A13" w:rsidRPr="00455B31">
              <w:t>» декабря 2014 года</w:t>
            </w:r>
            <w:r w:rsidR="00395A2E" w:rsidRPr="00455B31">
              <w:rPr>
                <w:szCs w:val="24"/>
              </w:rPr>
              <w:t>.</w:t>
            </w:r>
          </w:p>
          <w:p w:rsidR="00395A2E" w:rsidRPr="00455B31" w:rsidRDefault="001C421C" w:rsidP="00455B31">
            <w:pPr>
              <w:pStyle w:val="Times12"/>
              <w:ind w:left="45" w:right="113" w:firstLine="0"/>
              <w:rPr>
                <w:szCs w:val="24"/>
              </w:rPr>
            </w:pPr>
            <w:r w:rsidRPr="00455B31">
              <w:rPr>
                <w:szCs w:val="24"/>
              </w:rPr>
              <w:t>Оценочная стадия рассмотрения заявок на участие в запросе предложений и подведение итогов запроса предложений:</w:t>
            </w:r>
            <w:r w:rsidR="00395A2E" w:rsidRPr="00455B31">
              <w:rPr>
                <w:szCs w:val="24"/>
              </w:rPr>
              <w:t xml:space="preserve"> не позднее </w:t>
            </w:r>
            <w:r w:rsidR="00C05A13" w:rsidRPr="00455B31">
              <w:t>«</w:t>
            </w:r>
            <w:r w:rsidR="00455B31" w:rsidRPr="00455B31">
              <w:t>10</w:t>
            </w:r>
            <w:r w:rsidR="00C05A13" w:rsidRPr="00455B31">
              <w:t>» декабря 2014 года</w:t>
            </w:r>
            <w:r w:rsidR="00395A2E" w:rsidRPr="00455B31">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0A43D9">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460375" w:rsidRPr="00460375" w:rsidRDefault="00460375" w:rsidP="00460375">
            <w:pPr>
              <w:jc w:val="center"/>
              <w:rPr>
                <w:color w:val="000000"/>
              </w:rPr>
            </w:pPr>
            <w:r w:rsidRPr="00460375">
              <w:rPr>
                <w:color w:val="000000"/>
              </w:rPr>
              <w:t xml:space="preserve">- если оценка по критерию рассчитывается без учета стоимостных критериев, используется следующая формула: </w:t>
            </w:r>
            <w:r w:rsidRPr="00460375">
              <w:rPr>
                <w:color w:val="000000"/>
              </w:rPr>
              <w:br/>
              <w:t xml:space="preserve">БЦi = </w:t>
            </w:r>
            <w:r w:rsidRPr="00460375">
              <w:rPr>
                <w:color w:val="000000"/>
                <w:u w:val="single"/>
              </w:rPr>
              <w:t>Ц min   *100</w:t>
            </w:r>
            <w:r w:rsidRPr="00460375">
              <w:rPr>
                <w:color w:val="000000"/>
              </w:rPr>
              <w:br/>
              <w:t xml:space="preserve">  Ц i</w:t>
            </w:r>
          </w:p>
          <w:p w:rsidR="00460375" w:rsidRPr="00460375" w:rsidRDefault="00460375" w:rsidP="00460375">
            <w:pPr>
              <w:jc w:val="center"/>
              <w:rPr>
                <w:color w:val="000000"/>
              </w:rPr>
            </w:pPr>
            <w:r w:rsidRPr="00460375">
              <w:rPr>
                <w:color w:val="000000"/>
              </w:rPr>
              <w:t>где:  </w:t>
            </w:r>
            <w:r w:rsidRPr="00460375">
              <w:rPr>
                <w:bCs/>
                <w:color w:val="000000"/>
              </w:rPr>
              <w:t>БЦ</w:t>
            </w:r>
            <w:r w:rsidRPr="00460375">
              <w:rPr>
                <w:bCs/>
                <w:color w:val="000000"/>
                <w:vertAlign w:val="subscript"/>
              </w:rPr>
              <w:t xml:space="preserve"> </w:t>
            </w:r>
            <w:r w:rsidRPr="00460375">
              <w:rPr>
                <w:bCs/>
                <w:color w:val="000000"/>
                <w:vertAlign w:val="subscript"/>
                <w:lang w:val="en-US"/>
              </w:rPr>
              <w:t>i</w:t>
            </w:r>
            <w:r w:rsidRPr="00460375">
              <w:rPr>
                <w:bCs/>
                <w:color w:val="000000"/>
                <w:vertAlign w:val="subscript"/>
              </w:rPr>
              <w:t xml:space="preserve"> </w:t>
            </w:r>
            <w:r w:rsidRPr="00460375">
              <w:rPr>
                <w:bCs/>
                <w:color w:val="000000"/>
              </w:rPr>
              <w:tab/>
              <w:t xml:space="preserve">– </w:t>
            </w:r>
            <w:r w:rsidRPr="00460375">
              <w:rPr>
                <w:bCs/>
                <w:color w:val="000000"/>
              </w:rPr>
              <w:tab/>
            </w:r>
            <w:r w:rsidRPr="00460375">
              <w:rPr>
                <w:color w:val="000000"/>
              </w:rPr>
              <w:t xml:space="preserve">оценка по критерию «цена </w:t>
            </w:r>
            <w:r w:rsidRPr="00460375">
              <w:rPr>
                <w:bCs/>
                <w:color w:val="000000"/>
              </w:rPr>
              <w:t>договора, цена единицы продукции</w:t>
            </w:r>
            <w:r w:rsidRPr="00460375">
              <w:rPr>
                <w:color w:val="000000"/>
              </w:rPr>
              <w:t xml:space="preserve">» </w:t>
            </w:r>
            <w:r w:rsidRPr="00460375">
              <w:rPr>
                <w:color w:val="000000"/>
                <w:lang w:val="en-US"/>
              </w:rPr>
              <w:t>i</w:t>
            </w:r>
            <w:r w:rsidRPr="00460375">
              <w:rPr>
                <w:color w:val="000000"/>
              </w:rPr>
              <w:t>-го участника закупки, баллы,</w:t>
            </w:r>
          </w:p>
          <w:p w:rsidR="00460375" w:rsidRPr="00460375" w:rsidRDefault="00460375" w:rsidP="00460375">
            <w:pPr>
              <w:jc w:val="center"/>
              <w:rPr>
                <w:color w:val="000000"/>
              </w:rPr>
            </w:pPr>
            <w:r w:rsidRPr="00460375">
              <w:rPr>
                <w:bCs/>
                <w:color w:val="000000"/>
              </w:rPr>
              <w:t>Ц</w:t>
            </w:r>
            <w:r w:rsidRPr="00460375">
              <w:rPr>
                <w:bCs/>
                <w:color w:val="000000"/>
                <w:vertAlign w:val="subscript"/>
              </w:rPr>
              <w:t xml:space="preserve"> </w:t>
            </w:r>
            <w:r w:rsidRPr="00460375">
              <w:rPr>
                <w:bCs/>
                <w:color w:val="000000"/>
                <w:vertAlign w:val="subscript"/>
                <w:lang w:val="en-US"/>
              </w:rPr>
              <w:t>i</w:t>
            </w:r>
            <w:r w:rsidRPr="00460375">
              <w:rPr>
                <w:color w:val="000000"/>
              </w:rPr>
              <w:t xml:space="preserve"> </w:t>
            </w:r>
            <w:r w:rsidRPr="00460375">
              <w:rPr>
                <w:bCs/>
                <w:color w:val="000000"/>
              </w:rPr>
              <w:tab/>
              <w:t xml:space="preserve">– </w:t>
            </w:r>
            <w:r w:rsidRPr="00460375">
              <w:rPr>
                <w:bCs/>
                <w:color w:val="000000"/>
              </w:rPr>
              <w:tab/>
              <w:t xml:space="preserve">предложение участника закупки о цене договора, цене единицы продукции, указанной в заявке </w:t>
            </w:r>
            <w:r w:rsidRPr="00460375">
              <w:rPr>
                <w:color w:val="000000"/>
                <w:lang w:val="en-US"/>
              </w:rPr>
              <w:t>i</w:t>
            </w:r>
            <w:r w:rsidRPr="00460375">
              <w:rPr>
                <w:color w:val="000000"/>
              </w:rPr>
              <w:t>-го участника закупки, приведенное к единому базису сравнения ценовых предложений, руб.,</w:t>
            </w:r>
          </w:p>
          <w:p w:rsidR="00460375" w:rsidRPr="00460375" w:rsidRDefault="00460375" w:rsidP="00460375">
            <w:pPr>
              <w:jc w:val="center"/>
              <w:rPr>
                <w:color w:val="000000"/>
              </w:rPr>
            </w:pPr>
            <w:r w:rsidRPr="00460375">
              <w:rPr>
                <w:bCs/>
                <w:color w:val="000000"/>
              </w:rPr>
              <w:t xml:space="preserve">Ц </w:t>
            </w:r>
            <w:r w:rsidRPr="00460375">
              <w:rPr>
                <w:bCs/>
                <w:color w:val="000000"/>
                <w:vertAlign w:val="subscript"/>
                <w:lang w:val="en-US"/>
              </w:rPr>
              <w:t>min</w:t>
            </w:r>
            <w:r w:rsidRPr="00460375">
              <w:rPr>
                <w:color w:val="000000"/>
              </w:rPr>
              <w:t xml:space="preserve"> </w:t>
            </w:r>
            <w:r w:rsidRPr="00460375">
              <w:rPr>
                <w:bCs/>
                <w:color w:val="000000"/>
              </w:rPr>
              <w:tab/>
              <w:t>–</w:t>
            </w:r>
            <w:r w:rsidRPr="00460375">
              <w:rPr>
                <w:color w:val="000000"/>
              </w:rPr>
              <w:tab/>
              <w:t xml:space="preserve">минимальное </w:t>
            </w:r>
            <w:r w:rsidRPr="00460375">
              <w:rPr>
                <w:bCs/>
                <w:color w:val="000000"/>
              </w:rPr>
              <w:t xml:space="preserve">предложение участника закупки о цене договора, цене единицы продукции, указанной в заявке </w:t>
            </w:r>
            <w:r w:rsidRPr="00460375">
              <w:rPr>
                <w:color w:val="000000"/>
              </w:rPr>
              <w:t>из представленных допущенными участниками закупки предложений, приведенное к единому базису сравнения ценовых предложений, руб.</w:t>
            </w:r>
          </w:p>
          <w:p w:rsidR="00C605A3" w:rsidRPr="00F857D4" w:rsidRDefault="007D6861" w:rsidP="00460375">
            <w:pPr>
              <w:jc w:val="center"/>
              <w:rPr>
                <w:spacing w:val="-6"/>
              </w:rPr>
            </w:pPr>
            <w:r w:rsidRPr="00F857D4">
              <w:rPr>
                <w:b/>
                <w:bCs/>
                <w:spacing w:val="-6"/>
              </w:rPr>
              <w:t xml:space="preserve">ОЦЕНКА ПО КРИТЕРИЮ «СРОК </w:t>
            </w:r>
            <w:r w:rsidR="003650A1">
              <w:rPr>
                <w:b/>
                <w:bCs/>
                <w:spacing w:val="-6"/>
              </w:rPr>
              <w:t>выполнения работ</w:t>
            </w:r>
            <w:r w:rsidRPr="00F857D4">
              <w:rPr>
                <w:b/>
                <w:bCs/>
                <w:spacing w:val="-6"/>
              </w:rPr>
              <w:t>»:</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hanging="97"/>
                    <w:jc w:val="center"/>
                    <w:rPr>
                      <w:bCs/>
                    </w:rPr>
                  </w:pPr>
                  <w:r w:rsidRPr="005E379E">
                    <w:t>Баллы</w:t>
                  </w:r>
                </w:p>
              </w:tc>
            </w:tr>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ind w:hanging="97"/>
                    <w:jc w:val="center"/>
                    <w:rPr>
                      <w:bCs/>
                    </w:rPr>
                  </w:pPr>
                  <w:r w:rsidRPr="005E379E">
                    <w:t>0 баллов</w:t>
                  </w:r>
                </w:p>
              </w:tc>
            </w:tr>
            <w:tr w:rsidR="00C605A3" w:rsidRPr="005E379E" w:rsidTr="00C16E8A">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5E379E" w:rsidRDefault="00C605A3" w:rsidP="00C16E8A">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C605A3" w:rsidRPr="005E379E" w:rsidRDefault="00C605A3" w:rsidP="00C16E8A">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C605A3" w:rsidRPr="005E379E" w:rsidRDefault="00C605A3" w:rsidP="00C16E8A">
                  <w:pPr>
                    <w:pStyle w:val="af5"/>
                    <w:spacing w:before="120" w:beforeAutospacing="0"/>
                    <w:jc w:val="center"/>
                    <w:rPr>
                      <w:bCs/>
                    </w:rPr>
                  </w:pPr>
                </w:p>
              </w:tc>
            </w:tr>
            <w:tr w:rsidR="00C605A3" w:rsidRPr="005E379E" w:rsidTr="00C16E8A">
              <w:trPr>
                <w:cantSplit/>
                <w:jc w:val="center"/>
              </w:trPr>
              <w:tc>
                <w:tcPr>
                  <w:tcW w:w="1538" w:type="dxa"/>
                  <w:vMerge/>
                  <w:tcBorders>
                    <w:top w:val="single" w:sz="4" w:space="0" w:color="auto"/>
                    <w:left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5E379E" w:rsidRDefault="00C605A3" w:rsidP="00C16E8A">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5E379E" w:rsidRDefault="00C605A3" w:rsidP="00C16E8A">
                  <w:pPr>
                    <w:pStyle w:val="af5"/>
                    <w:spacing w:before="120" w:beforeAutospacing="0"/>
                    <w:ind w:firstLine="709"/>
                    <w:jc w:val="center"/>
                  </w:pPr>
                </w:p>
              </w:tc>
            </w:tr>
            <w:tr w:rsidR="00C605A3" w:rsidRPr="005E379E" w:rsidTr="00C16E8A">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jc w:val="center"/>
                  </w:pPr>
                  <w:r w:rsidRPr="005E379E">
                    <w:t>100 баллов</w:t>
                  </w:r>
                </w:p>
              </w:tc>
            </w:tr>
          </w:tbl>
          <w:p w:rsidR="002F0F56" w:rsidRPr="00E64886" w:rsidRDefault="007D6861" w:rsidP="00C05A13">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w:t>
            </w:r>
            <w:r w:rsidR="003A0B35">
              <w:rPr>
                <w:color w:val="000000"/>
              </w:rPr>
              <w:t xml:space="preserve">выполнения работ, оказания услуг </w:t>
            </w:r>
            <w:r w:rsidRPr="00F857D4">
              <w:rPr>
                <w:color w:val="000000"/>
              </w:rPr>
              <w:t>установленный в документации по проведению запроса предложений, в единицах измерения срока (</w:t>
            </w:r>
            <w:r w:rsidR="0026019A">
              <w:rPr>
                <w:color w:val="000000"/>
              </w:rPr>
              <w:t>1</w:t>
            </w:r>
            <w:r w:rsidR="00C05A13">
              <w:rPr>
                <w:color w:val="000000"/>
              </w:rPr>
              <w:t>10</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 xml:space="preserve">С min – минимальный </w:t>
            </w:r>
            <w:r w:rsidR="003A0B35" w:rsidRPr="003A0B35">
              <w:rPr>
                <w:color w:val="000000"/>
              </w:rPr>
              <w:t>срок поставки товара, выполнения работ, оказания услуг</w:t>
            </w:r>
            <w:r w:rsidRPr="00F857D4">
              <w:rPr>
                <w:color w:val="000000"/>
              </w:rPr>
              <w:t>, установленный в документации по проведению запроса предложений, ранее которого поставить товар</w:t>
            </w:r>
            <w:r w:rsidR="003A0B35">
              <w:rPr>
                <w:color w:val="000000"/>
              </w:rPr>
              <w:t xml:space="preserve">, выполнить работы, оказать услуги </w:t>
            </w:r>
            <w:r w:rsidRPr="00F857D4">
              <w:rPr>
                <w:color w:val="000000"/>
              </w:rPr>
              <w:t>не представляется возможным, либо нет необходимости для заказчика, в единицах измерения срока (</w:t>
            </w:r>
            <w:r w:rsidR="00C05A13">
              <w:rPr>
                <w:color w:val="000000"/>
              </w:rPr>
              <w:t>100</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7BC" w:rsidRDefault="007047BC">
      <w:r>
        <w:separator/>
      </w:r>
    </w:p>
  </w:endnote>
  <w:endnote w:type="continuationSeparator" w:id="0">
    <w:p w:rsidR="007047BC" w:rsidRDefault="00704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1A5" w:rsidRPr="00095529" w:rsidRDefault="000551A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7047BC">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0551A5" w:rsidRPr="007A3A58" w:rsidRDefault="000551A5" w:rsidP="007A3A58">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F42EA2">
      <w:rPr>
        <w:bCs/>
        <w:color w:val="000000"/>
        <w:sz w:val="18"/>
        <w:szCs w:val="18"/>
      </w:rPr>
      <w:t>«</w:t>
    </w:r>
    <w:r w:rsidRPr="000551A5">
      <w:rPr>
        <w:bCs/>
        <w:color w:val="000000"/>
        <w:sz w:val="18"/>
        <w:szCs w:val="18"/>
      </w:rPr>
      <w:t>Аттестация автоматизированной системы в защищенном исполнении Центра по обращению с РАО - отделения губа Андреева СЗЦ “СевРАО” – филиала ФГУП “РосРАО на соответствие требованиям по безопасности информации</w:t>
    </w:r>
    <w:r w:rsidRPr="00F42EA2">
      <w:rPr>
        <w:bCs/>
        <w:color w:val="000000"/>
        <w:sz w:val="18"/>
        <w:szCs w:val="18"/>
      </w:rPr>
      <w:t>»</w:t>
    </w:r>
  </w:p>
  <w:p w:rsidR="000551A5" w:rsidRPr="009A1CF6" w:rsidRDefault="000551A5" w:rsidP="009A1CF6">
    <w:pPr>
      <w:jc w:val="center"/>
      <w:rPr>
        <w:bCs/>
        <w:color w:val="000000"/>
        <w:sz w:val="18"/>
        <w:szCs w:val="18"/>
      </w:rPr>
    </w:pPr>
  </w:p>
  <w:p w:rsidR="000551A5" w:rsidRPr="000B1202" w:rsidRDefault="000551A5" w:rsidP="002A758C">
    <w:pPr>
      <w:jc w:val="center"/>
      <w:rPr>
        <w:bCs/>
        <w:color w:val="000000"/>
        <w:sz w:val="18"/>
        <w:szCs w:val="18"/>
      </w:rPr>
    </w:pPr>
  </w:p>
  <w:p w:rsidR="000551A5" w:rsidRPr="000B1202" w:rsidRDefault="000551A5"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7BC" w:rsidRDefault="007047BC">
      <w:r>
        <w:separator/>
      </w:r>
    </w:p>
  </w:footnote>
  <w:footnote w:type="continuationSeparator" w:id="0">
    <w:p w:rsidR="007047BC" w:rsidRDefault="007047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1A5" w:rsidRPr="00B33FEE" w:rsidRDefault="000551A5">
    <w:pPr>
      <w:pStyle w:val="a9"/>
      <w:jc w:val="center"/>
      <w:rPr>
        <w:rFonts w:ascii="Times New Roman" w:hAnsi="Times New Roman" w:cs="Times New Roman"/>
        <w:sz w:val="24"/>
      </w:rPr>
    </w:pPr>
  </w:p>
  <w:p w:rsidR="000551A5" w:rsidRPr="00B33FEE" w:rsidRDefault="000551A5"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0A3C1E"/>
    <w:multiLevelType w:val="hybridMultilevel"/>
    <w:tmpl w:val="3656ED38"/>
    <w:lvl w:ilvl="0" w:tplc="97287AD8">
      <w:start w:val="1"/>
      <w:numFmt w:val="decimal"/>
      <w:lvlText w:val="9.%1."/>
      <w:lvlJc w:val="left"/>
      <w:pPr>
        <w:ind w:left="720" w:hanging="360"/>
      </w:pPr>
      <w:rPr>
        <w:rFonts w:hint="default"/>
      </w:rPr>
    </w:lvl>
    <w:lvl w:ilvl="1" w:tplc="04190001">
      <w:start w:val="1"/>
      <w:numFmt w:val="bullet"/>
      <w:lvlText w:val=""/>
      <w:lvlJc w:val="left"/>
      <w:pPr>
        <w:ind w:left="1785" w:hanging="705"/>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3E2675"/>
    <w:multiLevelType w:val="hybridMultilevel"/>
    <w:tmpl w:val="3856C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9EF0C02"/>
    <w:multiLevelType w:val="hybridMultilevel"/>
    <w:tmpl w:val="FA2CF6A8"/>
    <w:lvl w:ilvl="0" w:tplc="6840CE32">
      <w:start w:val="1"/>
      <w:numFmt w:val="decimal"/>
      <w:lvlText w:val="8.%1."/>
      <w:lvlJc w:val="left"/>
      <w:pPr>
        <w:ind w:left="720" w:hanging="360"/>
      </w:pPr>
      <w:rPr>
        <w:rFonts w:hint="default"/>
      </w:rPr>
    </w:lvl>
    <w:lvl w:ilvl="1" w:tplc="E0B067FA">
      <w:start w:val="4"/>
      <w:numFmt w:val="bullet"/>
      <w:lvlText w:val="•"/>
      <w:lvlJc w:val="left"/>
      <w:pPr>
        <w:ind w:left="1785" w:hanging="705"/>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9">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1">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6">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3">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2">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3">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5">
    <w:nsid w:val="608A4D68"/>
    <w:multiLevelType w:val="multilevel"/>
    <w:tmpl w:val="96828B76"/>
    <w:lvl w:ilvl="0">
      <w:start w:val="1"/>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3">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4">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6">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7">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5"/>
  </w:num>
  <w:num w:numId="2">
    <w:abstractNumId w:val="52"/>
  </w:num>
  <w:num w:numId="3">
    <w:abstractNumId w:val="47"/>
  </w:num>
  <w:num w:numId="4">
    <w:abstractNumId w:val="1"/>
  </w:num>
  <w:num w:numId="5">
    <w:abstractNumId w:val="0"/>
  </w:num>
  <w:num w:numId="6">
    <w:abstractNumId w:val="53"/>
  </w:num>
  <w:num w:numId="7">
    <w:abstractNumId w:val="41"/>
  </w:num>
  <w:num w:numId="8">
    <w:abstractNumId w:val="39"/>
  </w:num>
  <w:num w:numId="9">
    <w:abstractNumId w:val="3"/>
  </w:num>
  <w:num w:numId="10">
    <w:abstractNumId w:val="37"/>
  </w:num>
  <w:num w:numId="11">
    <w:abstractNumId w:val="9"/>
  </w:num>
  <w:num w:numId="12">
    <w:abstractNumId w:val="30"/>
  </w:num>
  <w:num w:numId="13">
    <w:abstractNumId w:val="32"/>
  </w:num>
  <w:num w:numId="14">
    <w:abstractNumId w:val="29"/>
  </w:num>
  <w:num w:numId="15">
    <w:abstractNumId w:val="18"/>
  </w:num>
  <w:num w:numId="16">
    <w:abstractNumId w:val="31"/>
  </w:num>
  <w:num w:numId="17">
    <w:abstractNumId w:val="69"/>
  </w:num>
  <w:num w:numId="18">
    <w:abstractNumId w:val="40"/>
  </w:num>
  <w:num w:numId="19">
    <w:abstractNumId w:val="33"/>
  </w:num>
  <w:num w:numId="20">
    <w:abstractNumId w:val="2"/>
  </w:num>
  <w:num w:numId="21">
    <w:abstractNumId w:val="54"/>
  </w:num>
  <w:num w:numId="22">
    <w:abstractNumId w:val="71"/>
  </w:num>
  <w:num w:numId="23">
    <w:abstractNumId w:val="59"/>
  </w:num>
  <w:num w:numId="24">
    <w:abstractNumId w:val="25"/>
  </w:num>
  <w:num w:numId="25">
    <w:abstractNumId w:val="35"/>
  </w:num>
  <w:num w:numId="26">
    <w:abstractNumId w:val="61"/>
  </w:num>
  <w:num w:numId="27">
    <w:abstractNumId w:val="64"/>
  </w:num>
  <w:num w:numId="28">
    <w:abstractNumId w:val="19"/>
  </w:num>
  <w:num w:numId="29">
    <w:abstractNumId w:val="60"/>
  </w:num>
  <w:num w:numId="30">
    <w:abstractNumId w:val="51"/>
  </w:num>
  <w:num w:numId="31">
    <w:abstractNumId w:val="4"/>
  </w:num>
  <w:num w:numId="32">
    <w:abstractNumId w:val="6"/>
  </w:num>
  <w:num w:numId="33">
    <w:abstractNumId w:val="43"/>
  </w:num>
  <w:num w:numId="34">
    <w:abstractNumId w:val="66"/>
  </w:num>
  <w:num w:numId="35">
    <w:abstractNumId w:val="14"/>
  </w:num>
  <w:num w:numId="36">
    <w:abstractNumId w:val="67"/>
  </w:num>
  <w:num w:numId="37">
    <w:abstractNumId w:val="21"/>
  </w:num>
  <w:num w:numId="38">
    <w:abstractNumId w:val="46"/>
  </w:num>
  <w:num w:numId="39">
    <w:abstractNumId w:val="34"/>
  </w:num>
  <w:num w:numId="40">
    <w:abstractNumId w:val="45"/>
  </w:num>
  <w:num w:numId="41">
    <w:abstractNumId w:val="10"/>
  </w:num>
  <w:num w:numId="42">
    <w:abstractNumId w:val="17"/>
  </w:num>
  <w:num w:numId="43">
    <w:abstractNumId w:val="57"/>
  </w:num>
  <w:num w:numId="44">
    <w:abstractNumId w:val="70"/>
  </w:num>
  <w:num w:numId="45">
    <w:abstractNumId w:val="44"/>
  </w:num>
  <w:num w:numId="46">
    <w:abstractNumId w:val="68"/>
  </w:num>
  <w:num w:numId="47">
    <w:abstractNumId w:val="49"/>
  </w:num>
  <w:num w:numId="48">
    <w:abstractNumId w:val="48"/>
  </w:num>
  <w:num w:numId="49">
    <w:abstractNumId w:val="38"/>
  </w:num>
  <w:num w:numId="50">
    <w:abstractNumId w:val="58"/>
  </w:num>
  <w:num w:numId="51">
    <w:abstractNumId w:val="24"/>
  </w:num>
  <w:num w:numId="52">
    <w:abstractNumId w:val="23"/>
  </w:num>
  <w:num w:numId="53">
    <w:abstractNumId w:val="50"/>
  </w:num>
  <w:num w:numId="54">
    <w:abstractNumId w:val="22"/>
  </w:num>
  <w:num w:numId="55">
    <w:abstractNumId w:val="7"/>
  </w:num>
  <w:num w:numId="56">
    <w:abstractNumId w:val="11"/>
  </w:num>
  <w:num w:numId="57">
    <w:abstractNumId w:val="15"/>
  </w:num>
  <w:num w:numId="58">
    <w:abstractNumId w:val="16"/>
  </w:num>
  <w:num w:numId="59">
    <w:abstractNumId w:val="42"/>
  </w:num>
  <w:num w:numId="60">
    <w:abstractNumId w:val="62"/>
  </w:num>
  <w:num w:numId="61">
    <w:abstractNumId w:val="63"/>
  </w:num>
  <w:num w:numId="62">
    <w:abstractNumId w:val="27"/>
  </w:num>
  <w:num w:numId="63">
    <w:abstractNumId w:val="28"/>
  </w:num>
  <w:num w:numId="64">
    <w:abstractNumId w:val="20"/>
  </w:num>
  <w:num w:numId="65">
    <w:abstractNumId w:val="26"/>
  </w:num>
  <w:num w:numId="66">
    <w:abstractNumId w:val="36"/>
  </w:num>
  <w:num w:numId="67">
    <w:abstractNumId w:val="5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68">
    <w:abstractNumId w:val="56"/>
  </w:num>
  <w:num w:numId="69">
    <w:abstractNumId w:val="13"/>
  </w:num>
  <w:num w:numId="70">
    <w:abstractNumId w:val="8"/>
  </w:num>
  <w:num w:numId="71">
    <w:abstractNumId w:val="1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1A5"/>
    <w:rsid w:val="0005531E"/>
    <w:rsid w:val="00055E1C"/>
    <w:rsid w:val="000575D0"/>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3D9"/>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427C"/>
    <w:rsid w:val="001E76AA"/>
    <w:rsid w:val="001E76DD"/>
    <w:rsid w:val="001E7993"/>
    <w:rsid w:val="001F040F"/>
    <w:rsid w:val="00206608"/>
    <w:rsid w:val="00206762"/>
    <w:rsid w:val="002116AA"/>
    <w:rsid w:val="0021583B"/>
    <w:rsid w:val="00215C7E"/>
    <w:rsid w:val="00216681"/>
    <w:rsid w:val="00220979"/>
    <w:rsid w:val="00221920"/>
    <w:rsid w:val="00222AD6"/>
    <w:rsid w:val="00231A91"/>
    <w:rsid w:val="00231F4C"/>
    <w:rsid w:val="00233479"/>
    <w:rsid w:val="00242A2D"/>
    <w:rsid w:val="00242CF3"/>
    <w:rsid w:val="002451B8"/>
    <w:rsid w:val="002468D9"/>
    <w:rsid w:val="00254959"/>
    <w:rsid w:val="0026019A"/>
    <w:rsid w:val="0026301F"/>
    <w:rsid w:val="00263893"/>
    <w:rsid w:val="00266AFC"/>
    <w:rsid w:val="0026717D"/>
    <w:rsid w:val="002708AB"/>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2542"/>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3D72"/>
    <w:rsid w:val="00355D1C"/>
    <w:rsid w:val="003567F7"/>
    <w:rsid w:val="00361021"/>
    <w:rsid w:val="00363D51"/>
    <w:rsid w:val="003650A1"/>
    <w:rsid w:val="003730FE"/>
    <w:rsid w:val="003735B7"/>
    <w:rsid w:val="00374693"/>
    <w:rsid w:val="00375BCA"/>
    <w:rsid w:val="003774B7"/>
    <w:rsid w:val="00382F60"/>
    <w:rsid w:val="00385BCE"/>
    <w:rsid w:val="003871A2"/>
    <w:rsid w:val="003902D2"/>
    <w:rsid w:val="0039130F"/>
    <w:rsid w:val="00395A10"/>
    <w:rsid w:val="00395A2E"/>
    <w:rsid w:val="003A0B35"/>
    <w:rsid w:val="003A4879"/>
    <w:rsid w:val="003A531E"/>
    <w:rsid w:val="003A71FE"/>
    <w:rsid w:val="003B4138"/>
    <w:rsid w:val="003B41C0"/>
    <w:rsid w:val="003B535D"/>
    <w:rsid w:val="003B7524"/>
    <w:rsid w:val="003C1ED8"/>
    <w:rsid w:val="003C2676"/>
    <w:rsid w:val="003C6757"/>
    <w:rsid w:val="003C6D2B"/>
    <w:rsid w:val="003D25FA"/>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5B31"/>
    <w:rsid w:val="004575B5"/>
    <w:rsid w:val="0046037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9A9"/>
    <w:rsid w:val="00543A2C"/>
    <w:rsid w:val="00551041"/>
    <w:rsid w:val="005566E7"/>
    <w:rsid w:val="005573E8"/>
    <w:rsid w:val="00561A17"/>
    <w:rsid w:val="00561AF9"/>
    <w:rsid w:val="00562056"/>
    <w:rsid w:val="005622C4"/>
    <w:rsid w:val="00562951"/>
    <w:rsid w:val="0056355B"/>
    <w:rsid w:val="00563AE7"/>
    <w:rsid w:val="0056465A"/>
    <w:rsid w:val="00564F28"/>
    <w:rsid w:val="005707E4"/>
    <w:rsid w:val="00581624"/>
    <w:rsid w:val="00582505"/>
    <w:rsid w:val="00585B33"/>
    <w:rsid w:val="00595538"/>
    <w:rsid w:val="00596AE6"/>
    <w:rsid w:val="005A2B6C"/>
    <w:rsid w:val="005A5A02"/>
    <w:rsid w:val="005B429A"/>
    <w:rsid w:val="005B451C"/>
    <w:rsid w:val="005B5FA7"/>
    <w:rsid w:val="005C0ACF"/>
    <w:rsid w:val="005C303D"/>
    <w:rsid w:val="005C3CC2"/>
    <w:rsid w:val="005C4BE3"/>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0301"/>
    <w:rsid w:val="006118DE"/>
    <w:rsid w:val="006133FA"/>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B7FB4"/>
    <w:rsid w:val="006C3BC6"/>
    <w:rsid w:val="006D08E6"/>
    <w:rsid w:val="006D0DE3"/>
    <w:rsid w:val="006D2DE6"/>
    <w:rsid w:val="006D4F3A"/>
    <w:rsid w:val="006E34A6"/>
    <w:rsid w:val="006E6ADE"/>
    <w:rsid w:val="006F0CE8"/>
    <w:rsid w:val="006F1702"/>
    <w:rsid w:val="006F7C22"/>
    <w:rsid w:val="006F7D98"/>
    <w:rsid w:val="007047BC"/>
    <w:rsid w:val="007055B4"/>
    <w:rsid w:val="00711809"/>
    <w:rsid w:val="00716C0C"/>
    <w:rsid w:val="00716DC7"/>
    <w:rsid w:val="0072003D"/>
    <w:rsid w:val="007204BC"/>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00D9"/>
    <w:rsid w:val="007A1A74"/>
    <w:rsid w:val="007A1D64"/>
    <w:rsid w:val="007A2CA8"/>
    <w:rsid w:val="007A3A58"/>
    <w:rsid w:val="007A3C9F"/>
    <w:rsid w:val="007A4003"/>
    <w:rsid w:val="007A5C14"/>
    <w:rsid w:val="007A6BD4"/>
    <w:rsid w:val="007B1703"/>
    <w:rsid w:val="007B6C4A"/>
    <w:rsid w:val="007C37D7"/>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25D46"/>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768"/>
    <w:rsid w:val="008B4895"/>
    <w:rsid w:val="008C3120"/>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76AD8"/>
    <w:rsid w:val="00982ACE"/>
    <w:rsid w:val="00983080"/>
    <w:rsid w:val="009857B2"/>
    <w:rsid w:val="00986FFF"/>
    <w:rsid w:val="00987F72"/>
    <w:rsid w:val="009909A7"/>
    <w:rsid w:val="009910EF"/>
    <w:rsid w:val="00993AFF"/>
    <w:rsid w:val="00995055"/>
    <w:rsid w:val="0099639D"/>
    <w:rsid w:val="00996EC1"/>
    <w:rsid w:val="009A0DD4"/>
    <w:rsid w:val="009A1CF6"/>
    <w:rsid w:val="009A2493"/>
    <w:rsid w:val="009A5425"/>
    <w:rsid w:val="009B09D9"/>
    <w:rsid w:val="009B14AB"/>
    <w:rsid w:val="009C1460"/>
    <w:rsid w:val="009C54EB"/>
    <w:rsid w:val="009C73DB"/>
    <w:rsid w:val="009D0172"/>
    <w:rsid w:val="009D2753"/>
    <w:rsid w:val="009D5E6A"/>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5B"/>
    <w:rsid w:val="00A60665"/>
    <w:rsid w:val="00A60917"/>
    <w:rsid w:val="00A61422"/>
    <w:rsid w:val="00A72520"/>
    <w:rsid w:val="00A72555"/>
    <w:rsid w:val="00A72FB7"/>
    <w:rsid w:val="00A76149"/>
    <w:rsid w:val="00A76BCB"/>
    <w:rsid w:val="00A77C1B"/>
    <w:rsid w:val="00A77C5B"/>
    <w:rsid w:val="00A8748E"/>
    <w:rsid w:val="00A910B7"/>
    <w:rsid w:val="00A926C3"/>
    <w:rsid w:val="00AA0313"/>
    <w:rsid w:val="00AA5978"/>
    <w:rsid w:val="00AA6073"/>
    <w:rsid w:val="00AA7F9A"/>
    <w:rsid w:val="00AB70DD"/>
    <w:rsid w:val="00AC00A0"/>
    <w:rsid w:val="00AC3160"/>
    <w:rsid w:val="00AC44B2"/>
    <w:rsid w:val="00AC5C01"/>
    <w:rsid w:val="00AC66F6"/>
    <w:rsid w:val="00AD69AA"/>
    <w:rsid w:val="00AE0301"/>
    <w:rsid w:val="00AE2A91"/>
    <w:rsid w:val="00AE6D48"/>
    <w:rsid w:val="00AF22E4"/>
    <w:rsid w:val="00AF53E7"/>
    <w:rsid w:val="00AF7DA2"/>
    <w:rsid w:val="00B0031E"/>
    <w:rsid w:val="00B02A8B"/>
    <w:rsid w:val="00B06BD6"/>
    <w:rsid w:val="00B13593"/>
    <w:rsid w:val="00B141B4"/>
    <w:rsid w:val="00B15FF1"/>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2137"/>
    <w:rsid w:val="00B450BF"/>
    <w:rsid w:val="00B45A12"/>
    <w:rsid w:val="00B51986"/>
    <w:rsid w:val="00B55DB2"/>
    <w:rsid w:val="00B5662F"/>
    <w:rsid w:val="00B5756A"/>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179E"/>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05A13"/>
    <w:rsid w:val="00C11364"/>
    <w:rsid w:val="00C14F3D"/>
    <w:rsid w:val="00C15F44"/>
    <w:rsid w:val="00C16E8A"/>
    <w:rsid w:val="00C20953"/>
    <w:rsid w:val="00C21CD0"/>
    <w:rsid w:val="00C228AA"/>
    <w:rsid w:val="00C26649"/>
    <w:rsid w:val="00C268D4"/>
    <w:rsid w:val="00C2784B"/>
    <w:rsid w:val="00C316B6"/>
    <w:rsid w:val="00C35493"/>
    <w:rsid w:val="00C374EA"/>
    <w:rsid w:val="00C41AEA"/>
    <w:rsid w:val="00C50E61"/>
    <w:rsid w:val="00C52331"/>
    <w:rsid w:val="00C5692F"/>
    <w:rsid w:val="00C604FA"/>
    <w:rsid w:val="00C605A3"/>
    <w:rsid w:val="00C637F0"/>
    <w:rsid w:val="00C66ED6"/>
    <w:rsid w:val="00C67A9A"/>
    <w:rsid w:val="00C728BA"/>
    <w:rsid w:val="00C75AA4"/>
    <w:rsid w:val="00C766A6"/>
    <w:rsid w:val="00C81D4C"/>
    <w:rsid w:val="00C81F80"/>
    <w:rsid w:val="00C8293F"/>
    <w:rsid w:val="00C82EDD"/>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36A5"/>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89E"/>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669A"/>
    <w:rsid w:val="00DD7058"/>
    <w:rsid w:val="00DE54D9"/>
    <w:rsid w:val="00DF0C7F"/>
    <w:rsid w:val="00DF1CAD"/>
    <w:rsid w:val="00DF5BF5"/>
    <w:rsid w:val="00DF63FC"/>
    <w:rsid w:val="00E011E9"/>
    <w:rsid w:val="00E06F36"/>
    <w:rsid w:val="00E13A25"/>
    <w:rsid w:val="00E13CFB"/>
    <w:rsid w:val="00E155EF"/>
    <w:rsid w:val="00E203D2"/>
    <w:rsid w:val="00E248AD"/>
    <w:rsid w:val="00E25525"/>
    <w:rsid w:val="00E25981"/>
    <w:rsid w:val="00E26EE1"/>
    <w:rsid w:val="00E27450"/>
    <w:rsid w:val="00E30D92"/>
    <w:rsid w:val="00E32A16"/>
    <w:rsid w:val="00E3372A"/>
    <w:rsid w:val="00E358DA"/>
    <w:rsid w:val="00E447F5"/>
    <w:rsid w:val="00E449E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04BB"/>
    <w:rsid w:val="00E9283A"/>
    <w:rsid w:val="00EA3932"/>
    <w:rsid w:val="00EA4C08"/>
    <w:rsid w:val="00EA4FAC"/>
    <w:rsid w:val="00EA55B5"/>
    <w:rsid w:val="00EB0195"/>
    <w:rsid w:val="00EB1887"/>
    <w:rsid w:val="00EC206F"/>
    <w:rsid w:val="00EC2F18"/>
    <w:rsid w:val="00EC4405"/>
    <w:rsid w:val="00EC4962"/>
    <w:rsid w:val="00ED6B3F"/>
    <w:rsid w:val="00ED6DF4"/>
    <w:rsid w:val="00EE3A08"/>
    <w:rsid w:val="00EE6C38"/>
    <w:rsid w:val="00EE74E1"/>
    <w:rsid w:val="00EF0555"/>
    <w:rsid w:val="00EF056D"/>
    <w:rsid w:val="00EF4FDB"/>
    <w:rsid w:val="00F04D9F"/>
    <w:rsid w:val="00F0626A"/>
    <w:rsid w:val="00F07A5F"/>
    <w:rsid w:val="00F1575B"/>
    <w:rsid w:val="00F20728"/>
    <w:rsid w:val="00F213C5"/>
    <w:rsid w:val="00F247B7"/>
    <w:rsid w:val="00F3010C"/>
    <w:rsid w:val="00F30D5C"/>
    <w:rsid w:val="00F33A4D"/>
    <w:rsid w:val="00F349B7"/>
    <w:rsid w:val="00F3512B"/>
    <w:rsid w:val="00F418A5"/>
    <w:rsid w:val="00F42EA2"/>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14E8"/>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 Знак1"/>
    <w:basedOn w:val="a5"/>
    <w:rsid w:val="00B55DB2"/>
    <w:rPr>
      <w:rFonts w:ascii="Courier New" w:hAnsi="Courier New"/>
      <w:snapToGrid w:val="0"/>
      <w:sz w:val="20"/>
      <w:szCs w:val="20"/>
    </w:rPr>
  </w:style>
  <w:style w:type="character" w:customStyle="1" w:styleId="aff3">
    <w:name w:val="Текст Знак"/>
    <w:aliases w:val="Текст Знак1 Знак1,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Текст1 Знак1"/>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 Знак1"/>
    <w:basedOn w:val="a5"/>
    <w:rsid w:val="00B55DB2"/>
    <w:rPr>
      <w:rFonts w:ascii="Courier New" w:hAnsi="Courier New"/>
      <w:snapToGrid w:val="0"/>
      <w:sz w:val="20"/>
      <w:szCs w:val="20"/>
    </w:rPr>
  </w:style>
  <w:style w:type="character" w:customStyle="1" w:styleId="aff3">
    <w:name w:val="Текст Знак"/>
    <w:aliases w:val="Текст Знак1 Знак1,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Текст1 Знак1"/>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BEB268-71BE-47C8-B21B-F0EDBD778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1024</TotalTime>
  <Pages>63</Pages>
  <Words>23516</Words>
  <Characters>134044</Characters>
  <Application>Microsoft Office Word</Application>
  <DocSecurity>0</DocSecurity>
  <Lines>1117</Lines>
  <Paragraphs>314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157246</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69</cp:revision>
  <cp:lastPrinted>2013-05-17T12:23:00Z</cp:lastPrinted>
  <dcterms:created xsi:type="dcterms:W3CDTF">2013-12-11T11:47:00Z</dcterms:created>
  <dcterms:modified xsi:type="dcterms:W3CDTF">2014-11-26T11:00:00Z</dcterms:modified>
</cp:coreProperties>
</file>