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13F" w:rsidRPr="000D69AF" w:rsidRDefault="000D69AF" w:rsidP="000D69AF">
      <w:pPr>
        <w:pStyle w:val="Style14"/>
        <w:widowControl/>
        <w:rPr>
          <w:rFonts w:eastAsia="Arial Unicode MS"/>
          <w:b/>
          <w:bCs/>
          <w:sz w:val="32"/>
          <w:szCs w:val="32"/>
          <w:u w:val="single"/>
        </w:rPr>
      </w:pPr>
      <w:r w:rsidRPr="000D69AF">
        <w:rPr>
          <w:rFonts w:eastAsia="Arial Unicode MS"/>
          <w:b/>
          <w:bCs/>
          <w:sz w:val="32"/>
          <w:szCs w:val="32"/>
          <w:u w:val="single"/>
        </w:rPr>
        <w:t>1. «</w:t>
      </w:r>
      <w:r w:rsidR="0048413F" w:rsidRPr="000D69AF">
        <w:rPr>
          <w:rFonts w:eastAsia="Arial Unicode MS"/>
          <w:b/>
          <w:bCs/>
          <w:sz w:val="32"/>
          <w:szCs w:val="32"/>
          <w:u w:val="single"/>
        </w:rPr>
        <w:t>Техническая часть</w:t>
      </w:r>
      <w:r w:rsidRPr="000D69AF">
        <w:rPr>
          <w:rFonts w:eastAsia="Arial Unicode MS"/>
          <w:b/>
          <w:bCs/>
          <w:sz w:val="32"/>
          <w:szCs w:val="32"/>
          <w:u w:val="single"/>
        </w:rPr>
        <w:t>» изложить в следующей редакции</w:t>
      </w:r>
    </w:p>
    <w:p w:rsidR="0048413F" w:rsidRDefault="0048413F" w:rsidP="0048413F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48413F" w:rsidRDefault="0048413F" w:rsidP="0048413F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110 кВ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Номинальное рабочее напряжение - 110/</w:t>
      </w:r>
      <w:r>
        <w:sym w:font="Symbol" w:char="00D6"/>
      </w:r>
      <w:r>
        <w:rPr>
          <w:rStyle w:val="FontStyle21"/>
        </w:rPr>
        <w:t>3 кВ.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Номинальные значения климатических факторов - по ГОСТ 15543 и ГОСТ15150. Климатическое исполнение - У</w:t>
      </w:r>
      <w:proofErr w:type="gramStart"/>
      <w:r>
        <w:rPr>
          <w:rStyle w:val="FontStyle21"/>
        </w:rPr>
        <w:t>1</w:t>
      </w:r>
      <w:proofErr w:type="gramEnd"/>
      <w:r>
        <w:rPr>
          <w:rStyle w:val="FontStyle21"/>
        </w:rPr>
        <w:t>.</w:t>
      </w:r>
    </w:p>
    <w:p w:rsidR="0048413F" w:rsidRDefault="0048413F" w:rsidP="0048413F">
      <w:pPr>
        <w:pStyle w:val="Style10"/>
        <w:widowControl/>
        <w:rPr>
          <w:rStyle w:val="FontStyle21"/>
        </w:rPr>
      </w:pPr>
      <w:r>
        <w:rPr>
          <w:rStyle w:val="FontStyle21"/>
        </w:rPr>
        <w:t>Изолятор предназначен для работы при температуре от -45</w:t>
      </w:r>
      <w:proofErr w:type="gramStart"/>
      <w:r>
        <w:rPr>
          <w:rStyle w:val="FontStyle21"/>
        </w:rPr>
        <w:t>°С</w:t>
      </w:r>
      <w:proofErr w:type="gramEnd"/>
      <w:r>
        <w:rPr>
          <w:rStyle w:val="FontStyle21"/>
        </w:rPr>
        <w:t xml:space="preserve"> до +40°С и высоте над уровнем моря до 1000 м.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>Условиям работы внешней изоляции - 2-3 степени загрязненности по ГОСТ9920-89. Длина пути утечки не менее 2300 мм (2,25-2,5 см/кВ).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Нормы испытательных напряжений изоляторов должны соответствовать ГОСТ1516.3 и п.5.12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0"/>
        <w:widowControl/>
        <w:ind w:firstLine="739"/>
        <w:rPr>
          <w:rStyle w:val="FontStyle21"/>
        </w:rPr>
      </w:pPr>
      <w:r>
        <w:rPr>
          <w:rStyle w:val="FontStyle21"/>
        </w:rPr>
        <w:t>Интенсивность частичных разрядов при напряжении 1,Шн.р</w:t>
      </w:r>
      <w:proofErr w:type="gramStart"/>
      <w:r>
        <w:rPr>
          <w:rStyle w:val="FontStyle21"/>
        </w:rPr>
        <w:t>.ф</w:t>
      </w:r>
      <w:proofErr w:type="gramEnd"/>
      <w:r>
        <w:rPr>
          <w:rStyle w:val="FontStyle21"/>
        </w:rPr>
        <w:t xml:space="preserve"> (наибольшее рабочее фазное) не должна превышать 10 пКл.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Изолятор должен выдерживать механическую нагрузку не менее 1000Н (100кгс) от ветра скоростью 40м/с и от </w:t>
      </w:r>
      <w:proofErr w:type="spellStart"/>
      <w:r>
        <w:rPr>
          <w:rStyle w:val="FontStyle21"/>
        </w:rPr>
        <w:t>тяжения</w:t>
      </w:r>
      <w:proofErr w:type="spellEnd"/>
      <w:r>
        <w:rPr>
          <w:rStyle w:val="FontStyle21"/>
        </w:rPr>
        <w:t xml:space="preserve"> проводов (в горизонтальном направлении в плоскости верхнего фланца).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Рабочее давление (абсолютное)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внутри изолятора - 0,42МПа. В процессе эксплуатации допустима утечка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не более 0,5% от массы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 год.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 xml:space="preserve">Остальные технические требования в соответствии с п.5.13, 5.16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Изолятор должен выдерживать внутреннее давление (абсолютное) газа внутри изолятора 0,8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МПа.</w:t>
      </w:r>
    </w:p>
    <w:p w:rsidR="0048413F" w:rsidRDefault="0048413F" w:rsidP="0048413F">
      <w:pPr>
        <w:pStyle w:val="Style16"/>
        <w:widowControl/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9.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 xml:space="preserve">Изолятор должен соответствовать требованиям п. п. 5.21, 5.22, 5,24. 5.25, 5.26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Маркировка должна быть выполнена в соответствии с требованием п.5.37.1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Срок службы - не менее 30 лет.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Гарантийный срок эксплуатации - 36 месяцев.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Комплектность: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ind w:left="384"/>
        <w:rPr>
          <w:rStyle w:val="FontStyle21"/>
        </w:rPr>
      </w:pPr>
      <w:r>
        <w:rPr>
          <w:rStyle w:val="FontStyle21"/>
        </w:rPr>
        <w:t>изолятор (партия изоляторов);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паспорт на каждый изолятор. В паспорте на каждый изолятор должен быть указан уровень частичных разрядов;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384"/>
        <w:rPr>
          <w:rStyle w:val="FontStyle21"/>
        </w:rPr>
      </w:pPr>
      <w:r>
        <w:rPr>
          <w:rStyle w:val="FontStyle21"/>
        </w:rPr>
        <w:t>протокол испытаний на прочность внутренним давлением и герметичность;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протоколы   высоковольтных,  механических   и   климатических  испытаний   и   испытаний   на взрывобезопасность.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Требования по безопасности - в соответствии с разделом 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Габаритные и присоединительные размеры</w:t>
      </w:r>
    </w:p>
    <w:p w:rsidR="0048413F" w:rsidRDefault="0048413F" w:rsidP="0048413F">
      <w:pPr>
        <w:pStyle w:val="Style15"/>
        <w:widowControl/>
        <w:spacing w:before="115"/>
        <w:ind w:left="5328"/>
        <w:jc w:val="both"/>
        <w:rPr>
          <w:rStyle w:val="FontStyle21"/>
          <w:u w:val="single"/>
        </w:rPr>
      </w:pPr>
      <w:r>
        <w:rPr>
          <w:rStyle w:val="FontStyle21"/>
          <w:u w:val="single"/>
        </w:rPr>
        <w:t>1350*</w:t>
      </w:r>
    </w:p>
    <w:p w:rsidR="0048413F" w:rsidRDefault="0048413F" w:rsidP="0048413F">
      <w:pPr>
        <w:ind w:left="806" w:right="384"/>
      </w:pPr>
      <w:r>
        <w:rPr>
          <w:noProof/>
        </w:rPr>
        <w:drawing>
          <wp:inline distT="0" distB="0" distL="0" distR="0">
            <wp:extent cx="5857875" cy="24003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3F" w:rsidRDefault="0048413F" w:rsidP="0048413F">
      <w:pPr>
        <w:pStyle w:val="Style8"/>
        <w:widowControl/>
        <w:spacing w:before="67" w:line="240" w:lineRule="auto"/>
        <w:ind w:left="557" w:firstLine="0"/>
        <w:rPr>
          <w:rStyle w:val="FontStyle21"/>
        </w:rPr>
      </w:pPr>
      <w:r>
        <w:rPr>
          <w:rStyle w:val="FontStyle21"/>
        </w:rPr>
        <w:t>Минимальный внутренний диаметр трубы (остова) - 170 мм.</w:t>
      </w:r>
    </w:p>
    <w:p w:rsidR="0048413F" w:rsidRDefault="0048413F" w:rsidP="0048413F">
      <w:pPr>
        <w:pStyle w:val="-6"/>
        <w:tabs>
          <w:tab w:val="left" w:pos="1062"/>
        </w:tabs>
        <w:spacing w:line="240" w:lineRule="auto"/>
        <w:ind w:right="153"/>
        <w:rPr>
          <w:rStyle w:val="FontStyle21"/>
        </w:rPr>
      </w:pPr>
      <w:r>
        <w:rPr>
          <w:rStyle w:val="FontStyle21"/>
        </w:rPr>
        <w:lastRenderedPageBreak/>
        <w:t>1</w:t>
      </w:r>
      <w:r w:rsidR="00A17B80">
        <w:rPr>
          <w:rStyle w:val="FontStyle21"/>
        </w:rPr>
        <w:t>6</w:t>
      </w:r>
      <w:r>
        <w:rPr>
          <w:rStyle w:val="FontStyle21"/>
        </w:rPr>
        <w:t xml:space="preserve">. Товар должен быть </w:t>
      </w:r>
      <w:proofErr w:type="gramStart"/>
      <w:r>
        <w:rPr>
          <w:rStyle w:val="FontStyle21"/>
        </w:rPr>
        <w:t>новым</w:t>
      </w:r>
      <w:proofErr w:type="gramEnd"/>
      <w:r>
        <w:rPr>
          <w:rStyle w:val="FontStyle21"/>
        </w:rPr>
        <w:t xml:space="preserve"> не бывшим в употреблении и строго соответствовать чертежу и техническим требованиям.</w:t>
      </w: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0D69AF">
      <w:pPr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  <w:r>
        <w:rPr>
          <w:b/>
        </w:rPr>
        <w:t xml:space="preserve">Контактное лицо для консультации по техническим вопросам: </w:t>
      </w:r>
      <w:proofErr w:type="spellStart"/>
      <w:r>
        <w:rPr>
          <w:b/>
        </w:rPr>
        <w:t>Акаченок</w:t>
      </w:r>
      <w:proofErr w:type="spellEnd"/>
      <w:r>
        <w:rPr>
          <w:b/>
        </w:rPr>
        <w:t xml:space="preserve"> Елена Ивановна; тел: 499-171-14-19</w:t>
      </w:r>
    </w:p>
    <w:p w:rsidR="00F712D5" w:rsidRDefault="00F712D5"/>
    <w:p w:rsidR="000D69AF" w:rsidRDefault="000D69AF"/>
    <w:p w:rsidR="000D69AF" w:rsidRPr="000D69AF" w:rsidRDefault="000D69AF" w:rsidP="000D69AF">
      <w:pPr>
        <w:pStyle w:val="Style14"/>
        <w:widowControl/>
        <w:rPr>
          <w:rFonts w:eastAsia="Arial Unicode MS"/>
          <w:bCs/>
          <w:sz w:val="32"/>
          <w:szCs w:val="32"/>
          <w:u w:val="single"/>
        </w:rPr>
      </w:pPr>
      <w:r>
        <w:rPr>
          <w:rFonts w:eastAsia="Arial Unicode MS"/>
          <w:b/>
          <w:bCs/>
          <w:sz w:val="32"/>
          <w:szCs w:val="32"/>
          <w:u w:val="single"/>
        </w:rPr>
        <w:t>2</w:t>
      </w:r>
      <w:r w:rsidRPr="000D69AF">
        <w:rPr>
          <w:rFonts w:eastAsia="Arial Unicode MS"/>
          <w:b/>
          <w:bCs/>
          <w:sz w:val="32"/>
          <w:szCs w:val="32"/>
          <w:u w:val="single"/>
        </w:rPr>
        <w:t xml:space="preserve">. </w:t>
      </w:r>
      <w:r w:rsidRPr="000D69AF">
        <w:rPr>
          <w:rFonts w:eastAsia="Arial Unicode MS"/>
          <w:b/>
          <w:bCs/>
          <w:sz w:val="28"/>
          <w:szCs w:val="28"/>
          <w:u w:val="single"/>
        </w:rPr>
        <w:t>В приложении №1 к проекту договора таблицу изложить в следующей редакции</w:t>
      </w:r>
      <w:r w:rsidRPr="000D69AF">
        <w:rPr>
          <w:rFonts w:eastAsia="Arial Unicode MS"/>
          <w:bCs/>
          <w:sz w:val="32"/>
          <w:szCs w:val="32"/>
          <w:u w:val="single"/>
        </w:rPr>
        <w:t xml:space="preserve"> </w:t>
      </w:r>
    </w:p>
    <w:p w:rsidR="000D69AF" w:rsidRDefault="000D69AF"/>
    <w:p w:rsidR="000D69AF" w:rsidRDefault="000D69AF"/>
    <w:tbl>
      <w:tblPr>
        <w:tblpPr w:leftFromText="180" w:rightFromText="180" w:vertAnchor="text" w:horzAnchor="margin" w:tblpY="747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126"/>
        <w:gridCol w:w="993"/>
        <w:gridCol w:w="992"/>
        <w:gridCol w:w="1134"/>
        <w:gridCol w:w="992"/>
        <w:gridCol w:w="1418"/>
      </w:tblGrid>
      <w:tr w:rsidR="000D69AF" w:rsidRPr="00A2677F" w:rsidTr="00D0772A">
        <w:trPr>
          <w:trHeight w:val="1690"/>
        </w:trPr>
        <w:tc>
          <w:tcPr>
            <w:tcW w:w="817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677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2677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A2677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Наименование, характеристика Товара, марка, товарный знак</w:t>
            </w:r>
          </w:p>
        </w:tc>
        <w:tc>
          <w:tcPr>
            <w:tcW w:w="993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A2677F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A267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Цена без НДС, руб.</w:t>
            </w:r>
          </w:p>
        </w:tc>
        <w:tc>
          <w:tcPr>
            <w:tcW w:w="992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Сумма НДС, руб.</w:t>
            </w:r>
          </w:p>
        </w:tc>
        <w:tc>
          <w:tcPr>
            <w:tcW w:w="1418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Сумма с НДС, руб.</w:t>
            </w:r>
          </w:p>
        </w:tc>
      </w:tr>
      <w:tr w:rsidR="000D69AF" w:rsidRPr="00A2677F" w:rsidTr="00D0772A">
        <w:tc>
          <w:tcPr>
            <w:tcW w:w="817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0D69AF" w:rsidRPr="00A2677F" w:rsidRDefault="000D69AF" w:rsidP="00D0772A">
            <w:r w:rsidRPr="00A2677F">
              <w:t xml:space="preserve">полимерные изоляторы класса напряжения на 110 кВ </w:t>
            </w:r>
          </w:p>
        </w:tc>
        <w:tc>
          <w:tcPr>
            <w:tcW w:w="993" w:type="dxa"/>
          </w:tcPr>
          <w:p w:rsidR="000D69AF" w:rsidRPr="00A2677F" w:rsidRDefault="000D69AF" w:rsidP="00D0772A">
            <w:pPr>
              <w:pStyle w:val="3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267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69AF" w:rsidRPr="00A2677F" w:rsidTr="00D0772A">
        <w:tc>
          <w:tcPr>
            <w:tcW w:w="6062" w:type="dxa"/>
            <w:gridSpan w:val="5"/>
          </w:tcPr>
          <w:p w:rsidR="000D69AF" w:rsidRPr="00A2677F" w:rsidRDefault="000D69AF" w:rsidP="00D0772A">
            <w:pPr>
              <w:pStyle w:val="3"/>
              <w:rPr>
                <w:rFonts w:ascii="Times New Roman" w:hAnsi="Times New Roman"/>
                <w:sz w:val="24"/>
                <w:szCs w:val="24"/>
              </w:rPr>
            </w:pPr>
            <w:r w:rsidRPr="00A2677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ИТОГО</w:t>
            </w:r>
          </w:p>
        </w:tc>
        <w:tc>
          <w:tcPr>
            <w:tcW w:w="992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69AF" w:rsidRPr="00A2677F" w:rsidRDefault="000D69AF" w:rsidP="00D0772A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69AF" w:rsidRDefault="000D69AF">
      <w:r w:rsidRPr="00A2677F">
        <w:t>Поставщик</w:t>
      </w:r>
      <w:r>
        <w:t xml:space="preserve"> </w:t>
      </w:r>
      <w:r w:rsidRPr="00A2677F">
        <w:t>обязуется поставить, Покупатель принять и оплатить следующий Товар:</w:t>
      </w:r>
    </w:p>
    <w:sectPr w:rsidR="000D69AF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3"/>
    <w:lvlOverride w:ilvl="0">
      <w:startOverride w:val="5"/>
    </w:lvlOverride>
  </w:num>
  <w:num w:numId="4">
    <w:abstractNumId w:val="5"/>
    <w:lvlOverride w:ilvl="0">
      <w:startOverride w:val="7"/>
    </w:lvlOverride>
  </w:num>
  <w:num w:numId="5">
    <w:abstractNumId w:val="1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  <w:lvlOverride w:ilvl="0">
      <w:startOverride w:val="1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13F"/>
    <w:rsid w:val="000D69AF"/>
    <w:rsid w:val="0048413F"/>
    <w:rsid w:val="007526DB"/>
    <w:rsid w:val="00A17B80"/>
    <w:rsid w:val="00AF4C6D"/>
    <w:rsid w:val="00BB5E9A"/>
    <w:rsid w:val="00CF38E2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48413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48413F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48413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48413F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4841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13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0D69AF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0D69AF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6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2302</Characters>
  <Application>Microsoft Office Word</Application>
  <DocSecurity>0</DocSecurity>
  <Lines>19</Lines>
  <Paragraphs>5</Paragraphs>
  <ScaleCrop>false</ScaleCrop>
  <Company>Home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2013-04-16T04:59:00Z</cp:lastPrinted>
  <dcterms:created xsi:type="dcterms:W3CDTF">2013-11-18T11:08:00Z</dcterms:created>
  <dcterms:modified xsi:type="dcterms:W3CDTF">2013-11-18T11:08:00Z</dcterms:modified>
</cp:coreProperties>
</file>