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36F" w:rsidRPr="0007451A" w:rsidRDefault="0047736F" w:rsidP="000745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51A">
        <w:rPr>
          <w:rFonts w:ascii="Times New Roman" w:hAnsi="Times New Roman" w:cs="Times New Roman"/>
          <w:b/>
          <w:bCs/>
          <w:sz w:val="32"/>
          <w:szCs w:val="32"/>
        </w:rPr>
        <w:t>ИЗВЕЩЕНИЕ</w:t>
      </w:r>
    </w:p>
    <w:p w:rsidR="0007451A" w:rsidRPr="0007451A" w:rsidRDefault="0047736F" w:rsidP="0007451A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07451A">
        <w:rPr>
          <w:rFonts w:ascii="Times New Roman" w:hAnsi="Times New Roman" w:cs="Times New Roman"/>
          <w:b/>
          <w:caps/>
          <w:sz w:val="32"/>
          <w:szCs w:val="32"/>
        </w:rPr>
        <w:t>о внесении изменений в</w:t>
      </w:r>
      <w:r w:rsidRPr="0007451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07451A" w:rsidRPr="0007451A">
        <w:rPr>
          <w:rFonts w:ascii="Times New Roman" w:hAnsi="Times New Roman" w:cs="Times New Roman"/>
          <w:b/>
          <w:caps/>
          <w:sz w:val="32"/>
          <w:szCs w:val="32"/>
        </w:rPr>
        <w:t xml:space="preserve">ИЗВЕЩЕНИЕ И ДокументациЮ О ПРОВЕДЕНИИ закрытого аукционА на повышение </w:t>
      </w:r>
    </w:p>
    <w:p w:rsidR="0007451A" w:rsidRDefault="0007451A" w:rsidP="000745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51A">
        <w:rPr>
          <w:rFonts w:ascii="Times New Roman" w:hAnsi="Times New Roman" w:cs="Times New Roman"/>
          <w:b/>
          <w:sz w:val="28"/>
          <w:szCs w:val="28"/>
        </w:rPr>
        <w:t>в электронной форме на право заключения договора купли-продажи 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</w:r>
    </w:p>
    <w:p w:rsidR="00602D70" w:rsidRPr="0007451A" w:rsidRDefault="00602D70" w:rsidP="000745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A2F" w:rsidRPr="00602D70" w:rsidRDefault="000A6A2F" w:rsidP="000A6A2F">
      <w:pPr>
        <w:jc w:val="both"/>
        <w:rPr>
          <w:rFonts w:ascii="Times New Roman" w:hAnsi="Times New Roman" w:cs="Times New Roman"/>
          <w:sz w:val="24"/>
          <w:szCs w:val="24"/>
        </w:rPr>
      </w:pPr>
      <w:r w:rsidRPr="00602D70">
        <w:rPr>
          <w:rFonts w:ascii="Times New Roman" w:hAnsi="Times New Roman" w:cs="Times New Roman"/>
          <w:sz w:val="24"/>
          <w:szCs w:val="24"/>
        </w:rPr>
        <w:t>Внесены изменения в пункт</w:t>
      </w:r>
      <w:r w:rsidR="0047736F" w:rsidRPr="00602D70">
        <w:rPr>
          <w:rFonts w:ascii="Times New Roman" w:hAnsi="Times New Roman" w:cs="Times New Roman"/>
          <w:sz w:val="24"/>
          <w:szCs w:val="24"/>
        </w:rPr>
        <w:t xml:space="preserve"> </w:t>
      </w:r>
      <w:r w:rsidRPr="00602D70">
        <w:rPr>
          <w:rFonts w:ascii="Times New Roman" w:hAnsi="Times New Roman" w:cs="Times New Roman"/>
          <w:b/>
          <w:bCs/>
          <w:sz w:val="24"/>
          <w:szCs w:val="24"/>
        </w:rPr>
        <w:t xml:space="preserve">5.6 </w:t>
      </w:r>
      <w:r w:rsidR="0047736F" w:rsidRPr="00602D70">
        <w:rPr>
          <w:rFonts w:ascii="Times New Roman" w:hAnsi="Times New Roman" w:cs="Times New Roman"/>
          <w:sz w:val="24"/>
          <w:szCs w:val="24"/>
        </w:rPr>
        <w:t>Изв</w:t>
      </w:r>
      <w:r w:rsidRPr="00602D70">
        <w:rPr>
          <w:rFonts w:ascii="Times New Roman" w:hAnsi="Times New Roman" w:cs="Times New Roman"/>
          <w:sz w:val="24"/>
          <w:szCs w:val="24"/>
        </w:rPr>
        <w:t xml:space="preserve">ещения о проведении аукциона на </w:t>
      </w:r>
      <w:r w:rsidR="0047736F" w:rsidRPr="00602D70">
        <w:rPr>
          <w:rFonts w:ascii="Times New Roman" w:hAnsi="Times New Roman" w:cs="Times New Roman"/>
          <w:sz w:val="24"/>
          <w:szCs w:val="24"/>
        </w:rPr>
        <w:t>основании п.</w:t>
      </w:r>
      <w:r w:rsidRPr="00602D70">
        <w:rPr>
          <w:rFonts w:ascii="Times New Roman" w:hAnsi="Times New Roman" w:cs="Times New Roman"/>
          <w:sz w:val="24"/>
          <w:szCs w:val="24"/>
        </w:rPr>
        <w:t xml:space="preserve"> 1.3.3. Документации о проведении закрытого аукциона на повышение в электронной форме на право заключения договора купли-продажи 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</w:r>
      <w:r w:rsidR="00C354BA">
        <w:rPr>
          <w:rFonts w:ascii="Times New Roman" w:hAnsi="Times New Roman" w:cs="Times New Roman"/>
          <w:sz w:val="24"/>
          <w:szCs w:val="24"/>
        </w:rPr>
        <w:t>.</w:t>
      </w:r>
    </w:p>
    <w:p w:rsidR="001633EA" w:rsidRDefault="0047736F" w:rsidP="001633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D70">
        <w:rPr>
          <w:rFonts w:ascii="Times New Roman" w:hAnsi="Times New Roman" w:cs="Times New Roman"/>
          <w:sz w:val="24"/>
          <w:szCs w:val="24"/>
        </w:rPr>
        <w:t>Заявки подаются посредством программных и технических средств электронной торговой</w:t>
      </w:r>
      <w:r w:rsidR="001633EA" w:rsidRPr="00602D70">
        <w:rPr>
          <w:rFonts w:ascii="Times New Roman" w:hAnsi="Times New Roman" w:cs="Times New Roman"/>
          <w:sz w:val="24"/>
          <w:szCs w:val="24"/>
        </w:rPr>
        <w:t xml:space="preserve"> </w:t>
      </w:r>
      <w:r w:rsidRPr="00602D70">
        <w:rPr>
          <w:rFonts w:ascii="Times New Roman" w:hAnsi="Times New Roman" w:cs="Times New Roman"/>
          <w:sz w:val="24"/>
          <w:szCs w:val="24"/>
        </w:rPr>
        <w:t xml:space="preserve">площадки </w:t>
      </w:r>
      <w:hyperlink r:id="rId7" w:history="1">
        <w:r w:rsidR="001633EA" w:rsidRPr="00602D70">
          <w:rPr>
            <w:rStyle w:val="a4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02D70">
        <w:rPr>
          <w:rFonts w:ascii="Times New Roman" w:hAnsi="Times New Roman" w:cs="Times New Roman"/>
          <w:sz w:val="24"/>
          <w:szCs w:val="24"/>
        </w:rPr>
        <w:t>.</w:t>
      </w:r>
      <w:r w:rsidR="00076859">
        <w:rPr>
          <w:rFonts w:ascii="Times New Roman" w:hAnsi="Times New Roman" w:cs="Times New Roman"/>
          <w:sz w:val="24"/>
          <w:szCs w:val="24"/>
        </w:rPr>
        <w:t xml:space="preserve"> </w:t>
      </w:r>
      <w:r w:rsidR="00076859" w:rsidRPr="00076859">
        <w:rPr>
          <w:rFonts w:ascii="Times New Roman" w:hAnsi="Times New Roman" w:cs="Times New Roman"/>
          <w:b/>
          <w:sz w:val="24"/>
          <w:szCs w:val="24"/>
        </w:rPr>
        <w:t>№ АА01378</w:t>
      </w:r>
    </w:p>
    <w:p w:rsidR="000909D1" w:rsidRPr="00076859" w:rsidRDefault="000909D1" w:rsidP="001633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5699"/>
      </w:tblGrid>
      <w:tr w:rsidR="0007451A" w:rsidRPr="00B77381" w:rsidTr="0007451A">
        <w:tc>
          <w:tcPr>
            <w:tcW w:w="675" w:type="dxa"/>
            <w:shd w:val="clear" w:color="auto" w:fill="auto"/>
          </w:tcPr>
          <w:p w:rsidR="0007451A" w:rsidRPr="000A6A2F" w:rsidRDefault="0007451A" w:rsidP="0007451A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Ref410999703"/>
            <w:r w:rsidRPr="000A6A2F">
              <w:rPr>
                <w:rFonts w:ascii="Times New Roman" w:hAnsi="Times New Roman" w:cs="Times New Roman"/>
                <w:sz w:val="28"/>
                <w:szCs w:val="28"/>
              </w:rPr>
              <w:t>5.6.</w:t>
            </w:r>
          </w:p>
        </w:tc>
        <w:bookmarkEnd w:id="1"/>
        <w:tc>
          <w:tcPr>
            <w:tcW w:w="3119" w:type="dxa"/>
            <w:shd w:val="clear" w:color="auto" w:fill="auto"/>
          </w:tcPr>
          <w:p w:rsidR="0007451A" w:rsidRPr="000A6A2F" w:rsidRDefault="0007451A" w:rsidP="00C417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6A2F">
              <w:rPr>
                <w:rFonts w:ascii="Times New Roman" w:hAnsi="Times New Roman" w:cs="Times New Roman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5699" w:type="dxa"/>
            <w:shd w:val="clear" w:color="auto" w:fill="auto"/>
          </w:tcPr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 xml:space="preserve">АО «Атомэнергопром» 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ОГРН 1077758081664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Место нахождения: 119017, г. Москва, ул. Большая Ордынка, д. 24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ИНН 7706664260, КПП 997650001.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Р/с №40702810838040024383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ПАО Сбербанк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БИК 044525225</w:t>
            </w:r>
          </w:p>
          <w:p w:rsidR="007403AB" w:rsidRPr="007403AB" w:rsidRDefault="007403AB" w:rsidP="00740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к/с 30101810400000000225</w:t>
            </w:r>
          </w:p>
          <w:p w:rsidR="007403AB" w:rsidRDefault="007403AB" w:rsidP="007403AB">
            <w:r w:rsidRPr="007403AB">
              <w:rPr>
                <w:rFonts w:ascii="Times New Roman" w:hAnsi="Times New Roman" w:cs="Times New Roman"/>
                <w:sz w:val="28"/>
                <w:szCs w:val="28"/>
              </w:rPr>
              <w:t>в ГУ Банка России по ЦФО, г.Москва</w:t>
            </w:r>
            <w:r w:rsidRPr="007403A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7451A" w:rsidRPr="000A6A2F" w:rsidRDefault="0007451A" w:rsidP="00C417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6A2F">
              <w:rPr>
                <w:rFonts w:ascii="Times New Roman" w:hAnsi="Times New Roman" w:cs="Times New Roman"/>
                <w:sz w:val="28"/>
                <w:szCs w:val="28"/>
              </w:rPr>
              <w:t>В платежном поручении в поле «назначение платежа» необходимо указать: «Задаток для участия в аукционе по продаже пакета обыкновенных именных бездокументарных акции, НДС не облагается».</w:t>
            </w:r>
          </w:p>
        </w:tc>
      </w:tr>
    </w:tbl>
    <w:p w:rsidR="00076859" w:rsidRDefault="00076859" w:rsidP="0047736F">
      <w:pPr>
        <w:rPr>
          <w:rFonts w:ascii="Times New Roman" w:hAnsi="Times New Roman" w:cs="Times New Roman"/>
          <w:sz w:val="28"/>
          <w:szCs w:val="28"/>
        </w:rPr>
      </w:pPr>
    </w:p>
    <w:sectPr w:rsidR="00076859" w:rsidSect="001E4C8D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ACE" w:rsidRDefault="00162ACE" w:rsidP="001E4C8D">
      <w:pPr>
        <w:spacing w:after="0" w:line="240" w:lineRule="auto"/>
      </w:pPr>
      <w:r>
        <w:separator/>
      </w:r>
    </w:p>
  </w:endnote>
  <w:endnote w:type="continuationSeparator" w:id="0">
    <w:p w:rsidR="00162ACE" w:rsidRDefault="00162ACE" w:rsidP="001E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ACE" w:rsidRDefault="00162ACE" w:rsidP="001E4C8D">
      <w:pPr>
        <w:spacing w:after="0" w:line="240" w:lineRule="auto"/>
      </w:pPr>
      <w:r>
        <w:separator/>
      </w:r>
    </w:p>
  </w:footnote>
  <w:footnote w:type="continuationSeparator" w:id="0">
    <w:p w:rsidR="00162ACE" w:rsidRDefault="00162ACE" w:rsidP="001E4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1A"/>
    <w:rsid w:val="0007451A"/>
    <w:rsid w:val="00076859"/>
    <w:rsid w:val="000909D1"/>
    <w:rsid w:val="000A6A2F"/>
    <w:rsid w:val="001315BD"/>
    <w:rsid w:val="00162ACE"/>
    <w:rsid w:val="001633EA"/>
    <w:rsid w:val="001A7CC1"/>
    <w:rsid w:val="001E4C8D"/>
    <w:rsid w:val="002771E5"/>
    <w:rsid w:val="00301A92"/>
    <w:rsid w:val="00315661"/>
    <w:rsid w:val="00396299"/>
    <w:rsid w:val="0047736F"/>
    <w:rsid w:val="00602D70"/>
    <w:rsid w:val="007403AB"/>
    <w:rsid w:val="007C641A"/>
    <w:rsid w:val="009E74E3"/>
    <w:rsid w:val="00A17F61"/>
    <w:rsid w:val="00AB7A45"/>
    <w:rsid w:val="00AF679B"/>
    <w:rsid w:val="00C354BA"/>
    <w:rsid w:val="00E3728E"/>
    <w:rsid w:val="00E655FA"/>
    <w:rsid w:val="00F7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1E26"/>
  <w15:chartTrackingRefBased/>
  <w15:docId w15:val="{3CA8172F-CF69-47D2-ADF6-4A62CA7B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51A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1633EA"/>
    <w:rPr>
      <w:color w:val="0563C1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2771E5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2771E5"/>
    <w:rPr>
      <w:rFonts w:ascii="Calibri" w:hAnsi="Calibri"/>
      <w:szCs w:val="21"/>
    </w:rPr>
  </w:style>
  <w:style w:type="paragraph" w:styleId="a7">
    <w:name w:val="header"/>
    <w:basedOn w:val="a"/>
    <w:link w:val="a8"/>
    <w:uiPriority w:val="99"/>
    <w:unhideWhenUsed/>
    <w:rsid w:val="001E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C8D"/>
  </w:style>
  <w:style w:type="paragraph" w:styleId="a9">
    <w:name w:val="footer"/>
    <w:basedOn w:val="a"/>
    <w:link w:val="aa"/>
    <w:uiPriority w:val="99"/>
    <w:unhideWhenUsed/>
    <w:rsid w:val="001E4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Рубисова Татьяна Николаевна</dc:creator>
  <cp:keywords/>
  <dc:description/>
  <cp:lastModifiedBy>Рубисова Татьяна Николаевна</cp:lastModifiedBy>
  <cp:revision>47</cp:revision>
  <dcterms:created xsi:type="dcterms:W3CDTF">2020-09-14T05:44:00Z</dcterms:created>
  <dcterms:modified xsi:type="dcterms:W3CDTF">2020-09-14T12:09:00Z</dcterms:modified>
</cp:coreProperties>
</file>