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975" w:rsidRPr="00CF3975" w:rsidRDefault="00CF3975" w:rsidP="00CF3975">
      <w:pPr>
        <w:suppressAutoHyphens/>
        <w:rPr>
          <w:rFonts w:eastAsia="Times New Roman"/>
          <w:b/>
          <w:lang w:eastAsia="ar-SA"/>
        </w:rPr>
      </w:pPr>
      <w:r w:rsidRPr="00CF3975">
        <w:rPr>
          <w:rFonts w:eastAsia="Times New Roman"/>
          <w:b/>
          <w:lang w:eastAsia="ar-SA"/>
        </w:rPr>
        <w:t>«ТЕХНИЧЕСКАЯ ЧАСТЬ»</w:t>
      </w:r>
    </w:p>
    <w:p w:rsidR="00CF3975" w:rsidRPr="00CF3975" w:rsidRDefault="00CF3975" w:rsidP="00CF3975">
      <w:pPr>
        <w:suppressAutoHyphens/>
        <w:rPr>
          <w:rFonts w:eastAsia="Times New Roman"/>
          <w:b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jc w:val="left"/>
        <w:rPr>
          <w:rFonts w:eastAsia="Times New Roman"/>
          <w:lang w:eastAsia="ru-RU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lang w:eastAsia="ar-SA"/>
        </w:rPr>
      </w:pPr>
    </w:p>
    <w:p w:rsidR="00CF3975" w:rsidRPr="00CF3975" w:rsidRDefault="00CF3975" w:rsidP="00CF3975">
      <w:pPr>
        <w:rPr>
          <w:rFonts w:eastAsia="Times New Roman"/>
          <w:color w:val="000000"/>
          <w:lang w:eastAsia="ru-RU"/>
        </w:rPr>
      </w:pPr>
    </w:p>
    <w:p w:rsidR="00CF3975" w:rsidRPr="00CF3975" w:rsidRDefault="00CF3975" w:rsidP="00CF3975">
      <w:pPr>
        <w:rPr>
          <w:rFonts w:eastAsia="Times New Roman"/>
          <w:color w:val="000000"/>
          <w:lang w:eastAsia="ru-RU"/>
        </w:rPr>
      </w:pPr>
    </w:p>
    <w:p w:rsidR="00CF3975" w:rsidRPr="00CF3975" w:rsidRDefault="00CF3975" w:rsidP="00CF3975">
      <w:pPr>
        <w:rPr>
          <w:rFonts w:eastAsia="Times New Roman"/>
          <w:b/>
          <w:color w:val="000000"/>
          <w:lang w:eastAsia="ru-RU"/>
        </w:rPr>
      </w:pPr>
    </w:p>
    <w:p w:rsidR="00CF3975" w:rsidRPr="00CF3975" w:rsidRDefault="00CF3975" w:rsidP="00CF3975">
      <w:pPr>
        <w:rPr>
          <w:rFonts w:eastAsia="Times New Roman"/>
          <w:b/>
          <w:color w:val="000000"/>
          <w:lang w:eastAsia="ru-RU"/>
        </w:rPr>
      </w:pPr>
    </w:p>
    <w:p w:rsidR="00CF3975" w:rsidRPr="00CF3975" w:rsidRDefault="00CF3975" w:rsidP="00CF3975">
      <w:pPr>
        <w:rPr>
          <w:rFonts w:eastAsia="Times New Roman"/>
          <w:color w:val="000000"/>
          <w:lang w:eastAsia="ru-RU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на оказание услуг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Предмет закупки: оказание услуг </w:t>
      </w:r>
      <w:r w:rsidRPr="00CF3975">
        <w:rPr>
          <w:rFonts w:eastAsia="Times New Roman"/>
          <w:lang w:eastAsia="ar-SA"/>
        </w:rPr>
        <w:t>сотовой радиотелефонной связи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Обнинск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2015</w:t>
      </w:r>
    </w:p>
    <w:p w:rsidR="00CF3975" w:rsidRPr="00CF3975" w:rsidRDefault="00CF3975" w:rsidP="00CF3975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lastRenderedPageBreak/>
        <w:t xml:space="preserve">                                                             Техническое задание 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на оказание услуг </w:t>
      </w:r>
      <w:r w:rsidRPr="00CF3975">
        <w:rPr>
          <w:rFonts w:eastAsia="Times New Roman"/>
          <w:lang w:eastAsia="ar-SA"/>
        </w:rPr>
        <w:t>сотовой радиотелефонной связи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СОДЕРЖАНИЕ</w:t>
      </w:r>
    </w:p>
    <w:p w:rsidR="00CF3975" w:rsidRPr="00CF3975" w:rsidRDefault="00CF3975" w:rsidP="00CF3975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1. НАИМЕНОВАНИЕ УСЛУГИ.</w:t>
      </w:r>
    </w:p>
    <w:p w:rsidR="00CF3975" w:rsidRPr="00CF3975" w:rsidRDefault="00CF3975" w:rsidP="00CF3975">
      <w:pPr>
        <w:suppressAutoHyphens/>
        <w:jc w:val="left"/>
        <w:outlineLvl w:val="0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2. ОПИСАНИЕ УСЛУГИ.</w:t>
      </w:r>
    </w:p>
    <w:p w:rsidR="00CF3975" w:rsidRPr="00CF3975" w:rsidRDefault="00CF3975" w:rsidP="00CF3975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 2.1 Описание оказываемых услуг.</w:t>
      </w:r>
    </w:p>
    <w:p w:rsidR="00CF3975" w:rsidRPr="00CF3975" w:rsidRDefault="00CF3975" w:rsidP="00CF3975">
      <w:pPr>
        <w:suppressAutoHyphens/>
        <w:ind w:left="1843" w:hanging="1843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              Подраздел  2.2 Объем оказываемых услуг либо доля оказываемых </w:t>
      </w:r>
      <w:proofErr w:type="gramStart"/>
      <w:r w:rsidRPr="00CF3975">
        <w:rPr>
          <w:rFonts w:eastAsia="Times New Roman"/>
          <w:color w:val="000000"/>
          <w:lang w:eastAsia="ar-SA"/>
        </w:rPr>
        <w:t>услуг</w:t>
      </w:r>
      <w:proofErr w:type="gramEnd"/>
      <w:r w:rsidRPr="00CF3975">
        <w:rPr>
          <w:rFonts w:eastAsia="Times New Roman"/>
          <w:color w:val="000000"/>
          <w:lang w:eastAsia="ar-SA"/>
        </w:rPr>
        <w:t xml:space="preserve"> в общем</w:t>
      </w:r>
    </w:p>
    <w:p w:rsidR="00CF3975" w:rsidRPr="00CF3975" w:rsidRDefault="00CF3975" w:rsidP="00CF3975">
      <w:pPr>
        <w:suppressAutoHyphens/>
        <w:ind w:left="1843" w:hanging="1843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                                        </w:t>
      </w:r>
      <w:proofErr w:type="gramStart"/>
      <w:r w:rsidRPr="00CF3975">
        <w:rPr>
          <w:rFonts w:eastAsia="Times New Roman"/>
          <w:color w:val="000000"/>
          <w:lang w:eastAsia="ar-SA"/>
        </w:rPr>
        <w:t>объеме</w:t>
      </w:r>
      <w:proofErr w:type="gramEnd"/>
      <w:r w:rsidRPr="00CF3975">
        <w:rPr>
          <w:rFonts w:eastAsia="Times New Roman"/>
          <w:color w:val="000000"/>
          <w:lang w:eastAsia="ar-SA"/>
        </w:rPr>
        <w:t xml:space="preserve"> закупки.</w:t>
      </w: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3. ТРЕБОВАНИЯ К УСЛУГАМ.</w:t>
      </w:r>
    </w:p>
    <w:p w:rsidR="00CF3975" w:rsidRPr="00CF3975" w:rsidRDefault="00CF3975" w:rsidP="00CF397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bCs/>
          <w:color w:val="000000"/>
          <w:lang w:eastAsia="ar-SA"/>
        </w:rPr>
        <w:t xml:space="preserve">Подраздел 3.1 </w:t>
      </w:r>
      <w:r w:rsidRPr="00CF3975">
        <w:rPr>
          <w:rFonts w:eastAsia="Times New Roman"/>
          <w:color w:val="000000"/>
          <w:lang w:eastAsia="ar-SA"/>
        </w:rPr>
        <w:t>Общие требования.</w:t>
      </w:r>
    </w:p>
    <w:p w:rsidR="00CF3975" w:rsidRPr="00CF3975" w:rsidRDefault="00CF3975" w:rsidP="00CF3975">
      <w:pPr>
        <w:suppressAutoHyphens/>
        <w:ind w:left="851"/>
        <w:jc w:val="left"/>
        <w:rPr>
          <w:rFonts w:eastAsia="Times New Roman"/>
          <w:bCs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3.2 Требования к качеству оказываемых услуг</w:t>
      </w:r>
      <w:r w:rsidRPr="00CF3975">
        <w:rPr>
          <w:rFonts w:eastAsia="Times New Roman"/>
          <w:bCs/>
          <w:color w:val="000000"/>
          <w:lang w:eastAsia="ar-SA"/>
        </w:rPr>
        <w:t>.</w:t>
      </w:r>
    </w:p>
    <w:p w:rsidR="00CF3975" w:rsidRPr="00CF3975" w:rsidRDefault="00CF3975" w:rsidP="00CF3975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3.3 Требования к гарантийным обязательствам оказываемых услуг.</w:t>
      </w:r>
    </w:p>
    <w:p w:rsidR="00CF3975" w:rsidRPr="00CF3975" w:rsidRDefault="00CF3975" w:rsidP="00CF3975">
      <w:pPr>
        <w:suppressAutoHyphens/>
        <w:ind w:left="2694" w:hanging="1843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3.4 Требования к конфиденциальности.</w:t>
      </w: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4</w:t>
      </w:r>
      <w:r w:rsidRPr="00CF3975">
        <w:rPr>
          <w:rFonts w:eastAsia="Times New Roman"/>
          <w:bCs/>
          <w:color w:val="000000"/>
          <w:lang w:eastAsia="ar-SA"/>
        </w:rPr>
        <w:t xml:space="preserve"> </w:t>
      </w:r>
      <w:r w:rsidRPr="00CF3975">
        <w:rPr>
          <w:rFonts w:eastAsia="Times New Roman"/>
          <w:color w:val="000000"/>
          <w:lang w:eastAsia="ar-SA"/>
        </w:rPr>
        <w:t>РЕЗУЛЬТАТ ОКАЗАННЫХ УСЛУГ.</w:t>
      </w:r>
    </w:p>
    <w:p w:rsidR="00CF3975" w:rsidRPr="00CF3975" w:rsidRDefault="00CF3975" w:rsidP="00CF397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 xml:space="preserve">Подраздел 4.1 Описание конечного результата оказанных услуг. </w:t>
      </w:r>
    </w:p>
    <w:p w:rsidR="00CF3975" w:rsidRPr="00CF3975" w:rsidRDefault="00CF3975" w:rsidP="00CF397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4.2 Требования по приемке услуг.</w:t>
      </w:r>
    </w:p>
    <w:p w:rsidR="00CF3975" w:rsidRPr="00CF3975" w:rsidRDefault="00CF3975" w:rsidP="00CF3975">
      <w:pPr>
        <w:suppressAutoHyphens/>
        <w:ind w:left="851"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Подраздел 4.3 Требования по передаче Заказчику технических и иных документов.</w:t>
      </w:r>
    </w:p>
    <w:p w:rsidR="00CF3975" w:rsidRPr="00CF3975" w:rsidRDefault="00CF3975" w:rsidP="00CF3975">
      <w:pPr>
        <w:suppressAutoHyphens/>
        <w:jc w:val="left"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5. ТРЕБОВАНИЯ К ТЕХНИЧЕСКОМУ ОБУЧЕНИЮ ПЕРСОНАЛА ЗАКАЗЧИКА.</w:t>
      </w: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lastRenderedPageBreak/>
        <w:t>РАЗДЕЛ 1. НАИМЕНОВАНИЕ УСЛУГИ</w:t>
      </w:r>
    </w:p>
    <w:p w:rsidR="00CF3975" w:rsidRPr="00CF3975" w:rsidRDefault="00CF3975" w:rsidP="00CF3975">
      <w:pPr>
        <w:suppressAutoHyphens/>
        <w:jc w:val="left"/>
        <w:rPr>
          <w:rFonts w:eastAsia="Times New Roman"/>
          <w:i/>
          <w:color w:val="000000"/>
          <w:lang w:eastAsia="ar-SA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3975" w:rsidRPr="00CF3975" w:rsidTr="00267E7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ind w:firstLine="601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Оказание услуг сотовой радиотелефонной связи</w:t>
            </w:r>
          </w:p>
        </w:tc>
      </w:tr>
    </w:tbl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3975" w:rsidRPr="00CF3975" w:rsidTr="00267E7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>Подраздел 2.1 Описание оказываемых услуг</w:t>
            </w:r>
          </w:p>
          <w:p w:rsidR="00CF3975" w:rsidRPr="00CF3975" w:rsidRDefault="00CF3975" w:rsidP="00CF3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CF3975" w:rsidRPr="00CF3975" w:rsidTr="00267E7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iCs/>
                <w:lang w:eastAsia="ar-SA"/>
              </w:rPr>
              <w:t xml:space="preserve">Предоставление услуг подвижной радиотелефонной связи стандарта GSM 900/1800  абонентам ФГУП «ГНЦ РФ-ФЭИ». </w:t>
            </w:r>
          </w:p>
        </w:tc>
      </w:tr>
      <w:tr w:rsidR="00CF3975" w:rsidRPr="00CF3975" w:rsidTr="00267E7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CF3975" w:rsidRPr="00CF3975" w:rsidTr="00267E7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iCs/>
                <w:lang w:eastAsia="ar-SA"/>
              </w:rPr>
              <w:t xml:space="preserve">Количество номеров корпоративной мобильной связи для сотрудников –19 шт., для передачи телеметрической информации –24 шт., для передачи данных </w:t>
            </w:r>
            <w:r w:rsidRPr="00CF3975">
              <w:rPr>
                <w:rFonts w:eastAsia="Times New Roman"/>
                <w:lang w:val="en-US" w:eastAsia="ar-SA"/>
              </w:rPr>
              <w:t>DF</w:t>
            </w:r>
            <w:r w:rsidRPr="00CF3975">
              <w:rPr>
                <w:rFonts w:eastAsia="Times New Roman"/>
                <w:lang w:eastAsia="ar-SA"/>
              </w:rPr>
              <w:t xml:space="preserve"> </w:t>
            </w:r>
            <w:r w:rsidRPr="00CF3975">
              <w:rPr>
                <w:rFonts w:eastAsia="Times New Roman"/>
                <w:lang w:val="en-US" w:eastAsia="ar-SA"/>
              </w:rPr>
              <w:t>GPRS</w:t>
            </w:r>
            <w:r w:rsidRPr="00CF3975">
              <w:rPr>
                <w:rFonts w:eastAsia="Times New Roman"/>
                <w:lang w:eastAsia="ar-SA"/>
              </w:rPr>
              <w:t xml:space="preserve"> </w:t>
            </w:r>
            <w:r w:rsidRPr="00CF3975">
              <w:rPr>
                <w:rFonts w:eastAsia="Times New Roman"/>
                <w:lang w:val="en-US" w:eastAsia="ar-SA"/>
              </w:rPr>
              <w:t>WAP</w:t>
            </w:r>
            <w:r w:rsidRPr="00CF3975">
              <w:rPr>
                <w:rFonts w:eastAsia="Times New Roman"/>
                <w:lang w:eastAsia="ar-SA"/>
              </w:rPr>
              <w:t xml:space="preserve"> </w:t>
            </w:r>
            <w:r w:rsidRPr="00CF3975">
              <w:rPr>
                <w:rFonts w:eastAsia="Times New Roman"/>
                <w:lang w:val="en-US" w:eastAsia="ar-SA"/>
              </w:rPr>
              <w:t>GPRS</w:t>
            </w:r>
            <w:r w:rsidRPr="00CF3975">
              <w:rPr>
                <w:rFonts w:eastAsia="Times New Roman"/>
                <w:lang w:eastAsia="ar-SA"/>
              </w:rPr>
              <w:t xml:space="preserve"> – 70 шт.</w:t>
            </w:r>
          </w:p>
        </w:tc>
      </w:tr>
    </w:tbl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>Подраздел 3.1 Общие требования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numPr>
                <w:ilvl w:val="0"/>
                <w:numId w:val="2"/>
              </w:numPr>
              <w:suppressAutoHyphens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Сохранение номеров </w:t>
            </w:r>
            <w:r w:rsidRPr="00CF3975">
              <w:rPr>
                <w:rFonts w:eastAsia="Times New Roman"/>
                <w:bCs/>
                <w:lang w:eastAsia="ar-SA"/>
              </w:rPr>
              <w:t xml:space="preserve">федерального </w:t>
            </w:r>
            <w:r w:rsidRPr="00CF3975">
              <w:rPr>
                <w:rFonts w:eastAsia="Times New Roman"/>
                <w:lang w:eastAsia="ar-SA"/>
              </w:rPr>
              <w:t>формата (код 910).</w:t>
            </w:r>
          </w:p>
          <w:p w:rsidR="00CF3975" w:rsidRPr="00CF3975" w:rsidRDefault="00CF3975" w:rsidP="00CF3975">
            <w:pPr>
              <w:numPr>
                <w:ilvl w:val="0"/>
                <w:numId w:val="2"/>
              </w:numPr>
              <w:suppressAutoHyphens/>
              <w:ind w:firstLine="425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iCs/>
                <w:lang w:eastAsia="ar-SA"/>
              </w:rPr>
              <w:t xml:space="preserve">Ведение затрат по каждому отдельному номеру. </w:t>
            </w:r>
          </w:p>
          <w:p w:rsidR="00CF3975" w:rsidRPr="00CF3975" w:rsidRDefault="00CF3975" w:rsidP="00CF3975">
            <w:pPr>
              <w:numPr>
                <w:ilvl w:val="0"/>
                <w:numId w:val="2"/>
              </w:numPr>
              <w:suppressAutoHyphens/>
              <w:ind w:firstLine="425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Услуги оказываются на территории г. Калуги, Калужской области и всей зоны </w:t>
            </w:r>
            <w:proofErr w:type="spellStart"/>
            <w:r w:rsidRPr="00CF3975">
              <w:rPr>
                <w:rFonts w:eastAsia="Times New Roman"/>
                <w:lang w:eastAsia="ar-SA"/>
              </w:rPr>
              <w:t>радиопокрытия</w:t>
            </w:r>
            <w:proofErr w:type="spellEnd"/>
            <w:r w:rsidRPr="00CF3975">
              <w:rPr>
                <w:rFonts w:eastAsia="Times New Roman"/>
                <w:lang w:eastAsia="ar-SA"/>
              </w:rPr>
              <w:t xml:space="preserve"> сотовой сети, включая внутрисетевой роуминг по всей России, а также по желанию Абонента (при направлении соответствующего заявления) в Национальном и Международном роуминге.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056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bCs/>
                <w:lang w:eastAsia="ar-SA"/>
              </w:rPr>
            </w:pPr>
            <w:r w:rsidRPr="00CF3975">
              <w:rPr>
                <w:rFonts w:eastAsia="Times New Roman"/>
                <w:bCs/>
                <w:lang w:eastAsia="ar-SA"/>
              </w:rPr>
              <w:t>Возможность бесплатных вызовов на существующие номера сотрудников организации -  номеров оператора связи.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056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2"/>
                <w:lang w:eastAsia="ar-SA"/>
              </w:rPr>
              <w:t xml:space="preserve">Возможность бесплатного подключения и качественной круглосуточной работы радиотелефонов </w:t>
            </w:r>
            <w:r w:rsidRPr="00CF3975">
              <w:rPr>
                <w:rFonts w:eastAsia="Times New Roman"/>
                <w:lang w:eastAsia="ar-SA"/>
              </w:rPr>
              <w:t xml:space="preserve">стандарта </w:t>
            </w:r>
            <w:r w:rsidRPr="00CF3975">
              <w:rPr>
                <w:rFonts w:eastAsia="Times New Roman"/>
                <w:lang w:val="en-US" w:eastAsia="ar-SA"/>
              </w:rPr>
              <w:t>GSM</w:t>
            </w:r>
            <w:r w:rsidRPr="00CF3975">
              <w:rPr>
                <w:rFonts w:eastAsia="Times New Roman"/>
                <w:lang w:eastAsia="ar-SA"/>
              </w:rPr>
              <w:t xml:space="preserve"> 900/1800;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1056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Обеспечение использования </w:t>
            </w:r>
            <w:r w:rsidRPr="00CF3975">
              <w:rPr>
                <w:rFonts w:eastAsia="Times New Roman"/>
                <w:lang w:val="en-US" w:eastAsia="ar-SA"/>
              </w:rPr>
              <w:t>SIM</w:t>
            </w:r>
            <w:r w:rsidRPr="00CF3975">
              <w:rPr>
                <w:rFonts w:eastAsia="Times New Roman"/>
                <w:lang w:eastAsia="ar-SA"/>
              </w:rPr>
              <w:t xml:space="preserve">-карты в любом аппарате, разработанном для системы </w:t>
            </w:r>
            <w:r w:rsidRPr="00CF3975">
              <w:rPr>
                <w:rFonts w:eastAsia="Times New Roman"/>
                <w:lang w:val="en-US" w:eastAsia="ar-SA"/>
              </w:rPr>
              <w:t>GSM</w:t>
            </w:r>
            <w:r w:rsidRPr="00CF3975">
              <w:rPr>
                <w:rFonts w:eastAsia="Times New Roman"/>
                <w:spacing w:val="-3"/>
                <w:lang w:eastAsia="ar-SA"/>
              </w:rPr>
              <w:t>900/1800</w:t>
            </w:r>
            <w:r w:rsidRPr="00CF3975">
              <w:rPr>
                <w:rFonts w:eastAsia="Times New Roman"/>
                <w:lang w:eastAsia="ar-SA"/>
              </w:rPr>
              <w:t>;</w:t>
            </w:r>
          </w:p>
          <w:p w:rsidR="00CF3975" w:rsidRPr="00CF3975" w:rsidRDefault="00CF3975" w:rsidP="00CF3975">
            <w:pPr>
              <w:shd w:val="clear" w:color="auto" w:fill="FFFFFF"/>
              <w:suppressAutoHyphens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•   Развитое международное покрытие (не менее 228 стран/направлений). Возможность пользоваться услугами других сетей радиотелефонной связи в России и за рубежом (роуминг) (не менее 671 </w:t>
            </w:r>
            <w:proofErr w:type="gramStart"/>
            <w:r w:rsidRPr="00CF3975">
              <w:rPr>
                <w:rFonts w:eastAsia="Times New Roman"/>
                <w:lang w:eastAsia="ar-SA"/>
              </w:rPr>
              <w:t>роуминг-партнеров</w:t>
            </w:r>
            <w:proofErr w:type="gramEnd"/>
            <w:r w:rsidRPr="00CF3975">
              <w:rPr>
                <w:rFonts w:eastAsia="Times New Roman"/>
                <w:lang w:eastAsia="ar-SA"/>
              </w:rPr>
              <w:t xml:space="preserve"> Оператора);</w:t>
            </w:r>
          </w:p>
          <w:p w:rsidR="00CF3975" w:rsidRPr="00CF3975" w:rsidRDefault="00CF3975" w:rsidP="00CF3975">
            <w:pPr>
              <w:shd w:val="clear" w:color="auto" w:fill="FFFFFF"/>
              <w:tabs>
                <w:tab w:val="left" w:pos="142"/>
              </w:tabs>
              <w:suppressAutoHyphens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•</w:t>
            </w:r>
            <w:r w:rsidRPr="00CF3975">
              <w:rPr>
                <w:rFonts w:eastAsia="Times New Roman"/>
                <w:lang w:eastAsia="ar-SA"/>
              </w:rPr>
              <w:tab/>
              <w:t>Возможность бесплатного подключения дополнительных номеров.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Возможность получения входящих вызовов в международном роуминге бесплатно (до 10 минут одного разговора)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кредитная форма оплаты;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>отсутствие пеней в случае просрочки платежа;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>возможность предоставления отсрочки платежей без отключения радиотелефонов от сети сотовой связи;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>отсутствие гарантийных взносов при подключении роуминга;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возможность выбора абонентских номеров;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блокировка (разблокировка) </w:t>
            </w:r>
            <w:r w:rsidRPr="00CF3975">
              <w:rPr>
                <w:rFonts w:eastAsia="Times New Roman"/>
                <w:lang w:val="en-US" w:eastAsia="ar-SA"/>
              </w:rPr>
              <w:t>SIM</w:t>
            </w:r>
            <w:r w:rsidRPr="00CF3975">
              <w:rPr>
                <w:rFonts w:eastAsia="Times New Roman"/>
                <w:lang w:eastAsia="ar-SA"/>
              </w:rPr>
              <w:t>-карты по требованию владельца;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>возможность замены номеров;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временное резервирование номера;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наличие сервиса, позволяющего защитить передаваемую голосовую информацию во время разговора с помощь функции шифрования специального мобильного телефона.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возможность установить каждому сотруднику персональный бюджет расходов</w:t>
            </w:r>
            <w:r w:rsidRPr="00CF3975">
              <w:rPr>
                <w:rFonts w:eastAsia="Times New Roman"/>
                <w:spacing w:val="-1"/>
                <w:lang w:eastAsia="ar-SA"/>
              </w:rPr>
              <w:t xml:space="preserve"> - заказчик устанавливает каждому сотруднику лимит его предполагаемых месячных </w:t>
            </w:r>
            <w:r w:rsidRPr="00CF3975">
              <w:rPr>
                <w:rFonts w:eastAsia="Times New Roman"/>
                <w:lang w:eastAsia="ar-SA"/>
              </w:rPr>
              <w:t>расходов. Предоставление услуги бесплатно для Абонента.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5"/>
                <w:lang w:eastAsia="ar-SA"/>
              </w:rPr>
              <w:t>Наличие в тарифных планах возможности  принимать все входящие вызовы, находясь при этом во внутрисетевом роуминге по России.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 xml:space="preserve">Наличие тарифных планов и опций для пакетной передачи данных при </w:t>
            </w:r>
            <w:r w:rsidRPr="00CF3975">
              <w:rPr>
                <w:rFonts w:eastAsia="Times New Roman"/>
                <w:spacing w:val="-1"/>
                <w:lang w:eastAsia="ar-SA"/>
              </w:rPr>
              <w:lastRenderedPageBreak/>
              <w:t xml:space="preserve">использовании ноутбуков и </w:t>
            </w:r>
            <w:r w:rsidRPr="00CF3975">
              <w:rPr>
                <w:rFonts w:eastAsia="Times New Roman"/>
                <w:spacing w:val="-6"/>
                <w:lang w:eastAsia="ar-SA"/>
              </w:rPr>
              <w:t>планшетных компьютеров при нахождении на территории РФ и за ее пределами.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 xml:space="preserve">Возможность закрепления за Абонентом персонального менеджера (круглосуточное индивидуально е бесплатное справочно-информационное </w:t>
            </w:r>
            <w:r w:rsidRPr="00CF3975">
              <w:rPr>
                <w:rFonts w:eastAsia="Times New Roman"/>
                <w:lang w:eastAsia="ar-SA"/>
              </w:rPr>
              <w:t>обслуживание).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F3975">
              <w:rPr>
                <w:rFonts w:eastAsia="Times New Roman"/>
                <w:spacing w:val="-1"/>
                <w:lang w:eastAsia="ar-SA"/>
              </w:rPr>
              <w:t>Предоставление круглосуточного бесплатного номера поддержки</w:t>
            </w:r>
            <w:r w:rsidRPr="00CF3975">
              <w:rPr>
                <w:rFonts w:eastAsia="Times New Roman"/>
                <w:lang w:eastAsia="ar-SA"/>
              </w:rPr>
              <w:t>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Возможность определения местоположения абонентов и транспорта ГНЦ РФ-ФЭИ на электронной карте через Интернет, оперативное подключение услуги без участия конечного оборудования (</w:t>
            </w:r>
            <w:r w:rsidRPr="00CF3975">
              <w:rPr>
                <w:rFonts w:eastAsia="Times New Roman"/>
                <w:lang w:val="en-US" w:eastAsia="ar-SA"/>
              </w:rPr>
              <w:t>SIM</w:t>
            </w:r>
            <w:r w:rsidRPr="00CF3975">
              <w:rPr>
                <w:rFonts w:eastAsia="Times New Roman"/>
                <w:lang w:eastAsia="ar-SA"/>
              </w:rPr>
              <w:t>-карты) на территории не менее 180 городов РФ и на территории субъектов Европейской части РФ и Уральского ФО. Распечатывать отчеты о передвижениях абонентов. Подключение услуги не должно предусматривать дополнительных затрат на оборудование и программное обеспечение.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Возможность получения детализации вызовов вместе с очередным счетом (стоимость минуты в детализации разговоров должна указываться сразу с учетом всех имеющихся на номерах скидках, если они есть).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proofErr w:type="gramStart"/>
            <w:r w:rsidRPr="00CF3975">
              <w:rPr>
                <w:rFonts w:eastAsia="Times New Roman"/>
                <w:lang w:eastAsia="ar-SA"/>
              </w:rPr>
              <w:t>Обеспечение возможности использования одного пакета услуг на целую группу пользователей: пакетов услуг местных, междугородних вызовов, смс, доступа к Интернет, подключаемых Абонентом и расходуемых одновременно всеми сотрудниками (группой сотрудников), которым выделены мобильные номера из номерной емкости Оператора Договора и обеспечение дальнейшей возможности, в случае исчерпания стоимости пакетов услуг, их использования при условии самостоятельной оплаты этими сотрудниками (сотрудником).</w:t>
            </w:r>
            <w:proofErr w:type="gramEnd"/>
          </w:p>
          <w:p w:rsidR="00CF3975" w:rsidRPr="00CF3975" w:rsidRDefault="00CF3975" w:rsidP="00CF3975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Цена</w:t>
            </w:r>
            <w:r w:rsidRPr="00CF3975">
              <w:rPr>
                <w:rFonts w:eastAsia="Times New Roman"/>
                <w:color w:val="FF0000"/>
                <w:lang w:eastAsia="ar-SA"/>
              </w:rPr>
              <w:t xml:space="preserve"> </w:t>
            </w:r>
            <w:r w:rsidRPr="00CF3975">
              <w:rPr>
                <w:rFonts w:eastAsia="Times New Roman"/>
                <w:lang w:eastAsia="ar-SA"/>
              </w:rPr>
              <w:t>(тарифы) на услуги сотовой радиотелефонной связи:</w:t>
            </w: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650"/>
              <w:gridCol w:w="6334"/>
              <w:gridCol w:w="1218"/>
              <w:gridCol w:w="1211"/>
            </w:tblGrid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 w:firstLine="6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 xml:space="preserve">№ </w:t>
                  </w:r>
                  <w:proofErr w:type="gramStart"/>
                  <w:r w:rsidRPr="00CF3975">
                    <w:rPr>
                      <w:rFonts w:eastAsia="Times New Roman"/>
                      <w:lang w:eastAsia="ar-SA"/>
                    </w:rPr>
                    <w:t>п</w:t>
                  </w:r>
                  <w:proofErr w:type="gramEnd"/>
                  <w:r w:rsidRPr="00CF3975">
                    <w:rPr>
                      <w:rFonts w:eastAsia="Times New Roman"/>
                      <w:lang w:eastAsia="ar-SA"/>
                    </w:rPr>
                    <w:t>/п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Виды услуг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 xml:space="preserve">Тариф  </w:t>
                  </w:r>
                </w:p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(руб.) с НДС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Тариф</w:t>
                  </w:r>
                </w:p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(руб.) без НДС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мобильные телефоны внутри сети Оператора сотовой связи в Калужской области в рамках одного контракта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0,21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0,18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2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мобильные телефоны внутри сети Оператора сотовой связи в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1,13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0,96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3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мобильные телефоны других  операторов сотовой связи в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1,13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0,96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4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стационарные телефоны г. Калуга и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1,13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0,96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5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междугородние вызовы на мобильные телефоны внутри сети Оператора сотовой связи по России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2,66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2,25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междугородние вызовы на телефоны других операторов связи по России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7,66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6,49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международные вызовы СНГ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26,33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22,31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b/>
                      <w:lang w:eastAsia="ar-SA"/>
                    </w:rPr>
                  </w:pPr>
                  <w:r w:rsidRPr="00CF3975">
                    <w:rPr>
                      <w:rFonts w:eastAsia="Times New Roman"/>
                      <w:b/>
                      <w:lang w:eastAsia="ar-SA"/>
                    </w:rPr>
                    <w:t>Внутрисетевой роуминг по России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8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Входящие вызовы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6,30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5,34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9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мобильные телефоны внутри сети Оператора сотовой связи в Калужской области в рамках одного контракта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6,95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5,89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10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мобильные телефоны внутри сети Оператора сотовой связи в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6,95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5,89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11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 xml:space="preserve">Исходящие вызовы на мобильные телефоны других  </w:t>
                  </w:r>
                  <w:r w:rsidRPr="00CF3975">
                    <w:rPr>
                      <w:rFonts w:eastAsia="Times New Roman"/>
                      <w:lang w:eastAsia="ar-SA"/>
                    </w:rPr>
                    <w:lastRenderedPageBreak/>
                    <w:t>операторов сотовой связи в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lastRenderedPageBreak/>
                    <w:t>7,95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6,74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lastRenderedPageBreak/>
                    <w:t>12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вызовы на стационарные телефоны г. Калуга и Калужской области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7,95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6,74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13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междугородние вызовы на мобильные телефоны внутри сети Оператора сотовой связи по России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7,95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6,74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14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Исходящие междугородние вызовы на телефоны других операторов связи по России (за минуту разговора)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8,31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7,04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15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 М</w:t>
                  </w:r>
                  <w:proofErr w:type="gramStart"/>
                  <w:r w:rsidRPr="00CF3975">
                    <w:rPr>
                      <w:rFonts w:eastAsia="Times New Roman"/>
                      <w:lang w:val="en-US" w:eastAsia="ar-SA"/>
                    </w:rPr>
                    <w:t>b</w:t>
                  </w:r>
                  <w:proofErr w:type="gramEnd"/>
                  <w:r w:rsidRPr="00CF3975">
                    <w:rPr>
                      <w:rFonts w:eastAsia="Times New Roman"/>
                      <w:lang w:eastAsia="ar-SA"/>
                    </w:rPr>
                    <w:t xml:space="preserve"> </w:t>
                  </w:r>
                  <w:r w:rsidRPr="00CF3975">
                    <w:rPr>
                      <w:rFonts w:eastAsia="Times New Roman"/>
                      <w:lang w:val="en-US" w:eastAsia="ar-SA"/>
                    </w:rPr>
                    <w:t>GPRS</w:t>
                  </w:r>
                  <w:r w:rsidRPr="00CF3975">
                    <w:rPr>
                      <w:rFonts w:eastAsia="Times New Roman"/>
                      <w:lang w:eastAsia="ar-SA"/>
                    </w:rPr>
                    <w:t xml:space="preserve"> – трафика беспроводного мобильного Интернета 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7,17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6,08</w:t>
                  </w:r>
                </w:p>
              </w:tc>
            </w:tr>
            <w:tr w:rsidR="00CF3975" w:rsidRPr="00CF3975" w:rsidTr="00267E77">
              <w:tc>
                <w:tcPr>
                  <w:tcW w:w="650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jc w:val="left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16</w:t>
                  </w:r>
                </w:p>
              </w:tc>
              <w:tc>
                <w:tcPr>
                  <w:tcW w:w="6334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31"/>
                    <w:jc w:val="left"/>
                    <w:rPr>
                      <w:rFonts w:eastAsia="Times New Roman"/>
                      <w:b/>
                      <w:lang w:eastAsia="ar-SA"/>
                    </w:rPr>
                  </w:pPr>
                  <w:r w:rsidRPr="00CF3975">
                    <w:rPr>
                      <w:rFonts w:eastAsia="Times New Roman"/>
                      <w:b/>
                      <w:lang w:eastAsia="ar-SA"/>
                    </w:rPr>
                    <w:t>Общая сумма тарифов:</w:t>
                  </w:r>
                </w:p>
              </w:tc>
              <w:tc>
                <w:tcPr>
                  <w:tcW w:w="1218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99,78</w:t>
                  </w:r>
                </w:p>
              </w:tc>
              <w:tc>
                <w:tcPr>
                  <w:tcW w:w="1211" w:type="dxa"/>
                </w:tcPr>
                <w:p w:rsidR="00CF3975" w:rsidRPr="00CF3975" w:rsidRDefault="00CF3975" w:rsidP="00CF3975">
                  <w:pPr>
                    <w:tabs>
                      <w:tab w:val="left" w:pos="770"/>
                    </w:tabs>
                    <w:suppressAutoHyphens/>
                    <w:ind w:right="-153"/>
                    <w:rPr>
                      <w:rFonts w:eastAsia="Times New Roman"/>
                      <w:lang w:eastAsia="ar-SA"/>
                    </w:rPr>
                  </w:pPr>
                  <w:r w:rsidRPr="00CF3975">
                    <w:rPr>
                      <w:rFonts w:eastAsia="Times New Roman"/>
                      <w:lang w:eastAsia="ar-SA"/>
                    </w:rPr>
                    <w:t>84,56</w:t>
                  </w:r>
                </w:p>
              </w:tc>
            </w:tr>
          </w:tbl>
          <w:p w:rsidR="00CF3975" w:rsidRPr="00CF3975" w:rsidRDefault="00CF3975" w:rsidP="00CF3975">
            <w:pPr>
              <w:widowControl w:val="0"/>
              <w:shd w:val="clear" w:color="auto" w:fill="FFFFFF"/>
              <w:tabs>
                <w:tab w:val="left" w:pos="787"/>
              </w:tabs>
              <w:suppressAutoHyphens/>
              <w:adjustRightInd w:val="0"/>
              <w:ind w:left="425"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ind w:firstLine="372"/>
              <w:jc w:val="both"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 xml:space="preserve">Предоставляемые услуги должны соответствовать стандарту </w:t>
            </w:r>
            <w:r w:rsidRPr="00CF3975">
              <w:rPr>
                <w:rFonts w:eastAsia="Times New Roman"/>
                <w:lang w:val="en-US" w:eastAsia="ar-SA"/>
              </w:rPr>
              <w:t>GSM</w:t>
            </w:r>
            <w:r w:rsidRPr="00CF3975">
              <w:rPr>
                <w:rFonts w:eastAsia="Times New Roman"/>
                <w:lang w:eastAsia="ar-SA"/>
              </w:rPr>
              <w:t xml:space="preserve"> 900/1800. Оказывать Абоненту услуги в соответствии с Федеральным законом «О связи», лицензией (в том числе устранять в установленные сроки неисправности, возникшие по вине Оператора и препятствующие пользованию услугами сотовой связи, собственными силами без привлечения субподрядчиков). </w:t>
            </w:r>
            <w:r w:rsidRPr="00CF3975">
              <w:rPr>
                <w:rFonts w:eastAsia="Times New Roman"/>
                <w:color w:val="000000"/>
                <w:lang w:eastAsia="ar-SA"/>
              </w:rPr>
              <w:t>Качество услуг должно соответствовать Правилам оказания услуг подвижной связи, утвержденным постановлением Правительства Российской Федерации от 25.05.2005 № 328, и иным стандартам и требованиям, установленным законодательством Российской Федерации к услугам такого вида.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5"/>
                <w:lang w:eastAsia="ar-SA"/>
              </w:rPr>
              <w:t>У</w:t>
            </w:r>
            <w:r w:rsidRPr="00CF3975">
              <w:rPr>
                <w:rFonts w:eastAsia="Times New Roman"/>
                <w:color w:val="000000"/>
                <w:lang w:eastAsia="ar-SA"/>
              </w:rPr>
              <w:t>слуги на базе совершенных цифровых технологий должны быть обеспечены на самых высоких нагрузках на сеть, надежно защищены от несанкционированного доступа.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 xml:space="preserve">Связь должна иметь плотное равномерное и плотное </w:t>
            </w:r>
            <w:proofErr w:type="spellStart"/>
            <w:r w:rsidRPr="00CF3975">
              <w:rPr>
                <w:rFonts w:eastAsia="Times New Roman"/>
                <w:color w:val="000000"/>
                <w:lang w:eastAsia="ar-SA"/>
              </w:rPr>
              <w:t>радиопокрытие</w:t>
            </w:r>
            <w:proofErr w:type="spellEnd"/>
            <w:r w:rsidRPr="00CF3975">
              <w:rPr>
                <w:rFonts w:eastAsia="Times New Roman"/>
                <w:color w:val="000000"/>
                <w:lang w:eastAsia="ar-SA"/>
              </w:rPr>
              <w:t xml:space="preserve"> по г. Обнинску и всей Калужской области и прилегающих областях, возможность эволюционного наращивания, расширения зоны обслуживания и </w:t>
            </w:r>
            <w:proofErr w:type="spellStart"/>
            <w:r w:rsidRPr="00CF3975">
              <w:rPr>
                <w:rFonts w:eastAsia="Times New Roman"/>
                <w:color w:val="000000"/>
                <w:lang w:eastAsia="ar-SA"/>
              </w:rPr>
              <w:t>роуминговых</w:t>
            </w:r>
            <w:proofErr w:type="spellEnd"/>
            <w:r w:rsidRPr="00CF3975">
              <w:rPr>
                <w:rFonts w:eastAsia="Times New Roman"/>
                <w:color w:val="000000"/>
                <w:lang w:eastAsia="ar-SA"/>
              </w:rPr>
              <w:t xml:space="preserve"> отношений. 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 xml:space="preserve">Возможность использования услуг на базе </w:t>
            </w:r>
            <w:r w:rsidRPr="00CF3975">
              <w:rPr>
                <w:rFonts w:eastAsia="Times New Roman"/>
                <w:lang w:eastAsia="ar-SA"/>
              </w:rPr>
              <w:t>современных технологий 3G, 4</w:t>
            </w:r>
            <w:r w:rsidRPr="00CF3975">
              <w:rPr>
                <w:rFonts w:eastAsia="Times New Roman"/>
                <w:lang w:val="en-US" w:eastAsia="ar-SA"/>
              </w:rPr>
              <w:t>G</w:t>
            </w:r>
            <w:r w:rsidRPr="00CF3975">
              <w:rPr>
                <w:rFonts w:eastAsia="Times New Roman"/>
                <w:lang w:eastAsia="ar-SA"/>
              </w:rPr>
              <w:t xml:space="preserve"> (</w:t>
            </w:r>
            <w:r w:rsidRPr="00CF3975">
              <w:rPr>
                <w:rFonts w:eastAsia="Times New Roman"/>
                <w:lang w:val="en-US" w:eastAsia="ar-SA"/>
              </w:rPr>
              <w:t>LTE</w:t>
            </w:r>
            <w:r w:rsidRPr="00CF3975">
              <w:rPr>
                <w:rFonts w:eastAsia="Times New Roman"/>
                <w:lang w:eastAsia="ar-SA"/>
              </w:rPr>
              <w:t>) в г. Обнинске и г. Калуге.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Наличие у Оператора действующего комплекса подготовки и хранения данных для (</w:t>
            </w:r>
            <w:r w:rsidRPr="00CF3975">
              <w:rPr>
                <w:rFonts w:eastAsia="Times New Roman"/>
                <w:lang w:val="en-US" w:eastAsia="ar-SA"/>
              </w:rPr>
              <w:t>U</w:t>
            </w:r>
            <w:r w:rsidRPr="00CF3975">
              <w:rPr>
                <w:rFonts w:eastAsia="Times New Roman"/>
                <w:lang w:eastAsia="ar-SA"/>
              </w:rPr>
              <w:t xml:space="preserve">) </w:t>
            </w:r>
            <w:proofErr w:type="spellStart"/>
            <w:r w:rsidRPr="00CF3975">
              <w:rPr>
                <w:rFonts w:eastAsia="Times New Roman"/>
                <w:lang w:val="en-US" w:eastAsia="ar-SA"/>
              </w:rPr>
              <w:t>sim</w:t>
            </w:r>
            <w:proofErr w:type="spellEnd"/>
            <w:r w:rsidRPr="00CF3975">
              <w:rPr>
                <w:rFonts w:eastAsia="Times New Roman"/>
                <w:lang w:eastAsia="ar-SA"/>
              </w:rPr>
              <w:t>-карт.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i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Бесплатный запрет доступа к </w:t>
            </w:r>
            <w:proofErr w:type="gramStart"/>
            <w:r w:rsidRPr="00CF3975">
              <w:rPr>
                <w:rFonts w:eastAsia="Times New Roman"/>
                <w:lang w:eastAsia="ar-SA"/>
              </w:rPr>
              <w:t>платным</w:t>
            </w:r>
            <w:proofErr w:type="gramEnd"/>
            <w:r w:rsidRPr="00CF3975">
              <w:rPr>
                <w:rFonts w:eastAsia="Times New Roman"/>
                <w:lang w:eastAsia="ar-SA"/>
              </w:rPr>
              <w:t xml:space="preserve"> информационно-развлекательным голосовым и </w:t>
            </w:r>
            <w:r w:rsidRPr="00CF3975">
              <w:rPr>
                <w:rFonts w:eastAsia="Times New Roman"/>
                <w:lang w:val="en-US" w:eastAsia="ar-SA"/>
              </w:rPr>
              <w:t>SMS</w:t>
            </w:r>
            <w:r w:rsidRPr="00CF3975">
              <w:rPr>
                <w:rFonts w:eastAsia="Times New Roman"/>
                <w:lang w:eastAsia="ar-SA"/>
              </w:rPr>
              <w:t>–сервисам.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>Подраздел 3.3 Требования к гарантийным обязательствам оказываемых услуг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ind w:firstLine="37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Оператор должен оказывать услуги подвижной радиотелефонной связи в соответствии требованиями стандарта </w:t>
            </w:r>
            <w:r w:rsidRPr="00CF3975">
              <w:rPr>
                <w:rFonts w:eastAsia="Times New Roman"/>
                <w:lang w:val="en-US" w:eastAsia="ar-SA"/>
              </w:rPr>
              <w:t>GSM</w:t>
            </w:r>
            <w:r w:rsidRPr="00CF3975">
              <w:rPr>
                <w:rFonts w:eastAsia="Times New Roman"/>
                <w:lang w:eastAsia="ar-SA"/>
              </w:rPr>
              <w:t xml:space="preserve"> 900/1800. </w:t>
            </w:r>
          </w:p>
          <w:p w:rsidR="00CF3975" w:rsidRPr="00CF3975" w:rsidRDefault="00CF3975" w:rsidP="00CF3975">
            <w:pPr>
              <w:suppressAutoHyphens/>
              <w:ind w:firstLine="37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Начала оказания услуг: с 16.02.2015</w:t>
            </w:r>
          </w:p>
          <w:p w:rsidR="00CF3975" w:rsidRPr="00CF3975" w:rsidRDefault="00CF3975" w:rsidP="00CF3975">
            <w:pPr>
              <w:suppressAutoHyphens/>
              <w:ind w:firstLine="37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Окончание оказания услуг: до 31.12.2015</w:t>
            </w:r>
          </w:p>
          <w:p w:rsidR="00CF3975" w:rsidRPr="00CF3975" w:rsidRDefault="00CF3975" w:rsidP="00CF3975">
            <w:pPr>
              <w:suppressAutoHyphens/>
              <w:ind w:firstLine="372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Претензии Оператору предъявляются в случае неисполнения или ненадлежащего исполнения Оператором обязательств по оказанию услуг связи. Абонент имеет право отказаться от оплаты услуг связи, предоставленных без его согласия и не вошедших в перечень предоставляемых услуг.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 xml:space="preserve">Подраздел 3.4 Требования к конфиденциальности 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adjustRightInd w:val="0"/>
              <w:ind w:firstLine="480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В течение срока действия заключенного договора и 3 (трех) лет после прекращения его действия каждая сторона рассматривает и защищает как конфиденциальную всю информацию, полученную от другой стороны и специально обозначенную как конфиденциальная. Каждая из сторон обязуется обеспечить защиту конфиденциальной информации от несанкционированного использования, распространения или публикации. Такая информация не будет передаваться третьим лицам, за исключением уполномоченных органов власти и аудиторских фирм, обслуживающих стороны договора, без письменного разрешения другой стороны, и использоваться в иных целях, кроме выполнения намерений по договору и законных требований органов власти. Любой ущерб, </w:t>
            </w:r>
            <w:r w:rsidRPr="00CF3975">
              <w:rPr>
                <w:rFonts w:eastAsia="Times New Roman"/>
                <w:lang w:eastAsia="ar-SA"/>
              </w:rPr>
              <w:lastRenderedPageBreak/>
              <w:t xml:space="preserve">вызванный нарушением условий конфиденциальности, определяется и возмещается в соответствии с действующим законодательством Российской Федерации. </w:t>
            </w:r>
          </w:p>
        </w:tc>
      </w:tr>
    </w:tbl>
    <w:p w:rsidR="00CF3975" w:rsidRPr="00CF3975" w:rsidRDefault="00CF3975" w:rsidP="00CF3975">
      <w:pPr>
        <w:suppressAutoHyphens/>
        <w:ind w:firstLine="480"/>
        <w:jc w:val="both"/>
        <w:rPr>
          <w:rFonts w:eastAsia="Times New Roman"/>
          <w:color w:val="000000"/>
          <w:lang w:eastAsia="ar-SA"/>
        </w:rPr>
      </w:pPr>
    </w:p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Подраздел 4.1 Описание конечного результата оказанных услуг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ind w:firstLine="49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 xml:space="preserve">Ежедневное круглосуточное качественное предоставление услуг подвижной </w:t>
            </w:r>
            <w:proofErr w:type="spellStart"/>
            <w:proofErr w:type="gramStart"/>
            <w:r w:rsidRPr="00CF3975">
              <w:rPr>
                <w:rFonts w:eastAsia="Times New Roman"/>
                <w:lang w:eastAsia="ar-SA"/>
              </w:rPr>
              <w:t>радиотеле-фонной</w:t>
            </w:r>
            <w:proofErr w:type="spellEnd"/>
            <w:proofErr w:type="gramEnd"/>
            <w:r w:rsidRPr="00CF3975">
              <w:rPr>
                <w:rFonts w:eastAsia="Times New Roman"/>
                <w:lang w:eastAsia="ar-SA"/>
              </w:rPr>
              <w:t xml:space="preserve"> связи, интернета и передачи данных.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Подраздел 4.2 Требования по приемке услуг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ind w:firstLine="540"/>
              <w:contextualSpacing/>
              <w:jc w:val="both"/>
              <w:rPr>
                <w:rFonts w:eastAsia="Calibri"/>
              </w:rPr>
            </w:pPr>
            <w:r w:rsidRPr="00CF3975">
              <w:rPr>
                <w:rFonts w:eastAsia="Calibri"/>
                <w:b/>
              </w:rPr>
              <w:t xml:space="preserve">1. </w:t>
            </w:r>
            <w:r w:rsidRPr="00CF3975">
              <w:rPr>
                <w:rFonts w:eastAsia="Calibri"/>
              </w:rPr>
              <w:t xml:space="preserve">Объем оказанных услуг сотовой радиотелефонной связи определяется ежемесячно исходя из продолжительности соединений, выраженных в количестве единиц тарификации и установленных Договором тарифами. </w:t>
            </w:r>
          </w:p>
          <w:p w:rsidR="00CF3975" w:rsidRPr="00CF3975" w:rsidRDefault="00CF3975" w:rsidP="00CF3975">
            <w:pPr>
              <w:ind w:firstLine="540"/>
              <w:contextualSpacing/>
              <w:jc w:val="both"/>
              <w:rPr>
                <w:rFonts w:eastAsia="Calibri"/>
              </w:rPr>
            </w:pPr>
            <w:r w:rsidRPr="00CF3975">
              <w:rPr>
                <w:rFonts w:eastAsia="Calibri"/>
                <w:b/>
              </w:rPr>
              <w:t xml:space="preserve">2. </w:t>
            </w:r>
            <w:r w:rsidRPr="00CF3975">
              <w:rPr>
                <w:rFonts w:eastAsia="Calibri"/>
                <w:bCs/>
              </w:rPr>
              <w:t>Оператор</w:t>
            </w:r>
            <w:r w:rsidRPr="00CF3975">
              <w:rPr>
                <w:rFonts w:eastAsia="Calibri"/>
                <w:b/>
              </w:rPr>
              <w:t xml:space="preserve"> </w:t>
            </w:r>
            <w:r w:rsidRPr="00CF3975">
              <w:rPr>
                <w:rFonts w:eastAsia="Calibri"/>
              </w:rPr>
              <w:t>передает в электронном виде сведения о состоявшихся соединениях по каждому абонентскому номеру Абонента не позднее 2-го рабочего дня расчетного периода.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6"/>
                <w:lang w:eastAsia="ar-SA"/>
              </w:rPr>
              <w:t>Ежемесячная детализация абонентских счетов.</w:t>
            </w:r>
          </w:p>
          <w:p w:rsidR="00CF3975" w:rsidRPr="00CF3975" w:rsidRDefault="00CF3975" w:rsidP="00CF3975">
            <w:pPr>
              <w:widowControl w:val="0"/>
              <w:numPr>
                <w:ilvl w:val="0"/>
                <w:numId w:val="1"/>
              </w:numPr>
              <w:shd w:val="clear" w:color="auto" w:fill="FFFFFF"/>
              <w:tabs>
                <w:tab w:val="left" w:pos="787"/>
              </w:tabs>
              <w:suppressAutoHyphens/>
              <w:autoSpaceDE w:val="0"/>
              <w:autoSpaceDN w:val="0"/>
              <w:adjustRightInd w:val="0"/>
              <w:ind w:firstLine="425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spacing w:val="-5"/>
                <w:lang w:eastAsia="ar-SA"/>
              </w:rPr>
              <w:t xml:space="preserve">Доставка счетов-фактур по Е-мэйл до 2 числа </w:t>
            </w:r>
            <w:r w:rsidRPr="00CF3975">
              <w:rPr>
                <w:rFonts w:eastAsia="Times New Roman"/>
                <w:lang w:eastAsia="ar-SA"/>
              </w:rPr>
              <w:t>каждого месяца.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i/>
                <w:lang w:eastAsia="ar-SA"/>
              </w:rPr>
            </w:pPr>
            <w:r w:rsidRPr="00CF3975">
              <w:rPr>
                <w:rFonts w:eastAsia="Times New Roman"/>
                <w:lang w:eastAsia="ar-SA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F3975" w:rsidRPr="00CF3975" w:rsidTr="00267E7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adjustRightInd w:val="0"/>
              <w:ind w:firstLine="540"/>
              <w:jc w:val="left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b/>
                <w:lang w:eastAsia="ar-SA"/>
              </w:rPr>
              <w:t>1.</w:t>
            </w:r>
            <w:r w:rsidRPr="00CF3975">
              <w:rPr>
                <w:rFonts w:eastAsia="Times New Roman"/>
                <w:lang w:eastAsia="ar-SA"/>
              </w:rPr>
              <w:t xml:space="preserve"> С момента окончания Расчетного периода выставляет Абоненту платежные документы на бумажном носителе по каждому лицевому счету до 15 числа в соответствии с выбранным Тарифным планом, заказанным Абонентом перечнем, объемом Услуг на основании показаний АСР Оператора.</w:t>
            </w:r>
          </w:p>
          <w:p w:rsidR="00CF3975" w:rsidRPr="00CF3975" w:rsidRDefault="00CF3975" w:rsidP="00CF3975">
            <w:pPr>
              <w:suppressAutoHyphens/>
              <w:spacing w:after="120"/>
              <w:ind w:right="-57" w:firstLine="49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b/>
                <w:lang w:eastAsia="ar-SA"/>
              </w:rPr>
              <w:t xml:space="preserve">2. </w:t>
            </w:r>
            <w:r w:rsidRPr="00CF3975">
              <w:rPr>
                <w:rFonts w:eastAsia="Times New Roman"/>
                <w:lang w:eastAsia="ar-SA"/>
              </w:rPr>
              <w:t xml:space="preserve">Счет должен быть оплачен Абонентом в течение 25 (двадцати пяти) дней </w:t>
            </w:r>
            <w:proofErr w:type="gramStart"/>
            <w:r w:rsidRPr="00CF3975">
              <w:rPr>
                <w:rFonts w:eastAsia="Times New Roman"/>
                <w:lang w:eastAsia="ar-SA"/>
              </w:rPr>
              <w:t>с даты предъявления</w:t>
            </w:r>
            <w:proofErr w:type="gramEnd"/>
            <w:r w:rsidRPr="00CF3975">
              <w:rPr>
                <w:rFonts w:eastAsia="Times New Roman"/>
                <w:lang w:eastAsia="ar-SA"/>
              </w:rPr>
              <w:t xml:space="preserve"> счета Оператором. Оплата услуг, предоставляемых Оператором, производится Абонентом в рублях в соответствии с утвержденным тарифом и на основании предъявленных к оплате счетов.</w:t>
            </w:r>
          </w:p>
          <w:p w:rsidR="00CF3975" w:rsidRPr="00CF3975" w:rsidRDefault="00CF3975" w:rsidP="00CF3975">
            <w:pPr>
              <w:suppressAutoHyphens/>
              <w:spacing w:after="120"/>
              <w:ind w:right="-57" w:firstLine="492"/>
              <w:jc w:val="both"/>
              <w:rPr>
                <w:rFonts w:eastAsia="Times New Roman"/>
                <w:lang w:eastAsia="ar-SA"/>
              </w:rPr>
            </w:pPr>
            <w:r w:rsidRPr="00CF3975">
              <w:rPr>
                <w:rFonts w:eastAsia="Times New Roman"/>
                <w:b/>
                <w:lang w:eastAsia="ar-SA"/>
              </w:rPr>
              <w:t>3.</w:t>
            </w:r>
            <w:r w:rsidRPr="00CF3975">
              <w:rPr>
                <w:rFonts w:eastAsia="Times New Roman"/>
                <w:lang w:eastAsia="ar-SA"/>
              </w:rPr>
              <w:t xml:space="preserve"> Оплата услуг связи производится путем перечисления денежных средств по банковским реквизитам, указанным в счете.</w:t>
            </w:r>
          </w:p>
          <w:p w:rsidR="00CF3975" w:rsidRPr="00CF3975" w:rsidRDefault="00CF3975" w:rsidP="00CF3975">
            <w:pPr>
              <w:suppressAutoHyphens/>
              <w:adjustRightInd w:val="0"/>
              <w:ind w:firstLine="540"/>
              <w:jc w:val="left"/>
              <w:rPr>
                <w:rFonts w:eastAsia="Times New Roman"/>
                <w:color w:val="FF0000"/>
                <w:lang w:eastAsia="ar-SA"/>
              </w:rPr>
            </w:pPr>
            <w:r w:rsidRPr="00CF3975">
              <w:rPr>
                <w:rFonts w:eastAsia="Times New Roman"/>
                <w:b/>
                <w:lang w:eastAsia="ar-SA"/>
              </w:rPr>
              <w:t>4.</w:t>
            </w:r>
            <w:r w:rsidRPr="00CF3975">
              <w:rPr>
                <w:rFonts w:eastAsia="Times New Roman"/>
                <w:lang w:eastAsia="ar-SA"/>
              </w:rPr>
              <w:t xml:space="preserve"> Датой надлежащего исполнения Абонентом обязательств по оплате услуг сотовой связи будет считаться дата поступления денежных средств на расчетный счет, указанный в счете.</w:t>
            </w:r>
          </w:p>
        </w:tc>
      </w:tr>
    </w:tbl>
    <w:p w:rsidR="00CF3975" w:rsidRPr="00CF3975" w:rsidRDefault="00CF3975" w:rsidP="00CF3975">
      <w:pPr>
        <w:suppressAutoHyphens/>
        <w:rPr>
          <w:rFonts w:eastAsia="Times New Roman"/>
          <w:color w:val="000000"/>
          <w:lang w:eastAsia="ar-SA"/>
        </w:rPr>
      </w:pPr>
      <w:r w:rsidRPr="00CF3975">
        <w:rPr>
          <w:rFonts w:eastAsia="Times New Roman"/>
          <w:color w:val="000000"/>
          <w:lang w:eastAsia="ar-SA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CF3975" w:rsidRPr="00CF3975" w:rsidTr="00267E77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3975" w:rsidRPr="00CF3975" w:rsidRDefault="00CF3975" w:rsidP="00CF3975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CF3975">
              <w:rPr>
                <w:rFonts w:eastAsia="Times New Roman"/>
                <w:color w:val="000000"/>
                <w:lang w:eastAsia="ar-SA"/>
              </w:rPr>
              <w:t>Предоставление обучающих инструкций по дистанционному доступу в системе управления услугами абонентов Абонента.</w:t>
            </w:r>
          </w:p>
        </w:tc>
      </w:tr>
    </w:tbl>
    <w:p w:rsidR="00CF3975" w:rsidRPr="00CF3975" w:rsidRDefault="00CF3975" w:rsidP="00CF3975">
      <w:pPr>
        <w:rPr>
          <w:rFonts w:eastAsia="Times New Roman"/>
          <w:lang w:eastAsia="ru-RU"/>
        </w:rPr>
      </w:pPr>
    </w:p>
    <w:p w:rsidR="00CF3975" w:rsidRPr="00CF3975" w:rsidRDefault="00CF3975" w:rsidP="00CF3975">
      <w:pPr>
        <w:ind w:firstLine="567"/>
        <w:jc w:val="left"/>
        <w:rPr>
          <w:rFonts w:eastAsia="Times New Roman"/>
          <w:b/>
          <w:lang w:eastAsia="ar-SA"/>
        </w:rPr>
      </w:pPr>
      <w:r w:rsidRPr="00CF3975">
        <w:rPr>
          <w:rFonts w:eastAsia="Times New Roman"/>
          <w:b/>
          <w:lang w:eastAsia="ar-SA"/>
        </w:rPr>
        <w:t>Контактное лицо:</w:t>
      </w:r>
      <w:r w:rsidRPr="00CF3975">
        <w:rPr>
          <w:rFonts w:eastAsia="Times New Roman"/>
          <w:bCs/>
          <w:color w:val="000000"/>
          <w:lang w:eastAsia="ar-SA"/>
        </w:rPr>
        <w:t xml:space="preserve"> </w:t>
      </w:r>
      <w:r w:rsidRPr="00CF3975">
        <w:rPr>
          <w:rFonts w:eastAsia="Times New Roman"/>
          <w:lang w:eastAsia="ar-SA"/>
        </w:rPr>
        <w:t>Овчинников В.А., Калинина С.С., (48439) 9-80-09, (48439) 9-40-04.</w:t>
      </w:r>
    </w:p>
    <w:p w:rsidR="008E3C0C" w:rsidRDefault="008E3C0C">
      <w:bookmarkStart w:id="0" w:name="_GoBack"/>
      <w:bookmarkEnd w:id="0"/>
    </w:p>
    <w:sectPr w:rsidR="008E3C0C" w:rsidSect="00B459D3">
      <w:headerReference w:type="default" r:id="rId6"/>
      <w:footerReference w:type="even" r:id="rId7"/>
      <w:footerReference w:type="default" r:id="rId8"/>
      <w:pgSz w:w="11906" w:h="16838"/>
      <w:pgMar w:top="1134" w:right="1276" w:bottom="709" w:left="709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CF3975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235D8" w:rsidRDefault="00CF3975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CF3975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>PAG</w:instrText>
    </w:r>
    <w:r>
      <w:rPr>
        <w:rStyle w:val="a7"/>
      </w:rPr>
      <w:instrText xml:space="preserve">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D235D8" w:rsidRDefault="00CF3975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5D8" w:rsidRDefault="00CF397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516F0B8"/>
    <w:lvl w:ilvl="0">
      <w:numFmt w:val="bullet"/>
      <w:lvlText w:val="*"/>
      <w:lvlJc w:val="left"/>
    </w:lvl>
  </w:abstractNum>
  <w:abstractNum w:abstractNumId="1">
    <w:nsid w:val="0B0A3840"/>
    <w:multiLevelType w:val="hybridMultilevel"/>
    <w:tmpl w:val="D946E58C"/>
    <w:lvl w:ilvl="0" w:tplc="EC9E291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F47"/>
    <w:rsid w:val="001D4F47"/>
    <w:rsid w:val="008E3C0C"/>
    <w:rsid w:val="00CF397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39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F3975"/>
  </w:style>
  <w:style w:type="paragraph" w:styleId="a5">
    <w:name w:val="footer"/>
    <w:basedOn w:val="a"/>
    <w:link w:val="a6"/>
    <w:uiPriority w:val="99"/>
    <w:rsid w:val="00CF39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F397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F397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F39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F3975"/>
  </w:style>
  <w:style w:type="paragraph" w:styleId="a5">
    <w:name w:val="footer"/>
    <w:basedOn w:val="a"/>
    <w:link w:val="a6"/>
    <w:uiPriority w:val="99"/>
    <w:rsid w:val="00CF3975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F3975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F39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1757</Words>
  <Characters>10019</Characters>
  <Application>Microsoft Office Word</Application>
  <DocSecurity>0</DocSecurity>
  <Lines>83</Lines>
  <Paragraphs>23</Paragraphs>
  <ScaleCrop>false</ScaleCrop>
  <Company>Организация</Company>
  <LinksUpToDate>false</LinksUpToDate>
  <CharactersWithSpaces>11753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2015-01-19T13:26:00Z</dcterms:created>
  <dcterms:modified xsi:type="dcterms:W3CDTF">2015-01-19T13:26:00Z</dcterms:modified>
</cp:coreProperties>
</file>