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F6" w:rsidRPr="007C23F6" w:rsidRDefault="007C23F6" w:rsidP="007C23F6">
      <w:pPr>
        <w:pStyle w:val="1"/>
        <w:jc w:val="center"/>
        <w:rPr>
          <w:sz w:val="28"/>
          <w:szCs w:val="28"/>
        </w:rPr>
      </w:pPr>
      <w:r w:rsidRPr="007C23F6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 529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(№R004636-2)</w:t>
      </w:r>
      <w:r w:rsidRPr="007C23F6">
        <w:rPr>
          <w:sz w:val="28"/>
          <w:szCs w:val="28"/>
        </w:rPr>
        <w:t xml:space="preserve"> рассмотрения заявок на участие в запросе предложений в электронной</w:t>
      </w:r>
      <w:r>
        <w:rPr>
          <w:sz w:val="28"/>
          <w:szCs w:val="28"/>
        </w:rPr>
        <w:t xml:space="preserve"> форме</w:t>
      </w:r>
      <w:r>
        <w:rPr>
          <w:sz w:val="28"/>
          <w:szCs w:val="28"/>
        </w:rPr>
        <w:br/>
        <w:t xml:space="preserve">«№ 529 Р4/П-12 </w:t>
      </w:r>
      <w:r w:rsidRPr="007C23F6">
        <w:rPr>
          <w:sz w:val="28"/>
          <w:szCs w:val="28"/>
        </w:rPr>
        <w:t xml:space="preserve">Поставка кондиционеров автономных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C23F6" w:rsidTr="00074805">
        <w:trPr>
          <w:tblCellSpacing w:w="15" w:type="dxa"/>
        </w:trPr>
        <w:tc>
          <w:tcPr>
            <w:tcW w:w="0" w:type="auto"/>
            <w:vAlign w:val="center"/>
          </w:tcPr>
          <w:p w:rsidR="007C23F6" w:rsidRDefault="007C23F6" w:rsidP="00074805">
            <w:r>
              <w:t>г. Москва</w:t>
            </w:r>
          </w:p>
        </w:tc>
        <w:tc>
          <w:tcPr>
            <w:tcW w:w="0" w:type="auto"/>
            <w:vAlign w:val="center"/>
          </w:tcPr>
          <w:p w:rsidR="007C23F6" w:rsidRDefault="007C23F6" w:rsidP="007C23F6">
            <w:pPr>
              <w:jc w:val="right"/>
            </w:pPr>
            <w:r>
              <w:t>Дата: 11.09.2012 г.</w:t>
            </w:r>
          </w:p>
        </w:tc>
      </w:tr>
    </w:tbl>
    <w:p w:rsidR="007C23F6" w:rsidRDefault="007C23F6" w:rsidP="007C23F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R004636.</w:t>
      </w:r>
      <w:r>
        <w:br/>
        <w:t>Номер протокола</w:t>
      </w:r>
      <w:r w:rsidRPr="007C23F6">
        <w:t>: 529 Р</w:t>
      </w:r>
      <w:proofErr w:type="gramStart"/>
      <w:r w:rsidRPr="007C23F6">
        <w:t>4</w:t>
      </w:r>
      <w:proofErr w:type="gramEnd"/>
      <w:r w:rsidRPr="007C23F6">
        <w:t>/П-12-2</w:t>
      </w:r>
      <w:r>
        <w:t xml:space="preserve"> (</w:t>
      </w:r>
      <w:r w:rsidRPr="007C23F6">
        <w:t>R004636</w:t>
      </w:r>
      <w:r>
        <w:t>-2).</w:t>
      </w:r>
      <w:r>
        <w:br/>
        <w:t xml:space="preserve">Дата протокола: 11.09.2012 г. 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«№ 529 Р</w:t>
      </w:r>
      <w:proofErr w:type="gramStart"/>
      <w:r>
        <w:t>4</w:t>
      </w:r>
      <w:proofErr w:type="gramEnd"/>
      <w:r>
        <w:t xml:space="preserve">/П-12 Поставка кондиционеров автономных для сооружения энергоблока №4 Ростовской АЭС». 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24.08.2012 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C23F6" w:rsidRDefault="007C23F6" w:rsidP="007C23F6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C23F6" w:rsidRDefault="007C23F6" w:rsidP="007C23F6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04.09.2012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409"/>
        <w:gridCol w:w="2193"/>
        <w:gridCol w:w="1543"/>
        <w:gridCol w:w="2145"/>
      </w:tblGrid>
      <w:tr w:rsidR="007C23F6" w:rsidTr="007C23F6">
        <w:trPr>
          <w:tblCellSpacing w:w="15" w:type="dxa"/>
        </w:trPr>
        <w:tc>
          <w:tcPr>
            <w:tcW w:w="0" w:type="auto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13" w:type="dxa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C23F6" w:rsidTr="007C23F6">
        <w:trPr>
          <w:tblCellSpacing w:w="15" w:type="dxa"/>
        </w:trPr>
        <w:tc>
          <w:tcPr>
            <w:tcW w:w="0" w:type="auto"/>
            <w:vAlign w:val="center"/>
          </w:tcPr>
          <w:p w:rsidR="007C23F6" w:rsidRDefault="007C23F6" w:rsidP="00074805">
            <w:r>
              <w:t>1</w:t>
            </w:r>
          </w:p>
        </w:tc>
        <w:tc>
          <w:tcPr>
            <w:tcW w:w="0" w:type="auto"/>
            <w:vAlign w:val="center"/>
          </w:tcPr>
          <w:p w:rsidR="007C23F6" w:rsidRDefault="007C23F6" w:rsidP="00074805">
            <w:r>
              <w:t>ОАО «</w:t>
            </w:r>
            <w:proofErr w:type="spellStart"/>
            <w:r>
              <w:t>ДоКон</w:t>
            </w:r>
            <w:proofErr w:type="spellEnd"/>
            <w:r>
              <w:t>»</w:t>
            </w:r>
            <w:r>
              <w:br/>
              <w:t>ИНН 5009003446</w:t>
            </w:r>
          </w:p>
        </w:tc>
        <w:tc>
          <w:tcPr>
            <w:tcW w:w="0" w:type="auto"/>
            <w:vAlign w:val="center"/>
          </w:tcPr>
          <w:p w:rsidR="007C23F6" w:rsidRDefault="007C23F6" w:rsidP="00074805">
            <w:r>
              <w:t xml:space="preserve">142000, </w:t>
            </w:r>
            <w:proofErr w:type="gramStart"/>
            <w:r>
              <w:t>Московская</w:t>
            </w:r>
            <w:proofErr w:type="gramEnd"/>
            <w:r>
              <w:t xml:space="preserve"> обл., г. Домодедово, Каширское ш.,14</w:t>
            </w:r>
          </w:p>
        </w:tc>
        <w:tc>
          <w:tcPr>
            <w:tcW w:w="1513" w:type="dxa"/>
            <w:vAlign w:val="center"/>
          </w:tcPr>
          <w:p w:rsidR="007C23F6" w:rsidRDefault="007C23F6" w:rsidP="00074805">
            <w:r>
              <w:t>3 сентября 2012 г. 17:04:34</w:t>
            </w:r>
          </w:p>
        </w:tc>
        <w:tc>
          <w:tcPr>
            <w:tcW w:w="0" w:type="auto"/>
            <w:vAlign w:val="center"/>
          </w:tcPr>
          <w:p w:rsidR="007C23F6" w:rsidRDefault="007C23F6" w:rsidP="00074805">
            <w:r>
              <w:t xml:space="preserve">7 720 775,40 (семь миллионов семьсот двадцать тысяч </w:t>
            </w:r>
            <w:r>
              <w:lastRenderedPageBreak/>
              <w:t>семьсот семьдесят пять рублей 40 копеек) с НДС</w:t>
            </w:r>
          </w:p>
        </w:tc>
      </w:tr>
    </w:tbl>
    <w:p w:rsidR="007C23F6" w:rsidRDefault="007C23F6" w:rsidP="007C23F6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В соответствии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запросе предложений признается несостоявшимся. 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>— единственная поданная заявка на участие в запросе предложений от ОАО Домодедовский машиностроительный завод «Кондиционер»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19"/>
        <w:gridCol w:w="4836"/>
      </w:tblGrid>
      <w:tr w:rsidR="007C23F6" w:rsidTr="007C23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7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7C23F6" w:rsidTr="007C23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23F6" w:rsidRDefault="007C23F6" w:rsidP="00074805">
            <w:r>
              <w:t>ОАО «</w:t>
            </w:r>
            <w:proofErr w:type="spellStart"/>
            <w:r>
              <w:t>ДоКон</w:t>
            </w:r>
            <w:proofErr w:type="spellEnd"/>
            <w:r>
              <w:t>»</w:t>
            </w:r>
          </w:p>
        </w:tc>
        <w:tc>
          <w:tcPr>
            <w:tcW w:w="4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C23F6" w:rsidRDefault="007C23F6" w:rsidP="00074805">
            <w:r>
              <w:t xml:space="preserve">на основании пункта 19.8.1, подпункта </w:t>
            </w:r>
            <w:proofErr w:type="spellStart"/>
            <w:r>
              <w:t>д</w:t>
            </w:r>
            <w:proofErr w:type="spellEnd"/>
            <w:r>
              <w:t xml:space="preserve">) пункта 14.9.4. </w:t>
            </w:r>
            <w:proofErr w:type="gramStart"/>
            <w:r>
              <w:t>ЕОСЗ и подпункта а) пункта 4.14.2.4 документации открытого запроса предложений по причине превышения начальной (максимальной) цены договора.</w:t>
            </w:r>
            <w:proofErr w:type="gramEnd"/>
          </w:p>
        </w:tc>
      </w:tr>
    </w:tbl>
    <w:p w:rsidR="007C23F6" w:rsidRDefault="007C23F6" w:rsidP="007C23F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запрос предложений признается несостоявшимся. Заказчик вправе:</w:t>
      </w:r>
      <w:r>
        <w:br/>
        <w:t>— объявить проведение повторной процедуры закупки</w:t>
      </w:r>
      <w:r>
        <w:br/>
        <w:t xml:space="preserve">— отказаться от повторного проведения процедуры закупки </w:t>
      </w:r>
    </w:p>
    <w:p w:rsidR="007C23F6" w:rsidRDefault="007C23F6" w:rsidP="007C23F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7C23F6" w:rsidRDefault="007C23F6" w:rsidP="007C23F6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7C23F6" w:rsidTr="007C23F6">
        <w:trPr>
          <w:trHeight w:val="284"/>
          <w:tblCellSpacing w:w="15" w:type="dxa"/>
        </w:trPr>
        <w:tc>
          <w:tcPr>
            <w:tcW w:w="6901" w:type="dxa"/>
            <w:gridSpan w:val="2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6901" w:type="dxa"/>
            <w:gridSpan w:val="2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6901" w:type="dxa"/>
            <w:gridSpan w:val="2"/>
            <w:vAlign w:val="center"/>
          </w:tcPr>
          <w:p w:rsidR="007C23F6" w:rsidRDefault="007C23F6" w:rsidP="000748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__________________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Опросный лист прилагается</w:t>
            </w:r>
          </w:p>
        </w:tc>
      </w:tr>
      <w:tr w:rsidR="007C23F6" w:rsidTr="007C23F6">
        <w:trPr>
          <w:trHeight w:val="284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C23F6" w:rsidRDefault="007C23F6" w:rsidP="00074805">
            <w:r>
              <w:t>Опросный лист прилагается</w:t>
            </w:r>
          </w:p>
        </w:tc>
      </w:tr>
    </w:tbl>
    <w:p w:rsidR="00D41E09" w:rsidRPr="007C23F6" w:rsidRDefault="00D41E09">
      <w:pPr>
        <w:rPr>
          <w:sz w:val="2"/>
          <w:szCs w:val="2"/>
        </w:rPr>
      </w:pPr>
    </w:p>
    <w:sectPr w:rsidR="00D41E09" w:rsidRPr="007C23F6" w:rsidSect="007C23F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93E3D"/>
    <w:multiLevelType w:val="multilevel"/>
    <w:tmpl w:val="70865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3F6"/>
    <w:rsid w:val="007C23F6"/>
    <w:rsid w:val="00D41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C2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23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C23F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596</Words>
  <Characters>3398</Characters>
  <Application>Microsoft Office Word</Application>
  <DocSecurity>0</DocSecurity>
  <Lines>28</Lines>
  <Paragraphs>7</Paragraphs>
  <ScaleCrop>false</ScaleCrop>
  <Company>NIAEP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2012-09-11T09:45:00Z</dcterms:created>
  <dcterms:modified xsi:type="dcterms:W3CDTF">2012-09-11T09:52:00Z</dcterms:modified>
</cp:coreProperties>
</file>