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2C6" w:rsidRPr="007802C6" w:rsidRDefault="007802C6">
      <w:pPr>
        <w:pStyle w:val="1"/>
        <w:jc w:val="center"/>
        <w:rPr>
          <w:rFonts w:eastAsia="Times New Roman"/>
          <w:sz w:val="36"/>
          <w:szCs w:val="36"/>
        </w:rPr>
      </w:pPr>
      <w:r w:rsidRPr="007802C6">
        <w:rPr>
          <w:rFonts w:eastAsia="Times New Roman"/>
          <w:sz w:val="36"/>
          <w:szCs w:val="36"/>
        </w:rPr>
        <w:t>Протокол рассмотрения заявок на участие в запросе предложений в электронной форме</w:t>
      </w:r>
      <w:r w:rsidRPr="007802C6">
        <w:rPr>
          <w:rFonts w:eastAsia="Times New Roman"/>
          <w:sz w:val="36"/>
          <w:szCs w:val="36"/>
        </w:rPr>
        <w:br/>
        <w:t xml:space="preserve">№R020723 «Открытый запрос предложений на право заключения договора на оказание услуг по текущему обслуживанию железнодорожных путей, стрелочных переводов и переездов (Лот № 299)» </w:t>
      </w:r>
    </w:p>
    <w:p w:rsidR="007802C6" w:rsidRPr="007802C6" w:rsidRDefault="007802C6">
      <w:pPr>
        <w:pStyle w:val="1"/>
        <w:jc w:val="center"/>
        <w:rPr>
          <w:rFonts w:eastAsia="Times New Roman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4"/>
        <w:gridCol w:w="12112"/>
      </w:tblGrid>
      <w:tr w:rsidR="007802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02C6" w:rsidRDefault="007802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802C6" w:rsidRDefault="007802C6" w:rsidP="007802C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23.05.2013 г.</w:t>
            </w:r>
          </w:p>
          <w:p w:rsidR="007802C6" w:rsidRDefault="007802C6" w:rsidP="007802C6">
            <w:pPr>
              <w:jc w:val="right"/>
              <w:rPr>
                <w:rFonts w:eastAsia="Times New Roman"/>
              </w:rPr>
            </w:pPr>
          </w:p>
        </w:tc>
      </w:tr>
    </w:tbl>
    <w:p w:rsidR="007802C6" w:rsidRDefault="007802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R020723.</w:t>
      </w:r>
      <w:r>
        <w:rPr>
          <w:rFonts w:eastAsia="Times New Roman"/>
        </w:rPr>
        <w:br/>
        <w:t>Номер протокола: R020723.</w:t>
      </w:r>
      <w:r>
        <w:rPr>
          <w:rFonts w:eastAsia="Times New Roman"/>
        </w:rPr>
        <w:br/>
        <w:t xml:space="preserve">Дата протокола: 23.05.2013 г. </w:t>
      </w:r>
    </w:p>
    <w:p w:rsidR="007802C6" w:rsidRDefault="007802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7802C6" w:rsidRDefault="007802C6" w:rsidP="007802C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«Открытый запрос предложений на право заключения договора на оказание услуг по текущему обслуживанию железнодорожных путей, стрелочных переводов и переездов (Лот № 299)». </w:t>
      </w:r>
    </w:p>
    <w:p w:rsidR="007802C6" w:rsidRDefault="007802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1 044 477.00 российский рубль (один миллион сорок четыре тысячи четыреста семьдесят семь рублей 00 копеек) с учетом НДС </w:t>
      </w:r>
    </w:p>
    <w:p w:rsidR="007802C6" w:rsidRDefault="007802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Сроки оказания услуг: начало оказания услуг - с момента подписания договора, окончание оказания услуг – 31.12.2013 г. </w:t>
      </w:r>
    </w:p>
    <w:p w:rsidR="007802C6" w:rsidRDefault="007802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25.04.2013 </w:t>
      </w:r>
    </w:p>
    <w:p w:rsidR="007802C6" w:rsidRDefault="007802C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7802C6" w:rsidRDefault="007802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– </w:t>
      </w:r>
      <w:r w:rsidRPr="007802C6">
        <w:rPr>
          <w:rFonts w:eastAsia="Times New Roman"/>
          <w:i/>
        </w:rPr>
        <w:t>председатель комиссии</w:t>
      </w:r>
    </w:p>
    <w:p w:rsidR="007802C6" w:rsidRDefault="007802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– </w:t>
      </w:r>
      <w:r w:rsidRPr="007802C6">
        <w:rPr>
          <w:rFonts w:eastAsia="Times New Roman"/>
          <w:i/>
        </w:rPr>
        <w:t>секретарь комиссии (без права голоса)</w:t>
      </w:r>
    </w:p>
    <w:p w:rsidR="007802C6" w:rsidRDefault="007802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Бабаев Спартак Вачаганович – </w:t>
      </w:r>
      <w:r w:rsidRPr="007802C6">
        <w:rPr>
          <w:rFonts w:eastAsia="Times New Roman"/>
          <w:i/>
        </w:rPr>
        <w:t>член комиссии с правом «вето»</w:t>
      </w:r>
    </w:p>
    <w:p w:rsidR="007802C6" w:rsidRDefault="007802C6" w:rsidP="007802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7802C6" w:rsidRDefault="007802C6" w:rsidP="007802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7802C6" w:rsidRDefault="007802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7802C6" w:rsidRDefault="007802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7802C6" w:rsidRDefault="007802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7802C6" w:rsidRDefault="007802C6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7802C6" w:rsidRDefault="007802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7802C6" w:rsidRDefault="007802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7802C6" w:rsidRDefault="007802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7802C6" w:rsidRDefault="007802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7802C6" w:rsidRDefault="007802C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7802C6" w:rsidRDefault="007802C6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комиссии, имеющих право голоса, на заседании присутствовали 7. Кворум состоялся.</w:t>
      </w:r>
    </w:p>
    <w:p w:rsidR="007802C6" w:rsidRDefault="007802C6" w:rsidP="007802C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16.05.2013 г., 12:00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1"/>
        <w:gridCol w:w="4052"/>
        <w:gridCol w:w="3746"/>
        <w:gridCol w:w="2774"/>
        <w:gridCol w:w="3453"/>
      </w:tblGrid>
      <w:tr w:rsidR="007802C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2C6" w:rsidRDefault="007802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2C6" w:rsidRDefault="007802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2C6" w:rsidRDefault="007802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2C6" w:rsidRDefault="007802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2C6" w:rsidRDefault="007802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802C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2C6" w:rsidRDefault="007802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2C6" w:rsidRDefault="007802C6" w:rsidP="007802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«Промтрансвагон»</w:t>
            </w:r>
            <w:r>
              <w:rPr>
                <w:rFonts w:eastAsia="Times New Roman"/>
              </w:rPr>
              <w:br/>
              <w:t>ИНН 6143063786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2C6" w:rsidRDefault="007802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Химиков,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2C6" w:rsidRDefault="007802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мая 2013 г. 11:44:08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2C6" w:rsidRDefault="007802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1 044 300.00 (один миллион сорок четыре тысячи триста рублей 00 копеек)</w:t>
            </w:r>
            <w:r w:rsidR="00392759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</w:tbl>
    <w:p w:rsidR="00B06266" w:rsidRDefault="007802C6" w:rsidP="00B0626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запроса предложений, и приняла решение:</w:t>
      </w:r>
    </w:p>
    <w:p w:rsidR="007802C6" w:rsidRDefault="007802C6" w:rsidP="004913DE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>— единственная поданная заявка на участие в запросе предложений от ООО «Промтрансвагон» не соответствует требованиям, предусмотренным документацией запроса предложений.</w:t>
      </w:r>
    </w:p>
    <w:p w:rsidR="004913DE" w:rsidRPr="00BF242B" w:rsidRDefault="004913DE" w:rsidP="004913DE">
      <w:pPr>
        <w:numPr>
          <w:ilvl w:val="0"/>
          <w:numId w:val="1"/>
        </w:numPr>
        <w:jc w:val="both"/>
        <w:rPr>
          <w:rFonts w:eastAsia="Times New Roman"/>
        </w:rPr>
      </w:pPr>
      <w:r w:rsidRPr="00BF242B">
        <w:rPr>
          <w:rFonts w:eastAsia="Times New Roman"/>
        </w:rPr>
        <w:t xml:space="preserve">В соответствии </w:t>
      </w:r>
      <w:r>
        <w:rPr>
          <w:rFonts w:eastAsia="Times New Roman"/>
        </w:rPr>
        <w:t xml:space="preserve">с </w:t>
      </w:r>
      <w:r w:rsidRPr="00BF242B">
        <w:rPr>
          <w:rFonts w:eastAsia="Times New Roman"/>
        </w:rPr>
        <w:t>Единым отраслевым стандартом закупок Госкорпорации «Росатом» запрос предложений признается несостоявшимся</w:t>
      </w:r>
      <w:r>
        <w:rPr>
          <w:rFonts w:eastAsia="Times New Roman"/>
        </w:rPr>
        <w:t xml:space="preserve"> (п.13.5.2а)</w:t>
      </w:r>
      <w:r w:rsidRPr="00BF242B">
        <w:rPr>
          <w:rFonts w:eastAsia="Times New Roman"/>
        </w:rPr>
        <w:t>.</w:t>
      </w:r>
    </w:p>
    <w:p w:rsidR="00B06266" w:rsidRDefault="00B06266" w:rsidP="00B06266">
      <w:pPr>
        <w:ind w:left="720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76"/>
        <w:gridCol w:w="10060"/>
      </w:tblGrid>
      <w:tr w:rsidR="007802C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2C6" w:rsidRDefault="007802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2C6" w:rsidRDefault="007802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7802C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2C6" w:rsidRDefault="007802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"Промтрансвагон"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02C6" w:rsidRDefault="007802C6" w:rsidP="007802C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основании подпунктов а, в) пункта 14.9.4 Единого отраслевого стандарта закупок и подпунктов а, г) пункта 4.14.2.4 документации открытого запроса предложений признать несоответствующей требованиям документации и Единого отраслевого стандарта закупок (Положение о закупке) Госкорпорации «Росатом» заявку участника по следующим причинам: </w:t>
            </w:r>
          </w:p>
          <w:p w:rsidR="007802C6" w:rsidRDefault="007802C6" w:rsidP="007802C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1) отсутствуют в необходимом количестве материально-технические ресурсы согласно требованиям документации (п.13.1.4.3 «Информационная карта запроса предложений»); </w:t>
            </w:r>
          </w:p>
          <w:p w:rsidR="007802C6" w:rsidRDefault="007802C6" w:rsidP="007802C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2) отсутствуют в полном объеме копии документов, подтверждающих квалификацию оцениваемого персонала, в соответствии с количеством персонала указанным в таблицах № 1, 2 справки о кадровых ресурсах (Форма 6). Таблица № 3 справки о кадровых ресурсах содержит не полную информацию об оцениваемых кадровых ресурсах в соответствии с количеством персонала указанным в таблицах № 1, № 2 справки о кадрах (Форма 6).</w:t>
            </w:r>
          </w:p>
        </w:tc>
      </w:tr>
    </w:tbl>
    <w:p w:rsidR="007802C6" w:rsidRPr="007802C6" w:rsidRDefault="007802C6" w:rsidP="00BF242B">
      <w:pPr>
        <w:numPr>
          <w:ilvl w:val="0"/>
          <w:numId w:val="1"/>
        </w:numPr>
        <w:rPr>
          <w:rFonts w:eastAsia="Times New Roman"/>
        </w:rPr>
      </w:pPr>
      <w:r w:rsidRPr="007802C6">
        <w:rPr>
          <w:rFonts w:eastAsia="Times New Roman"/>
        </w:rPr>
        <w:t xml:space="preserve">Настоящий протокол размещен на сайте http://www.a-k-d.ru. </w:t>
      </w:r>
    </w:p>
    <w:p w:rsidR="007802C6" w:rsidRDefault="007802C6" w:rsidP="00BF242B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7802C6" w:rsidTr="004F72C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02C6" w:rsidRDefault="007802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7802C6" w:rsidTr="004F7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42B" w:rsidRDefault="00BF242B">
            <w:pPr>
              <w:rPr>
                <w:rFonts w:eastAsia="Times New Roman"/>
              </w:rPr>
            </w:pPr>
          </w:p>
          <w:p w:rsidR="007802C6" w:rsidRDefault="007802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02C6" w:rsidRDefault="007802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802C6" w:rsidTr="004F72C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02C6" w:rsidRDefault="007802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7802C6" w:rsidTr="004F7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02C6" w:rsidRDefault="007802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02C6" w:rsidRDefault="007802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802C6" w:rsidTr="004F72C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02C6" w:rsidRDefault="007802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7802C6" w:rsidTr="004F7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242B" w:rsidRDefault="00BF242B">
            <w:pPr>
              <w:rPr>
                <w:rFonts w:eastAsia="Times New Roman"/>
              </w:rPr>
            </w:pPr>
          </w:p>
          <w:p w:rsidR="007802C6" w:rsidRDefault="007802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802C6" w:rsidRDefault="007802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72CC" w:rsidTr="004F7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72CC" w:rsidRDefault="004F72CC" w:rsidP="00B062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72CC" w:rsidRDefault="004F72CC" w:rsidP="00B062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72CC" w:rsidTr="004F7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72CC" w:rsidRDefault="004F72CC" w:rsidP="00B062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72CC" w:rsidRDefault="004F72CC" w:rsidP="00B062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72CC" w:rsidTr="004F7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72CC" w:rsidRDefault="004F72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72CC" w:rsidRDefault="004F72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72CC" w:rsidTr="004F7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72CC" w:rsidRDefault="004F72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72CC" w:rsidRDefault="004F72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72CC" w:rsidTr="004F7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72CC" w:rsidRDefault="004F72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72CC" w:rsidRDefault="004F72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7802C6" w:rsidRPr="00BF242B" w:rsidRDefault="007802C6" w:rsidP="00BF242B">
      <w:pPr>
        <w:rPr>
          <w:rFonts w:eastAsia="Times New Roman"/>
          <w:sz w:val="10"/>
          <w:szCs w:val="10"/>
        </w:rPr>
      </w:pPr>
    </w:p>
    <w:sectPr w:rsidR="007802C6" w:rsidRPr="00BF242B" w:rsidSect="00BF242B">
      <w:pgSz w:w="16838" w:h="11906" w:orient="landscape"/>
      <w:pgMar w:top="737" w:right="851" w:bottom="73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63968"/>
    <w:multiLevelType w:val="multilevel"/>
    <w:tmpl w:val="FC841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7"/>
  <w:proofState w:spelling="clean" w:grammar="clean"/>
  <w:defaultTabStop w:val="708"/>
  <w:noPunctuationKerning/>
  <w:characterSpacingControl w:val="doNotCompress"/>
  <w:compat/>
  <w:rsids>
    <w:rsidRoot w:val="007466D6"/>
    <w:rsid w:val="00330163"/>
    <w:rsid w:val="00392759"/>
    <w:rsid w:val="004913DE"/>
    <w:rsid w:val="004F72CC"/>
    <w:rsid w:val="007466D6"/>
    <w:rsid w:val="007802C6"/>
    <w:rsid w:val="00B06266"/>
    <w:rsid w:val="00BF242B"/>
    <w:rsid w:val="00F4706D"/>
    <w:rsid w:val="00FF6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92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F69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69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FF6926"/>
    <w:rPr>
      <w:b/>
      <w:bCs/>
    </w:rPr>
  </w:style>
  <w:style w:type="paragraph" w:styleId="a4">
    <w:name w:val="List Paragraph"/>
    <w:basedOn w:val="a"/>
    <w:uiPriority w:val="34"/>
    <w:qFormat/>
    <w:rsid w:val="004913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622</Words>
  <Characters>4312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7</cp:revision>
  <cp:lastPrinted>2013-05-29T06:39:00Z</cp:lastPrinted>
  <dcterms:created xsi:type="dcterms:W3CDTF">2013-05-28T14:08:00Z</dcterms:created>
  <dcterms:modified xsi:type="dcterms:W3CDTF">2013-05-29T06:39:00Z</dcterms:modified>
</cp:coreProperties>
</file>