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F43" w:rsidRDefault="00385F43" w:rsidP="00385F43">
      <w:pPr>
        <w:shd w:val="clear" w:color="auto" w:fill="FFFFFF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на разъяснение:</w:t>
      </w:r>
    </w:p>
    <w:p w:rsidR="00385F43" w:rsidRDefault="00385F43" w:rsidP="00385F43">
      <w:pPr>
        <w:pStyle w:val="Default"/>
      </w:pPr>
    </w:p>
    <w:tbl>
      <w:tblPr>
        <w:tblW w:w="0" w:type="auto"/>
        <w:tblLayout w:type="fixed"/>
        <w:tblLook w:val="04A0"/>
      </w:tblPr>
      <w:tblGrid>
        <w:gridCol w:w="9818"/>
      </w:tblGrid>
      <w:tr w:rsidR="00385F43" w:rsidTr="00385F43">
        <w:trPr>
          <w:trHeight w:val="2172"/>
        </w:trPr>
        <w:tc>
          <w:tcPr>
            <w:tcW w:w="9818" w:type="dxa"/>
            <w:tcBorders>
              <w:top w:val="nil"/>
              <w:left w:val="nil"/>
              <w:bottom w:val="nil"/>
              <w:right w:val="nil"/>
            </w:tcBorders>
          </w:tcPr>
          <w:p w:rsidR="00385F43" w:rsidRDefault="00385F43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Предлагается разъяснить с какой целью при наличии плана закупок и возможности размещения закупки в течение года, Вами проводится закупка в конце года, когда срок поставки, без его нарушения не исполним. </w:t>
            </w:r>
          </w:p>
          <w:p w:rsidR="00385F43" w:rsidRDefault="00385F43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Только срок производства данного оборудования по информации изготовителей составляет не менее 120 дней. </w:t>
            </w:r>
          </w:p>
          <w:p w:rsidR="00385F43" w:rsidRDefault="00385F43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Предлагается установить срок поставки 150 дней. </w:t>
            </w:r>
          </w:p>
          <w:p w:rsidR="00385F43" w:rsidRDefault="00385F43">
            <w:pPr>
              <w:pStyle w:val="Default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Такой срок учитывает объективные возможности любых заинтересованных поставщиков, не обладавших инсайд информацией о запланированной закупке. </w:t>
            </w:r>
          </w:p>
          <w:p w:rsidR="00385F43" w:rsidRDefault="00385F43">
            <w:pPr>
              <w:pStyle w:val="Default"/>
              <w:spacing w:line="276" w:lineRule="auto"/>
              <w:jc w:val="both"/>
              <w:rPr>
                <w:sz w:val="23"/>
                <w:szCs w:val="23"/>
              </w:rPr>
            </w:pPr>
            <w:r>
              <w:rPr>
                <w:sz w:val="28"/>
                <w:szCs w:val="28"/>
              </w:rPr>
              <w:t xml:space="preserve">Ссылка о невозможности переноса сроков, в связи с необходимостью проведения оплат до конца года является не состоятельной, более того, служит основанием для инициирования внеплановой проверки факта злоупотребления полномочиями, ограничивающими количество </w:t>
            </w:r>
            <w:proofErr w:type="gramStart"/>
            <w:r>
              <w:rPr>
                <w:sz w:val="28"/>
                <w:szCs w:val="28"/>
              </w:rPr>
              <w:t>участников</w:t>
            </w:r>
            <w:proofErr w:type="gramEnd"/>
            <w:r>
              <w:rPr>
                <w:sz w:val="28"/>
                <w:szCs w:val="28"/>
              </w:rPr>
              <w:t xml:space="preserve"> не сделавших заблаговременную предоплату производителю на изготовление требуемого Вам оборудования. Данное ограничение нарушает положения 135-ФЗ «О защите конкуренции» и Гражданский кодекс РФ.</w:t>
            </w:r>
            <w:r>
              <w:rPr>
                <w:sz w:val="23"/>
                <w:szCs w:val="23"/>
              </w:rPr>
              <w:t xml:space="preserve"> </w:t>
            </w:r>
          </w:p>
          <w:p w:rsidR="00385F43" w:rsidRDefault="00385F43">
            <w:pPr>
              <w:pStyle w:val="Default"/>
              <w:spacing w:line="276" w:lineRule="auto"/>
              <w:jc w:val="both"/>
              <w:rPr>
                <w:sz w:val="23"/>
                <w:szCs w:val="23"/>
              </w:rPr>
            </w:pPr>
          </w:p>
        </w:tc>
      </w:tr>
    </w:tbl>
    <w:p w:rsidR="007849D1" w:rsidRDefault="007849D1"/>
    <w:sectPr w:rsidR="007849D1" w:rsidSect="00784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F43"/>
    <w:rsid w:val="00385F43"/>
    <w:rsid w:val="004C4CBB"/>
    <w:rsid w:val="00784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85F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Company>ЮФУ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evolodkova</dc:creator>
  <cp:keywords/>
  <dc:description/>
  <cp:lastModifiedBy>evolodkova</cp:lastModifiedBy>
  <cp:revision>2</cp:revision>
  <dcterms:created xsi:type="dcterms:W3CDTF">2014-11-12T10:39:00Z</dcterms:created>
  <dcterms:modified xsi:type="dcterms:W3CDTF">2014-11-12T10:39:00Z</dcterms:modified>
</cp:coreProperties>
</file>