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92" w:rsidRPr="00B071E9" w:rsidRDefault="00B936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B071E9" w:rsidRPr="00B071E9">
        <w:rPr>
          <w:rFonts w:ascii="Times New Roman" w:hAnsi="Times New Roman"/>
          <w:b/>
          <w:sz w:val="24"/>
          <w:szCs w:val="24"/>
        </w:rPr>
        <w:t>121018/0599/011</w:t>
      </w:r>
      <w:r w:rsidR="009B14CB" w:rsidRPr="00B071E9">
        <w:rPr>
          <w:rFonts w:ascii="Times New Roman" w:hAnsi="Times New Roman" w:cs="Times New Roman"/>
          <w:b/>
          <w:bCs/>
          <w:sz w:val="24"/>
          <w:szCs w:val="24"/>
        </w:rPr>
        <w:t>-1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заседания </w:t>
      </w:r>
      <w:r w:rsidR="009B14CB" w:rsidRPr="00B071E9">
        <w:rPr>
          <w:rFonts w:ascii="Times New Roman" w:hAnsi="Times New Roman" w:cs="Times New Roman"/>
          <w:b/>
          <w:bCs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комиссии </w:t>
      </w:r>
      <w:proofErr w:type="gramStart"/>
      <w:r w:rsidRPr="00B071E9">
        <w:rPr>
          <w:rFonts w:ascii="Times New Roman" w:hAnsi="Times New Roman" w:cs="Times New Roman"/>
          <w:b/>
          <w:bCs/>
          <w:sz w:val="24"/>
          <w:szCs w:val="24"/>
        </w:rPr>
        <w:t>по открытию доступа к поданным в форме электронных документов заявкам на участие в</w:t>
      </w:r>
      <w:r w:rsidR="00B071E9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открытом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конкурсе</w:t>
      </w:r>
      <w:proofErr w:type="gramEnd"/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 на право заключения договора на </w:t>
      </w:r>
      <w:r w:rsidR="00B071E9" w:rsidRPr="00B071E9">
        <w:rPr>
          <w:rFonts w:ascii="Times New Roman" w:hAnsi="Times New Roman" w:cs="Times New Roman"/>
          <w:b/>
          <w:sz w:val="24"/>
          <w:szCs w:val="24"/>
        </w:rPr>
        <w:t xml:space="preserve">разработку и изготовление модуля воздушного компрессора </w:t>
      </w:r>
      <w:r w:rsidR="00B071E9">
        <w:rPr>
          <w:rFonts w:ascii="Times New Roman" w:hAnsi="Times New Roman" w:cs="Times New Roman"/>
          <w:b/>
          <w:sz w:val="24"/>
          <w:szCs w:val="24"/>
        </w:rPr>
        <w:br/>
      </w:r>
      <w:r w:rsidR="00B071E9" w:rsidRPr="00B071E9">
        <w:rPr>
          <w:rFonts w:ascii="Times New Roman" w:hAnsi="Times New Roman" w:cs="Times New Roman"/>
          <w:b/>
          <w:sz w:val="24"/>
          <w:szCs w:val="24"/>
        </w:rPr>
        <w:t>систем пуска ДГУ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A30D92" w:rsidRPr="00B071E9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30D92" w:rsidRPr="00B071E9" w:rsidRDefault="00B936E0" w:rsidP="00B936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 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30D92" w:rsidRPr="00B071E9" w:rsidRDefault="00B936E0" w:rsidP="00B071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071E9" w:rsidRPr="00B071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071E9" w:rsidRPr="00B071E9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 2012г. 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="00B071E9" w:rsidRPr="00B071E9">
        <w:rPr>
          <w:rFonts w:ascii="Times New Roman" w:hAnsi="Times New Roman" w:cs="Times New Roman"/>
          <w:sz w:val="24"/>
          <w:szCs w:val="24"/>
        </w:rPr>
        <w:t xml:space="preserve"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="00B071E9" w:rsidRPr="00B071E9">
          <w:rPr>
            <w:rStyle w:val="a9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B071E9" w:rsidRPr="00B071E9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r w:rsidRPr="00B071E9">
        <w:rPr>
          <w:rFonts w:ascii="Times New Roman" w:hAnsi="Times New Roman" w:cs="Times New Roman"/>
          <w:sz w:val="24"/>
          <w:szCs w:val="24"/>
        </w:rPr>
        <w:br/>
      </w:r>
      <w:proofErr w:type="gramEnd"/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Информация о заказе: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Заказчик: Общество </w:t>
      </w:r>
      <w:r w:rsidR="00361513" w:rsidRPr="00B071E9">
        <w:rPr>
          <w:rFonts w:ascii="Times New Roman" w:hAnsi="Times New Roman" w:cs="Times New Roman"/>
          <w:sz w:val="24"/>
          <w:szCs w:val="24"/>
        </w:rPr>
        <w:t>с ограниченной ответственностью</w:t>
      </w:r>
      <w:r w:rsidRPr="00B071E9">
        <w:rPr>
          <w:rFonts w:ascii="Times New Roman" w:hAnsi="Times New Roman" w:cs="Times New Roman"/>
          <w:sz w:val="24"/>
          <w:szCs w:val="24"/>
        </w:rPr>
        <w:t xml:space="preserve">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Организатор размещения заказа: Общество с ограниченной ответственностью 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Предмет конкурса: </w:t>
      </w:r>
      <w:r w:rsidR="00B071E9" w:rsidRPr="00B071E9">
        <w:rPr>
          <w:rFonts w:ascii="Times New Roman" w:hAnsi="Times New Roman" w:cs="Times New Roman"/>
          <w:sz w:val="24"/>
          <w:szCs w:val="24"/>
        </w:rPr>
        <w:t>разработка и изготовление модуля воздушного компрессора систем пуска ДГУ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B071E9" w:rsidRPr="00B071E9">
        <w:rPr>
          <w:rFonts w:ascii="Times New Roman" w:hAnsi="Times New Roman"/>
          <w:sz w:val="24"/>
          <w:szCs w:val="24"/>
        </w:rPr>
        <w:t>22 278 214,43(Двадцать два миллиона двести семьдесят восемь тысяч двести четырнадцать рублей 43 копейки) руб., включая НДС.</w:t>
      </w:r>
    </w:p>
    <w:p w:rsidR="009961D7" w:rsidRPr="00B071E9" w:rsidRDefault="009961D7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</w:t>
      </w:r>
      <w:r w:rsidR="009B14CB" w:rsidRPr="00B071E9">
        <w:rPr>
          <w:rFonts w:ascii="Times New Roman" w:hAnsi="Times New Roman" w:cs="Times New Roman"/>
          <w:sz w:val="24"/>
          <w:szCs w:val="24"/>
        </w:rPr>
        <w:t>/zakupki.rosatom.ru/, закупка №</w:t>
      </w:r>
      <w:r w:rsidR="00B071E9" w:rsidRPr="00B071E9">
        <w:rPr>
          <w:rFonts w:ascii="Times New Roman" w:hAnsi="Times New Roman"/>
          <w:sz w:val="24"/>
          <w:szCs w:val="24"/>
        </w:rPr>
        <w:t>121018/0599/011</w:t>
      </w:r>
      <w:r w:rsidRPr="00B071E9">
        <w:rPr>
          <w:rFonts w:ascii="Times New Roman" w:hAnsi="Times New Roman" w:cs="Times New Roman"/>
          <w:sz w:val="24"/>
          <w:szCs w:val="24"/>
        </w:rPr>
        <w:t xml:space="preserve">, а так же на </w:t>
      </w:r>
      <w:r w:rsidR="00B071E9">
        <w:rPr>
          <w:rFonts w:ascii="Times New Roman" w:hAnsi="Times New Roman" w:cs="Times New Roman"/>
          <w:sz w:val="24"/>
          <w:szCs w:val="24"/>
        </w:rPr>
        <w:t xml:space="preserve">ЭТП </w:t>
      </w:r>
      <w:r w:rsidR="00B071E9" w:rsidRPr="00B071E9">
        <w:rPr>
          <w:rFonts w:ascii="Times New Roman" w:hAnsi="Times New Roman" w:cs="Times New Roman"/>
          <w:sz w:val="24"/>
          <w:szCs w:val="24"/>
        </w:rPr>
        <w:t>ООО «Аукционный Конкурсный Дом»</w:t>
      </w:r>
      <w:r w:rsidRPr="00B071E9">
        <w:rPr>
          <w:rFonts w:ascii="Times New Roman" w:hAnsi="Times New Roman" w:cs="Times New Roman"/>
          <w:sz w:val="24"/>
          <w:szCs w:val="24"/>
        </w:rPr>
        <w:t>, закупка №</w:t>
      </w:r>
      <w:r w:rsidR="00B071E9" w:rsidRPr="00B071E9">
        <w:rPr>
          <w:rFonts w:ascii="Times New Roman" w:hAnsi="Times New Roman" w:cs="Times New Roman"/>
          <w:sz w:val="24"/>
          <w:szCs w:val="24"/>
        </w:rPr>
        <w:t>C000766</w:t>
      </w:r>
      <w:r w:rsidRPr="00B071E9">
        <w:rPr>
          <w:rFonts w:ascii="Times New Roman" w:hAnsi="Times New Roman" w:cs="Times New Roman"/>
          <w:sz w:val="24"/>
          <w:szCs w:val="24"/>
        </w:rPr>
        <w:t xml:space="preserve">.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Заседание конкурсной комиссии проводится «</w:t>
      </w:r>
      <w:r w:rsidR="00B071E9">
        <w:rPr>
          <w:rFonts w:ascii="Times New Roman" w:hAnsi="Times New Roman" w:cs="Times New Roman"/>
          <w:sz w:val="24"/>
          <w:szCs w:val="24"/>
        </w:rPr>
        <w:t>19</w:t>
      </w:r>
      <w:r w:rsidRPr="00B071E9">
        <w:rPr>
          <w:rFonts w:ascii="Times New Roman" w:hAnsi="Times New Roman" w:cs="Times New Roman"/>
          <w:sz w:val="24"/>
          <w:szCs w:val="24"/>
        </w:rPr>
        <w:t xml:space="preserve">» </w:t>
      </w:r>
      <w:r w:rsidR="00B071E9">
        <w:rPr>
          <w:rFonts w:ascii="Times New Roman" w:hAnsi="Times New Roman" w:cs="Times New Roman"/>
          <w:sz w:val="24"/>
          <w:szCs w:val="24"/>
        </w:rPr>
        <w:t>ноября</w:t>
      </w:r>
      <w:r w:rsidRPr="00B071E9">
        <w:rPr>
          <w:rFonts w:ascii="Times New Roman" w:hAnsi="Times New Roman" w:cs="Times New Roman"/>
          <w:sz w:val="24"/>
          <w:szCs w:val="24"/>
        </w:rPr>
        <w:t xml:space="preserve"> 20</w:t>
      </w:r>
      <w:r w:rsidR="009B14CB" w:rsidRPr="00B071E9">
        <w:rPr>
          <w:rFonts w:ascii="Times New Roman" w:hAnsi="Times New Roman" w:cs="Times New Roman"/>
          <w:sz w:val="24"/>
          <w:szCs w:val="24"/>
        </w:rPr>
        <w:t>12</w:t>
      </w:r>
      <w:r w:rsidRPr="00B071E9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9B14CB" w:rsidRPr="00B071E9">
        <w:rPr>
          <w:rFonts w:ascii="Times New Roman" w:hAnsi="Times New Roman" w:cs="Times New Roman"/>
          <w:sz w:val="24"/>
          <w:szCs w:val="24"/>
        </w:rPr>
        <w:t>10</w:t>
      </w:r>
      <w:r w:rsidRPr="00B071E9">
        <w:rPr>
          <w:rFonts w:ascii="Times New Roman" w:hAnsi="Times New Roman" w:cs="Times New Roman"/>
          <w:sz w:val="24"/>
          <w:szCs w:val="24"/>
        </w:rPr>
        <w:t>:</w:t>
      </w:r>
      <w:r w:rsidR="009B14CB" w:rsidRPr="00B071E9">
        <w:rPr>
          <w:rFonts w:ascii="Times New Roman" w:hAnsi="Times New Roman" w:cs="Times New Roman"/>
          <w:sz w:val="24"/>
          <w:szCs w:val="24"/>
        </w:rPr>
        <w:t>00</w:t>
      </w:r>
      <w:r w:rsidRPr="00B071E9">
        <w:rPr>
          <w:rFonts w:ascii="Times New Roman" w:hAnsi="Times New Roman" w:cs="Times New Roman"/>
          <w:sz w:val="24"/>
          <w:szCs w:val="24"/>
        </w:rPr>
        <w:t xml:space="preserve"> (время московское), по адресу: </w:t>
      </w:r>
      <w:r w:rsidR="009B14CB" w:rsidRPr="00B071E9">
        <w:rPr>
          <w:rFonts w:ascii="Times New Roman" w:hAnsi="Times New Roman" w:cs="Times New Roman"/>
          <w:sz w:val="24"/>
          <w:szCs w:val="24"/>
        </w:rPr>
        <w:t>Санкт-Петербург, Полюстровский пр., д.43А.</w:t>
      </w:r>
      <w:r w:rsidRPr="00B071E9">
        <w:rPr>
          <w:rFonts w:ascii="Times New Roman" w:hAnsi="Times New Roman" w:cs="Times New Roman"/>
          <w:sz w:val="24"/>
          <w:szCs w:val="24"/>
        </w:rPr>
        <w:t xml:space="preserve">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A30D92" w:rsidRPr="005C61DD" w:rsidRDefault="00B93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B071E9" w:rsidRPr="005C61DD" w:rsidTr="00B071E9">
        <w:tc>
          <w:tcPr>
            <w:tcW w:w="4767" w:type="dxa"/>
            <w:vAlign w:val="center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4804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планирования и проведения торгов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C91566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B071E9" w:rsidRPr="00C91566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B071E9" w:rsidRDefault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D92" w:rsidRPr="00B071E9" w:rsidRDefault="00B93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B071E9" w:rsidRPr="00B071E9">
        <w:rPr>
          <w:rFonts w:ascii="Times New Roman" w:hAnsi="Times New Roman" w:cs="Times New Roman"/>
          <w:sz w:val="24"/>
          <w:szCs w:val="24"/>
        </w:rPr>
        <w:t>6</w:t>
      </w:r>
      <w:r w:rsidRPr="00B071E9">
        <w:rPr>
          <w:rFonts w:ascii="Times New Roman" w:hAnsi="Times New Roman" w:cs="Times New Roman"/>
          <w:sz w:val="24"/>
          <w:szCs w:val="24"/>
        </w:rPr>
        <w:t xml:space="preserve"> из </w:t>
      </w:r>
      <w:r w:rsidR="009B14CB" w:rsidRPr="00B071E9">
        <w:rPr>
          <w:rFonts w:ascii="Times New Roman" w:hAnsi="Times New Roman" w:cs="Times New Roman"/>
          <w:sz w:val="24"/>
          <w:szCs w:val="24"/>
        </w:rPr>
        <w:t>8</w:t>
      </w:r>
      <w:r w:rsidRPr="00B071E9">
        <w:rPr>
          <w:rFonts w:ascii="Times New Roman" w:hAnsi="Times New Roman" w:cs="Times New Roman"/>
          <w:sz w:val="24"/>
          <w:szCs w:val="24"/>
        </w:rPr>
        <w:t xml:space="preserve"> членов конкурсной комиссии. Кворум имеется.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lastRenderedPageBreak/>
        <w:t xml:space="preserve">Присутствие представителей участников процедуры закупки </w:t>
      </w: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 w:rsidR="00333F40" w:rsidRPr="00B071E9">
        <w:rPr>
          <w:rFonts w:ascii="Times New Roman" w:hAnsi="Times New Roman" w:cs="Times New Roman"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sz w:val="24"/>
          <w:szCs w:val="24"/>
        </w:rPr>
        <w:t xml:space="preserve"> комиссии по открытию доступа к поданным в форме электронных документов заявкам на участие</w:t>
      </w:r>
      <w:proofErr w:type="gramEnd"/>
      <w:r w:rsidRPr="00B071E9">
        <w:rPr>
          <w:rFonts w:ascii="Times New Roman" w:hAnsi="Times New Roman" w:cs="Times New Roman"/>
          <w:sz w:val="24"/>
          <w:szCs w:val="24"/>
        </w:rPr>
        <w:t xml:space="preserve"> в конкурсе отражено в Журнале регистрации представителей участников процедуры закупки</w:t>
      </w:r>
      <w:r w:rsidR="00DB47A7">
        <w:rPr>
          <w:rFonts w:ascii="Times New Roman" w:hAnsi="Times New Roman" w:cs="Times New Roman"/>
          <w:sz w:val="24"/>
          <w:szCs w:val="24"/>
        </w:rPr>
        <w:t xml:space="preserve"> (Приложение № 1 к Протоколу). </w:t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 заседании ведется аудиозапись процедуры открытия доступа к поданным в форме электронных документов </w:t>
      </w:r>
      <w:r w:rsidR="00DB47A7">
        <w:rPr>
          <w:rFonts w:ascii="Times New Roman" w:hAnsi="Times New Roman" w:cs="Times New Roman"/>
          <w:sz w:val="24"/>
          <w:szCs w:val="24"/>
        </w:rPr>
        <w:t xml:space="preserve">заявкам на участие в конкурсе. </w:t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конкурсе на </w:t>
      </w:r>
      <w:r w:rsidR="00B071E9">
        <w:rPr>
          <w:rFonts w:ascii="Times New Roman" w:hAnsi="Times New Roman" w:cs="Times New Roman"/>
          <w:sz w:val="24"/>
          <w:szCs w:val="24"/>
        </w:rPr>
        <w:t>19.11</w:t>
      </w:r>
      <w:r w:rsidRPr="00B071E9">
        <w:rPr>
          <w:rFonts w:ascii="Times New Roman" w:hAnsi="Times New Roman" w:cs="Times New Roman"/>
          <w:sz w:val="24"/>
          <w:szCs w:val="24"/>
        </w:rPr>
        <w:t>.2012 года 10:00 (время московское) всего был</w:t>
      </w:r>
      <w:r w:rsidR="00B071E9">
        <w:rPr>
          <w:rFonts w:ascii="Times New Roman" w:hAnsi="Times New Roman" w:cs="Times New Roman"/>
          <w:sz w:val="24"/>
          <w:szCs w:val="24"/>
        </w:rPr>
        <w:t>и</w:t>
      </w:r>
      <w:r w:rsidRPr="00B071E9">
        <w:rPr>
          <w:rFonts w:ascii="Times New Roman" w:hAnsi="Times New Roman" w:cs="Times New Roman"/>
          <w:sz w:val="24"/>
          <w:szCs w:val="24"/>
        </w:rPr>
        <w:t xml:space="preserve"> подан</w:t>
      </w:r>
      <w:r w:rsidR="00B071E9">
        <w:rPr>
          <w:rFonts w:ascii="Times New Roman" w:hAnsi="Times New Roman" w:cs="Times New Roman"/>
          <w:sz w:val="24"/>
          <w:szCs w:val="24"/>
        </w:rPr>
        <w:t>ы</w:t>
      </w:r>
      <w:r w:rsidRPr="00B071E9">
        <w:rPr>
          <w:rFonts w:ascii="Times New Roman" w:hAnsi="Times New Roman" w:cs="Times New Roman"/>
          <w:sz w:val="24"/>
          <w:szCs w:val="24"/>
        </w:rPr>
        <w:t xml:space="preserve"> </w:t>
      </w:r>
      <w:r w:rsidR="00B071E9">
        <w:rPr>
          <w:rFonts w:ascii="Times New Roman" w:hAnsi="Times New Roman" w:cs="Times New Roman"/>
          <w:sz w:val="24"/>
          <w:szCs w:val="24"/>
        </w:rPr>
        <w:t>3</w:t>
      </w:r>
      <w:r w:rsidRPr="00B071E9">
        <w:rPr>
          <w:rFonts w:ascii="Times New Roman" w:hAnsi="Times New Roman" w:cs="Times New Roman"/>
          <w:sz w:val="24"/>
          <w:szCs w:val="24"/>
        </w:rPr>
        <w:t xml:space="preserve"> заяв</w:t>
      </w:r>
      <w:r w:rsidR="009B14CB" w:rsidRPr="00B071E9">
        <w:rPr>
          <w:rFonts w:ascii="Times New Roman" w:hAnsi="Times New Roman" w:cs="Times New Roman"/>
          <w:sz w:val="24"/>
          <w:szCs w:val="24"/>
        </w:rPr>
        <w:t>к</w:t>
      </w:r>
      <w:r w:rsidR="00B071E9">
        <w:rPr>
          <w:rFonts w:ascii="Times New Roman" w:hAnsi="Times New Roman" w:cs="Times New Roman"/>
          <w:sz w:val="24"/>
          <w:szCs w:val="24"/>
        </w:rPr>
        <w:t>и</w:t>
      </w:r>
      <w:r w:rsidR="00DB47A7">
        <w:rPr>
          <w:rFonts w:ascii="Times New Roman" w:hAnsi="Times New Roman" w:cs="Times New Roman"/>
          <w:sz w:val="24"/>
          <w:szCs w:val="24"/>
        </w:rPr>
        <w:t xml:space="preserve"> на участие в конкурсе. </w:t>
      </w:r>
    </w:p>
    <w:p w:rsidR="00B071E9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Результаты открытия доступа к поданным в форме электронных документов заявкам на участие в конкурсе: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5693"/>
      </w:tblGrid>
      <w:tr w:rsidR="00B071E9" w:rsidTr="00DB47A7">
        <w:tc>
          <w:tcPr>
            <w:tcW w:w="817" w:type="dxa"/>
          </w:tcPr>
          <w:p w:rsidR="00B071E9" w:rsidRPr="002671F2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B071E9" w:rsidRPr="002671F2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</w:tc>
        <w:tc>
          <w:tcPr>
            <w:tcW w:w="5693" w:type="dxa"/>
          </w:tcPr>
          <w:p w:rsidR="00B071E9" w:rsidRPr="002671F2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2671F2" w:rsidRPr="00DB47A7" w:rsidRDefault="002671F2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Закрытое акционерное общество «КОМПТЕХ» </w:t>
            </w:r>
          </w:p>
          <w:p w:rsidR="00B071E9" w:rsidRPr="00DB47A7" w:rsidRDefault="0075392E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ЗАО «КОМПТЕХ»</w:t>
            </w:r>
          </w:p>
          <w:p w:rsidR="002671F2" w:rsidRPr="00DB47A7" w:rsidRDefault="002671F2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ИНН: 7801156644</w:t>
            </w:r>
          </w:p>
          <w:p w:rsidR="002671F2" w:rsidRPr="00DB47A7" w:rsidRDefault="002671F2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191011, Санкт-Петербург, ул. 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Садовая</w:t>
            </w:r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, д.11, пом.53 </w:t>
            </w:r>
          </w:p>
        </w:tc>
        <w:tc>
          <w:tcPr>
            <w:tcW w:w="5693" w:type="dxa"/>
          </w:tcPr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21 948 000 (Двадцать один миллион девятьсот сорок восемь тысяч) руб. с НДС;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18 600 000 (Восемнадцать миллионов шестьсот тысяч) руб. без НДС;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Срок поставки товара: </w:t>
            </w:r>
          </w:p>
          <w:p w:rsidR="002671F2" w:rsidRPr="00DB47A7" w:rsidRDefault="002671F2" w:rsidP="002671F2">
            <w:pPr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март 2013 г.- 2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май 2013 г. 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июль 2013 г. 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сентябрь 2013 г. 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ноябрь 2013 г. - 2 модуля.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Гарантийный срок, мес.: 24 месяца с момента ввода в эксплуатацию;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Условия оплаты: </w:t>
            </w:r>
          </w:p>
          <w:p w:rsidR="002671F2" w:rsidRPr="00DB47A7" w:rsidRDefault="002671F2" w:rsidP="002671F2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 этап – не более 40%  стоимости договора в течение 20 рабочих дней с момента подписания Договора, но не ранее получения обеспечения возврата аванса.</w:t>
            </w:r>
          </w:p>
          <w:p w:rsidR="00B071E9" w:rsidRPr="00DB47A7" w:rsidRDefault="002671F2" w:rsidP="002671F2">
            <w:p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 этап – 60% в течение 20 рабочих дней пропорционально цене каждой единицы оборудования после подписания акта входного контроля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B071E9" w:rsidRPr="00DB47A7" w:rsidRDefault="002671F2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Общество с ограниченной ответственностью «ДАЛВА Санкт-Петербург»</w:t>
            </w:r>
          </w:p>
          <w:p w:rsidR="002671F2" w:rsidRPr="00DB47A7" w:rsidRDefault="002671F2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ООО «ДАЛВА СП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ИНН: 7806449860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195112, Санкт-Петербург, </w:t>
            </w:r>
            <w:proofErr w:type="spell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Малоохтинский</w:t>
            </w:r>
            <w:proofErr w:type="spell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пр., д.68, литер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А</w:t>
            </w:r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, офис 406</w:t>
            </w:r>
          </w:p>
        </w:tc>
        <w:tc>
          <w:tcPr>
            <w:tcW w:w="5693" w:type="dxa"/>
          </w:tcPr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22 116 780 (Двадцать два миллиона сто шестнадцать тысяч семьсот восемьдесят) руб. с НДС;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18 743 033, 90 (Восемнадцать миллионов семьсот сорок три тысячи тридцать три рубля и девяносто копеек) руб. без НДС;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Срок поставки товара: </w:t>
            </w:r>
          </w:p>
          <w:p w:rsidR="0075392E" w:rsidRPr="00DB47A7" w:rsidRDefault="0075392E" w:rsidP="0075392E">
            <w:pPr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март 2013 г.- 2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май 2013 г. 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июль 2013 г. 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сентябрь 2013 г. 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ноябрь 2013 г. - 2 модуля.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Гарантийный срок, мес.: Срок хранения оборудования с момента отгрузки до ввода в эксплуатацию - 24 месяца, при сохранении гарантийного срока 24 месяца 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 даты ввода</w:t>
            </w:r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в эксплуатацию;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Условия оплаты: </w:t>
            </w:r>
          </w:p>
          <w:p w:rsidR="0075392E" w:rsidRPr="00DB47A7" w:rsidRDefault="0075392E" w:rsidP="0075392E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 этап – не более 40%  стоимости договора в течение 20 рабочих дней с момента подписания Договора, но не ранее получения обеспечения возврата аванса.</w:t>
            </w:r>
          </w:p>
          <w:p w:rsidR="00B071E9" w:rsidRPr="00DB47A7" w:rsidRDefault="0075392E" w:rsidP="0075392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 этап – 60% в течение 20 рабочих дней пропорционально цене каждой единицы оборудования после подписания акта входного контроля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Закрытое акционерное общество «Челябинский компрессорный завод»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ЗАО «ЧКЗ»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ИНН: 7452026906</w:t>
            </w:r>
          </w:p>
          <w:p w:rsidR="00B071E9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454007, Челябинск, </w:t>
            </w:r>
            <w:proofErr w:type="spell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пр-кт</w:t>
            </w:r>
            <w:proofErr w:type="spell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Ленина, д.6, </w:t>
            </w:r>
            <w:proofErr w:type="spell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корп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spellEnd"/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5693" w:type="dxa"/>
          </w:tcPr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Цена заявки: 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15 720 000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(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Пятнадцать миллионов семьсот двадцать тысяч)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руб. с НДС;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Цена заявки: 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13 322 033, 90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(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тринадцать миллионов триста двадцать две тысячи тридцать три рубля 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 девяносто копеек) руб. без НДС;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Срок поставки товара: </w:t>
            </w:r>
          </w:p>
          <w:p w:rsidR="00DB47A7" w:rsidRPr="00DB47A7" w:rsidRDefault="00DB47A7" w:rsidP="00DB47A7">
            <w:pPr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март 2013 г.- 2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май 2013 г. 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июль 2013 г. 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сентябрь 2013 г. 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ноябрь 2013 г. - 2 модуля.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Гарантийный срок, мес.: 24 месяца с момента ввода в эксплуатацию;</w:t>
            </w:r>
            <w:bookmarkStart w:id="0" w:name="_GoBack"/>
            <w:bookmarkEnd w:id="0"/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Условия оплаты: </w:t>
            </w:r>
          </w:p>
          <w:p w:rsidR="00DB47A7" w:rsidRPr="00DB47A7" w:rsidRDefault="00DB47A7" w:rsidP="00DB47A7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 этап – не более 40%  стоимости договора в течение 20 рабочих дней с момента подписания Договора, но не ранее получения обеспечения возврата аванса.</w:t>
            </w:r>
          </w:p>
          <w:p w:rsidR="00B071E9" w:rsidRPr="00DB47A7" w:rsidRDefault="00DB47A7" w:rsidP="00DB47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 этап – 60% в течение 20 рабочих дней пропорционально цене каждой единицы оборудования после подписания акта входного контроля</w:t>
            </w:r>
          </w:p>
        </w:tc>
      </w:tr>
    </w:tbl>
    <w:p w:rsidR="00A30D92" w:rsidRPr="00DB47A7" w:rsidRDefault="00A30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0D92" w:rsidRPr="00DB47A7" w:rsidRDefault="00B936E0" w:rsidP="009961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47A7">
        <w:rPr>
          <w:rFonts w:ascii="Times New Roman" w:hAnsi="Times New Roman" w:cs="Times New Roman"/>
          <w:sz w:val="24"/>
          <w:szCs w:val="24"/>
        </w:rPr>
        <w:t xml:space="preserve">Приложения: </w:t>
      </w:r>
      <w:r w:rsidRPr="00DB47A7">
        <w:rPr>
          <w:rFonts w:ascii="Times New Roman" w:hAnsi="Times New Roman" w:cs="Times New Roman"/>
          <w:sz w:val="24"/>
          <w:szCs w:val="24"/>
        </w:rPr>
        <w:br/>
        <w:t xml:space="preserve">1. Журнал регистрации представителей участников процедуры закупки, присутствующих на заседании </w:t>
      </w:r>
      <w:r w:rsidR="00333F40" w:rsidRPr="00DB47A7">
        <w:rPr>
          <w:rFonts w:ascii="Times New Roman" w:hAnsi="Times New Roman" w:cs="Times New Roman"/>
          <w:sz w:val="24"/>
          <w:szCs w:val="24"/>
        </w:rPr>
        <w:t>закупочной</w:t>
      </w:r>
      <w:r w:rsidRPr="00DB47A7">
        <w:rPr>
          <w:rFonts w:ascii="Times New Roman" w:hAnsi="Times New Roman" w:cs="Times New Roman"/>
          <w:sz w:val="24"/>
          <w:szCs w:val="24"/>
        </w:rPr>
        <w:t xml:space="preserve"> комиссии по открытию доступа к поданным в форме электронных документов заявкам на участие в конкурсе, на </w:t>
      </w:r>
      <w:r w:rsidR="009B14CB" w:rsidRPr="00DB47A7">
        <w:rPr>
          <w:rFonts w:ascii="Times New Roman" w:hAnsi="Times New Roman" w:cs="Times New Roman"/>
          <w:sz w:val="24"/>
          <w:szCs w:val="24"/>
        </w:rPr>
        <w:t>1</w:t>
      </w:r>
      <w:r w:rsidRPr="00DB47A7">
        <w:rPr>
          <w:rFonts w:ascii="Times New Roman" w:hAnsi="Times New Roman" w:cs="Times New Roman"/>
          <w:sz w:val="24"/>
          <w:szCs w:val="24"/>
        </w:rPr>
        <w:t xml:space="preserve"> л;</w:t>
      </w:r>
    </w:p>
    <w:p w:rsidR="00A30D92" w:rsidRPr="00DB47A7" w:rsidRDefault="00A30D92" w:rsidP="009961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DB47A7" w:rsidRPr="00DB47A7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 xml:space="preserve">Закупочная </w:t>
      </w:r>
      <w:r w:rsidR="00B936E0" w:rsidRPr="005C61DD">
        <w:rPr>
          <w:rFonts w:ascii="Times New Roman" w:hAnsi="Times New Roman" w:cs="Times New Roman"/>
          <w:b/>
          <w:bCs/>
          <w:sz w:val="24"/>
          <w:szCs w:val="24"/>
        </w:rPr>
        <w:t>комиссия:</w:t>
      </w:r>
      <w:r w:rsidR="00B936E0" w:rsidRPr="005C61DD">
        <w:rPr>
          <w:rFonts w:ascii="Times New Roman" w:hAnsi="Times New Roman" w:cs="Times New Roman"/>
          <w:sz w:val="24"/>
          <w:szCs w:val="24"/>
        </w:rPr>
        <w:t xml:space="preserve"> </w:t>
      </w:r>
      <w:r w:rsidR="00B936E0" w:rsidRPr="005C61DD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4070"/>
      </w:tblGrid>
      <w:tr w:rsidR="00DB47A7" w:rsidTr="00DB47A7">
        <w:tc>
          <w:tcPr>
            <w:tcW w:w="3156" w:type="dxa"/>
            <w:vAlign w:val="center"/>
          </w:tcPr>
          <w:p w:rsidR="00DB47A7" w:rsidRPr="008F1A4C" w:rsidRDefault="00DB47A7" w:rsidP="006B10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DB47A7" w:rsidRPr="008F1A4C" w:rsidRDefault="00DB47A7" w:rsidP="006B10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070" w:type="dxa"/>
            <w:vAlign w:val="center"/>
          </w:tcPr>
          <w:p w:rsidR="00DB47A7" w:rsidRPr="008F1A4C" w:rsidRDefault="00DB47A7" w:rsidP="006B10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B47A7" w:rsidTr="00DB47A7">
        <w:tc>
          <w:tcPr>
            <w:tcW w:w="10456" w:type="dxa"/>
            <w:gridSpan w:val="3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председателя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Начальник технологического отдела по производству генераторов</w:t>
            </w: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C91566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DB47A7" w:rsidRPr="00C91566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3230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C91566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DB47A7" w:rsidRPr="00C91566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DB47A7" w:rsidRPr="005C61DD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4070" w:type="dxa"/>
          </w:tcPr>
          <w:p w:rsidR="00DB47A7" w:rsidRDefault="00DB47A7" w:rsidP="006B10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1513" w:rsidRPr="00DB47A7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361513" w:rsidRPr="00DB47A7">
      <w:footerReference w:type="default" r:id="rId9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92E" w:rsidRDefault="0075392E" w:rsidP="00361513">
      <w:pPr>
        <w:spacing w:after="0" w:line="240" w:lineRule="auto"/>
      </w:pPr>
      <w:r>
        <w:separator/>
      </w:r>
    </w:p>
  </w:endnote>
  <w:endnote w:type="continuationSeparator" w:id="0">
    <w:p w:rsidR="0075392E" w:rsidRDefault="0075392E" w:rsidP="0036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83633"/>
      <w:docPartObj>
        <w:docPartGallery w:val="Page Numbers (Bottom of Page)"/>
        <w:docPartUnique/>
      </w:docPartObj>
    </w:sdtPr>
    <w:sdtContent>
      <w:p w:rsidR="0075392E" w:rsidRDefault="0075392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7A7">
          <w:rPr>
            <w:noProof/>
          </w:rPr>
          <w:t>3</w:t>
        </w:r>
        <w:r>
          <w:fldChar w:fldCharType="end"/>
        </w:r>
      </w:p>
    </w:sdtContent>
  </w:sdt>
  <w:p w:rsidR="0075392E" w:rsidRDefault="007539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92E" w:rsidRDefault="0075392E" w:rsidP="00361513">
      <w:pPr>
        <w:spacing w:after="0" w:line="240" w:lineRule="auto"/>
      </w:pPr>
      <w:r>
        <w:separator/>
      </w:r>
    </w:p>
  </w:footnote>
  <w:footnote w:type="continuationSeparator" w:id="0">
    <w:p w:rsidR="0075392E" w:rsidRDefault="0075392E" w:rsidP="0036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0F41"/>
    <w:multiLevelType w:val="hybridMultilevel"/>
    <w:tmpl w:val="3B6AB888"/>
    <w:lvl w:ilvl="0" w:tplc="8B7EECC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1A0E52BA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2746E"/>
    <w:multiLevelType w:val="hybridMultilevel"/>
    <w:tmpl w:val="3A56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CB"/>
    <w:rsid w:val="001765A6"/>
    <w:rsid w:val="002671F2"/>
    <w:rsid w:val="00333F40"/>
    <w:rsid w:val="00361513"/>
    <w:rsid w:val="005C61DD"/>
    <w:rsid w:val="0075392E"/>
    <w:rsid w:val="009961D7"/>
    <w:rsid w:val="009B14CB"/>
    <w:rsid w:val="00A30D92"/>
    <w:rsid w:val="00B071E9"/>
    <w:rsid w:val="00B936E0"/>
    <w:rsid w:val="00DB47A7"/>
    <w:rsid w:val="00E3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Alexey E. Kuzmin</cp:lastModifiedBy>
  <cp:revision>7</cp:revision>
  <cp:lastPrinted>2012-08-20T12:57:00Z</cp:lastPrinted>
  <dcterms:created xsi:type="dcterms:W3CDTF">2012-08-20T06:23:00Z</dcterms:created>
  <dcterms:modified xsi:type="dcterms:W3CDTF">2012-11-19T07:10:00Z</dcterms:modified>
</cp:coreProperties>
</file>