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9B2" w:rsidRDefault="00C759B2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C759B2" w:rsidRDefault="00C759B2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C759B2" w:rsidRPr="00AE6B22" w:rsidRDefault="00C759B2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C759B2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C759B2" w:rsidRPr="00FC009D" w:rsidRDefault="00C759B2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C759B2" w:rsidRPr="00FC009D" w:rsidRDefault="00C759B2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C759B2" w:rsidRPr="00FC009D" w:rsidRDefault="00C759B2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C759B2" w:rsidRPr="00FC009D" w:rsidTr="002B4D0C">
        <w:trPr>
          <w:trHeight w:val="184"/>
        </w:trPr>
        <w:tc>
          <w:tcPr>
            <w:tcW w:w="781" w:type="dxa"/>
          </w:tcPr>
          <w:p w:rsidR="00C759B2" w:rsidRPr="00FC009D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759B2" w:rsidRPr="00FC009D" w:rsidRDefault="00C759B2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C759B2" w:rsidRPr="009A5C74" w:rsidRDefault="00C759B2" w:rsidP="005909CE">
            <w:pPr>
              <w:pStyle w:val="Times12"/>
              <w:numPr>
                <w:ilvl w:val="0"/>
                <w:numId w:val="53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C759B2" w:rsidRDefault="00C759B2" w:rsidP="005909CE">
            <w:pPr>
              <w:pStyle w:val="Times12"/>
              <w:numPr>
                <w:ilvl w:val="0"/>
                <w:numId w:val="53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C759B2" w:rsidRPr="00FD5F77" w:rsidRDefault="00C759B2" w:rsidP="005909CE">
            <w:pPr>
              <w:pStyle w:val="Times12"/>
              <w:numPr>
                <w:ilvl w:val="0"/>
                <w:numId w:val="53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C759B2" w:rsidRPr="00A16F29" w:rsidRDefault="00C759B2" w:rsidP="005909CE">
            <w:pPr>
              <w:pStyle w:val="Times12"/>
              <w:numPr>
                <w:ilvl w:val="0"/>
                <w:numId w:val="53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C759B2" w:rsidRPr="00FC009D" w:rsidTr="00AD35B1">
        <w:trPr>
          <w:trHeight w:val="955"/>
        </w:trPr>
        <w:tc>
          <w:tcPr>
            <w:tcW w:w="781" w:type="dxa"/>
          </w:tcPr>
          <w:p w:rsidR="00C759B2" w:rsidRPr="00FC009D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759B2" w:rsidRPr="00FC009D" w:rsidRDefault="00C759B2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C759B2" w:rsidRDefault="00C759B2" w:rsidP="005909CE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72"/>
          </w:p>
          <w:p w:rsidR="00C759B2" w:rsidRDefault="00C759B2" w:rsidP="005909CE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C759B2" w:rsidRDefault="00C759B2" w:rsidP="005909CE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C759B2" w:rsidRDefault="00C759B2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C759B2" w:rsidRPr="00AD35B1" w:rsidRDefault="00C759B2" w:rsidP="00DF4855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C759B2" w:rsidRPr="00AD35B1" w:rsidRDefault="00C759B2" w:rsidP="00DF4855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C759B2" w:rsidRPr="00AD35B1" w:rsidRDefault="00C759B2" w:rsidP="00DF4855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C759B2" w:rsidRPr="00A16F29" w:rsidRDefault="00C759B2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C759B2" w:rsidRDefault="00C759B2" w:rsidP="005909CE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 w:rsidR="009037B9">
              <w:fldChar w:fldCharType="begin"/>
            </w:r>
            <w:r>
              <w:instrText xml:space="preserve"> REF _Ref406409540 \r \h </w:instrText>
            </w:r>
            <w:r w:rsidR="009037B9">
              <w:fldChar w:fldCharType="separate"/>
            </w:r>
            <w:r w:rsidR="00F7522B">
              <w:t>2.1</w:t>
            </w:r>
            <w:r w:rsidR="009037B9"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</w:p>
          <w:p w:rsidR="00C759B2" w:rsidRDefault="00C759B2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C759B2" w:rsidRDefault="00C759B2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разместить ответ на запрос</w:t>
            </w:r>
            <w:r>
              <w:t>:</w:t>
            </w:r>
          </w:p>
          <w:p w:rsidR="00C759B2" w:rsidRPr="00AD35B1" w:rsidRDefault="00C759B2" w:rsidP="00DF4855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C759B2" w:rsidRPr="00AD35B1" w:rsidRDefault="00C759B2" w:rsidP="00DF4855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C759B2" w:rsidRDefault="00C759B2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C759B2" w:rsidRPr="00AD35B1" w:rsidRDefault="00C759B2" w:rsidP="00DF4855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C759B2" w:rsidRPr="00AD35B1" w:rsidRDefault="00C759B2" w:rsidP="00DF4855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C759B2" w:rsidRPr="00A16F29" w:rsidRDefault="00C759B2" w:rsidP="005909CE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C759B2" w:rsidRPr="00FC009D" w:rsidTr="002B4D0C">
        <w:trPr>
          <w:trHeight w:val="246"/>
        </w:trPr>
        <w:tc>
          <w:tcPr>
            <w:tcW w:w="781" w:type="dxa"/>
          </w:tcPr>
          <w:p w:rsidR="00C759B2" w:rsidRPr="00FC009D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759B2" w:rsidRPr="00FC009D" w:rsidRDefault="00C759B2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C759B2" w:rsidRDefault="00C759B2" w:rsidP="005909CE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C759B2" w:rsidRPr="00AD35B1" w:rsidRDefault="00C759B2" w:rsidP="00DF4855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345E3A">
              <w:t>не позднее чем за 5 (пять) рабочих дней до окончания срока подачи заявок</w:t>
            </w:r>
            <w:r w:rsidRPr="00AD35B1">
              <w:t>;</w:t>
            </w:r>
          </w:p>
          <w:p w:rsidR="00C759B2" w:rsidRPr="00AD35B1" w:rsidRDefault="00C759B2" w:rsidP="00DF4855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позднее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C759B2" w:rsidRDefault="00C759B2" w:rsidP="005909CE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C759B2" w:rsidRDefault="00C759B2" w:rsidP="005909CE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C759B2" w:rsidRDefault="00C759B2" w:rsidP="005909CE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C759B2" w:rsidRDefault="00C759B2" w:rsidP="000823EC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Pr="00B65767">
              <w:t xml:space="preserve">не менее чем 15 (пятнадцать) календарных дней, </w:t>
            </w:r>
            <w:r>
              <w:t xml:space="preserve">а </w:t>
            </w:r>
            <w:r w:rsidRPr="00B65767">
              <w:t xml:space="preserve">в случае изменения предмета </w:t>
            </w:r>
            <w:r>
              <w:t>конкурса</w:t>
            </w:r>
            <w:r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>
              <w:t>закупки;</w:t>
            </w:r>
          </w:p>
          <w:p w:rsidR="00C759B2" w:rsidRPr="00AD35B1" w:rsidRDefault="00C759B2" w:rsidP="000823EC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C759B2" w:rsidRPr="00FC009D" w:rsidRDefault="00C759B2" w:rsidP="000823EC">
            <w:pPr>
              <w:pStyle w:val="Times12"/>
              <w:numPr>
                <w:ilvl w:val="0"/>
                <w:numId w:val="58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C759B2" w:rsidRPr="00FC009D" w:rsidTr="002B4D0C">
        <w:trPr>
          <w:trHeight w:val="473"/>
        </w:trPr>
        <w:tc>
          <w:tcPr>
            <w:tcW w:w="781" w:type="dxa"/>
          </w:tcPr>
          <w:p w:rsidR="00C759B2" w:rsidRPr="00FC009D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C759B2" w:rsidRPr="00FC009D" w:rsidRDefault="00C759B2" w:rsidP="007136DE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C759B2" w:rsidRDefault="00C759B2" w:rsidP="005909CE">
            <w:pPr>
              <w:pStyle w:val="Times12"/>
              <w:numPr>
                <w:ilvl w:val="0"/>
                <w:numId w:val="57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C759B2" w:rsidRPr="00805445" w:rsidRDefault="00C759B2" w:rsidP="005909CE">
            <w:pPr>
              <w:pStyle w:val="Times12"/>
              <w:numPr>
                <w:ilvl w:val="0"/>
                <w:numId w:val="57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</w:p>
          <w:p w:rsidR="00C759B2" w:rsidRPr="00EC3767" w:rsidRDefault="00C759B2" w:rsidP="005909CE">
            <w:pPr>
              <w:pStyle w:val="Times12"/>
              <w:numPr>
                <w:ilvl w:val="0"/>
                <w:numId w:val="57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C759B2" w:rsidRPr="00345E3A" w:rsidRDefault="00C759B2" w:rsidP="005909CE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C759B2" w:rsidRPr="00A3133D" w:rsidRDefault="00C759B2" w:rsidP="005909CE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C759B2" w:rsidRPr="00A3133D" w:rsidRDefault="00C759B2" w:rsidP="005909CE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C759B2" w:rsidRPr="00A3133D" w:rsidRDefault="00C759B2" w:rsidP="005909CE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759B2" w:rsidRPr="00A3133D" w:rsidRDefault="00C759B2" w:rsidP="005909CE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C759B2" w:rsidRPr="00A3133D" w:rsidRDefault="00C759B2" w:rsidP="005909CE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C759B2" w:rsidRPr="00A3133D" w:rsidRDefault="00C759B2" w:rsidP="005909CE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C759B2" w:rsidRPr="00A3133D" w:rsidRDefault="00C759B2" w:rsidP="005909CE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C759B2" w:rsidRPr="005A4FD0" w:rsidRDefault="00C759B2" w:rsidP="005909CE">
            <w:pPr>
              <w:pStyle w:val="Times12"/>
              <w:numPr>
                <w:ilvl w:val="0"/>
                <w:numId w:val="57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C759B2" w:rsidRPr="00EC3767" w:rsidRDefault="00C759B2" w:rsidP="005909CE">
            <w:pPr>
              <w:pStyle w:val="Times12"/>
              <w:numPr>
                <w:ilvl w:val="0"/>
                <w:numId w:val="57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74"/>
          </w:p>
          <w:p w:rsidR="00C759B2" w:rsidRPr="00E77DD2" w:rsidRDefault="00C759B2" w:rsidP="005909CE">
            <w:pPr>
              <w:pStyle w:val="afff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– всем участникам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>;</w:t>
            </w:r>
          </w:p>
          <w:p w:rsidR="00C759B2" w:rsidRPr="002C4A4B" w:rsidRDefault="00C759B2" w:rsidP="005909CE">
            <w:pPr>
              <w:pStyle w:val="afff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заявки на участие в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– участнику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C759B2" w:rsidRPr="00E77DD2" w:rsidRDefault="00C759B2" w:rsidP="005909CE">
            <w:pPr>
              <w:pStyle w:val="afff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закупки, заявка </w:t>
            </w:r>
            <w:r w:rsidRPr="002C4A4B">
              <w:rPr>
                <w:rFonts w:ascii="Times New Roman" w:hAnsi="Times New Roman"/>
                <w:bCs/>
                <w:sz w:val="24"/>
                <w:lang w:eastAsia="ru-RU"/>
              </w:rPr>
              <w:lastRenderedPageBreak/>
              <w:t>которого опоздала;</w:t>
            </w:r>
          </w:p>
          <w:p w:rsidR="00C759B2" w:rsidRPr="00E77DD2" w:rsidRDefault="00C759B2" w:rsidP="005909CE">
            <w:pPr>
              <w:pStyle w:val="afff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в течение </w:t>
            </w:r>
            <w:r>
              <w:rPr>
                <w:rFonts w:ascii="Times New Roman" w:hAnsi="Times New Roman"/>
                <w:sz w:val="24"/>
                <w:lang w:eastAsia="ru-RU"/>
              </w:rPr>
              <w:t>10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(</w:t>
            </w:r>
            <w:r>
              <w:rPr>
                <w:rFonts w:ascii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–</w:t>
            </w:r>
            <w:r>
              <w:rPr>
                <w:rFonts w:ascii="Times New Roman" w:hAnsi="Times New Roman"/>
                <w:sz w:val="24"/>
                <w:lang w:eastAsia="ru-RU"/>
              </w:rPr>
              <w:t xml:space="preserve"> </w:t>
            </w:r>
            <w:r w:rsidRPr="00412D5D">
              <w:rPr>
                <w:rFonts w:ascii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>;</w:t>
            </w:r>
            <w:bookmarkEnd w:id="75"/>
          </w:p>
          <w:p w:rsidR="00C759B2" w:rsidRPr="00E77DD2" w:rsidRDefault="00C759B2" w:rsidP="005909CE">
            <w:pPr>
              <w:pStyle w:val="afff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>;</w:t>
            </w:r>
          </w:p>
          <w:p w:rsidR="00C759B2" w:rsidRPr="00E77DD2" w:rsidRDefault="00C759B2" w:rsidP="005909CE">
            <w:pPr>
              <w:pStyle w:val="afff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участнику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>;</w:t>
            </w:r>
          </w:p>
          <w:p w:rsidR="00C759B2" w:rsidRPr="00E77DD2" w:rsidRDefault="00C759B2" w:rsidP="005909CE">
            <w:pPr>
              <w:pStyle w:val="afff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несостоявш</w:t>
            </w:r>
            <w:r>
              <w:rPr>
                <w:rFonts w:ascii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>ся и принятия решения о незаключении договора по е</w:t>
            </w:r>
            <w:r>
              <w:rPr>
                <w:rFonts w:ascii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C759B2" w:rsidRPr="00EC3767" w:rsidRDefault="00C759B2" w:rsidP="005909CE">
            <w:pPr>
              <w:pStyle w:val="Times12"/>
              <w:numPr>
                <w:ilvl w:val="0"/>
                <w:numId w:val="57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bCs w:val="0"/>
                <w:sz w:val="28"/>
                <w:szCs w:val="24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 w:rsidR="009037B9">
              <w:fldChar w:fldCharType="begin"/>
            </w:r>
            <w:r>
              <w:instrText xml:space="preserve"> REF _Ref411840763 \r \h </w:instrText>
            </w:r>
            <w:r w:rsidR="009037B9">
              <w:fldChar w:fldCharType="separate"/>
            </w:r>
            <w:r w:rsidR="00F7522B">
              <w:t>г)</w:t>
            </w:r>
            <w:r w:rsidR="009037B9">
              <w:fldChar w:fldCharType="end"/>
            </w:r>
            <w:r>
              <w:t xml:space="preserve"> пункта </w:t>
            </w:r>
            <w:r w:rsidR="009037B9">
              <w:fldChar w:fldCharType="begin"/>
            </w:r>
            <w:r>
              <w:instrText xml:space="preserve"> REF _Ref411840766 \r \h </w:instrText>
            </w:r>
            <w:r w:rsidR="009037B9">
              <w:fldChar w:fldCharType="separate"/>
            </w:r>
            <w:r w:rsidR="00F7522B">
              <w:t>4.5</w:t>
            </w:r>
            <w:r w:rsidR="009037B9">
              <w:fldChar w:fldCharType="end"/>
            </w:r>
            <w:r>
              <w:t>.</w:t>
            </w:r>
          </w:p>
          <w:p w:rsidR="00C759B2" w:rsidRPr="00EC3767" w:rsidRDefault="00C759B2" w:rsidP="005909CE">
            <w:pPr>
              <w:pStyle w:val="Times12"/>
              <w:numPr>
                <w:ilvl w:val="0"/>
                <w:numId w:val="57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C759B2" w:rsidRPr="00787BF1" w:rsidRDefault="00C759B2" w:rsidP="005909CE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C759B2" w:rsidRPr="00FC009D" w:rsidRDefault="00C759B2" w:rsidP="005909CE">
            <w:pPr>
              <w:pStyle w:val="afff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hAnsi="Times New Roman"/>
                <w:sz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hAnsi="Times New Roman"/>
                <w:sz w:val="24"/>
                <w:lang w:eastAsia="ru-RU"/>
              </w:rPr>
              <w:t xml:space="preserve"> или единственн</w:t>
            </w:r>
            <w:r>
              <w:rPr>
                <w:rFonts w:ascii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hAnsi="Times New Roman"/>
                <w:sz w:val="24"/>
                <w:lang w:eastAsia="ru-RU"/>
              </w:rPr>
              <w:t xml:space="preserve"> участника </w:t>
            </w:r>
            <w:r>
              <w:rPr>
                <w:rFonts w:ascii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C759B2" w:rsidRPr="00FC009D" w:rsidTr="002B4D0C">
        <w:trPr>
          <w:trHeight w:val="388"/>
        </w:trPr>
        <w:tc>
          <w:tcPr>
            <w:tcW w:w="781" w:type="dxa"/>
          </w:tcPr>
          <w:p w:rsidR="00C759B2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C759B2" w:rsidRPr="00FC009D" w:rsidRDefault="00C759B2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>
              <w:rPr>
                <w:szCs w:val="24"/>
              </w:rPr>
              <w:t>закупке, открытие доступа к заявкам</w:t>
            </w:r>
          </w:p>
        </w:tc>
        <w:tc>
          <w:tcPr>
            <w:tcW w:w="12261" w:type="dxa"/>
          </w:tcPr>
          <w:p w:rsidR="00C759B2" w:rsidRPr="000035D6" w:rsidRDefault="00C759B2" w:rsidP="005909CE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Pr="005F16B3">
              <w:rPr>
                <w:szCs w:val="24"/>
              </w:rPr>
              <w:t xml:space="preserve">(предложение на участие в </w:t>
            </w:r>
            <w:r>
              <w:rPr>
                <w:szCs w:val="24"/>
              </w:rPr>
              <w:t>закупке</w:t>
            </w:r>
            <w:r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rPr>
                <w:szCs w:val="24"/>
              </w:rPr>
              <w:t xml:space="preserve"> в </w:t>
            </w:r>
            <w:r w:rsidRPr="00A452B4">
              <w:rPr>
                <w:szCs w:val="24"/>
              </w:rPr>
              <w:t xml:space="preserve">разделе 2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документации, содержание и оформление которых соответствует требованиям </w:t>
            </w:r>
            <w:r>
              <w:rPr>
                <w:szCs w:val="24"/>
              </w:rPr>
              <w:t>закупочной</w:t>
            </w:r>
            <w:r w:rsidRPr="00A452B4">
              <w:rPr>
                <w:szCs w:val="24"/>
              </w:rPr>
              <w:t xml:space="preserve"> документации) в срок, указанный в извещении о проведении </w:t>
            </w:r>
            <w:r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r w:rsidRPr="00BE082C">
              <w:rPr>
                <w:szCs w:val="24"/>
              </w:rPr>
              <w:t xml:space="preserve"> З</w:t>
            </w:r>
            <w:r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C759B2" w:rsidRPr="007F4E78" w:rsidRDefault="00C759B2" w:rsidP="005909CE">
            <w:pPr>
              <w:pStyle w:val="Times12"/>
              <w:numPr>
                <w:ilvl w:val="0"/>
                <w:numId w:val="29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>
              <w:rPr>
                <w:szCs w:val="24"/>
              </w:rPr>
              <w:t xml:space="preserve">извещением о проведении закупки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>
              <w:rPr>
                <w:szCs w:val="24"/>
              </w:rPr>
              <w:t>.</w:t>
            </w:r>
          </w:p>
          <w:p w:rsidR="00C759B2" w:rsidRPr="00F322E9" w:rsidRDefault="00C759B2" w:rsidP="005909CE">
            <w:pPr>
              <w:pStyle w:val="Times12"/>
              <w:numPr>
                <w:ilvl w:val="0"/>
                <w:numId w:val="29"/>
              </w:numPr>
              <w:ind w:left="-2" w:firstLine="567"/>
              <w:rPr>
                <w:szCs w:val="24"/>
              </w:rPr>
            </w:pPr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>
              <w:rPr>
                <w:szCs w:val="24"/>
              </w:rPr>
              <w:t>закупочной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>инструкциями, приведенными в закупочной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C759B2" w:rsidRDefault="00C759B2" w:rsidP="005909CE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C759B2" w:rsidRDefault="00C759B2" w:rsidP="005909CE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C759B2" w:rsidRDefault="00C759B2" w:rsidP="005909CE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C759B2" w:rsidRPr="00641F6C" w:rsidRDefault="00C759B2" w:rsidP="005909CE">
            <w:pPr>
              <w:pStyle w:val="Times12"/>
              <w:numPr>
                <w:ilvl w:val="0"/>
                <w:numId w:val="29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C759B2" w:rsidRPr="00C74B4E" w:rsidRDefault="00C759B2" w:rsidP="005909CE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C759B2" w:rsidRPr="00C74B4E" w:rsidRDefault="00C759B2" w:rsidP="005909CE">
            <w:pPr>
              <w:pStyle w:val="-6"/>
              <w:numPr>
                <w:ilvl w:val="0"/>
                <w:numId w:val="62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C759B2" w:rsidRPr="005671FF" w:rsidRDefault="00C759B2" w:rsidP="005909CE">
            <w:pPr>
              <w:pStyle w:val="Times12"/>
              <w:numPr>
                <w:ilvl w:val="0"/>
                <w:numId w:val="29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C759B2" w:rsidRPr="005671FF" w:rsidRDefault="00C759B2" w:rsidP="005909CE">
            <w:pPr>
              <w:pStyle w:val="a0"/>
              <w:numPr>
                <w:ilvl w:val="4"/>
                <w:numId w:val="63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</w:rPr>
            </w:pPr>
            <w:r>
              <w:rPr>
                <w:sz w:val="24"/>
              </w:rPr>
              <w:t>письмо</w:t>
            </w:r>
            <w:r w:rsidRPr="005671FF">
              <w:rPr>
                <w:sz w:val="24"/>
              </w:rPr>
              <w:t xml:space="preserve"> об изменении заявки на </w:t>
            </w:r>
            <w:r>
              <w:rPr>
                <w:sz w:val="24"/>
              </w:rPr>
              <w:t xml:space="preserve">участие в </w:t>
            </w:r>
            <w:r w:rsidRPr="005671FF">
              <w:rPr>
                <w:sz w:val="24"/>
              </w:rPr>
              <w:t>закупке</w:t>
            </w:r>
            <w:r>
              <w:rPr>
                <w:sz w:val="24"/>
              </w:rPr>
              <w:t xml:space="preserve"> </w:t>
            </w:r>
            <w:r w:rsidRPr="005671FF">
              <w:rPr>
                <w:sz w:val="24"/>
              </w:rPr>
              <w:t xml:space="preserve">в отношении </w:t>
            </w:r>
            <w:r>
              <w:rPr>
                <w:sz w:val="24"/>
              </w:rPr>
              <w:t>данного лота</w:t>
            </w:r>
            <w:r w:rsidRPr="005671FF">
              <w:rPr>
                <w:sz w:val="24"/>
              </w:rPr>
              <w:t xml:space="preserve"> на бланке организации (для юридического лица);</w:t>
            </w:r>
          </w:p>
          <w:p w:rsidR="00C759B2" w:rsidRPr="005671FF" w:rsidRDefault="00C759B2" w:rsidP="005909CE">
            <w:pPr>
              <w:pStyle w:val="a0"/>
              <w:numPr>
                <w:ilvl w:val="4"/>
                <w:numId w:val="63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</w:rPr>
            </w:pPr>
            <w:r w:rsidRPr="005671FF">
              <w:rPr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C759B2" w:rsidRDefault="00C759B2" w:rsidP="005909CE">
            <w:pPr>
              <w:pStyle w:val="a0"/>
              <w:numPr>
                <w:ilvl w:val="4"/>
                <w:numId w:val="63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</w:rPr>
            </w:pPr>
            <w:r w:rsidRPr="005671FF">
              <w:rPr>
                <w:sz w:val="24"/>
              </w:rPr>
              <w:t xml:space="preserve">новые версии </w:t>
            </w:r>
            <w:r>
              <w:rPr>
                <w:sz w:val="24"/>
              </w:rPr>
              <w:t>документов, которые изменяются.</w:t>
            </w:r>
          </w:p>
          <w:p w:rsidR="00C759B2" w:rsidRPr="005671FF" w:rsidRDefault="00C759B2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C759B2" w:rsidRDefault="00C759B2" w:rsidP="005909CE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C759B2" w:rsidRPr="00AB5B20" w:rsidRDefault="00C759B2" w:rsidP="005909CE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C759B2" w:rsidRDefault="00C759B2" w:rsidP="005909CE">
            <w:pPr>
              <w:pStyle w:val="Times12"/>
              <w:numPr>
                <w:ilvl w:val="0"/>
                <w:numId w:val="2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C759B2" w:rsidRDefault="00C759B2" w:rsidP="005909CE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C759B2" w:rsidRDefault="00C759B2" w:rsidP="005909CE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C759B2" w:rsidRDefault="00C759B2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C759B2" w:rsidRDefault="00C759B2" w:rsidP="005909CE">
            <w:pPr>
              <w:pStyle w:val="Times12"/>
              <w:numPr>
                <w:ilvl w:val="0"/>
                <w:numId w:val="29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>
              <w:rPr>
                <w:szCs w:val="24"/>
              </w:rPr>
              <w:t>закупки.</w:t>
            </w:r>
          </w:p>
          <w:p w:rsidR="00C759B2" w:rsidRPr="00FC009D" w:rsidRDefault="00C759B2" w:rsidP="005909CE">
            <w:pPr>
              <w:pStyle w:val="Times12"/>
              <w:numPr>
                <w:ilvl w:val="0"/>
                <w:numId w:val="29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C759B2" w:rsidRPr="00FC009D" w:rsidRDefault="00C759B2" w:rsidP="005909CE">
            <w:pPr>
              <w:pStyle w:val="Times12"/>
              <w:numPr>
                <w:ilvl w:val="0"/>
                <w:numId w:val="29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C759B2" w:rsidRPr="00FC009D" w:rsidTr="002B4D0C">
        <w:trPr>
          <w:trHeight w:val="388"/>
        </w:trPr>
        <w:tc>
          <w:tcPr>
            <w:tcW w:w="781" w:type="dxa"/>
          </w:tcPr>
          <w:p w:rsidR="00C759B2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759B2" w:rsidRPr="007A1F5D" w:rsidRDefault="00C759B2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C759B2" w:rsidRPr="00412D5D" w:rsidRDefault="00C759B2" w:rsidP="005909CE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9037B9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9037B9">
              <w:rPr>
                <w:szCs w:val="24"/>
              </w:rPr>
            </w:r>
            <w:r w:rsidR="009037B9">
              <w:rPr>
                <w:szCs w:val="24"/>
              </w:rPr>
              <w:fldChar w:fldCharType="separate"/>
            </w:r>
            <w:r w:rsidR="00F7522B">
              <w:rPr>
                <w:szCs w:val="24"/>
              </w:rPr>
              <w:t>7.5</w:t>
            </w:r>
            <w:r w:rsidR="009037B9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C759B2" w:rsidRPr="002562F4" w:rsidRDefault="00C759B2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C759B2" w:rsidRPr="00FC009D" w:rsidTr="002B4D0C">
        <w:trPr>
          <w:trHeight w:val="388"/>
        </w:trPr>
        <w:tc>
          <w:tcPr>
            <w:tcW w:w="781" w:type="dxa"/>
          </w:tcPr>
          <w:p w:rsidR="00C759B2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759B2" w:rsidRPr="00FC009D" w:rsidRDefault="00C759B2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C759B2" w:rsidRPr="00412D5D" w:rsidRDefault="00C759B2" w:rsidP="005909CE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, в следующем порядке:</w:t>
            </w:r>
          </w:p>
          <w:p w:rsidR="00C759B2" w:rsidRPr="003012C7" w:rsidRDefault="00C759B2" w:rsidP="005909CE">
            <w:pPr>
              <w:pStyle w:val="afff"/>
              <w:widowControl w:val="0"/>
              <w:numPr>
                <w:ilvl w:val="0"/>
                <w:numId w:val="5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C759B2" w:rsidRPr="003012C7" w:rsidRDefault="00C759B2" w:rsidP="005909CE">
            <w:pPr>
              <w:pStyle w:val="afff"/>
              <w:widowControl w:val="0"/>
              <w:numPr>
                <w:ilvl w:val="0"/>
                <w:numId w:val="52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C759B2" w:rsidRPr="003012C7" w:rsidRDefault="00C759B2" w:rsidP="005909CE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C759B2" w:rsidRPr="003012C7" w:rsidRDefault="00C759B2" w:rsidP="005909CE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C759B2" w:rsidRPr="003012C7" w:rsidRDefault="00C759B2" w:rsidP="005909CE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C759B2" w:rsidRPr="00656215" w:rsidRDefault="00C759B2" w:rsidP="005909CE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79"/>
          </w:p>
          <w:p w:rsidR="00C759B2" w:rsidRPr="003012C7" w:rsidRDefault="00C759B2" w:rsidP="005909CE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80"/>
          </w:p>
          <w:p w:rsidR="00C759B2" w:rsidRPr="003012C7" w:rsidRDefault="00C759B2" w:rsidP="005909CE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полномочия лица на подписание заявки от имени участника закупки,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Pr="003012C7">
              <w:rPr>
                <w:szCs w:val="24"/>
              </w:rPr>
              <w:t>.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C759B2" w:rsidRPr="002562F4" w:rsidRDefault="00C759B2" w:rsidP="005909CE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C759B2" w:rsidRPr="00656215" w:rsidRDefault="00C759B2" w:rsidP="005909CE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Pr="003012C7">
              <w:rPr>
                <w:szCs w:val="24"/>
              </w:rPr>
              <w:t>закупке.</w:t>
            </w:r>
          </w:p>
          <w:p w:rsidR="00C759B2" w:rsidRPr="003012C7" w:rsidRDefault="00C759B2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случаях, влияющих на допуск участника к закупке или оценку его заявки на участие в закупке: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C759B2" w:rsidRPr="00656215" w:rsidRDefault="00C759B2" w:rsidP="005909CE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C759B2" w:rsidRPr="00656215" w:rsidRDefault="00C759B2" w:rsidP="005909CE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C759B2" w:rsidRPr="003012C7" w:rsidRDefault="00C759B2" w:rsidP="005909CE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9037B9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9037B9">
              <w:rPr>
                <w:szCs w:val="24"/>
              </w:rPr>
            </w:r>
            <w:r w:rsidR="009037B9">
              <w:rPr>
                <w:szCs w:val="24"/>
              </w:rPr>
              <w:fldChar w:fldCharType="separate"/>
            </w:r>
            <w:r w:rsidR="00F7522B">
              <w:rPr>
                <w:szCs w:val="24"/>
              </w:rPr>
              <w:t>б)</w:t>
            </w:r>
            <w:r w:rsidR="009037B9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9037B9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9037B9">
              <w:rPr>
                <w:szCs w:val="24"/>
              </w:rPr>
            </w:r>
            <w:r w:rsidR="009037B9">
              <w:rPr>
                <w:szCs w:val="24"/>
              </w:rPr>
              <w:fldChar w:fldCharType="separate"/>
            </w:r>
            <w:r w:rsidR="00F7522B">
              <w:rPr>
                <w:szCs w:val="24"/>
              </w:rPr>
              <w:t>8.2</w:t>
            </w:r>
            <w:r w:rsidR="009037B9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C759B2" w:rsidRPr="00CC3AA2" w:rsidRDefault="00C759B2" w:rsidP="005909CE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C759B2" w:rsidRPr="003012C7" w:rsidRDefault="00C759B2" w:rsidP="005909CE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="00F7522B" w:rsidRPr="00F7522B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C759B2" w:rsidRPr="003012C7" w:rsidRDefault="00C759B2" w:rsidP="005909CE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="00F7522B" w:rsidRPr="00F7522B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="00F7522B" w:rsidRPr="00F7522B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C759B2" w:rsidRPr="003012C7" w:rsidRDefault="00C759B2" w:rsidP="005909CE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C759B2" w:rsidRPr="003012C7" w:rsidRDefault="00C759B2" w:rsidP="005909CE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="00F7522B" w:rsidRPr="00F7522B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закупке.</w:t>
            </w:r>
          </w:p>
          <w:p w:rsidR="00C759B2" w:rsidRPr="003012C7" w:rsidRDefault="00C759B2" w:rsidP="005909CE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C759B2" w:rsidRPr="00412D5D" w:rsidRDefault="00C759B2" w:rsidP="005909CE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C759B2" w:rsidRPr="00FC009D" w:rsidTr="002B4D0C">
        <w:trPr>
          <w:trHeight w:val="388"/>
        </w:trPr>
        <w:tc>
          <w:tcPr>
            <w:tcW w:w="781" w:type="dxa"/>
          </w:tcPr>
          <w:p w:rsidR="00C759B2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759B2" w:rsidRPr="00FC009D" w:rsidRDefault="00C759B2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C759B2" w:rsidRDefault="00C759B2" w:rsidP="005909CE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C759B2" w:rsidRPr="00DA3FA6" w:rsidRDefault="00C759B2" w:rsidP="005909CE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C759B2" w:rsidRPr="00DA3FA6" w:rsidRDefault="00C759B2" w:rsidP="005909CE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C759B2" w:rsidRPr="00DA3FA6" w:rsidRDefault="00C759B2" w:rsidP="005909CE">
            <w:pPr>
              <w:pStyle w:val="Times12"/>
              <w:numPr>
                <w:ilvl w:val="0"/>
                <w:numId w:val="37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84"/>
          </w:p>
          <w:p w:rsidR="00C759B2" w:rsidRPr="00DA3FA6" w:rsidRDefault="00C759B2" w:rsidP="005909CE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C759B2" w:rsidRPr="00DA3FA6" w:rsidRDefault="00C759B2" w:rsidP="005909CE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C759B2" w:rsidRPr="00DA3FA6" w:rsidRDefault="00C759B2" w:rsidP="005909CE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C759B2" w:rsidRPr="00DA3FA6" w:rsidRDefault="00C759B2" w:rsidP="005909CE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C759B2" w:rsidRPr="00DA3FA6" w:rsidRDefault="00C759B2" w:rsidP="005909CE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C759B2" w:rsidRPr="00DA3FA6" w:rsidRDefault="00C759B2" w:rsidP="005909CE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C759B2" w:rsidRPr="00DA3FA6" w:rsidRDefault="00C759B2" w:rsidP="005909CE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C759B2" w:rsidRPr="00DA3FA6" w:rsidRDefault="00C759B2" w:rsidP="005909CE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C759B2" w:rsidRPr="00DA3FA6" w:rsidRDefault="00C759B2" w:rsidP="005909CE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C759B2" w:rsidRPr="00DA3FA6" w:rsidRDefault="00C759B2" w:rsidP="005909CE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C759B2" w:rsidRPr="00DA3FA6" w:rsidRDefault="00C759B2" w:rsidP="005909CE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C759B2" w:rsidRPr="00DA3FA6" w:rsidRDefault="00C759B2" w:rsidP="005909CE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 w:rsidR="009037B9">
              <w:fldChar w:fldCharType="begin"/>
            </w:r>
            <w:r>
              <w:instrText xml:space="preserve"> REF _Ref317253528 \r \h </w:instrText>
            </w:r>
            <w:r w:rsidR="009037B9">
              <w:fldChar w:fldCharType="separate"/>
            </w:r>
            <w:r w:rsidR="00F7522B">
              <w:t>4</w:t>
            </w:r>
            <w:r w:rsidR="009037B9">
              <w:fldChar w:fldCharType="end"/>
            </w:r>
            <w:r>
              <w:t xml:space="preserve"> настоящей части</w:t>
            </w:r>
            <w:r w:rsidRPr="00DA3FA6">
              <w:t xml:space="preserve">, обеспечение заявки на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9037B9">
              <w:rPr>
                <w:bCs w:val="0"/>
              </w:rPr>
              <w:fldChar w:fldCharType="begin"/>
            </w:r>
            <w:r>
              <w:rPr>
                <w:bCs w:val="0"/>
              </w:rPr>
              <w:instrText xml:space="preserve"> REF _Ref317253528 \r \h </w:instrText>
            </w:r>
            <w:r w:rsidR="009037B9">
              <w:rPr>
                <w:bCs w:val="0"/>
              </w:rPr>
            </w:r>
            <w:r w:rsidR="009037B9">
              <w:rPr>
                <w:bCs w:val="0"/>
              </w:rPr>
              <w:fldChar w:fldCharType="separate"/>
            </w:r>
            <w:r w:rsidR="00F7522B">
              <w:rPr>
                <w:bCs w:val="0"/>
              </w:rPr>
              <w:t>4</w:t>
            </w:r>
            <w:r w:rsidR="009037B9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настоящей </w:t>
            </w:r>
            <w:r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C759B2" w:rsidRPr="0084666B" w:rsidRDefault="00C759B2" w:rsidP="005909CE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C759B2" w:rsidRPr="00656215" w:rsidRDefault="00C759B2" w:rsidP="005909CE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C759B2" w:rsidRPr="00DA3FA6" w:rsidRDefault="00C759B2" w:rsidP="005909CE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C759B2" w:rsidRPr="00FC009D" w:rsidTr="002B4D0C">
        <w:trPr>
          <w:trHeight w:val="388"/>
        </w:trPr>
        <w:tc>
          <w:tcPr>
            <w:tcW w:w="781" w:type="dxa"/>
          </w:tcPr>
          <w:p w:rsidR="00C759B2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759B2" w:rsidRPr="00DA3FA6" w:rsidRDefault="00C759B2" w:rsidP="007136DE">
            <w:pPr>
              <w:pStyle w:val="Times12"/>
              <w:ind w:firstLine="0"/>
            </w:pPr>
            <w:r w:rsidRPr="00BA1F2B">
              <w:rPr>
                <w:spacing w:val="-6"/>
                <w:szCs w:val="24"/>
              </w:rPr>
              <w:t>Проведение переговоров с</w:t>
            </w:r>
            <w:r>
              <w:rPr>
                <w:spacing w:val="-6"/>
                <w:szCs w:val="24"/>
              </w:rPr>
              <w:t> </w:t>
            </w:r>
            <w:r w:rsidRPr="00BA1F2B">
              <w:rPr>
                <w:spacing w:val="-6"/>
                <w:szCs w:val="24"/>
              </w:rPr>
              <w:t>участниками запроса предложений</w:t>
            </w:r>
          </w:p>
        </w:tc>
        <w:tc>
          <w:tcPr>
            <w:tcW w:w="12261" w:type="dxa"/>
          </w:tcPr>
          <w:p w:rsidR="00C759B2" w:rsidRPr="00BA1F2B" w:rsidRDefault="00C759B2" w:rsidP="005909CE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>
              <w:t>В</w:t>
            </w:r>
            <w:r w:rsidRPr="00BA1F2B">
              <w:t xml:space="preserve"> любой момент после проведения отборочной стадии рассмотрения заявок на участие в запросе предложений, но до проведения (при необходимости) процедуры переторжки организатор запроса предложений, по решению закупочной комиссии, проводит переговоры с допущенными участниками</w:t>
            </w:r>
            <w:r>
              <w:t>, если проведение таких переговоров предусмотрено Стандартом</w:t>
            </w:r>
            <w:r w:rsidRPr="00BA1F2B">
              <w:t>. Переговоры от лица организатора запроса предложений проводятся закупочной комиссией. В случае, если были привлечены эксперты (экспертный совет), такие эксперты (отдельные представители экспертного совета) также привлекаются к проведению переговоров. Переговоры проводятся в целях разъяснений заявок либо их улучшения в интересах заказчика, кроме изменения цены предложений</w:t>
            </w:r>
            <w:r w:rsidRPr="006946BE">
              <w:rPr>
                <w:bCs w:val="0"/>
                <w:sz w:val="28"/>
                <w:szCs w:val="24"/>
              </w:rPr>
              <w:t xml:space="preserve"> </w:t>
            </w:r>
            <w:r w:rsidRPr="006946BE">
              <w:t>и предмета закупки</w:t>
            </w:r>
            <w:r w:rsidRPr="00BA1F2B">
              <w:t>.</w:t>
            </w:r>
          </w:p>
          <w:p w:rsidR="00C759B2" w:rsidRPr="00BA1F2B" w:rsidRDefault="00C759B2" w:rsidP="005909CE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проводятся со всеми участниками запроса предложений, прошедшими отборочную стадию. Проведение более одного раунда переговоров не допускается.</w:t>
            </w:r>
          </w:p>
          <w:p w:rsidR="00C759B2" w:rsidRPr="00BA1F2B" w:rsidRDefault="00C759B2" w:rsidP="005909CE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 xml:space="preserve">Переговоры проводятся в отношении любых аспектов заявок участников запроса предложений, кроме цены. </w:t>
            </w:r>
          </w:p>
          <w:p w:rsidR="00C759B2" w:rsidRPr="00BA1F2B" w:rsidRDefault="00C759B2" w:rsidP="005909CE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Переговоры с каждым из участников оформляются отдельным протоколом</w:t>
            </w:r>
            <w:r>
              <w:t>.</w:t>
            </w:r>
            <w:r w:rsidRPr="00BA1F2B">
              <w:t xml:space="preserve"> Данный протокол подписывается организатором, присутствующими на переговорах членами закупочной комиссии и участником запроса предложени</w:t>
            </w:r>
            <w:r>
              <w:t>й</w:t>
            </w:r>
            <w:r w:rsidRPr="00BA1F2B">
              <w:t xml:space="preserve">. Все такие протоколы размещаются одновременно на официальном сайте и на ЭТП в течение 1 (одного) дня после завершения переговоров со всеми </w:t>
            </w:r>
            <w:r>
              <w:t xml:space="preserve">допущенными </w:t>
            </w:r>
            <w:r w:rsidRPr="00BA1F2B">
              <w:t>участниками.</w:t>
            </w:r>
          </w:p>
          <w:p w:rsidR="00C759B2" w:rsidRPr="00BA1F2B" w:rsidRDefault="00C759B2" w:rsidP="005909CE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Организатор запроса предложений запрашивает у всех участников, с которыми проводились переговоры, окончательные предложения.</w:t>
            </w:r>
          </w:p>
          <w:p w:rsidR="00C759B2" w:rsidRPr="004132BA" w:rsidRDefault="00C759B2" w:rsidP="005909CE">
            <w:pPr>
              <w:pStyle w:val="Times12"/>
              <w:numPr>
                <w:ilvl w:val="0"/>
                <w:numId w:val="61"/>
              </w:numPr>
              <w:tabs>
                <w:tab w:val="left" w:pos="1416"/>
              </w:tabs>
              <w:ind w:left="0" w:firstLine="566"/>
            </w:pPr>
            <w:r w:rsidRPr="00BA1F2B">
              <w:t>Участник запроса предложений вправе отказаться от участия в переговорах или не подавать окончательное предложение. В этом случае его заявка остается действующей на первоначальных условиях.</w:t>
            </w:r>
          </w:p>
        </w:tc>
      </w:tr>
      <w:tr w:rsidR="00C759B2" w:rsidRPr="00FC009D" w:rsidTr="002B4D0C">
        <w:trPr>
          <w:trHeight w:val="388"/>
        </w:trPr>
        <w:tc>
          <w:tcPr>
            <w:tcW w:w="781" w:type="dxa"/>
          </w:tcPr>
          <w:p w:rsidR="00C759B2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759B2" w:rsidRPr="00734377" w:rsidRDefault="00C759B2" w:rsidP="00175F4B">
            <w:pPr>
              <w:pStyle w:val="Times12"/>
              <w:ind w:left="45" w:right="153" w:firstLine="0"/>
              <w:jc w:val="left"/>
              <w:rPr>
                <w:spacing w:val="-6"/>
                <w:szCs w:val="24"/>
              </w:rPr>
            </w:pPr>
            <w:r>
              <w:rPr>
                <w:spacing w:val="-6"/>
                <w:szCs w:val="24"/>
              </w:rPr>
              <w:t xml:space="preserve">Переторжка </w:t>
            </w:r>
            <w:r w:rsidRPr="00734377">
              <w:rPr>
                <w:b/>
                <w:i/>
                <w:spacing w:val="-6"/>
                <w:szCs w:val="24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C759B2" w:rsidRPr="00676509" w:rsidRDefault="00C759B2" w:rsidP="005909CE">
            <w:pPr>
              <w:pStyle w:val="Times12"/>
              <w:numPr>
                <w:ilvl w:val="0"/>
                <w:numId w:val="3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Переторжка проводится по решению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комиссии, если извещением о проведении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 предусмотрена возможность проведения процедуры переторжки.</w:t>
            </w:r>
          </w:p>
          <w:p w:rsidR="00C759B2" w:rsidRDefault="00C759B2" w:rsidP="005909CE">
            <w:pPr>
              <w:pStyle w:val="Times12"/>
              <w:numPr>
                <w:ilvl w:val="0"/>
                <w:numId w:val="3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При проведении переторжки допущенным </w:t>
            </w:r>
            <w:r w:rsidRPr="00725278">
              <w:rPr>
                <w:spacing w:val="-6"/>
                <w:szCs w:val="28"/>
              </w:rPr>
              <w:t xml:space="preserve">участникам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предоставляется возможность добровольно повысить предпочтительность их заявок на участие в </w:t>
            </w:r>
            <w:r>
              <w:rPr>
                <w:spacing w:val="-6"/>
                <w:szCs w:val="28"/>
              </w:rPr>
              <w:t xml:space="preserve">закупке </w:t>
            </w:r>
            <w:r w:rsidRPr="00725278">
              <w:rPr>
                <w:spacing w:val="-6"/>
                <w:szCs w:val="28"/>
              </w:rPr>
              <w:t>путем снижения п</w:t>
            </w:r>
            <w:r w:rsidRPr="000F53C2">
              <w:rPr>
                <w:spacing w:val="-6"/>
                <w:szCs w:val="28"/>
              </w:rPr>
              <w:t>ервоначально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(</w:t>
            </w:r>
            <w:r w:rsidRPr="000F53C2">
              <w:rPr>
                <w:spacing w:val="-6"/>
                <w:szCs w:val="28"/>
              </w:rPr>
              <w:t xml:space="preserve">указанной в заявке на участие в </w:t>
            </w:r>
            <w:r>
              <w:rPr>
                <w:spacing w:val="-6"/>
                <w:szCs w:val="28"/>
              </w:rPr>
              <w:t>закупке)</w:t>
            </w:r>
            <w:r w:rsidRPr="000F53C2">
              <w:rPr>
                <w:spacing w:val="-6"/>
                <w:szCs w:val="28"/>
              </w:rPr>
              <w:t xml:space="preserve"> цены. Снижение </w:t>
            </w:r>
            <w:r w:rsidRPr="00083382">
              <w:rPr>
                <w:spacing w:val="-6"/>
                <w:szCs w:val="28"/>
              </w:rPr>
              <w:t xml:space="preserve">цены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 не должно повлечь за собой изменение иных условий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C759B2" w:rsidRPr="00083382" w:rsidRDefault="00C759B2" w:rsidP="005909CE">
            <w:pPr>
              <w:pStyle w:val="Times12"/>
              <w:numPr>
                <w:ilvl w:val="0"/>
                <w:numId w:val="3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Количество переторжек не ограничено. При этом срок проведения переторжек не должен превышать 10 (десять) рабочих дней с даты размещения на официальном сайте и ЭТП протокола</w:t>
            </w:r>
            <w:r w:rsidRPr="00725278">
              <w:rPr>
                <w:spacing w:val="-6"/>
                <w:szCs w:val="28"/>
              </w:rPr>
              <w:t>, содержащего решения о проведении переторжки.</w:t>
            </w:r>
          </w:p>
          <w:p w:rsidR="00C759B2" w:rsidRPr="00083382" w:rsidRDefault="00C759B2" w:rsidP="005909CE">
            <w:pPr>
              <w:pStyle w:val="Times12"/>
              <w:numPr>
                <w:ilvl w:val="0"/>
                <w:numId w:val="3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Форма, порядок проведения переторжки, сроки и порядок подачи новых ценовых предложений указываются в письмах, приглашающих участников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на процедуру переторжки, и направленных одновременно всем участникам, допущенным к участию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в день размещения на официальном сайте и ЭТП протокола, содержащего решение о проведении переторжки.</w:t>
            </w:r>
          </w:p>
          <w:p w:rsidR="00C759B2" w:rsidRPr="00083382" w:rsidRDefault="00C759B2" w:rsidP="005909CE">
            <w:pPr>
              <w:pStyle w:val="Times12"/>
              <w:numPr>
                <w:ilvl w:val="0"/>
                <w:numId w:val="3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В переторжке имеют право участвовать все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. Участник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, приглашенный на переторжку, вправе не участвовать в ней, тогда его предложение остается действующим с ранее объявленной ценой,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C759B2" w:rsidRPr="00083382" w:rsidRDefault="00C759B2" w:rsidP="005909CE">
            <w:pPr>
              <w:pStyle w:val="Times12"/>
              <w:numPr>
                <w:ilvl w:val="0"/>
                <w:numId w:val="3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Предложения участника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по увеличению цены (в том числе, увеличению единичных цен), указанной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 не рассматриваются, данный участник считается не участвовавшим в процедуре переторжки и его предложение, указанное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, остается действующим с ранее объявленной ценой.</w:t>
            </w:r>
          </w:p>
          <w:p w:rsidR="00C759B2" w:rsidRPr="00582474" w:rsidRDefault="00C759B2" w:rsidP="005909CE">
            <w:pPr>
              <w:pStyle w:val="Times12"/>
              <w:numPr>
                <w:ilvl w:val="0"/>
                <w:numId w:val="3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заочной форме допущенные участники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к установленному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сроку представляют</w:t>
            </w:r>
            <w:r w:rsidRPr="00582474">
              <w:rPr>
                <w:spacing w:val="-6"/>
                <w:szCs w:val="28"/>
              </w:rPr>
              <w:t xml:space="preserve">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 xml:space="preserve">, документы, определяющие измененные условия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582474">
              <w:rPr>
                <w:spacing w:val="-6"/>
                <w:szCs w:val="28"/>
              </w:rPr>
              <w:t>. Участник вправе отозвать поданное предложение с новыми условиями в любое время до окончания срока подачи предложений с новыми условиями.</w:t>
            </w:r>
          </w:p>
          <w:p w:rsidR="00C759B2" w:rsidRPr="000F53C2" w:rsidRDefault="00C759B2" w:rsidP="00656215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0F53C2">
              <w:rPr>
                <w:spacing w:val="-6"/>
                <w:szCs w:val="28"/>
              </w:rPr>
              <w:t>Открытие доступа к предложениям, поданным на переторжку, проводится в порядке, предусмотренном пунктом </w:t>
            </w:r>
            <w:r w:rsidR="009037B9">
              <w:rPr>
                <w:spacing w:val="-6"/>
                <w:szCs w:val="28"/>
              </w:rPr>
              <w:fldChar w:fldCharType="begin"/>
            </w:r>
            <w:r>
              <w:rPr>
                <w:spacing w:val="-6"/>
                <w:szCs w:val="28"/>
              </w:rPr>
              <w:instrText xml:space="preserve"> REF _Ref401300807 \r \h </w:instrText>
            </w:r>
            <w:r w:rsidR="009037B9">
              <w:rPr>
                <w:spacing w:val="-6"/>
                <w:szCs w:val="28"/>
              </w:rPr>
            </w:r>
            <w:r w:rsidR="009037B9">
              <w:rPr>
                <w:spacing w:val="-6"/>
                <w:szCs w:val="28"/>
              </w:rPr>
              <w:fldChar w:fldCharType="separate"/>
            </w:r>
            <w:r w:rsidR="00F7522B">
              <w:rPr>
                <w:spacing w:val="-6"/>
                <w:szCs w:val="28"/>
              </w:rPr>
              <w:t>5</w:t>
            </w:r>
            <w:r w:rsidR="009037B9">
              <w:rPr>
                <w:spacing w:val="-6"/>
                <w:szCs w:val="28"/>
              </w:rPr>
              <w:fldChar w:fldCharType="end"/>
            </w:r>
            <w:r w:rsidRPr="000F53C2">
              <w:rPr>
                <w:spacing w:val="-6"/>
                <w:szCs w:val="28"/>
              </w:rPr>
              <w:t xml:space="preserve"> настояще</w:t>
            </w:r>
            <w:r>
              <w:rPr>
                <w:spacing w:val="-6"/>
                <w:szCs w:val="28"/>
              </w:rPr>
              <w:t>й</w:t>
            </w:r>
            <w:r w:rsidRPr="000F53C2">
              <w:rPr>
                <w:spacing w:val="-6"/>
                <w:szCs w:val="28"/>
              </w:rPr>
              <w:t xml:space="preserve"> </w:t>
            </w:r>
            <w:r>
              <w:rPr>
                <w:spacing w:val="-6"/>
                <w:szCs w:val="28"/>
              </w:rPr>
              <w:t>части</w:t>
            </w:r>
            <w:r w:rsidRPr="000F53C2">
              <w:rPr>
                <w:spacing w:val="-6"/>
                <w:szCs w:val="28"/>
              </w:rPr>
              <w:t xml:space="preserve"> с оформлением аналогичного протокола и его размещением на официальном сайте и на ЭТП в такие же сроки.</w:t>
            </w:r>
          </w:p>
          <w:p w:rsidR="00C759B2" w:rsidRPr="00175F4B" w:rsidRDefault="00C759B2" w:rsidP="005909CE">
            <w:pPr>
              <w:pStyle w:val="Times12"/>
              <w:numPr>
                <w:ilvl w:val="0"/>
                <w:numId w:val="3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083382">
              <w:rPr>
                <w:spacing w:val="-6"/>
                <w:szCs w:val="28"/>
              </w:rPr>
              <w:t xml:space="preserve">При проведении переторжки в режиме реального времени </w:t>
            </w:r>
            <w:r w:rsidRPr="00582474">
              <w:rPr>
                <w:spacing w:val="-6"/>
                <w:szCs w:val="28"/>
              </w:rPr>
              <w:t xml:space="preserve">в период с момента начала переторжки на ЭТП участник </w:t>
            </w:r>
            <w:r>
              <w:rPr>
                <w:spacing w:val="-6"/>
                <w:szCs w:val="28"/>
              </w:rPr>
              <w:t>закупки</w:t>
            </w:r>
            <w:r w:rsidRPr="00582474">
              <w:rPr>
                <w:spacing w:val="-6"/>
                <w:szCs w:val="28"/>
              </w:rPr>
              <w:t xml:space="preserve">, желающий повысить предпочтительность своей заявки, </w:t>
            </w:r>
            <w:r w:rsidRPr="00725278">
              <w:rPr>
                <w:spacing w:val="-6"/>
                <w:szCs w:val="28"/>
              </w:rPr>
              <w:t xml:space="preserve">должен заявить на ЭТП в режиме реального времени новую цену договора. Снижение цены договора может производиться участником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поэтапно до момента окончания переторжки неограниченное количество раз. Участники </w:t>
            </w:r>
            <w:r>
              <w:rPr>
                <w:spacing w:val="-6"/>
                <w:szCs w:val="28"/>
              </w:rPr>
              <w:t>закупки</w:t>
            </w:r>
            <w:r w:rsidRPr="00725278">
              <w:rPr>
                <w:spacing w:val="-6"/>
                <w:szCs w:val="28"/>
              </w:rPr>
              <w:t xml:space="preserve"> заявляют новую цену договора независимо от цен, предлагаемых дру</w:t>
            </w:r>
            <w:r w:rsidRPr="000F53C2">
              <w:rPr>
                <w:spacing w:val="-6"/>
                <w:szCs w:val="28"/>
              </w:rPr>
              <w:t xml:space="preserve">гими участниками, при этом участник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не имеет обязанности предложить цену обязательно ниже других участников. При проведении переторжки в режиме реального времени на ЭТП устанавливается минимальное время приема предложений участников о цене договора, составляющее один час. Если до окончания переторжки остается менее 10 (десяти) минут и в этот период поступает ценовое предложение, то переторжка продлевается на 10 (десять) минут с момента подачи такого предложения. </w:t>
            </w:r>
            <w:r w:rsidRPr="00656215">
              <w:rPr>
                <w:spacing w:val="-6"/>
                <w:szCs w:val="28"/>
              </w:rPr>
              <w:t xml:space="preserve">По окончании рабочего дня (18 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 xml:space="preserve">) переторжка в режиме реального времени при помощи программных и технических средств ЭТП приостанавливается до следующего рабочего дня (9 часов по месту нахождения организатора </w:t>
            </w:r>
            <w:r>
              <w:rPr>
                <w:spacing w:val="-6"/>
                <w:szCs w:val="28"/>
              </w:rPr>
              <w:t>закупки</w:t>
            </w:r>
            <w:r w:rsidRPr="00656215">
              <w:rPr>
                <w:spacing w:val="-6"/>
                <w:szCs w:val="28"/>
              </w:rPr>
              <w:t>).</w:t>
            </w:r>
            <w:r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 xml:space="preserve">Если в течение 10 (десяти) минут с момента продления процедуры переторжки ни одного предложения о более низкой цене договора не поступило, процедура переторжки автоматически, при помощи программных и технических средств ЭТП, обеспечивающих его проведение, завершается. </w:t>
            </w:r>
          </w:p>
          <w:p w:rsidR="00C759B2" w:rsidRDefault="00C759B2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>
              <w:rPr>
                <w:spacing w:val="-6"/>
                <w:szCs w:val="28"/>
              </w:rPr>
              <w:t>У</w:t>
            </w:r>
            <w:r w:rsidRPr="00083382">
              <w:rPr>
                <w:spacing w:val="-6"/>
                <w:szCs w:val="28"/>
              </w:rPr>
              <w:t xml:space="preserve">частникам, участвовавшим в переторжке </w:t>
            </w:r>
            <w:r w:rsidRPr="00582474">
              <w:rPr>
                <w:spacing w:val="-6"/>
                <w:szCs w:val="28"/>
              </w:rPr>
              <w:t xml:space="preserve">в режиме реального времени </w:t>
            </w:r>
            <w:r w:rsidRPr="00083382">
              <w:rPr>
                <w:spacing w:val="-6"/>
                <w:szCs w:val="28"/>
              </w:rPr>
              <w:t xml:space="preserve">и снизившим первоначальную цену, указанную в заявке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 xml:space="preserve">, требуется дополнительно представить организатору </w:t>
            </w:r>
            <w:r>
              <w:rPr>
                <w:spacing w:val="-6"/>
                <w:szCs w:val="28"/>
              </w:rPr>
              <w:t>закупки</w:t>
            </w:r>
            <w:r w:rsidRPr="00083382">
              <w:rPr>
                <w:spacing w:val="-6"/>
                <w:szCs w:val="28"/>
              </w:rPr>
              <w:t xml:space="preserve"> документы, откорректированные с учетом новой полученной после переторжки цены, содержащие информацию о цене договора, без изменения иных первоначальных условий. Данные документы предоставляются на ЭТП в порядке, предусмотренном для подачи заявки на участие в </w:t>
            </w:r>
            <w:r>
              <w:rPr>
                <w:spacing w:val="-6"/>
                <w:szCs w:val="28"/>
              </w:rPr>
              <w:t>закупке</w:t>
            </w:r>
            <w:r w:rsidRPr="00083382">
              <w:rPr>
                <w:spacing w:val="-6"/>
                <w:szCs w:val="28"/>
              </w:rPr>
              <w:t>.</w:t>
            </w:r>
          </w:p>
          <w:p w:rsidR="00C759B2" w:rsidRPr="00582474" w:rsidRDefault="00C759B2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>Результаты проведения переторжки в режиме реального времени оформляются протоколом.</w:t>
            </w:r>
          </w:p>
          <w:p w:rsidR="00C759B2" w:rsidRPr="00083382" w:rsidRDefault="00C759B2" w:rsidP="00175F4B">
            <w:pPr>
              <w:pStyle w:val="Times12"/>
              <w:tabs>
                <w:tab w:val="left" w:pos="70"/>
                <w:tab w:val="left" w:pos="1416"/>
              </w:tabs>
              <w:ind w:left="-2" w:right="153"/>
              <w:rPr>
                <w:spacing w:val="-6"/>
                <w:szCs w:val="28"/>
              </w:rPr>
            </w:pPr>
            <w:r w:rsidRPr="00725278">
              <w:rPr>
                <w:spacing w:val="-6"/>
                <w:szCs w:val="28"/>
              </w:rPr>
              <w:t>Сведения о ходе проведения переторжки с помощью программных и технических средств ЭТП размещаются на ЭТП в течение 30 (тридцати) минут после окончания переторжки</w:t>
            </w:r>
            <w:r>
              <w:rPr>
                <w:spacing w:val="-6"/>
                <w:szCs w:val="28"/>
              </w:rPr>
              <w:t>,</w:t>
            </w:r>
            <w:r w:rsidRPr="00725278">
              <w:rPr>
                <w:spacing w:val="-6"/>
                <w:szCs w:val="28"/>
              </w:rPr>
              <w:t xml:space="preserve"> </w:t>
            </w:r>
            <w:r w:rsidRPr="000F53C2">
              <w:rPr>
                <w:spacing w:val="-6"/>
                <w:szCs w:val="28"/>
              </w:rPr>
              <w:t>протокол переторжки</w:t>
            </w:r>
            <w:r w:rsidRPr="00725278">
              <w:rPr>
                <w:spacing w:val="-6"/>
                <w:szCs w:val="28"/>
              </w:rPr>
              <w:t xml:space="preserve"> в течение того же рабочего дня </w:t>
            </w:r>
            <w:r>
              <w:rPr>
                <w:spacing w:val="-6"/>
                <w:szCs w:val="28"/>
              </w:rPr>
              <w:t>оформляется и</w:t>
            </w:r>
            <w:r w:rsidRPr="000F53C2">
              <w:rPr>
                <w:spacing w:val="-6"/>
                <w:szCs w:val="28"/>
              </w:rPr>
              <w:t xml:space="preserve"> размещается организатором </w:t>
            </w:r>
            <w:r>
              <w:rPr>
                <w:spacing w:val="-6"/>
                <w:szCs w:val="28"/>
              </w:rPr>
              <w:t>закупки</w:t>
            </w:r>
            <w:r w:rsidRPr="000F53C2">
              <w:rPr>
                <w:spacing w:val="-6"/>
                <w:szCs w:val="28"/>
              </w:rPr>
              <w:t xml:space="preserve"> на официальном сайте.</w:t>
            </w:r>
          </w:p>
          <w:p w:rsidR="00C759B2" w:rsidRPr="00582474" w:rsidRDefault="00C759B2" w:rsidP="005909CE">
            <w:pPr>
              <w:pStyle w:val="Times12"/>
              <w:numPr>
                <w:ilvl w:val="0"/>
                <w:numId w:val="39"/>
              </w:numPr>
              <w:tabs>
                <w:tab w:val="left" w:pos="70"/>
                <w:tab w:val="left" w:pos="1416"/>
              </w:tabs>
              <w:ind w:left="-2" w:right="153" w:firstLine="567"/>
              <w:rPr>
                <w:spacing w:val="-6"/>
                <w:szCs w:val="28"/>
              </w:rPr>
            </w:pPr>
            <w:r w:rsidRPr="00582474">
              <w:rPr>
                <w:spacing w:val="-6"/>
                <w:szCs w:val="28"/>
              </w:rPr>
              <w:t xml:space="preserve">После проведения переторжки победитель определяется в порядке, установленном для данного </w:t>
            </w:r>
            <w:r>
              <w:rPr>
                <w:spacing w:val="-6"/>
                <w:szCs w:val="28"/>
              </w:rPr>
              <w:t>способа закупки</w:t>
            </w:r>
            <w:r w:rsidRPr="00582474">
              <w:rPr>
                <w:spacing w:val="-6"/>
                <w:szCs w:val="28"/>
              </w:rPr>
              <w:t xml:space="preserve"> в соответствии с критериями оценки, указанными в </w:t>
            </w:r>
            <w:r>
              <w:rPr>
                <w:spacing w:val="-6"/>
                <w:szCs w:val="28"/>
              </w:rPr>
              <w:t>закупочной</w:t>
            </w:r>
            <w:r w:rsidRPr="00582474">
              <w:rPr>
                <w:spacing w:val="-6"/>
                <w:szCs w:val="28"/>
              </w:rPr>
              <w:t xml:space="preserve"> документации</w:t>
            </w:r>
            <w:r>
              <w:rPr>
                <w:spacing w:val="-6"/>
                <w:szCs w:val="28"/>
              </w:rPr>
              <w:t>.</w:t>
            </w:r>
          </w:p>
        </w:tc>
      </w:tr>
      <w:tr w:rsidR="00C759B2" w:rsidRPr="00FC009D" w:rsidTr="002B4D0C">
        <w:trPr>
          <w:trHeight w:val="388"/>
        </w:trPr>
        <w:tc>
          <w:tcPr>
            <w:tcW w:w="781" w:type="dxa"/>
          </w:tcPr>
          <w:p w:rsidR="00C759B2" w:rsidRPr="00FC009D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759B2" w:rsidRPr="00FC009D" w:rsidRDefault="00C759B2" w:rsidP="004B2B78">
            <w:pPr>
              <w:ind w:right="153"/>
            </w:pPr>
            <w:r>
              <w:t xml:space="preserve">Проведение оценочной стадии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C759B2" w:rsidRPr="00F567FD" w:rsidRDefault="00C759B2" w:rsidP="005909C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В рамках оценочной стадии, в срок, указанный в извещении о 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оценивает и сопоставляет заявки участников, допущенных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с учетом предложений по переторжке. Цель оценочной стадии заключается в выставлении каждой заявке оценки в соответствии с предусмотренными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документацией оценочными критериями и утвержденным порядком оценки.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Если участником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582474">
              <w:rPr>
                <w:rFonts w:ascii="Times New Roman" w:hAnsi="Times New Roman"/>
                <w:sz w:val="24"/>
                <w:szCs w:val="24"/>
              </w:rPr>
              <w:t xml:space="preserve"> не предоставлены документы или сведения, необходимые исключительно для целей оценки заявок, не являющиеся основанием для отклонения заявки на отборочной стадии, участник получает по этим критериям минимально возможную оценку.</w:t>
            </w:r>
          </w:p>
          <w:p w:rsidR="00C759B2" w:rsidRPr="00F567FD" w:rsidRDefault="00C759B2" w:rsidP="005909C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подписывается в течение 3 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и размещается на официальном сайте и на ЭТП в течение 1 (одного) рабочего дня, следующего после дня подписания указанного протокола.</w:t>
            </w:r>
          </w:p>
          <w:p w:rsidR="00C759B2" w:rsidRPr="00F567FD" w:rsidRDefault="00C759B2" w:rsidP="005909C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Любой допущенный до участия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участник после размещения протокола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рассмотрению заявок на оценочной стадии вправе направить организатору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запрос о разъяснении результатов оценки, но только его заявки. Организатор в течение 3 (трех) рабочих дней со дня поступления такого запроса обязан предоставить такому 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в письменной форме соответствующие разъяснения.</w:t>
            </w:r>
          </w:p>
        </w:tc>
      </w:tr>
      <w:tr w:rsidR="00C759B2" w:rsidRPr="00FC009D" w:rsidTr="002B4D0C">
        <w:trPr>
          <w:trHeight w:val="388"/>
        </w:trPr>
        <w:tc>
          <w:tcPr>
            <w:tcW w:w="781" w:type="dxa"/>
          </w:tcPr>
          <w:p w:rsidR="00C759B2" w:rsidRPr="00FC009D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759B2" w:rsidRDefault="00C759B2" w:rsidP="0084666B">
            <w:pPr>
              <w:ind w:right="153"/>
            </w:pPr>
            <w:r w:rsidRPr="000619BA">
              <w:t xml:space="preserve">Подведение итогов </w:t>
            </w:r>
            <w:r>
              <w:t>закупки</w:t>
            </w:r>
            <w:r w:rsidRPr="000619BA">
              <w:t xml:space="preserve">. Выбор победителя </w:t>
            </w:r>
            <w:r>
              <w:t xml:space="preserve">закупки </w:t>
            </w:r>
            <w:r w:rsidRPr="00734377">
              <w:rPr>
                <w:b/>
                <w:i/>
                <w:spacing w:val="-6"/>
              </w:rPr>
              <w:t>[для конкурса, запроса предложений]</w:t>
            </w:r>
          </w:p>
        </w:tc>
        <w:tc>
          <w:tcPr>
            <w:tcW w:w="12261" w:type="dxa"/>
          </w:tcPr>
          <w:p w:rsidR="00C759B2" w:rsidRPr="00F567FD" w:rsidRDefault="00C759B2" w:rsidP="005909CE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После проведения оценочной стадии рассмотрения заявок на 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и переторжки (если проводилась) с учетом ее результатов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определяет победителя </w:t>
            </w:r>
            <w:r>
              <w:rPr>
                <w:rFonts w:ascii="Times New Roman" w:hAnsi="Times New Roman"/>
                <w:sz w:val="24"/>
                <w:szCs w:val="24"/>
              </w:rPr>
              <w:t>закупки.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Закупочная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комиссия присваивает место каждой заявке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начиная с первого, относительно других по мере уменьшения степени предпочтительности содержащихся в них условий заявки, исходя из подсчитанных баллов. При равенстве баллов, первое место получает допущенный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раньше подал заявку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(или предложение с измененными условиями заявки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>, если проводилась переторжка).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759B2" w:rsidRDefault="00C759B2" w:rsidP="005909CE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Победителем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признается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который предложил лучшие условия исполнения договора (т.е. заявка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оценена наибольшим количеством баллов) и заявке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которого присвоено первое место.</w:t>
            </w:r>
          </w:p>
          <w:p w:rsidR="00C759B2" w:rsidRPr="00F567FD" w:rsidRDefault="00C759B2" w:rsidP="005909CE">
            <w:pPr>
              <w:pStyle w:val="afff"/>
              <w:numPr>
                <w:ilvl w:val="0"/>
                <w:numId w:val="41"/>
              </w:numPr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567FD">
              <w:rPr>
                <w:rFonts w:ascii="Times New Roman" w:hAnsi="Times New Roman"/>
                <w:sz w:val="24"/>
                <w:szCs w:val="24"/>
              </w:rPr>
              <w:t xml:space="preserve">По результатам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 по подведению итогов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, подписывается в течение 3 (трех) рабочих дней после заседания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F567FD">
              <w:rPr>
                <w:rFonts w:ascii="Times New Roman" w:hAnsi="Times New Roman"/>
                <w:sz w:val="24"/>
                <w:szCs w:val="24"/>
              </w:rPr>
              <w:t xml:space="preserve"> комиссии, и размещается на официальном сайте и на ЭТП в срок не позднее 1 (одного) рабочего дня, следующего после дня подписания указанного протокола.</w:t>
            </w:r>
          </w:p>
        </w:tc>
      </w:tr>
      <w:tr w:rsidR="00C759B2" w:rsidRPr="00FC009D" w:rsidTr="002B4D0C">
        <w:trPr>
          <w:trHeight w:val="388"/>
        </w:trPr>
        <w:tc>
          <w:tcPr>
            <w:tcW w:w="781" w:type="dxa"/>
          </w:tcPr>
          <w:p w:rsidR="00C759B2" w:rsidRPr="00FC009D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759B2" w:rsidRPr="000619BA" w:rsidRDefault="00C759B2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C759B2" w:rsidRPr="00AA57E4" w:rsidRDefault="00C759B2" w:rsidP="005909CE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C759B2" w:rsidRDefault="00C759B2" w:rsidP="005909CE">
            <w:pPr>
              <w:pStyle w:val="afff"/>
              <w:numPr>
                <w:ilvl w:val="0"/>
                <w:numId w:val="4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C759B2" w:rsidRPr="00AA57E4" w:rsidRDefault="00C759B2" w:rsidP="005909CE">
            <w:pPr>
              <w:pStyle w:val="afff"/>
              <w:numPr>
                <w:ilvl w:val="0"/>
                <w:numId w:val="4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C759B2" w:rsidRPr="00AA57E4" w:rsidRDefault="00C759B2" w:rsidP="005909CE">
            <w:pPr>
              <w:pStyle w:val="afff"/>
              <w:numPr>
                <w:ilvl w:val="0"/>
                <w:numId w:val="4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C759B2" w:rsidRPr="00AA57E4" w:rsidRDefault="00C759B2" w:rsidP="005909CE">
            <w:pPr>
              <w:pStyle w:val="afff"/>
              <w:numPr>
                <w:ilvl w:val="0"/>
                <w:numId w:val="4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C759B2" w:rsidRPr="00AA57E4" w:rsidRDefault="00C759B2" w:rsidP="005909CE">
            <w:pPr>
              <w:pStyle w:val="afff"/>
              <w:numPr>
                <w:ilvl w:val="0"/>
                <w:numId w:val="4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C759B2" w:rsidRPr="00DE0B73" w:rsidRDefault="00C759B2" w:rsidP="005909CE">
            <w:pPr>
              <w:pStyle w:val="afff"/>
              <w:numPr>
                <w:ilvl w:val="0"/>
                <w:numId w:val="43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C759B2" w:rsidRPr="00DE0B73" w:rsidRDefault="00C759B2" w:rsidP="005909CE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C759B2" w:rsidRPr="000619BA" w:rsidRDefault="00C759B2" w:rsidP="005909CE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759B2" w:rsidRPr="00FC009D" w:rsidTr="002B4D0C">
        <w:trPr>
          <w:trHeight w:val="194"/>
        </w:trPr>
        <w:tc>
          <w:tcPr>
            <w:tcW w:w="781" w:type="dxa"/>
          </w:tcPr>
          <w:p w:rsidR="00C759B2" w:rsidRPr="00FC009D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C759B2" w:rsidRPr="00FC009D" w:rsidRDefault="00C759B2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C759B2" w:rsidRPr="00DE0B73" w:rsidRDefault="00C759B2" w:rsidP="005909CE">
            <w:pPr>
              <w:pStyle w:val="afff"/>
              <w:numPr>
                <w:ilvl w:val="0"/>
                <w:numId w:val="4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 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C759B2" w:rsidRPr="00DE0B73" w:rsidRDefault="00C759B2" w:rsidP="005909CE">
            <w:pPr>
              <w:pStyle w:val="afff"/>
              <w:numPr>
                <w:ilvl w:val="0"/>
                <w:numId w:val="4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C759B2" w:rsidRDefault="00C759B2" w:rsidP="005909CE">
            <w:pPr>
              <w:numPr>
                <w:ilvl w:val="0"/>
                <w:numId w:val="20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C759B2" w:rsidRPr="00EF37DD" w:rsidRDefault="00C759B2" w:rsidP="005909CE">
            <w:pPr>
              <w:numPr>
                <w:ilvl w:val="0"/>
                <w:numId w:val="20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C759B2" w:rsidRPr="00FA02D7" w:rsidRDefault="00C759B2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C759B2" w:rsidRPr="00AE7722" w:rsidRDefault="00C759B2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C759B2" w:rsidRPr="00AE7722" w:rsidRDefault="00C759B2" w:rsidP="005909CE">
            <w:pPr>
              <w:numPr>
                <w:ilvl w:val="0"/>
                <w:numId w:val="20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</w:p>
          <w:p w:rsidR="00C759B2" w:rsidRPr="00676509" w:rsidRDefault="00C759B2" w:rsidP="005909CE">
            <w:pPr>
              <w:pStyle w:val="afff"/>
              <w:numPr>
                <w:ilvl w:val="0"/>
                <w:numId w:val="44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8" w:name="_Ref389730904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8"/>
          </w:p>
          <w:p w:rsidR="00C759B2" w:rsidRPr="00676509" w:rsidRDefault="00C759B2" w:rsidP="005909CE">
            <w:pPr>
              <w:widowControl w:val="0"/>
              <w:numPr>
                <w:ilvl w:val="0"/>
                <w:numId w:val="5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C759B2" w:rsidRPr="00676509" w:rsidRDefault="00C759B2" w:rsidP="005909CE">
            <w:pPr>
              <w:widowControl w:val="0"/>
              <w:numPr>
                <w:ilvl w:val="0"/>
                <w:numId w:val="5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C759B2" w:rsidRPr="00FC009D" w:rsidRDefault="00C759B2" w:rsidP="005909CE">
            <w:pPr>
              <w:widowControl w:val="0"/>
              <w:numPr>
                <w:ilvl w:val="0"/>
                <w:numId w:val="54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 w:rsidR="009037B9">
              <w:fldChar w:fldCharType="begin"/>
            </w:r>
            <w:r>
              <w:instrText xml:space="preserve"> REF _Ref401223826 \r \h </w:instrText>
            </w:r>
            <w:r w:rsidR="009037B9">
              <w:fldChar w:fldCharType="separate"/>
            </w:r>
            <w:r w:rsidR="00F7522B">
              <w:t>а)</w:t>
            </w:r>
            <w:r w:rsidR="009037B9">
              <w:fldChar w:fldCharType="end"/>
            </w:r>
            <w:r>
              <w:t>-</w:t>
            </w:r>
            <w:r w:rsidR="009037B9">
              <w:fldChar w:fldCharType="begin"/>
            </w:r>
            <w:r>
              <w:instrText xml:space="preserve"> REF _Ref401223828 \r \h </w:instrText>
            </w:r>
            <w:r w:rsidR="009037B9">
              <w:fldChar w:fldCharType="separate"/>
            </w:r>
            <w:r w:rsidR="00F7522B">
              <w:t>в)</w:t>
            </w:r>
            <w:r w:rsidR="009037B9">
              <w:fldChar w:fldCharType="end"/>
            </w:r>
            <w:r>
              <w:t xml:space="preserve"> пункта </w:t>
            </w:r>
            <w:r w:rsidR="009037B9">
              <w:fldChar w:fldCharType="begin"/>
            </w:r>
            <w:r>
              <w:instrText xml:space="preserve"> REF _Ref352159239 \r \h </w:instrText>
            </w:r>
            <w:r w:rsidR="009037B9">
              <w:fldChar w:fldCharType="separate"/>
            </w:r>
            <w:r w:rsidR="00F7522B">
              <w:t>15.1</w:t>
            </w:r>
            <w:r w:rsidR="009037B9">
              <w:fldChar w:fldCharType="end"/>
            </w:r>
            <w:r>
              <w:t>.</w:t>
            </w:r>
          </w:p>
        </w:tc>
      </w:tr>
      <w:tr w:rsidR="00C759B2" w:rsidRPr="00FC009D" w:rsidTr="002B4D0C">
        <w:trPr>
          <w:trHeight w:val="194"/>
        </w:trPr>
        <w:tc>
          <w:tcPr>
            <w:tcW w:w="781" w:type="dxa"/>
          </w:tcPr>
          <w:p w:rsidR="00C759B2" w:rsidRPr="00FC009D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C759B2" w:rsidRDefault="00C759B2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C759B2" w:rsidRPr="00676509" w:rsidRDefault="00C759B2" w:rsidP="005909CE">
            <w:pPr>
              <w:pStyle w:val="afff"/>
              <w:numPr>
                <w:ilvl w:val="0"/>
                <w:numId w:val="55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6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6"/>
          </w:p>
          <w:p w:rsidR="00C759B2" w:rsidRPr="00676509" w:rsidRDefault="00C759B2" w:rsidP="005909CE">
            <w:pPr>
              <w:pStyle w:val="afff"/>
              <w:numPr>
                <w:ilvl w:val="0"/>
                <w:numId w:val="56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C759B2" w:rsidRPr="00676509" w:rsidRDefault="00C759B2" w:rsidP="005909CE">
            <w:pPr>
              <w:pStyle w:val="afff"/>
              <w:numPr>
                <w:ilvl w:val="0"/>
                <w:numId w:val="56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C759B2" w:rsidRPr="00676509" w:rsidRDefault="00C759B2" w:rsidP="005909CE">
            <w:pPr>
              <w:pStyle w:val="afff"/>
              <w:numPr>
                <w:ilvl w:val="0"/>
                <w:numId w:val="56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C759B2" w:rsidRPr="00134C01" w:rsidRDefault="00C759B2" w:rsidP="005909CE">
            <w:pPr>
              <w:pStyle w:val="afff"/>
              <w:numPr>
                <w:ilvl w:val="0"/>
                <w:numId w:val="55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759B2" w:rsidRPr="00FC009D" w:rsidTr="002B4D0C">
        <w:trPr>
          <w:trHeight w:val="194"/>
        </w:trPr>
        <w:tc>
          <w:tcPr>
            <w:tcW w:w="781" w:type="dxa"/>
          </w:tcPr>
          <w:p w:rsidR="00C759B2" w:rsidRPr="00FC009D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C759B2" w:rsidRPr="00FC009D" w:rsidRDefault="00C759B2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C759B2" w:rsidRPr="00DE0B73" w:rsidRDefault="00C759B2" w:rsidP="005909CE">
            <w:pPr>
              <w:pStyle w:val="afff"/>
              <w:numPr>
                <w:ilvl w:val="0"/>
                <w:numId w:val="4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0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C759B2" w:rsidRPr="00DE0B73" w:rsidRDefault="00C759B2" w:rsidP="005909CE">
            <w:pPr>
              <w:numPr>
                <w:ilvl w:val="0"/>
                <w:numId w:val="46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C759B2" w:rsidRPr="00DE0B73" w:rsidRDefault="00C759B2" w:rsidP="005909CE">
            <w:pPr>
              <w:numPr>
                <w:ilvl w:val="0"/>
                <w:numId w:val="46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C759B2" w:rsidRPr="00DE0B73" w:rsidRDefault="00C759B2" w:rsidP="005909CE">
            <w:pPr>
              <w:numPr>
                <w:ilvl w:val="0"/>
                <w:numId w:val="46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C759B2" w:rsidRPr="00DE0B73" w:rsidRDefault="00C759B2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Pr="00DE0B73">
              <w:t>:</w:t>
            </w:r>
          </w:p>
          <w:p w:rsidR="00C759B2" w:rsidRPr="00DE0B73" w:rsidRDefault="00C759B2" w:rsidP="005909CE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C759B2" w:rsidRPr="00DE0B73" w:rsidRDefault="00C759B2" w:rsidP="005909CE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C759B2" w:rsidRPr="00DE0B73" w:rsidRDefault="00C759B2" w:rsidP="005909CE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C759B2" w:rsidRPr="00DE0B73" w:rsidRDefault="00C759B2" w:rsidP="005909CE">
            <w:pPr>
              <w:pStyle w:val="afff"/>
              <w:numPr>
                <w:ilvl w:val="0"/>
                <w:numId w:val="4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9037B9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9037B9">
              <w:rPr>
                <w:rFonts w:ascii="Times New Roman" w:hAnsi="Times New Roman"/>
                <w:sz w:val="24"/>
                <w:szCs w:val="24"/>
              </w:rPr>
            </w:r>
            <w:r w:rsidR="0090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F7522B">
              <w:rPr>
                <w:rFonts w:ascii="Times New Roman" w:hAnsi="Times New Roman"/>
                <w:sz w:val="24"/>
                <w:szCs w:val="24"/>
              </w:rPr>
              <w:t>16.1</w:t>
            </w:r>
            <w:r w:rsidR="0090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Pr="00F46090">
              <w:rPr>
                <w:rFonts w:ascii="Times New Roman" w:hAnsi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759B2" w:rsidRPr="00DE0B73" w:rsidRDefault="00C759B2" w:rsidP="005909CE">
            <w:pPr>
              <w:pStyle w:val="afff"/>
              <w:numPr>
                <w:ilvl w:val="0"/>
                <w:numId w:val="4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C759B2" w:rsidRPr="00134C01" w:rsidRDefault="00C759B2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C759B2" w:rsidRPr="00DE0B73" w:rsidRDefault="00C759B2" w:rsidP="005909CE">
            <w:pPr>
              <w:pStyle w:val="afff"/>
              <w:numPr>
                <w:ilvl w:val="0"/>
                <w:numId w:val="45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C759B2" w:rsidRPr="00FC009D" w:rsidTr="002B4D0C">
        <w:trPr>
          <w:trHeight w:val="194"/>
        </w:trPr>
        <w:tc>
          <w:tcPr>
            <w:tcW w:w="781" w:type="dxa"/>
          </w:tcPr>
          <w:p w:rsidR="00C759B2" w:rsidRPr="00FC009D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C759B2" w:rsidRPr="00EC3767" w:rsidRDefault="00C759B2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C759B2" w:rsidRPr="004E389D" w:rsidRDefault="00C759B2" w:rsidP="005909CE">
            <w:pPr>
              <w:pStyle w:val="af4"/>
              <w:numPr>
                <w:ilvl w:val="0"/>
                <w:numId w:val="48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4E389D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C759B2" w:rsidRDefault="00C759B2" w:rsidP="005909CE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C759B2" w:rsidRDefault="00C759B2" w:rsidP="005909CE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C759B2" w:rsidRDefault="00C759B2" w:rsidP="005909CE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>непредоставление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C759B2" w:rsidRDefault="00C759B2" w:rsidP="005909CE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C759B2" w:rsidRDefault="00C759B2" w:rsidP="005909CE">
            <w:pPr>
              <w:numPr>
                <w:ilvl w:val="0"/>
                <w:numId w:val="49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C759B2" w:rsidRPr="004E389D" w:rsidRDefault="00C759B2" w:rsidP="005909CE">
            <w:pPr>
              <w:pStyle w:val="af4"/>
              <w:numPr>
                <w:ilvl w:val="0"/>
                <w:numId w:val="48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4E389D">
              <w:t>В случае уклонения лица, с которым заключается договор, от подписания договора, заказчик:</w:t>
            </w:r>
          </w:p>
          <w:p w:rsidR="00C759B2" w:rsidRDefault="00C759B2" w:rsidP="005909CE">
            <w:pPr>
              <w:numPr>
                <w:ilvl w:val="0"/>
                <w:numId w:val="50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C759B2" w:rsidRDefault="00C759B2" w:rsidP="005909CE">
            <w:pPr>
              <w:numPr>
                <w:ilvl w:val="0"/>
                <w:numId w:val="50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C759B2" w:rsidRPr="004E389D" w:rsidRDefault="00C759B2" w:rsidP="005909CE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991" w:right="153"/>
              <w:jc w:val="both"/>
            </w:pPr>
            <w:r w:rsidRPr="004E389D"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C759B2" w:rsidRPr="004E389D" w:rsidRDefault="00C759B2" w:rsidP="005909CE">
            <w:pPr>
              <w:pStyle w:val="af4"/>
              <w:numPr>
                <w:ilvl w:val="0"/>
                <w:numId w:val="25"/>
              </w:numPr>
              <w:spacing w:before="0" w:beforeAutospacing="0" w:after="0" w:afterAutospacing="0"/>
              <w:ind w:left="991" w:right="153"/>
              <w:jc w:val="both"/>
            </w:pPr>
            <w:r w:rsidRPr="004E389D"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C759B2" w:rsidRPr="004E389D" w:rsidRDefault="00C759B2" w:rsidP="005909CE">
            <w:pPr>
              <w:pStyle w:val="af4"/>
              <w:numPr>
                <w:ilvl w:val="0"/>
                <w:numId w:val="48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4E389D"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C759B2" w:rsidRDefault="00C759B2" w:rsidP="005909CE">
            <w:pPr>
              <w:numPr>
                <w:ilvl w:val="0"/>
                <w:numId w:val="51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C759B2" w:rsidRPr="004E389D" w:rsidRDefault="00C759B2" w:rsidP="005909CE">
            <w:pPr>
              <w:pStyle w:val="af4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4E389D">
              <w:t>будучи признанным победителем закупки, уклонился от заключения договора;</w:t>
            </w:r>
          </w:p>
          <w:p w:rsidR="00C759B2" w:rsidRPr="004E389D" w:rsidRDefault="00C759B2" w:rsidP="005909CE">
            <w:pPr>
              <w:pStyle w:val="af4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4E389D">
              <w:t>будучи единственным участником, с которым заключается договор, уклонился от заключения договора;</w:t>
            </w:r>
          </w:p>
          <w:p w:rsidR="00C759B2" w:rsidRPr="004E389D" w:rsidRDefault="00C759B2" w:rsidP="005909CE">
            <w:pPr>
              <w:pStyle w:val="af4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4E389D"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C759B2" w:rsidRDefault="00C759B2" w:rsidP="005909CE">
            <w:pPr>
              <w:numPr>
                <w:ilvl w:val="0"/>
                <w:numId w:val="51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C759B2" w:rsidRPr="004E389D" w:rsidRDefault="00C759B2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 w:rsidRPr="004E389D"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C759B2" w:rsidRPr="004E389D" w:rsidRDefault="00C759B2" w:rsidP="005909CE">
            <w:pPr>
              <w:pStyle w:val="af4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4E389D"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C759B2" w:rsidRPr="004E389D" w:rsidRDefault="00C759B2" w:rsidP="005909CE">
            <w:pPr>
              <w:pStyle w:val="af4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4E389D"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C759B2" w:rsidRPr="004E389D" w:rsidRDefault="00C759B2" w:rsidP="005909CE">
            <w:pPr>
              <w:pStyle w:val="af4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4E389D"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C759B2" w:rsidRPr="00FC009D" w:rsidTr="002B4D0C">
        <w:trPr>
          <w:trHeight w:val="194"/>
        </w:trPr>
        <w:tc>
          <w:tcPr>
            <w:tcW w:w="781" w:type="dxa"/>
          </w:tcPr>
          <w:p w:rsidR="00C759B2" w:rsidRPr="00FC009D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C759B2" w:rsidRPr="00FC009D" w:rsidRDefault="00C759B2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C759B2" w:rsidRPr="004E389D" w:rsidRDefault="00C759B2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4E389D"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C759B2" w:rsidRPr="004E389D" w:rsidRDefault="00C759B2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4E389D"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C759B2" w:rsidRPr="004E389D" w:rsidRDefault="00C759B2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4E389D"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C759B2" w:rsidRPr="004E389D" w:rsidRDefault="00C759B2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4E389D"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C759B2" w:rsidRPr="004E389D" w:rsidRDefault="00C759B2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4E389D"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C759B2" w:rsidRPr="004E389D" w:rsidRDefault="00C759B2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4E38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C759B2" w:rsidRPr="004E389D" w:rsidRDefault="00C759B2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4E389D">
              <w:t xml:space="preserve">Решения </w:t>
            </w:r>
            <w:r w:rsidRPr="004E389D">
              <w:rPr>
                <w:szCs w:val="28"/>
              </w:rPr>
              <w:t xml:space="preserve">арбитражного комитета могут быть обжалованы — в Контрольном комитете Госкорпорации «Росатом» не позднее </w:t>
            </w:r>
            <w:r w:rsidRPr="004E389D">
              <w:t>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tr w:rsidR="00C759B2" w:rsidRPr="00FC009D" w:rsidTr="002B4D0C">
        <w:trPr>
          <w:trHeight w:val="194"/>
        </w:trPr>
        <w:tc>
          <w:tcPr>
            <w:tcW w:w="781" w:type="dxa"/>
          </w:tcPr>
          <w:p w:rsidR="00C759B2" w:rsidRPr="00FC009D" w:rsidRDefault="00C759B2" w:rsidP="005909CE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C759B2" w:rsidRPr="00FC009D" w:rsidRDefault="00C759B2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C759B2" w:rsidRPr="004E389D" w:rsidRDefault="00C759B2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4E389D">
              <w:t xml:space="preserve">О фактах злоупотреблений участник закупки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C759B2" w:rsidRPr="004E389D" w:rsidRDefault="00C759B2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4E389D">
              <w:t>1.</w:t>
            </w:r>
            <w:r w:rsidRPr="004E38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C759B2" w:rsidRPr="004E389D" w:rsidRDefault="00C759B2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4E389D">
              <w:t>2.</w:t>
            </w:r>
            <w:r w:rsidRPr="004E389D">
              <w:tab/>
              <w:t>Адрес электронной почты: 0707@rosatom.ru;</w:t>
            </w:r>
          </w:p>
          <w:p w:rsidR="00C759B2" w:rsidRPr="004E389D" w:rsidRDefault="00C759B2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4E389D">
              <w:t>3.</w:t>
            </w:r>
            <w:r w:rsidRPr="004E38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C759B2" w:rsidRDefault="00C759B2" w:rsidP="005D6E3F">
      <w:pPr>
        <w:ind w:firstLine="709"/>
        <w:jc w:val="both"/>
        <w:rPr>
          <w:b/>
          <w:i/>
        </w:rPr>
      </w:pPr>
    </w:p>
    <w:sectPr w:rsidR="00C759B2" w:rsidSect="002B4D0C">
      <w:headerReference w:type="default" r:id="rId7"/>
      <w:footerReference w:type="default" r:id="rId8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59B2" w:rsidRDefault="00C759B2">
      <w:r>
        <w:separator/>
      </w:r>
    </w:p>
  </w:endnote>
  <w:endnote w:type="continuationSeparator" w:id="1">
    <w:p w:rsidR="00C759B2" w:rsidRDefault="00C759B2">
      <w:r>
        <w:continuationSeparator/>
      </w:r>
    </w:p>
  </w:endnote>
  <w:endnote w:type="continuationNotice" w:id="2">
    <w:p w:rsidR="00C759B2" w:rsidRDefault="00C759B2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altName w:val="Tahoma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59B2" w:rsidRPr="00FE6219" w:rsidRDefault="00C759B2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59B2" w:rsidRDefault="00C759B2">
      <w:r>
        <w:separator/>
      </w:r>
    </w:p>
  </w:footnote>
  <w:footnote w:type="continuationSeparator" w:id="1">
    <w:p w:rsidR="00C759B2" w:rsidRDefault="00C759B2">
      <w:r>
        <w:continuationSeparator/>
      </w:r>
    </w:p>
  </w:footnote>
  <w:footnote w:type="continuationNotice" w:id="2">
    <w:p w:rsidR="00C759B2" w:rsidRDefault="00C759B2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59B2" w:rsidRPr="00F429FC" w:rsidRDefault="009037B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C759B2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F7522B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1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7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  <w:rPr>
        <w:rFonts w:cs="Times New Roman"/>
      </w:rPr>
    </w:lvl>
  </w:abstractNum>
  <w:abstractNum w:abstractNumId="7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1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9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5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  <w:rPr>
        <w:rFonts w:cs="Times New Roman"/>
      </w:rPr>
    </w:lvl>
  </w:abstractNum>
  <w:abstractNum w:abstractNumId="15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6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24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79902F7E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4BD21AD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cs="Times New Roman"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cs="Times New Roman" w:hint="default"/>
      </w:rPr>
    </w:lvl>
  </w:abstractNum>
  <w:abstractNum w:abstractNumId="27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4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36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cs="Times New Roman" w:hint="default"/>
      </w:rPr>
    </w:lvl>
  </w:abstractNum>
  <w:abstractNum w:abstractNumId="38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0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7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3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  <w:rPr>
        <w:rFonts w:cs="Times New Roman"/>
      </w:rPr>
    </w:lvl>
  </w:abstractNum>
  <w:abstractNum w:abstractNumId="4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cs="Times New Roman"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42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cs="Times New Roman"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C406C54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18467B6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4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cs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5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cs="Times New Roman"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6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7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8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9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0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3.%2."/>
      <w:lvlJc w:val="left"/>
      <w:pPr>
        <w:ind w:left="925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cs="Times New Roman" w:hint="default"/>
      </w:rPr>
    </w:lvl>
  </w:abstractNum>
  <w:abstractNum w:abstractNumId="51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2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cs="Times New Roman"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3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cs="Times New Roman" w:hint="default"/>
      </w:rPr>
    </w:lvl>
  </w:abstractNum>
  <w:abstractNum w:abstractNumId="54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5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6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7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  <w:rPr>
        <w:rFonts w:cs="Times New Roman"/>
      </w:rPr>
    </w:lvl>
  </w:abstractNum>
  <w:abstractNum w:abstractNumId="58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54"/>
  </w:num>
  <w:num w:numId="6">
    <w:abstractNumId w:val="45"/>
  </w:num>
  <w:num w:numId="7">
    <w:abstractNumId w:val="41"/>
  </w:num>
  <w:num w:numId="8">
    <w:abstractNumId w:val="1"/>
  </w:num>
  <w:num w:numId="9">
    <w:abstractNumId w:val="0"/>
  </w:num>
  <w:num w:numId="10">
    <w:abstractNumId w:val="35"/>
  </w:num>
  <w:num w:numId="11">
    <w:abstractNumId w:val="33"/>
  </w:num>
  <w:num w:numId="12">
    <w:abstractNumId w:val="3"/>
  </w:num>
  <w:num w:numId="13">
    <w:abstractNumId w:val="23"/>
  </w:num>
  <w:num w:numId="14">
    <w:abstractNumId w:val="2"/>
  </w:num>
  <w:num w:numId="15">
    <w:abstractNumId w:val="26"/>
  </w:num>
  <w:num w:numId="16">
    <w:abstractNumId w:val="53"/>
  </w:num>
  <w:num w:numId="17">
    <w:abstractNumId w:val="43"/>
  </w:num>
  <w:num w:numId="18">
    <w:abstractNumId w:val="25"/>
  </w:num>
  <w:num w:numId="19">
    <w:abstractNumId w:val="19"/>
  </w:num>
  <w:num w:numId="20">
    <w:abstractNumId w:val="16"/>
  </w:num>
  <w:num w:numId="21">
    <w:abstractNumId w:val="48"/>
  </w:num>
  <w:num w:numId="22">
    <w:abstractNumId w:val="9"/>
  </w:num>
  <w:num w:numId="23">
    <w:abstractNumId w:val="15"/>
  </w:num>
  <w:num w:numId="24">
    <w:abstractNumId w:val="37"/>
  </w:num>
  <w:num w:numId="25">
    <w:abstractNumId w:val="39"/>
  </w:num>
  <w:num w:numId="26">
    <w:abstractNumId w:val="50"/>
  </w:num>
  <w:num w:numId="27">
    <w:abstractNumId w:val="58"/>
  </w:num>
  <w:num w:numId="28">
    <w:abstractNumId w:val="56"/>
  </w:num>
  <w:num w:numId="29">
    <w:abstractNumId w:val="13"/>
  </w:num>
  <w:num w:numId="30">
    <w:abstractNumId w:val="31"/>
  </w:num>
  <w:num w:numId="31">
    <w:abstractNumId w:val="38"/>
  </w:num>
  <w:num w:numId="32">
    <w:abstractNumId w:val="42"/>
  </w:num>
  <w:num w:numId="33">
    <w:abstractNumId w:val="24"/>
  </w:num>
  <w:num w:numId="34">
    <w:abstractNumId w:val="34"/>
  </w:num>
  <w:num w:numId="35">
    <w:abstractNumId w:val="10"/>
  </w:num>
  <w:num w:numId="36">
    <w:abstractNumId w:val="32"/>
  </w:num>
  <w:num w:numId="37">
    <w:abstractNumId w:val="57"/>
  </w:num>
  <w:num w:numId="38">
    <w:abstractNumId w:val="8"/>
  </w:num>
  <w:num w:numId="39">
    <w:abstractNumId w:val="52"/>
  </w:num>
  <w:num w:numId="40">
    <w:abstractNumId w:val="12"/>
  </w:num>
  <w:num w:numId="41">
    <w:abstractNumId w:val="51"/>
  </w:num>
  <w:num w:numId="42">
    <w:abstractNumId w:val="49"/>
  </w:num>
  <w:num w:numId="43">
    <w:abstractNumId w:val="6"/>
  </w:num>
  <w:num w:numId="44">
    <w:abstractNumId w:val="20"/>
  </w:num>
  <w:num w:numId="45">
    <w:abstractNumId w:val="44"/>
  </w:num>
  <w:num w:numId="46">
    <w:abstractNumId w:val="30"/>
  </w:num>
  <w:num w:numId="47">
    <w:abstractNumId w:val="47"/>
  </w:num>
  <w:num w:numId="48">
    <w:abstractNumId w:val="21"/>
  </w:num>
  <w:num w:numId="49">
    <w:abstractNumId w:val="18"/>
  </w:num>
  <w:num w:numId="50">
    <w:abstractNumId w:val="36"/>
  </w:num>
  <w:num w:numId="51">
    <w:abstractNumId w:val="29"/>
  </w:num>
  <w:num w:numId="52">
    <w:abstractNumId w:val="55"/>
  </w:num>
  <w:num w:numId="53">
    <w:abstractNumId w:val="7"/>
  </w:num>
  <w:num w:numId="54">
    <w:abstractNumId w:val="17"/>
  </w:num>
  <w:num w:numId="55">
    <w:abstractNumId w:val="27"/>
  </w:num>
  <w:num w:numId="56">
    <w:abstractNumId w:val="40"/>
  </w:num>
  <w:num w:numId="57">
    <w:abstractNumId w:val="46"/>
  </w:num>
  <w:num w:numId="58">
    <w:abstractNumId w:val="4"/>
  </w:num>
  <w:num w:numId="59">
    <w:abstractNumId w:val="28"/>
  </w:num>
  <w:num w:numId="60">
    <w:abstractNumId w:val="11"/>
  </w:num>
  <w:num w:numId="61">
    <w:abstractNumId w:val="5"/>
  </w:num>
  <w:num w:numId="62">
    <w:abstractNumId w:val="14"/>
  </w:num>
  <w:num w:numId="63">
    <w:abstractNumId w:val="22"/>
  </w:num>
  <w:numIdMacAtCleanup w:val="5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20"/>
  <w:displayHorizontalDrawingGridEvery w:val="2"/>
  <w:characterSpacingControl w:val="doNotCompress"/>
  <w:footnotePr>
    <w:footnote w:id="0"/>
    <w:footnote w:id="1"/>
    <w:footnote w:id="2"/>
  </w:footnotePr>
  <w:endnotePr>
    <w:endnote w:id="0"/>
    <w:endnote w:id="1"/>
    <w:endnote w:id="2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CC9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9B7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145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32BA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1A7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4D3A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389D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671FF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09CE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1F6C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37B9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51D7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1F2B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4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B4E"/>
    <w:rsid w:val="00C74D73"/>
    <w:rsid w:val="00C74E80"/>
    <w:rsid w:val="00C759B2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5DDB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27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9FC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522B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2D7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locked="1" w:uiPriority="0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locked="1" w:uiPriority="0"/>
    <w:lsdException w:name="List 3" w:semiHidden="1" w:unhideWhenUsed="1"/>
    <w:lsdException w:name="List 4" w:semiHidden="1" w:unhideWhenUsed="1"/>
    <w:lsdException w:name="List 5" w:semiHidden="1" w:unhideWhenUsed="1"/>
    <w:lsdException w:name="List Bullet 2" w:locked="1" w:uiPriority="0"/>
    <w:lsdException w:name="List Bullet 3" w:locked="1" w:uiPriority="0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locked="1" w:uiPriority="0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locked="1" w:uiPriority="0"/>
    <w:lsdException w:name="Body Text Indent 2" w:locked="1" w:uiPriority="0"/>
    <w:lsdException w:name="Body Text Indent 3" w:locked="1" w:uiPriority="0"/>
    <w:lsdException w:name="Block Text" w:locked="1" w:uiPriority="0"/>
    <w:lsdException w:name="Hyperlink" w:semiHidden="1" w:unhideWhenUsed="1"/>
    <w:lsdException w:name="FollowedHyperlink" w:locked="1" w:uiPriority="0"/>
    <w:lsdException w:name="Strong" w:locked="1" w:uiPriority="0" w:qFormat="1"/>
    <w:lsdException w:name="Emphasis" w:locked="1" w:uiPriority="0" w:qFormat="1"/>
    <w:lsdException w:name="Document Map" w:locked="1" w:uiPriority="0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uiPriority="0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uiPriority="0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4B3019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uiPriority w:val="99"/>
    <w:qFormat/>
    <w:rsid w:val="00D7569C"/>
    <w:pPr>
      <w:keepNext/>
      <w:numPr>
        <w:numId w:val="10"/>
      </w:numPr>
      <w:jc w:val="right"/>
      <w:outlineLvl w:val="0"/>
    </w:pPr>
    <w:rPr>
      <w:iCs/>
      <w:sz w:val="20"/>
      <w:szCs w:val="20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3"/>
    <w:next w:val="a3"/>
    <w:link w:val="220"/>
    <w:uiPriority w:val="99"/>
    <w:qFormat/>
    <w:rsid w:val="00D7569C"/>
    <w:pPr>
      <w:keepNext/>
      <w:numPr>
        <w:ilvl w:val="1"/>
        <w:numId w:val="10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10"/>
    <w:uiPriority w:val="99"/>
    <w:qFormat/>
    <w:rsid w:val="00D7569C"/>
    <w:pPr>
      <w:keepNext/>
      <w:numPr>
        <w:ilvl w:val="2"/>
        <w:numId w:val="1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uiPriority w:val="99"/>
    <w:qFormat/>
    <w:rsid w:val="00D7569C"/>
    <w:pPr>
      <w:keepNext/>
      <w:numPr>
        <w:ilvl w:val="3"/>
        <w:numId w:val="11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1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1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link w:val="81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link w:val="91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uiPriority w:val="99"/>
    <w:locked/>
    <w:rsid w:val="00AC51D7"/>
    <w:rPr>
      <w:iCs/>
      <w:sz w:val="20"/>
      <w:szCs w:val="20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uiPriority w:val="99"/>
    <w:rsid w:val="00483543"/>
    <w:rPr>
      <w:rFonts w:ascii="Arial" w:hAnsi="Arial" w:cs="Arial"/>
      <w:b/>
      <w:bCs/>
      <w:i/>
      <w:iCs/>
      <w:sz w:val="28"/>
      <w:szCs w:val="28"/>
    </w:rPr>
  </w:style>
  <w:style w:type="character" w:customStyle="1" w:styleId="310">
    <w:name w:val="Заголовок 3 Знак1"/>
    <w:aliases w:val="H3 Знак"/>
    <w:basedOn w:val="a4"/>
    <w:link w:val="31"/>
    <w:uiPriority w:val="99"/>
    <w:rsid w:val="00483543"/>
    <w:rPr>
      <w:rFonts w:ascii="Cambria" w:hAnsi="Cambria"/>
      <w:b/>
      <w:bCs/>
      <w:sz w:val="26"/>
      <w:szCs w:val="26"/>
    </w:rPr>
  </w:style>
  <w:style w:type="character" w:customStyle="1" w:styleId="41">
    <w:name w:val="Заголовок 4 Знак1"/>
    <w:basedOn w:val="a4"/>
    <w:link w:val="4"/>
    <w:uiPriority w:val="99"/>
    <w:rsid w:val="00483543"/>
    <w:rPr>
      <w:rFonts w:eastAsia="Arial Unicode MS"/>
      <w:b/>
      <w:bCs/>
      <w:sz w:val="28"/>
      <w:szCs w:val="28"/>
    </w:rPr>
  </w:style>
  <w:style w:type="character" w:customStyle="1" w:styleId="51">
    <w:name w:val="Заголовок 5 Знак1"/>
    <w:basedOn w:val="a4"/>
    <w:link w:val="5"/>
    <w:uiPriority w:val="9"/>
    <w:semiHidden/>
    <w:rsid w:val="00483543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60">
    <w:name w:val="Заголовок 6 Знак"/>
    <w:basedOn w:val="a4"/>
    <w:link w:val="6"/>
    <w:uiPriority w:val="99"/>
    <w:locked/>
    <w:rsid w:val="009E233F"/>
    <w:rPr>
      <w:rFonts w:cs="Times New Roman"/>
      <w:b/>
      <w:bCs/>
      <w:sz w:val="22"/>
      <w:szCs w:val="22"/>
    </w:rPr>
  </w:style>
  <w:style w:type="character" w:customStyle="1" w:styleId="71">
    <w:name w:val="Заголовок 7 Знак1"/>
    <w:basedOn w:val="a4"/>
    <w:link w:val="7"/>
    <w:uiPriority w:val="9"/>
    <w:semiHidden/>
    <w:rsid w:val="00483543"/>
    <w:rPr>
      <w:rFonts w:asciiTheme="minorHAnsi" w:eastAsiaTheme="minorEastAsia" w:hAnsiTheme="minorHAnsi" w:cstheme="minorBidi"/>
      <w:sz w:val="24"/>
      <w:szCs w:val="24"/>
    </w:rPr>
  </w:style>
  <w:style w:type="character" w:customStyle="1" w:styleId="81">
    <w:name w:val="Заголовок 8 Знак1"/>
    <w:basedOn w:val="a4"/>
    <w:link w:val="8"/>
    <w:uiPriority w:val="9"/>
    <w:semiHidden/>
    <w:rsid w:val="00483543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91">
    <w:name w:val="Заголовок 9 Знак1"/>
    <w:basedOn w:val="a4"/>
    <w:link w:val="9"/>
    <w:uiPriority w:val="9"/>
    <w:semiHidden/>
    <w:rsid w:val="00483543"/>
    <w:rPr>
      <w:rFonts w:asciiTheme="majorHAnsi" w:eastAsiaTheme="majorEastAsia" w:hAnsiTheme="majorHAnsi" w:cstheme="majorBidi"/>
    </w:rPr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8">
    <w:name w:val="Верхний колонтитул Знак"/>
    <w:aliases w:val="Heder Знак,Titul Знак"/>
    <w:basedOn w:val="a4"/>
    <w:link w:val="a7"/>
    <w:uiPriority w:val="99"/>
    <w:locked/>
    <w:rsid w:val="00AC51D7"/>
    <w:rPr>
      <w:rFonts w:ascii="Courier New" w:hAnsi="Courier New"/>
      <w:lang w:val="ru-RU" w:eastAsia="ru-RU"/>
    </w:rPr>
  </w:style>
  <w:style w:type="paragraph" w:styleId="a9">
    <w:name w:val="footer"/>
    <w:basedOn w:val="a3"/>
    <w:link w:val="1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3">
    <w:name w:val="Нижний колонтитул Знак1"/>
    <w:basedOn w:val="a4"/>
    <w:link w:val="a9"/>
    <w:uiPriority w:val="99"/>
    <w:semiHidden/>
    <w:rsid w:val="00483543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aa">
    <w:name w:val="Body Text Indent"/>
    <w:basedOn w:val="a3"/>
    <w:link w:val="ab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ab">
    <w:name w:val="Основной текст с отступом Знак"/>
    <w:basedOn w:val="a4"/>
    <w:link w:val="aa"/>
    <w:uiPriority w:val="99"/>
    <w:semiHidden/>
    <w:locked/>
    <w:rsid w:val="009E233F"/>
    <w:rPr>
      <w:rFonts w:cs="Times New Roman"/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4">
    <w:name w:val="Обычный1"/>
    <w:uiPriority w:val="99"/>
    <w:rsid w:val="00D7569C"/>
    <w:rPr>
      <w:sz w:val="24"/>
      <w:szCs w:val="24"/>
    </w:rPr>
  </w:style>
  <w:style w:type="character" w:styleId="ac">
    <w:name w:val="page number"/>
    <w:basedOn w:val="a4"/>
    <w:uiPriority w:val="99"/>
    <w:semiHidden/>
    <w:rsid w:val="00D7569C"/>
    <w:rPr>
      <w:rFonts w:cs="Times New Roman"/>
    </w:rPr>
  </w:style>
  <w:style w:type="character" w:styleId="ad">
    <w:name w:val="annotation reference"/>
    <w:basedOn w:val="a4"/>
    <w:uiPriority w:val="99"/>
    <w:rsid w:val="00D7569C"/>
    <w:rPr>
      <w:rFonts w:cs="Times New Roman"/>
      <w:sz w:val="16"/>
    </w:rPr>
  </w:style>
  <w:style w:type="paragraph" w:styleId="ae">
    <w:name w:val="annotation text"/>
    <w:basedOn w:val="a3"/>
    <w:link w:val="15"/>
    <w:uiPriority w:val="99"/>
    <w:semiHidden/>
    <w:rsid w:val="00D7569C"/>
    <w:rPr>
      <w:sz w:val="20"/>
      <w:szCs w:val="20"/>
    </w:rPr>
  </w:style>
  <w:style w:type="character" w:customStyle="1" w:styleId="15">
    <w:name w:val="Текст примечания Знак1"/>
    <w:basedOn w:val="a4"/>
    <w:link w:val="ae"/>
    <w:uiPriority w:val="99"/>
    <w:semiHidden/>
    <w:rsid w:val="00483543"/>
    <w:rPr>
      <w:sz w:val="20"/>
      <w:szCs w:val="20"/>
    </w:rPr>
  </w:style>
  <w:style w:type="character" w:customStyle="1" w:styleId="af">
    <w:name w:val="Текст примечания Знак"/>
    <w:basedOn w:val="a4"/>
    <w:uiPriority w:val="99"/>
    <w:rsid w:val="00D7569C"/>
    <w:rPr>
      <w:rFonts w:cs="Times New Roman"/>
    </w:rPr>
  </w:style>
  <w:style w:type="paragraph" w:styleId="af0">
    <w:name w:val="annotation subject"/>
    <w:basedOn w:val="ae"/>
    <w:next w:val="ae"/>
    <w:link w:val="16"/>
    <w:uiPriority w:val="99"/>
    <w:rsid w:val="00D7569C"/>
    <w:rPr>
      <w:b/>
      <w:bCs/>
    </w:rPr>
  </w:style>
  <w:style w:type="character" w:customStyle="1" w:styleId="16">
    <w:name w:val="Тема примечания Знак1"/>
    <w:basedOn w:val="15"/>
    <w:link w:val="af0"/>
    <w:uiPriority w:val="99"/>
    <w:semiHidden/>
    <w:rsid w:val="00483543"/>
    <w:rPr>
      <w:b/>
      <w:bCs/>
    </w:rPr>
  </w:style>
  <w:style w:type="character" w:customStyle="1" w:styleId="af1">
    <w:name w:val="Тема примечания Знак"/>
    <w:uiPriority w:val="99"/>
    <w:rsid w:val="00D7569C"/>
    <w:rPr>
      <w:b/>
    </w:rPr>
  </w:style>
  <w:style w:type="paragraph" w:styleId="af2">
    <w:name w:val="Balloon Text"/>
    <w:basedOn w:val="a3"/>
    <w:link w:val="17"/>
    <w:uiPriority w:val="99"/>
    <w:rsid w:val="00D7569C"/>
    <w:rPr>
      <w:rFonts w:ascii="Tahoma" w:hAnsi="Tahoma" w:cs="Tahoma"/>
      <w:sz w:val="16"/>
      <w:szCs w:val="16"/>
    </w:rPr>
  </w:style>
  <w:style w:type="character" w:customStyle="1" w:styleId="17">
    <w:name w:val="Текст выноски Знак1"/>
    <w:basedOn w:val="a4"/>
    <w:link w:val="af2"/>
    <w:uiPriority w:val="99"/>
    <w:semiHidden/>
    <w:rsid w:val="00483543"/>
    <w:rPr>
      <w:sz w:val="0"/>
      <w:szCs w:val="0"/>
    </w:rPr>
  </w:style>
  <w:style w:type="character" w:customStyle="1" w:styleId="af3">
    <w:name w:val="Текст выноски Знак"/>
    <w:uiPriority w:val="99"/>
    <w:rsid w:val="00D7569C"/>
    <w:rPr>
      <w:rFonts w:ascii="Tahoma" w:hAnsi="Tahoma"/>
      <w:sz w:val="16"/>
    </w:rPr>
  </w:style>
  <w:style w:type="paragraph" w:styleId="23">
    <w:name w:val="Body Text Indent 2"/>
    <w:basedOn w:val="a3"/>
    <w:link w:val="210"/>
    <w:uiPriority w:val="99"/>
    <w:rsid w:val="00D7569C"/>
    <w:pPr>
      <w:ind w:firstLine="720"/>
      <w:jc w:val="both"/>
    </w:pPr>
  </w:style>
  <w:style w:type="character" w:customStyle="1" w:styleId="210">
    <w:name w:val="Основной текст с отступом 2 Знак1"/>
    <w:basedOn w:val="a4"/>
    <w:link w:val="23"/>
    <w:uiPriority w:val="99"/>
    <w:semiHidden/>
    <w:rsid w:val="00483543"/>
    <w:rPr>
      <w:sz w:val="24"/>
      <w:szCs w:val="24"/>
    </w:rPr>
  </w:style>
  <w:style w:type="paragraph" w:styleId="33">
    <w:name w:val="Body Text Indent 3"/>
    <w:basedOn w:val="a3"/>
    <w:link w:val="34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locked/>
    <w:rsid w:val="009E233F"/>
    <w:rPr>
      <w:rFonts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color w:val="0000FF"/>
      <w:sz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uiPriority w:val="99"/>
    <w:semiHidden/>
    <w:rsid w:val="00D7569C"/>
    <w:pPr>
      <w:ind w:left="566" w:hanging="283"/>
    </w:pPr>
  </w:style>
  <w:style w:type="paragraph" w:customStyle="1" w:styleId="af6">
    <w:name w:val="Знак"/>
    <w:basedOn w:val="a3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uiPriority w:val="99"/>
    <w:rsid w:val="00D7569C"/>
    <w:pPr>
      <w:keepNext/>
      <w:jc w:val="center"/>
    </w:pPr>
    <w:rPr>
      <w:szCs w:val="20"/>
    </w:rPr>
  </w:style>
  <w:style w:type="paragraph" w:styleId="25">
    <w:name w:val="Body Text 2"/>
    <w:basedOn w:val="a3"/>
    <w:link w:val="26"/>
    <w:uiPriority w:val="99"/>
    <w:semiHidden/>
    <w:rsid w:val="00D7569C"/>
    <w:pPr>
      <w:spacing w:after="120" w:line="480" w:lineRule="auto"/>
    </w:pPr>
  </w:style>
  <w:style w:type="character" w:customStyle="1" w:styleId="26">
    <w:name w:val="Основной текст 2 Знак"/>
    <w:basedOn w:val="a4"/>
    <w:link w:val="25"/>
    <w:uiPriority w:val="99"/>
    <w:semiHidden/>
    <w:locked/>
    <w:rsid w:val="009E233F"/>
    <w:rPr>
      <w:rFonts w:cs="Times New Roman"/>
      <w:sz w:val="24"/>
      <w:szCs w:val="24"/>
    </w:rPr>
  </w:style>
  <w:style w:type="paragraph" w:styleId="35">
    <w:name w:val="Body Text 3"/>
    <w:basedOn w:val="a3"/>
    <w:link w:val="36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36">
    <w:name w:val="Основной текст 3 Знак"/>
    <w:basedOn w:val="a4"/>
    <w:link w:val="35"/>
    <w:uiPriority w:val="99"/>
    <w:semiHidden/>
    <w:locked/>
    <w:rsid w:val="009E233F"/>
    <w:rPr>
      <w:rFonts w:cs="Times New Roman"/>
      <w:sz w:val="16"/>
      <w:szCs w:val="16"/>
    </w:rPr>
  </w:style>
  <w:style w:type="paragraph" w:customStyle="1" w:styleId="18">
    <w:name w:val="заголовок 1"/>
    <w:basedOn w:val="a3"/>
    <w:next w:val="a3"/>
    <w:uiPriority w:val="99"/>
    <w:rsid w:val="00D7569C"/>
    <w:pPr>
      <w:keepNext/>
      <w:widowControl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uiPriority w:val="99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uiPriority w:val="99"/>
    <w:rsid w:val="00D7569C"/>
    <w:pPr>
      <w:keepNext/>
      <w:spacing w:before="40" w:after="40"/>
      <w:ind w:left="57" w:right="57"/>
    </w:pPr>
    <w:rPr>
      <w:sz w:val="22"/>
      <w:szCs w:val="20"/>
    </w:rPr>
  </w:style>
  <w:style w:type="paragraph" w:customStyle="1" w:styleId="af9">
    <w:name w:val="Таблица текст"/>
    <w:basedOn w:val="a3"/>
    <w:uiPriority w:val="99"/>
    <w:rsid w:val="00D7569C"/>
    <w:pPr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uiPriority w:val="99"/>
    <w:rsid w:val="00D7569C"/>
    <w:pPr>
      <w:numPr>
        <w:ilvl w:val="2"/>
        <w:numId w:val="10"/>
      </w:numPr>
      <w:spacing w:line="360" w:lineRule="auto"/>
      <w:jc w:val="both"/>
    </w:pPr>
    <w:rPr>
      <w:sz w:val="28"/>
      <w:szCs w:val="28"/>
    </w:rPr>
  </w:style>
  <w:style w:type="paragraph" w:styleId="HTML">
    <w:name w:val="HTML Preformatted"/>
    <w:basedOn w:val="a3"/>
    <w:link w:val="HTML1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1"/>
    <w:basedOn w:val="a4"/>
    <w:link w:val="HTML"/>
    <w:uiPriority w:val="99"/>
    <w:semiHidden/>
    <w:rsid w:val="00483543"/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sid w:val="00D7569C"/>
    <w:rPr>
      <w:rFonts w:ascii="Courier New" w:hAnsi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/>
    </w:rPr>
  </w:style>
  <w:style w:type="character" w:styleId="afb">
    <w:name w:val="Hyperlink"/>
    <w:basedOn w:val="a4"/>
    <w:uiPriority w:val="99"/>
    <w:rsid w:val="00D7569C"/>
    <w:rPr>
      <w:rFonts w:cs="Times New Roman"/>
      <w:color w:val="0000FF"/>
      <w:u w:val="single"/>
    </w:rPr>
  </w:style>
  <w:style w:type="paragraph" w:styleId="afc">
    <w:name w:val="Body Text"/>
    <w:basedOn w:val="a3"/>
    <w:link w:val="19"/>
    <w:uiPriority w:val="99"/>
    <w:semiHidden/>
    <w:rsid w:val="00D7569C"/>
    <w:pPr>
      <w:spacing w:after="120"/>
    </w:pPr>
  </w:style>
  <w:style w:type="character" w:customStyle="1" w:styleId="19">
    <w:name w:val="Основной текст Знак1"/>
    <w:basedOn w:val="a4"/>
    <w:link w:val="afc"/>
    <w:uiPriority w:val="99"/>
    <w:semiHidden/>
    <w:rsid w:val="00483543"/>
    <w:rPr>
      <w:sz w:val="24"/>
      <w:szCs w:val="24"/>
    </w:rPr>
  </w:style>
  <w:style w:type="character" w:customStyle="1" w:styleId="afd">
    <w:name w:val="Основной текст Знак"/>
    <w:uiPriority w:val="99"/>
    <w:rsid w:val="00D7569C"/>
    <w:rPr>
      <w:sz w:val="24"/>
    </w:rPr>
  </w:style>
  <w:style w:type="paragraph" w:styleId="afe">
    <w:name w:val="footnote text"/>
    <w:basedOn w:val="a3"/>
    <w:link w:val="1a"/>
    <w:uiPriority w:val="99"/>
    <w:semiHidden/>
    <w:rsid w:val="00D7569C"/>
    <w:pPr>
      <w:spacing w:line="360" w:lineRule="auto"/>
      <w:ind w:firstLine="567"/>
      <w:jc w:val="both"/>
    </w:pPr>
    <w:rPr>
      <w:szCs w:val="20"/>
    </w:rPr>
  </w:style>
  <w:style w:type="character" w:customStyle="1" w:styleId="1a">
    <w:name w:val="Текст сноски Знак1"/>
    <w:basedOn w:val="a4"/>
    <w:link w:val="afe"/>
    <w:uiPriority w:val="99"/>
    <w:semiHidden/>
    <w:rsid w:val="00483543"/>
    <w:rPr>
      <w:sz w:val="20"/>
      <w:szCs w:val="20"/>
    </w:rPr>
  </w:style>
  <w:style w:type="character" w:customStyle="1" w:styleId="aff">
    <w:name w:val="Текст сноски Знак"/>
    <w:uiPriority w:val="99"/>
    <w:rsid w:val="00D7569C"/>
    <w:rPr>
      <w:snapToGrid w:val="0"/>
      <w:sz w:val="24"/>
    </w:rPr>
  </w:style>
  <w:style w:type="character" w:customStyle="1" w:styleId="28">
    <w:name w:val="Заголовок 2 Знак"/>
    <w:uiPriority w:val="99"/>
    <w:rsid w:val="00D7569C"/>
    <w:rPr>
      <w:rFonts w:ascii="Arial" w:hAnsi="Arial"/>
      <w:b/>
      <w:i/>
      <w:sz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/>
      <w:sz w:val="26"/>
    </w:rPr>
  </w:style>
  <w:style w:type="character" w:customStyle="1" w:styleId="42">
    <w:name w:val="Заголовок 4 Знак"/>
    <w:uiPriority w:val="99"/>
    <w:rsid w:val="00D7569C"/>
    <w:rPr>
      <w:rFonts w:eastAsia="Arial Unicode MS"/>
      <w:b/>
      <w:sz w:val="28"/>
    </w:rPr>
  </w:style>
  <w:style w:type="character" w:customStyle="1" w:styleId="50">
    <w:name w:val="Заголовок 5 Знак"/>
    <w:uiPriority w:val="99"/>
    <w:rsid w:val="00D7569C"/>
    <w:rPr>
      <w:rFonts w:ascii="Times New Roman CYR" w:eastAsia="Arial Unicode MS" w:hAnsi="Times New Roman CYR"/>
      <w:b/>
      <w:i/>
      <w:sz w:val="26"/>
    </w:rPr>
  </w:style>
  <w:style w:type="character" w:customStyle="1" w:styleId="70">
    <w:name w:val="Заголовок 7 Знак"/>
    <w:uiPriority w:val="99"/>
    <w:rsid w:val="00D7569C"/>
    <w:rPr>
      <w:sz w:val="24"/>
    </w:rPr>
  </w:style>
  <w:style w:type="character" w:customStyle="1" w:styleId="80">
    <w:name w:val="Заголовок 8 Знак"/>
    <w:uiPriority w:val="99"/>
    <w:rsid w:val="00D7569C"/>
    <w:rPr>
      <w:i/>
      <w:sz w:val="24"/>
    </w:rPr>
  </w:style>
  <w:style w:type="character" w:customStyle="1" w:styleId="90">
    <w:name w:val="Заголовок 9 Знак"/>
    <w:uiPriority w:val="99"/>
    <w:rsid w:val="00D7569C"/>
    <w:rPr>
      <w:rFonts w:ascii="Arial" w:hAnsi="Arial"/>
      <w:sz w:val="22"/>
    </w:rPr>
  </w:style>
  <w:style w:type="paragraph" w:customStyle="1" w:styleId="29">
    <w:name w:val="Уровень2"/>
    <w:basedOn w:val="a3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uiPriority w:val="99"/>
    <w:rsid w:val="00D7569C"/>
    <w:pPr>
      <w:numPr>
        <w:numId w:val="7"/>
      </w:numPr>
      <w:jc w:val="both"/>
    </w:pPr>
  </w:style>
  <w:style w:type="paragraph" w:customStyle="1" w:styleId="38">
    <w:name w:val="Стиль3"/>
    <w:basedOn w:val="23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uiPriority w:val="99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link w:val="1b"/>
    <w:uiPriority w:val="99"/>
    <w:semiHidden/>
    <w:rsid w:val="00D7569C"/>
    <w:rPr>
      <w:rFonts w:ascii="Courier New" w:hAnsi="Courier New"/>
      <w:sz w:val="20"/>
      <w:szCs w:val="20"/>
    </w:rPr>
  </w:style>
  <w:style w:type="character" w:customStyle="1" w:styleId="1b">
    <w:name w:val="Текст Знак1"/>
    <w:basedOn w:val="a4"/>
    <w:link w:val="aff1"/>
    <w:uiPriority w:val="99"/>
    <w:semiHidden/>
    <w:rsid w:val="00483543"/>
    <w:rPr>
      <w:rFonts w:ascii="Courier New" w:hAnsi="Courier New" w:cs="Courier New"/>
      <w:sz w:val="20"/>
      <w:szCs w:val="20"/>
    </w:rPr>
  </w:style>
  <w:style w:type="character" w:customStyle="1" w:styleId="aff2">
    <w:name w:val="Текст Знак"/>
    <w:uiPriority w:val="99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99"/>
    <w:rsid w:val="00AC51D7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uiPriority w:val="99"/>
    <w:rsid w:val="00D7569C"/>
    <w:rPr>
      <w:sz w:val="24"/>
    </w:rPr>
  </w:style>
  <w:style w:type="character" w:customStyle="1" w:styleId="39">
    <w:name w:val="Заголовок 3 Знак"/>
    <w:uiPriority w:val="99"/>
    <w:rsid w:val="00D7569C"/>
    <w:rPr>
      <w:rFonts w:ascii="Cambria" w:hAnsi="Cambria"/>
      <w:b/>
      <w:sz w:val="26"/>
    </w:rPr>
  </w:style>
  <w:style w:type="paragraph" w:styleId="aff4">
    <w:name w:val="Document Map"/>
    <w:basedOn w:val="a3"/>
    <w:link w:val="1c"/>
    <w:uiPriority w:val="99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1c">
    <w:name w:val="Схема документа Знак1"/>
    <w:basedOn w:val="a4"/>
    <w:link w:val="aff4"/>
    <w:uiPriority w:val="99"/>
    <w:semiHidden/>
    <w:rsid w:val="00483543"/>
    <w:rPr>
      <w:sz w:val="0"/>
      <w:szCs w:val="0"/>
    </w:rPr>
  </w:style>
  <w:style w:type="character" w:customStyle="1" w:styleId="aff5">
    <w:name w:val="Схема документа Знак"/>
    <w:uiPriority w:val="99"/>
    <w:rsid w:val="00D7569C"/>
    <w:rPr>
      <w:rFonts w:ascii="Tahoma" w:hAnsi="Tahoma"/>
      <w:sz w:val="24"/>
      <w:shd w:val="clear" w:color="auto" w:fill="000080"/>
    </w:rPr>
  </w:style>
  <w:style w:type="paragraph" w:styleId="1d">
    <w:name w:val="toc 1"/>
    <w:basedOn w:val="a3"/>
    <w:next w:val="a3"/>
    <w:autoRedefine/>
    <w:uiPriority w:val="99"/>
    <w:rsid w:val="00AC51D7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99"/>
    <w:semiHidden/>
    <w:rsid w:val="00AC51D7"/>
    <w:pPr>
      <w:jc w:val="both"/>
    </w:pPr>
    <w:rPr>
      <w:szCs w:val="20"/>
    </w:rPr>
  </w:style>
  <w:style w:type="paragraph" w:styleId="43">
    <w:name w:val="toc 4"/>
    <w:basedOn w:val="a3"/>
    <w:next w:val="a3"/>
    <w:autoRedefine/>
    <w:uiPriority w:val="99"/>
    <w:semiHidden/>
    <w:rsid w:val="00D7569C"/>
    <w:pPr>
      <w:ind w:left="720"/>
    </w:pPr>
    <w:rPr>
      <w:szCs w:val="20"/>
    </w:rPr>
  </w:style>
  <w:style w:type="paragraph" w:styleId="52">
    <w:name w:val="toc 5"/>
    <w:basedOn w:val="a3"/>
    <w:next w:val="a3"/>
    <w:autoRedefine/>
    <w:uiPriority w:val="99"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uiPriority w:val="99"/>
    <w:semiHidden/>
    <w:rsid w:val="00D7569C"/>
    <w:pPr>
      <w:ind w:left="1200"/>
    </w:pPr>
    <w:rPr>
      <w:szCs w:val="20"/>
    </w:rPr>
  </w:style>
  <w:style w:type="paragraph" w:styleId="72">
    <w:name w:val="toc 7"/>
    <w:basedOn w:val="a3"/>
    <w:next w:val="a3"/>
    <w:autoRedefine/>
    <w:uiPriority w:val="99"/>
    <w:semiHidden/>
    <w:rsid w:val="00D7569C"/>
    <w:pPr>
      <w:ind w:left="1440"/>
    </w:pPr>
    <w:rPr>
      <w:szCs w:val="20"/>
    </w:rPr>
  </w:style>
  <w:style w:type="paragraph" w:styleId="82">
    <w:name w:val="toc 8"/>
    <w:basedOn w:val="a3"/>
    <w:next w:val="a3"/>
    <w:autoRedefine/>
    <w:uiPriority w:val="99"/>
    <w:semiHidden/>
    <w:rsid w:val="00D7569C"/>
    <w:pPr>
      <w:ind w:left="1680"/>
    </w:pPr>
    <w:rPr>
      <w:szCs w:val="20"/>
    </w:rPr>
  </w:style>
  <w:style w:type="paragraph" w:styleId="92">
    <w:name w:val="toc 9"/>
    <w:basedOn w:val="a3"/>
    <w:next w:val="a3"/>
    <w:autoRedefine/>
    <w:uiPriority w:val="99"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uiPriority w:val="99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basedOn w:val="a4"/>
    <w:uiPriority w:val="99"/>
    <w:semiHidden/>
    <w:rsid w:val="00D7569C"/>
    <w:rPr>
      <w:rFonts w:cs="Times New Roman"/>
      <w:color w:val="800080"/>
      <w:u w:val="single"/>
    </w:rPr>
  </w:style>
  <w:style w:type="paragraph" w:customStyle="1" w:styleId="Times12">
    <w:name w:val="Times 12"/>
    <w:basedOn w:val="a3"/>
    <w:uiPriority w:val="99"/>
    <w:rsid w:val="00AC51D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uiPriority w:val="99"/>
    <w:rsid w:val="00AC51D7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uiPriority w:val="99"/>
    <w:rsid w:val="00AC51D7"/>
    <w:pPr>
      <w:numPr>
        <w:ilvl w:val="2"/>
        <w:numId w:val="5"/>
      </w:numPr>
      <w:jc w:val="both"/>
    </w:pPr>
    <w:rPr>
      <w:sz w:val="28"/>
      <w:szCs w:val="28"/>
    </w:rPr>
  </w:style>
  <w:style w:type="paragraph" w:styleId="30">
    <w:name w:val="List Bullet 3"/>
    <w:basedOn w:val="a3"/>
    <w:uiPriority w:val="99"/>
    <w:rsid w:val="00AC51D7"/>
    <w:pPr>
      <w:numPr>
        <w:numId w:val="8"/>
      </w:numPr>
    </w:pPr>
  </w:style>
  <w:style w:type="paragraph" w:styleId="3">
    <w:name w:val="List Number 3"/>
    <w:basedOn w:val="a3"/>
    <w:uiPriority w:val="99"/>
    <w:rsid w:val="00AC51D7"/>
    <w:pPr>
      <w:numPr>
        <w:numId w:val="9"/>
      </w:numPr>
    </w:pPr>
  </w:style>
  <w:style w:type="paragraph" w:styleId="aff9">
    <w:name w:val="List Continue"/>
    <w:basedOn w:val="a3"/>
    <w:uiPriority w:val="99"/>
    <w:rsid w:val="00AC51D7"/>
    <w:pPr>
      <w:spacing w:after="120"/>
      <w:ind w:left="283"/>
    </w:pPr>
  </w:style>
  <w:style w:type="paragraph" w:styleId="a">
    <w:name w:val="List Number"/>
    <w:basedOn w:val="a3"/>
    <w:uiPriority w:val="99"/>
    <w:rsid w:val="00AC51D7"/>
    <w:pPr>
      <w:numPr>
        <w:numId w:val="12"/>
      </w:numPr>
    </w:pPr>
  </w:style>
  <w:style w:type="paragraph" w:customStyle="1" w:styleId="ConsNonformat">
    <w:name w:val="ConsNonformat"/>
    <w:uiPriority w:val="99"/>
    <w:rsid w:val="00AC51D7"/>
    <w:pPr>
      <w:widowControl w:val="0"/>
    </w:pPr>
    <w:rPr>
      <w:rFonts w:ascii="Courier New" w:hAnsi="Courier New"/>
      <w:sz w:val="24"/>
      <w:szCs w:val="24"/>
    </w:rPr>
  </w:style>
  <w:style w:type="paragraph" w:styleId="affa">
    <w:name w:val="caption"/>
    <w:basedOn w:val="a3"/>
    <w:next w:val="a3"/>
    <w:uiPriority w:val="99"/>
    <w:qFormat/>
    <w:rsid w:val="00AC51D7"/>
    <w:pPr>
      <w:pageBreakBefore/>
      <w:suppressAutoHyphens/>
      <w:spacing w:before="120" w:after="120"/>
      <w:jc w:val="both"/>
    </w:pPr>
    <w:rPr>
      <w:i/>
      <w:szCs w:val="22"/>
    </w:rPr>
  </w:style>
  <w:style w:type="character" w:customStyle="1" w:styleId="affb">
    <w:name w:val="комментарий"/>
    <w:uiPriority w:val="99"/>
    <w:rsid w:val="00AC51D7"/>
    <w:rPr>
      <w:b/>
      <w:i/>
      <w:shd w:val="clear" w:color="auto" w:fill="FFFF99"/>
    </w:rPr>
  </w:style>
  <w:style w:type="paragraph" w:customStyle="1" w:styleId="02statia2">
    <w:name w:val="02statia2"/>
    <w:basedOn w:val="a3"/>
    <w:uiPriority w:val="99"/>
    <w:rsid w:val="00AC51D7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uiPriority w:val="99"/>
    <w:rsid w:val="00AC51D7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AC51D7"/>
    <w:pPr>
      <w:numPr>
        <w:numId w:val="13"/>
      </w:numPr>
      <w:tabs>
        <w:tab w:val="num" w:pos="926"/>
      </w:tabs>
      <w:ind w:left="0"/>
    </w:pPr>
  </w:style>
  <w:style w:type="paragraph" w:customStyle="1" w:styleId="affd">
    <w:name w:val="маркированный"/>
    <w:basedOn w:val="a3"/>
    <w:uiPriority w:val="99"/>
    <w:semiHidden/>
    <w:rsid w:val="00AC51D7"/>
    <w:pPr>
      <w:tabs>
        <w:tab w:val="num" w:pos="1701"/>
      </w:tabs>
      <w:spacing w:line="360" w:lineRule="auto"/>
      <w:ind w:left="1701" w:hanging="567"/>
      <w:jc w:val="both"/>
    </w:pPr>
    <w:rPr>
      <w:bCs/>
      <w:sz w:val="22"/>
      <w:szCs w:val="22"/>
    </w:rPr>
  </w:style>
  <w:style w:type="paragraph" w:customStyle="1" w:styleId="affe">
    <w:name w:val="Ариал"/>
    <w:basedOn w:val="a3"/>
    <w:link w:val="1e"/>
    <w:uiPriority w:val="99"/>
    <w:rsid w:val="00AC51D7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e">
    <w:name w:val="Ариал Знак1"/>
    <w:link w:val="affe"/>
    <w:uiPriority w:val="99"/>
    <w:locked/>
    <w:rsid w:val="00AC51D7"/>
    <w:rPr>
      <w:rFonts w:ascii="Arial" w:hAnsi="Arial"/>
      <w:sz w:val="24"/>
      <w:lang w:val="ru-RU" w:eastAsia="ru-RU"/>
    </w:rPr>
  </w:style>
  <w:style w:type="paragraph" w:styleId="afff">
    <w:name w:val="List Paragraph"/>
    <w:basedOn w:val="a3"/>
    <w:uiPriority w:val="99"/>
    <w:qFormat/>
    <w:rsid w:val="00AC51D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2">
    <w:name w:val="List Bullet 2"/>
    <w:basedOn w:val="a3"/>
    <w:uiPriority w:val="99"/>
    <w:rsid w:val="00AC51D7"/>
    <w:pPr>
      <w:numPr>
        <w:numId w:val="14"/>
      </w:numPr>
    </w:pPr>
  </w:style>
  <w:style w:type="paragraph" w:customStyle="1" w:styleId="ConsPlusNonformat">
    <w:name w:val="ConsPlusNonformat"/>
    <w:uiPriority w:val="99"/>
    <w:rsid w:val="00AC51D7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ff0">
    <w:name w:val="Пункт б/н"/>
    <w:basedOn w:val="a3"/>
    <w:uiPriority w:val="99"/>
    <w:rsid w:val="00AC51D7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  <w:style w:type="paragraph" w:customStyle="1" w:styleId="111">
    <w:name w:val="Обычный11"/>
    <w:link w:val="1f"/>
    <w:uiPriority w:val="99"/>
    <w:rsid w:val="00AC51D7"/>
    <w:pPr>
      <w:widowControl w:val="0"/>
      <w:autoSpaceDE w:val="0"/>
      <w:autoSpaceDN w:val="0"/>
      <w:spacing w:before="120" w:after="120"/>
      <w:ind w:firstLine="567"/>
      <w:jc w:val="both"/>
    </w:pPr>
    <w:rPr>
      <w:sz w:val="20"/>
      <w:szCs w:val="24"/>
    </w:rPr>
  </w:style>
  <w:style w:type="character" w:customStyle="1" w:styleId="1f">
    <w:name w:val="Обычный1 Знак"/>
    <w:link w:val="111"/>
    <w:uiPriority w:val="99"/>
    <w:locked/>
    <w:rsid w:val="00AC51D7"/>
    <w:rPr>
      <w:sz w:val="24"/>
      <w:lang w:val="ru-RU" w:eastAsia="ru-RU"/>
    </w:rPr>
  </w:style>
  <w:style w:type="paragraph" w:customStyle="1" w:styleId="afff1">
    <w:name w:val="Ариал Таблица"/>
    <w:basedOn w:val="affe"/>
    <w:link w:val="afff2"/>
    <w:uiPriority w:val="99"/>
    <w:rsid w:val="00AC51D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uiPriority w:val="99"/>
    <w:locked/>
    <w:rsid w:val="00AC51D7"/>
    <w:rPr>
      <w:rFonts w:ascii="Arial" w:hAnsi="Arial"/>
      <w:sz w:val="24"/>
      <w:lang w:val="ru-RU" w:eastAsia="ru-RU"/>
    </w:rPr>
  </w:style>
  <w:style w:type="paragraph" w:customStyle="1" w:styleId="afff3">
    <w:name w:val="АриалТабл"/>
    <w:basedOn w:val="affe"/>
    <w:uiPriority w:val="99"/>
    <w:rsid w:val="00AC51D7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4">
    <w:name w:val="endnote text"/>
    <w:basedOn w:val="a3"/>
    <w:link w:val="afff5"/>
    <w:uiPriority w:val="99"/>
    <w:semiHidden/>
    <w:rsid w:val="00AC51D7"/>
    <w:rPr>
      <w:sz w:val="20"/>
      <w:szCs w:val="20"/>
    </w:rPr>
  </w:style>
  <w:style w:type="character" w:customStyle="1" w:styleId="afff5">
    <w:name w:val="Текст концевой сноски Знак"/>
    <w:basedOn w:val="a4"/>
    <w:link w:val="afff4"/>
    <w:uiPriority w:val="99"/>
    <w:semiHidden/>
    <w:locked/>
    <w:rsid w:val="009E233F"/>
    <w:rPr>
      <w:rFonts w:cs="Times New Roman"/>
    </w:rPr>
  </w:style>
  <w:style w:type="table" w:styleId="afff6">
    <w:name w:val="Table Grid"/>
    <w:basedOn w:val="a5"/>
    <w:uiPriority w:val="99"/>
    <w:rsid w:val="00AC51D7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uiPriority w:val="99"/>
    <w:semiHidden/>
    <w:rsid w:val="00AC51D7"/>
  </w:style>
  <w:style w:type="character" w:customStyle="1" w:styleId="afff8">
    <w:name w:val="Подпункт Знак"/>
    <w:uiPriority w:val="99"/>
    <w:rsid w:val="00AC51D7"/>
    <w:rPr>
      <w:sz w:val="28"/>
      <w:lang w:val="ru-RU" w:eastAsia="ru-RU"/>
    </w:rPr>
  </w:style>
  <w:style w:type="character" w:customStyle="1" w:styleId="FontStyle11">
    <w:name w:val="Font Style11"/>
    <w:uiPriority w:val="99"/>
    <w:rsid w:val="00AC51D7"/>
    <w:rPr>
      <w:rFonts w:ascii="Times New Roman" w:hAnsi="Times New Roman"/>
      <w:sz w:val="26"/>
    </w:rPr>
  </w:style>
  <w:style w:type="character" w:customStyle="1" w:styleId="212">
    <w:name w:val="Заголовок 2 Знак1"/>
    <w:uiPriority w:val="99"/>
    <w:rsid w:val="00AC51D7"/>
    <w:rPr>
      <w:b/>
      <w:snapToGrid w:val="0"/>
      <w:sz w:val="28"/>
      <w:lang w:val="ru-RU" w:eastAsia="ru-RU"/>
    </w:rPr>
  </w:style>
  <w:style w:type="character" w:customStyle="1" w:styleId="Sp1">
    <w:name w:val="Sp1 Знак Знак"/>
    <w:uiPriority w:val="99"/>
    <w:rsid w:val="00AC51D7"/>
    <w:rPr>
      <w:b/>
      <w:kern w:val="24"/>
      <w:sz w:val="24"/>
      <w:lang w:val="ru-RU" w:eastAsia="ru-RU"/>
    </w:rPr>
  </w:style>
  <w:style w:type="paragraph" w:customStyle="1" w:styleId="afff9">
    <w:name w:val="Стиль начало"/>
    <w:basedOn w:val="a3"/>
    <w:uiPriority w:val="99"/>
    <w:rsid w:val="00AC51D7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uiPriority w:val="99"/>
    <w:rsid w:val="00AC51D7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uiPriority w:val="99"/>
    <w:rsid w:val="00AC51D7"/>
    <w:rPr>
      <w:rFonts w:ascii="Times New Roman" w:hAnsi="Times New Roman"/>
      <w:sz w:val="26"/>
    </w:rPr>
  </w:style>
  <w:style w:type="character" w:customStyle="1" w:styleId="FontStyle57">
    <w:name w:val="Font Style57"/>
    <w:uiPriority w:val="99"/>
    <w:rsid w:val="00AC51D7"/>
    <w:rPr>
      <w:rFonts w:ascii="Times New Roman" w:hAnsi="Times New Roman"/>
      <w:b/>
      <w:sz w:val="20"/>
    </w:rPr>
  </w:style>
  <w:style w:type="paragraph" w:customStyle="1" w:styleId="Style20">
    <w:name w:val="Style20"/>
    <w:basedOn w:val="a3"/>
    <w:uiPriority w:val="99"/>
    <w:rsid w:val="00AC51D7"/>
    <w:pPr>
      <w:widowControl w:val="0"/>
      <w:autoSpaceDE w:val="0"/>
      <w:autoSpaceDN w:val="0"/>
      <w:adjustRightInd w:val="0"/>
    </w:pPr>
    <w:rPr>
      <w:rFonts w:ascii="Arial" w:hAnsi="Arial"/>
    </w:rPr>
  </w:style>
  <w:style w:type="paragraph" w:styleId="afffa">
    <w:name w:val="Revision"/>
    <w:hidden/>
    <w:uiPriority w:val="99"/>
    <w:semiHidden/>
    <w:rsid w:val="00AC51D7"/>
    <w:rPr>
      <w:sz w:val="24"/>
      <w:szCs w:val="24"/>
    </w:rPr>
  </w:style>
  <w:style w:type="paragraph" w:customStyle="1" w:styleId="40">
    <w:name w:val="Пункт_4"/>
    <w:basedOn w:val="a3"/>
    <w:link w:val="44"/>
    <w:uiPriority w:val="99"/>
    <w:rsid w:val="00AC51D7"/>
    <w:pPr>
      <w:numPr>
        <w:ilvl w:val="3"/>
        <w:numId w:val="6"/>
      </w:numPr>
      <w:jc w:val="both"/>
    </w:pPr>
    <w:rPr>
      <w:sz w:val="28"/>
      <w:szCs w:val="28"/>
    </w:rPr>
  </w:style>
  <w:style w:type="character" w:customStyle="1" w:styleId="44">
    <w:name w:val="Пункт_4 Знак"/>
    <w:link w:val="40"/>
    <w:uiPriority w:val="99"/>
    <w:locked/>
    <w:rsid w:val="00AC51D7"/>
    <w:rPr>
      <w:sz w:val="28"/>
      <w:szCs w:val="28"/>
    </w:rPr>
  </w:style>
  <w:style w:type="paragraph" w:customStyle="1" w:styleId="afffb">
    <w:name w:val="Примечание"/>
    <w:basedOn w:val="a3"/>
    <w:link w:val="afffc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uiPriority w:val="99"/>
    <w:locked/>
    <w:rsid w:val="00FA013F"/>
    <w:rPr>
      <w:spacing w:val="20"/>
      <w:sz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locked/>
    <w:rsid w:val="00B67284"/>
    <w:rPr>
      <w:sz w:val="24"/>
    </w:rPr>
  </w:style>
  <w:style w:type="paragraph" w:customStyle="1" w:styleId="-3">
    <w:name w:val="Пункт-3"/>
    <w:basedOn w:val="a3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numbering" w:customStyle="1" w:styleId="21">
    <w:name w:val="Стиль21"/>
    <w:rsid w:val="00483543"/>
    <w:pPr>
      <w:numPr>
        <w:numId w:val="18"/>
      </w:numPr>
    </w:pPr>
  </w:style>
  <w:style w:type="numbering" w:customStyle="1" w:styleId="1">
    <w:name w:val="Стиль1"/>
    <w:rsid w:val="00483543"/>
    <w:pPr>
      <w:numPr>
        <w:numId w:val="15"/>
      </w:numPr>
    </w:pPr>
  </w:style>
  <w:style w:type="numbering" w:customStyle="1" w:styleId="11">
    <w:name w:val="Стиль11"/>
    <w:rsid w:val="00483543"/>
    <w:pPr>
      <w:numPr>
        <w:numId w:val="17"/>
      </w:numPr>
    </w:pPr>
  </w:style>
  <w:style w:type="numbering" w:customStyle="1" w:styleId="22">
    <w:name w:val="Стиль2"/>
    <w:rsid w:val="00483543"/>
    <w:pPr>
      <w:numPr>
        <w:numId w:val="16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7085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5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5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5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5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5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5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5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5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5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5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19</Pages>
  <Words>6717</Words>
  <Characters>45008</Characters>
  <Application>Microsoft Office Word</Application>
  <DocSecurity>0</DocSecurity>
  <Lines>375</Lines>
  <Paragraphs>103</Paragraphs>
  <ScaleCrop>false</ScaleCrop>
  <Company>NIAEP</Company>
  <LinksUpToDate>false</LinksUpToDate>
  <CharactersWithSpaces>51622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smu2320</cp:lastModifiedBy>
  <cp:revision>15</cp:revision>
  <cp:lastPrinted>2015-06-29T10:10:00Z</cp:lastPrinted>
  <dcterms:created xsi:type="dcterms:W3CDTF">2015-02-16T15:04:00Z</dcterms:created>
  <dcterms:modified xsi:type="dcterms:W3CDTF">2015-06-29T10:12:00Z</dcterms:modified>
</cp:coreProperties>
</file>