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DAD" w:rsidRPr="00333DAD" w:rsidRDefault="00333DAD" w:rsidP="00333DA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3DAD">
        <w:rPr>
          <w:rFonts w:ascii="Times New Roman" w:eastAsia="Calibri" w:hAnsi="Times New Roman" w:cs="Times New Roman"/>
          <w:sz w:val="24"/>
          <w:szCs w:val="24"/>
        </w:rPr>
        <w:t xml:space="preserve">Приложение №1 к проекту договора </w:t>
      </w:r>
    </w:p>
    <w:p w:rsidR="00333DAD" w:rsidRDefault="00333DAD" w:rsidP="00333DAD">
      <w:pPr>
        <w:pStyle w:val="a3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AD" w:rsidRDefault="00333DAD" w:rsidP="00333DAD">
      <w:pPr>
        <w:pStyle w:val="a3"/>
        <w:jc w:val="right"/>
        <w:rPr>
          <w:rFonts w:ascii="Times New Roman" w:eastAsia="Calibri" w:hAnsi="Times New Roman" w:cs="Times New Roman"/>
          <w:b/>
          <w:caps/>
          <w:sz w:val="24"/>
          <w:szCs w:val="24"/>
        </w:rPr>
      </w:pPr>
    </w:p>
    <w:p w:rsidR="003378B3" w:rsidRPr="00246ACC" w:rsidRDefault="003933D2" w:rsidP="00E922F3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46ACC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Техническое задание </w:t>
      </w:r>
      <w:r w:rsidRPr="00246ACC">
        <w:rPr>
          <w:rFonts w:ascii="Times New Roman" w:eastAsia="Calibri" w:hAnsi="Times New Roman" w:cs="Times New Roman"/>
          <w:b/>
          <w:caps/>
          <w:sz w:val="24"/>
          <w:szCs w:val="24"/>
        </w:rPr>
        <w:br/>
      </w:r>
      <w:r w:rsidRPr="00246ACC">
        <w:rPr>
          <w:rFonts w:ascii="Times New Roman" w:eastAsia="Calibri" w:hAnsi="Times New Roman" w:cs="Times New Roman"/>
          <w:b/>
          <w:sz w:val="24"/>
          <w:szCs w:val="24"/>
        </w:rPr>
        <w:t>на предоставление доступа к</w:t>
      </w:r>
      <w:r w:rsidR="003378B3" w:rsidRPr="00246ACC">
        <w:rPr>
          <w:rFonts w:ascii="Times New Roman" w:eastAsia="Calibri" w:hAnsi="Times New Roman" w:cs="Times New Roman"/>
          <w:b/>
          <w:sz w:val="24"/>
          <w:szCs w:val="24"/>
        </w:rPr>
        <w:t xml:space="preserve"> аналитической базе данных </w:t>
      </w:r>
    </w:p>
    <w:p w:rsidR="00070FBE" w:rsidRPr="00246ACC" w:rsidRDefault="003378B3" w:rsidP="00E922F3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46ACC">
        <w:rPr>
          <w:rFonts w:ascii="Times New Roman" w:eastAsia="Calibri" w:hAnsi="Times New Roman" w:cs="Times New Roman"/>
          <w:b/>
          <w:sz w:val="24"/>
          <w:szCs w:val="24"/>
        </w:rPr>
        <w:t xml:space="preserve">в секторе горнодобывающей </w:t>
      </w:r>
      <w:r w:rsidR="005C6A1E" w:rsidRPr="00246ACC">
        <w:rPr>
          <w:rFonts w:ascii="Times New Roman" w:eastAsia="Calibri" w:hAnsi="Times New Roman" w:cs="Times New Roman"/>
          <w:b/>
          <w:sz w:val="24"/>
          <w:szCs w:val="24"/>
        </w:rPr>
        <w:t>промышленности</w:t>
      </w:r>
    </w:p>
    <w:p w:rsidR="003933D2" w:rsidRPr="00246ACC" w:rsidRDefault="003933D2" w:rsidP="00E922F3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3D2" w:rsidRPr="00246ACC" w:rsidRDefault="003933D2" w:rsidP="00E922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26B" w:rsidRPr="00246ACC" w:rsidRDefault="003933D2" w:rsidP="00E922F3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 xml:space="preserve">Исполнителю необходимо обеспечить предоставление доступа к </w:t>
      </w:r>
      <w:r w:rsidR="000024ED" w:rsidRPr="00246ACC">
        <w:rPr>
          <w:rFonts w:ascii="Times New Roman" w:hAnsi="Times New Roman"/>
          <w:sz w:val="24"/>
          <w:szCs w:val="24"/>
        </w:rPr>
        <w:t xml:space="preserve">электронной </w:t>
      </w:r>
      <w:r w:rsidR="003378B3" w:rsidRPr="00246ACC">
        <w:rPr>
          <w:rFonts w:ascii="Times New Roman" w:hAnsi="Times New Roman"/>
          <w:sz w:val="24"/>
          <w:szCs w:val="24"/>
        </w:rPr>
        <w:t>базе</w:t>
      </w:r>
      <w:r w:rsidR="007F562E" w:rsidRPr="00246ACC">
        <w:rPr>
          <w:rFonts w:ascii="Times New Roman" w:hAnsi="Times New Roman"/>
          <w:sz w:val="24"/>
          <w:szCs w:val="24"/>
        </w:rPr>
        <w:t xml:space="preserve"> данных</w:t>
      </w:r>
      <w:r w:rsidR="003378B3" w:rsidRPr="00246ACC">
        <w:rPr>
          <w:rFonts w:ascii="Times New Roman" w:hAnsi="Times New Roman"/>
          <w:sz w:val="24"/>
          <w:szCs w:val="24"/>
        </w:rPr>
        <w:t>,</w:t>
      </w:r>
      <w:r w:rsidR="007F562E" w:rsidRPr="00246ACC">
        <w:rPr>
          <w:rFonts w:ascii="Times New Roman" w:hAnsi="Times New Roman"/>
          <w:sz w:val="24"/>
          <w:szCs w:val="24"/>
        </w:rPr>
        <w:t xml:space="preserve"> содержащей</w:t>
      </w:r>
      <w:r w:rsidR="003378B3" w:rsidRPr="00246ACC">
        <w:rPr>
          <w:rFonts w:ascii="Times New Roman" w:hAnsi="Times New Roman"/>
          <w:sz w:val="24"/>
          <w:szCs w:val="24"/>
        </w:rPr>
        <w:t xml:space="preserve"> аналитические материалы</w:t>
      </w:r>
      <w:r w:rsidR="00E57C96" w:rsidRPr="00246ACC">
        <w:rPr>
          <w:rFonts w:ascii="Times New Roman" w:hAnsi="Times New Roman"/>
          <w:sz w:val="24"/>
          <w:szCs w:val="24"/>
        </w:rPr>
        <w:t xml:space="preserve"> по</w:t>
      </w:r>
      <w:r w:rsidR="003378B3" w:rsidRPr="00246ACC">
        <w:rPr>
          <w:rFonts w:ascii="Times New Roman" w:hAnsi="Times New Roman"/>
          <w:sz w:val="24"/>
          <w:szCs w:val="24"/>
        </w:rPr>
        <w:t xml:space="preserve"> горнодобывающей от</w:t>
      </w:r>
      <w:r w:rsidR="005C6A1E" w:rsidRPr="00246ACC">
        <w:rPr>
          <w:rFonts w:ascii="Times New Roman" w:hAnsi="Times New Roman"/>
          <w:sz w:val="24"/>
          <w:szCs w:val="24"/>
        </w:rPr>
        <w:t>расли.</w:t>
      </w:r>
      <w:r w:rsidR="008941B5" w:rsidRPr="00246ACC">
        <w:rPr>
          <w:rFonts w:ascii="Times New Roman" w:hAnsi="Times New Roman"/>
          <w:sz w:val="24"/>
          <w:szCs w:val="24"/>
        </w:rPr>
        <w:t xml:space="preserve"> </w:t>
      </w:r>
    </w:p>
    <w:p w:rsidR="005C6A1E" w:rsidRPr="00246ACC" w:rsidRDefault="008941B5" w:rsidP="00E922F3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Д</w:t>
      </w:r>
      <w:r w:rsidR="005C6A1E" w:rsidRPr="00246ACC">
        <w:rPr>
          <w:rFonts w:ascii="Times New Roman" w:hAnsi="Times New Roman"/>
          <w:sz w:val="24"/>
          <w:szCs w:val="24"/>
        </w:rPr>
        <w:t>анные материалы должны включать:</w:t>
      </w:r>
    </w:p>
    <w:p w:rsidR="005432B7" w:rsidRPr="00246ACC" w:rsidRDefault="005432B7" w:rsidP="00E922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Детальн</w:t>
      </w:r>
      <w:r w:rsidR="00694CCF" w:rsidRPr="00246ACC">
        <w:rPr>
          <w:rFonts w:ascii="Times New Roman" w:hAnsi="Times New Roman"/>
          <w:sz w:val="24"/>
          <w:szCs w:val="24"/>
        </w:rPr>
        <w:t>ую</w:t>
      </w:r>
      <w:r w:rsidRPr="00246ACC">
        <w:rPr>
          <w:rFonts w:ascii="Times New Roman" w:hAnsi="Times New Roman"/>
          <w:sz w:val="24"/>
          <w:szCs w:val="24"/>
        </w:rPr>
        <w:t xml:space="preserve"> </w:t>
      </w:r>
      <w:r w:rsidR="004F38C2" w:rsidRPr="00246ACC">
        <w:rPr>
          <w:rFonts w:ascii="Times New Roman" w:hAnsi="Times New Roman"/>
          <w:sz w:val="24"/>
          <w:szCs w:val="24"/>
        </w:rPr>
        <w:t>интерактивн</w:t>
      </w:r>
      <w:r w:rsidR="00694CCF" w:rsidRPr="00246ACC">
        <w:rPr>
          <w:rFonts w:ascii="Times New Roman" w:hAnsi="Times New Roman"/>
          <w:sz w:val="24"/>
          <w:szCs w:val="24"/>
        </w:rPr>
        <w:t>ую</w:t>
      </w:r>
      <w:r w:rsidR="004F38C2" w:rsidRPr="00246ACC">
        <w:rPr>
          <w:rFonts w:ascii="Times New Roman" w:hAnsi="Times New Roman"/>
          <w:sz w:val="24"/>
          <w:szCs w:val="24"/>
        </w:rPr>
        <w:t xml:space="preserve"> </w:t>
      </w:r>
      <w:r w:rsidR="00694CCF" w:rsidRPr="00246ACC">
        <w:rPr>
          <w:rFonts w:ascii="Times New Roman" w:hAnsi="Times New Roman"/>
          <w:sz w:val="24"/>
          <w:szCs w:val="24"/>
        </w:rPr>
        <w:t xml:space="preserve">мировую </w:t>
      </w:r>
      <w:r w:rsidRPr="00246ACC">
        <w:rPr>
          <w:rFonts w:ascii="Times New Roman" w:hAnsi="Times New Roman"/>
          <w:sz w:val="24"/>
          <w:szCs w:val="24"/>
        </w:rPr>
        <w:t>карт</w:t>
      </w:r>
      <w:r w:rsidR="00694CCF" w:rsidRPr="00246ACC">
        <w:rPr>
          <w:rFonts w:ascii="Times New Roman" w:hAnsi="Times New Roman"/>
          <w:sz w:val="24"/>
          <w:szCs w:val="24"/>
        </w:rPr>
        <w:t>у</w:t>
      </w:r>
      <w:r w:rsidRPr="00246ACC">
        <w:rPr>
          <w:rFonts w:ascii="Times New Roman" w:hAnsi="Times New Roman"/>
          <w:sz w:val="24"/>
          <w:szCs w:val="24"/>
        </w:rPr>
        <w:t xml:space="preserve"> распределений ресурсов по </w:t>
      </w:r>
      <w:r w:rsidR="00694CCF" w:rsidRPr="00246ACC">
        <w:rPr>
          <w:rFonts w:ascii="Times New Roman" w:hAnsi="Times New Roman"/>
          <w:sz w:val="24"/>
          <w:szCs w:val="24"/>
        </w:rPr>
        <w:t>странам</w:t>
      </w:r>
      <w:r w:rsidRPr="00246ACC">
        <w:rPr>
          <w:rFonts w:ascii="Times New Roman" w:hAnsi="Times New Roman"/>
          <w:sz w:val="24"/>
          <w:szCs w:val="24"/>
        </w:rPr>
        <w:t>, горным породам и этапам цикла разработки и добычи месторождений.</w:t>
      </w:r>
      <w:r w:rsidR="00B4426B" w:rsidRPr="00246ACC">
        <w:rPr>
          <w:rFonts w:ascii="Times New Roman" w:hAnsi="Times New Roman"/>
          <w:sz w:val="24"/>
          <w:szCs w:val="24"/>
        </w:rPr>
        <w:t xml:space="preserve"> Месторождения на карте должны содержать информацию</w:t>
      </w:r>
      <w:r w:rsidR="00E9561C" w:rsidRPr="00246ACC">
        <w:rPr>
          <w:rFonts w:ascii="Times New Roman" w:hAnsi="Times New Roman"/>
          <w:sz w:val="24"/>
          <w:szCs w:val="24"/>
        </w:rPr>
        <w:t xml:space="preserve"> о проектах, условиях аренды и </w:t>
      </w:r>
      <w:r w:rsidR="00B4426B" w:rsidRPr="00246ACC">
        <w:rPr>
          <w:rFonts w:ascii="Times New Roman" w:hAnsi="Times New Roman"/>
          <w:sz w:val="24"/>
          <w:szCs w:val="24"/>
        </w:rPr>
        <w:t>инфраструктуре, обозначение границ владения, геологические параметры и другую техническую информацию.</w:t>
      </w:r>
    </w:p>
    <w:p w:rsidR="004F38C2" w:rsidRPr="00246ACC" w:rsidRDefault="00B4426B" w:rsidP="00E922F3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База данных по картам должна предусматривать возможность автоматического уведомления пользователя по любым изменениям и новостям по интересующему его месторождению</w:t>
      </w:r>
      <w:r w:rsidR="00E9561C" w:rsidRPr="00246ACC">
        <w:rPr>
          <w:rFonts w:ascii="Times New Roman" w:hAnsi="Times New Roman"/>
          <w:sz w:val="24"/>
          <w:szCs w:val="24"/>
        </w:rPr>
        <w:t>/лицензии</w:t>
      </w:r>
      <w:r w:rsidRPr="00246ACC">
        <w:rPr>
          <w:rFonts w:ascii="Times New Roman" w:hAnsi="Times New Roman"/>
          <w:sz w:val="24"/>
          <w:szCs w:val="24"/>
        </w:rPr>
        <w:t>.</w:t>
      </w:r>
    </w:p>
    <w:p w:rsidR="00354741" w:rsidRPr="00246ACC" w:rsidRDefault="0094441B" w:rsidP="00E922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Базу данных по месторождениям с указанием типа добычи и способа обработки ресурсов, владельцев, исторических и текущих запасов и ресурсов</w:t>
      </w:r>
      <w:r w:rsidR="005B3ADE" w:rsidRPr="00246ACC">
        <w:rPr>
          <w:rFonts w:ascii="Times New Roman" w:hAnsi="Times New Roman"/>
          <w:sz w:val="24"/>
          <w:szCs w:val="24"/>
        </w:rPr>
        <w:t xml:space="preserve">, </w:t>
      </w:r>
      <w:r w:rsidR="00354741" w:rsidRPr="00246ACC">
        <w:rPr>
          <w:rFonts w:ascii="Times New Roman" w:hAnsi="Times New Roman"/>
          <w:sz w:val="24"/>
          <w:szCs w:val="24"/>
        </w:rPr>
        <w:t xml:space="preserve"> </w:t>
      </w:r>
      <w:r w:rsidR="00154798" w:rsidRPr="00246ACC">
        <w:rPr>
          <w:rFonts w:ascii="Times New Roman" w:hAnsi="Times New Roman"/>
          <w:sz w:val="24"/>
          <w:szCs w:val="24"/>
        </w:rPr>
        <w:t xml:space="preserve">описание </w:t>
      </w:r>
      <w:r w:rsidR="00354741" w:rsidRPr="00246ACC">
        <w:rPr>
          <w:rFonts w:ascii="Times New Roman" w:hAnsi="Times New Roman"/>
          <w:sz w:val="24"/>
          <w:szCs w:val="24"/>
        </w:rPr>
        <w:t xml:space="preserve">металлов, </w:t>
      </w:r>
      <w:r w:rsidR="00694CCF" w:rsidRPr="00246ACC">
        <w:rPr>
          <w:rFonts w:ascii="Times New Roman" w:hAnsi="Times New Roman"/>
          <w:sz w:val="24"/>
          <w:szCs w:val="24"/>
        </w:rPr>
        <w:t xml:space="preserve">добываемых </w:t>
      </w:r>
      <w:r w:rsidR="00902DAD" w:rsidRPr="00246ACC">
        <w:rPr>
          <w:rFonts w:ascii="Times New Roman" w:hAnsi="Times New Roman"/>
          <w:sz w:val="24"/>
          <w:szCs w:val="24"/>
        </w:rPr>
        <w:t>на каждом месторождении, данные по буровым мероприятиям.</w:t>
      </w:r>
    </w:p>
    <w:p w:rsidR="007A24CE" w:rsidRPr="00246ACC" w:rsidRDefault="00154798" w:rsidP="00E922F3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Информация по</w:t>
      </w:r>
      <w:r w:rsidR="007A24CE" w:rsidRPr="00246ACC">
        <w:rPr>
          <w:rFonts w:ascii="Times New Roman" w:hAnsi="Times New Roman"/>
          <w:sz w:val="24"/>
          <w:szCs w:val="24"/>
        </w:rPr>
        <w:t xml:space="preserve"> месторождениям также </w:t>
      </w:r>
      <w:r w:rsidRPr="00246ACC">
        <w:rPr>
          <w:rFonts w:ascii="Times New Roman" w:hAnsi="Times New Roman"/>
          <w:sz w:val="24"/>
          <w:szCs w:val="24"/>
        </w:rPr>
        <w:t xml:space="preserve">должна </w:t>
      </w:r>
      <w:r w:rsidR="007A24CE" w:rsidRPr="00246ACC">
        <w:rPr>
          <w:rFonts w:ascii="Times New Roman" w:hAnsi="Times New Roman"/>
          <w:sz w:val="24"/>
          <w:szCs w:val="24"/>
        </w:rPr>
        <w:t xml:space="preserve">содержать </w:t>
      </w:r>
      <w:r w:rsidR="003979BF" w:rsidRPr="00246ACC">
        <w:rPr>
          <w:rFonts w:ascii="Times New Roman" w:hAnsi="Times New Roman"/>
          <w:sz w:val="24"/>
          <w:szCs w:val="24"/>
        </w:rPr>
        <w:t>технико-экономические обоснования</w:t>
      </w:r>
      <w:r w:rsidR="007A24CE" w:rsidRPr="00246ACC">
        <w:rPr>
          <w:rFonts w:ascii="Times New Roman" w:hAnsi="Times New Roman"/>
          <w:sz w:val="24"/>
          <w:szCs w:val="24"/>
        </w:rPr>
        <w:t xml:space="preserve"> </w:t>
      </w:r>
      <w:r w:rsidR="003979BF" w:rsidRPr="00246ACC">
        <w:rPr>
          <w:rFonts w:ascii="Times New Roman" w:hAnsi="Times New Roman"/>
          <w:sz w:val="24"/>
          <w:szCs w:val="24"/>
        </w:rPr>
        <w:t>с показателями чистой приведенной стоимости, ставкой дисконтирования, капитальных затрат, внутренней нор</w:t>
      </w:r>
      <w:r w:rsidR="00FD2F02" w:rsidRPr="00246ACC">
        <w:rPr>
          <w:rFonts w:ascii="Times New Roman" w:hAnsi="Times New Roman"/>
          <w:sz w:val="24"/>
          <w:szCs w:val="24"/>
        </w:rPr>
        <w:t>мы</w:t>
      </w:r>
      <w:r w:rsidR="003979BF" w:rsidRPr="00246ACC">
        <w:rPr>
          <w:rFonts w:ascii="Times New Roman" w:hAnsi="Times New Roman"/>
          <w:sz w:val="24"/>
          <w:szCs w:val="24"/>
        </w:rPr>
        <w:t xml:space="preserve"> доходности и сроком окупаемости</w:t>
      </w:r>
      <w:r w:rsidR="00354741" w:rsidRPr="00246ACC">
        <w:rPr>
          <w:rFonts w:ascii="Times New Roman" w:hAnsi="Times New Roman"/>
          <w:sz w:val="24"/>
          <w:szCs w:val="24"/>
        </w:rPr>
        <w:t xml:space="preserve"> и выработки шахты</w:t>
      </w:r>
      <w:r w:rsidR="003979BF" w:rsidRPr="00246ACC">
        <w:rPr>
          <w:rFonts w:ascii="Times New Roman" w:hAnsi="Times New Roman"/>
          <w:sz w:val="24"/>
          <w:szCs w:val="24"/>
        </w:rPr>
        <w:t xml:space="preserve">. </w:t>
      </w:r>
    </w:p>
    <w:p w:rsidR="00121AFB" w:rsidRPr="00246ACC" w:rsidRDefault="00E9561C" w:rsidP="00E922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П</w:t>
      </w:r>
      <w:r w:rsidR="00592AC6" w:rsidRPr="00246ACC">
        <w:rPr>
          <w:rFonts w:ascii="Times New Roman" w:hAnsi="Times New Roman"/>
          <w:sz w:val="24"/>
          <w:szCs w:val="24"/>
        </w:rPr>
        <w:t>одробные</w:t>
      </w:r>
      <w:r w:rsidR="00110A0A" w:rsidRPr="00246ACC">
        <w:rPr>
          <w:rFonts w:ascii="Times New Roman" w:hAnsi="Times New Roman"/>
          <w:sz w:val="24"/>
          <w:szCs w:val="24"/>
        </w:rPr>
        <w:t xml:space="preserve"> </w:t>
      </w:r>
      <w:r w:rsidR="00592AC6" w:rsidRPr="00246ACC">
        <w:rPr>
          <w:rFonts w:ascii="Times New Roman" w:hAnsi="Times New Roman"/>
          <w:sz w:val="24"/>
          <w:szCs w:val="24"/>
        </w:rPr>
        <w:t>записи</w:t>
      </w:r>
      <w:r w:rsidR="00121AFB" w:rsidRPr="00246ACC">
        <w:rPr>
          <w:rFonts w:ascii="Times New Roman" w:hAnsi="Times New Roman"/>
          <w:sz w:val="24"/>
          <w:szCs w:val="24"/>
        </w:rPr>
        <w:t xml:space="preserve"> </w:t>
      </w:r>
      <w:r w:rsidR="00E57C96" w:rsidRPr="00246ACC">
        <w:rPr>
          <w:rFonts w:ascii="Times New Roman" w:hAnsi="Times New Roman"/>
          <w:sz w:val="24"/>
          <w:szCs w:val="24"/>
        </w:rPr>
        <w:t xml:space="preserve">о </w:t>
      </w:r>
      <w:r w:rsidR="00110A0A" w:rsidRPr="00246ACC">
        <w:rPr>
          <w:rFonts w:ascii="Times New Roman" w:hAnsi="Times New Roman"/>
          <w:sz w:val="24"/>
          <w:szCs w:val="24"/>
        </w:rPr>
        <w:t xml:space="preserve">горнодобывающих компаниях, </w:t>
      </w:r>
      <w:r w:rsidR="00902DAD" w:rsidRPr="00246ACC">
        <w:rPr>
          <w:rFonts w:ascii="Times New Roman" w:hAnsi="Times New Roman"/>
          <w:sz w:val="24"/>
          <w:szCs w:val="24"/>
        </w:rPr>
        <w:t xml:space="preserve">совместных предприятиях, </w:t>
      </w:r>
      <w:r w:rsidR="00110A0A" w:rsidRPr="00246ACC">
        <w:rPr>
          <w:rFonts w:ascii="Times New Roman" w:hAnsi="Times New Roman"/>
          <w:sz w:val="24"/>
          <w:szCs w:val="24"/>
        </w:rPr>
        <w:t xml:space="preserve">включая </w:t>
      </w:r>
      <w:r w:rsidR="00592AC6" w:rsidRPr="00246ACC">
        <w:rPr>
          <w:rFonts w:ascii="Times New Roman" w:hAnsi="Times New Roman"/>
          <w:sz w:val="24"/>
          <w:szCs w:val="24"/>
        </w:rPr>
        <w:t>контактную информацию, активы и имеющиеся лицензии на интерактивных картах</w:t>
      </w:r>
      <w:r w:rsidR="00D14875" w:rsidRPr="00246ACC">
        <w:rPr>
          <w:rFonts w:ascii="Times New Roman" w:hAnsi="Times New Roman"/>
          <w:sz w:val="24"/>
          <w:szCs w:val="24"/>
        </w:rPr>
        <w:t xml:space="preserve">, </w:t>
      </w:r>
      <w:r w:rsidR="00110A0A" w:rsidRPr="00246ACC">
        <w:rPr>
          <w:rFonts w:ascii="Times New Roman" w:hAnsi="Times New Roman"/>
          <w:sz w:val="24"/>
          <w:szCs w:val="24"/>
        </w:rPr>
        <w:t xml:space="preserve">финансовые показатели, оценку </w:t>
      </w:r>
      <w:r w:rsidR="005F06A6" w:rsidRPr="00246ACC">
        <w:rPr>
          <w:rFonts w:ascii="Times New Roman" w:hAnsi="Times New Roman"/>
          <w:sz w:val="24"/>
          <w:szCs w:val="24"/>
        </w:rPr>
        <w:t xml:space="preserve">имеющихся </w:t>
      </w:r>
      <w:r w:rsidR="00110A0A" w:rsidRPr="00246ACC">
        <w:rPr>
          <w:rFonts w:ascii="Times New Roman" w:hAnsi="Times New Roman"/>
          <w:sz w:val="24"/>
          <w:szCs w:val="24"/>
        </w:rPr>
        <w:t>активов и портфеля</w:t>
      </w:r>
      <w:r w:rsidR="00E57C96" w:rsidRPr="00246ACC">
        <w:rPr>
          <w:rFonts w:ascii="Times New Roman" w:hAnsi="Times New Roman"/>
          <w:sz w:val="24"/>
          <w:szCs w:val="24"/>
        </w:rPr>
        <w:t xml:space="preserve"> </w:t>
      </w:r>
      <w:r w:rsidR="00121AFB" w:rsidRPr="00246ACC">
        <w:rPr>
          <w:rFonts w:ascii="Times New Roman" w:hAnsi="Times New Roman"/>
          <w:sz w:val="24"/>
          <w:szCs w:val="24"/>
        </w:rPr>
        <w:t>проектов</w:t>
      </w:r>
      <w:r w:rsidR="00D14875" w:rsidRPr="00246ACC">
        <w:rPr>
          <w:rFonts w:ascii="Times New Roman" w:hAnsi="Times New Roman"/>
          <w:sz w:val="24"/>
          <w:szCs w:val="24"/>
        </w:rPr>
        <w:t>, новости, список директоров и высших исполнительных руководителей.</w:t>
      </w:r>
    </w:p>
    <w:p w:rsidR="00902DAD" w:rsidRPr="00246ACC" w:rsidRDefault="00E9561C" w:rsidP="00E922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А</w:t>
      </w:r>
      <w:r w:rsidR="003654D1" w:rsidRPr="00246ACC">
        <w:rPr>
          <w:rFonts w:ascii="Times New Roman" w:hAnsi="Times New Roman"/>
          <w:sz w:val="24"/>
          <w:szCs w:val="24"/>
        </w:rPr>
        <w:t>нализ</w:t>
      </w:r>
      <w:r w:rsidR="00110A0A" w:rsidRPr="00246ACC">
        <w:rPr>
          <w:rFonts w:ascii="Times New Roman" w:hAnsi="Times New Roman"/>
          <w:sz w:val="24"/>
          <w:szCs w:val="24"/>
        </w:rPr>
        <w:t xml:space="preserve"> рынка</w:t>
      </w:r>
      <w:r w:rsidR="003654D1" w:rsidRPr="00246ACC">
        <w:rPr>
          <w:rFonts w:ascii="Times New Roman" w:hAnsi="Times New Roman"/>
          <w:sz w:val="24"/>
          <w:szCs w:val="24"/>
        </w:rPr>
        <w:t xml:space="preserve"> и тенденции</w:t>
      </w:r>
      <w:r w:rsidR="008941B5" w:rsidRPr="00246ACC">
        <w:rPr>
          <w:rFonts w:ascii="Times New Roman" w:hAnsi="Times New Roman"/>
          <w:sz w:val="24"/>
          <w:szCs w:val="24"/>
        </w:rPr>
        <w:t xml:space="preserve"> развития</w:t>
      </w:r>
      <w:r w:rsidR="00110A0A" w:rsidRPr="00246ACC">
        <w:rPr>
          <w:rFonts w:ascii="Times New Roman" w:hAnsi="Times New Roman"/>
          <w:sz w:val="24"/>
          <w:szCs w:val="24"/>
        </w:rPr>
        <w:t xml:space="preserve"> горнодобывающей отрасли;</w:t>
      </w:r>
      <w:r w:rsidR="008941B5" w:rsidRPr="00246ACC">
        <w:rPr>
          <w:rFonts w:ascii="Times New Roman" w:hAnsi="Times New Roman"/>
          <w:sz w:val="24"/>
          <w:szCs w:val="24"/>
        </w:rPr>
        <w:t xml:space="preserve">  </w:t>
      </w:r>
      <w:r w:rsidR="005F06A6" w:rsidRPr="00246ACC">
        <w:rPr>
          <w:rFonts w:ascii="Times New Roman" w:hAnsi="Times New Roman"/>
          <w:sz w:val="24"/>
          <w:szCs w:val="24"/>
        </w:rPr>
        <w:t xml:space="preserve">специализированные аналитические отчеты </w:t>
      </w:r>
      <w:r w:rsidR="003654D1" w:rsidRPr="00246ACC">
        <w:rPr>
          <w:rFonts w:ascii="Times New Roman" w:hAnsi="Times New Roman"/>
          <w:sz w:val="24"/>
          <w:szCs w:val="24"/>
        </w:rPr>
        <w:t>консалтинговых фирм</w:t>
      </w:r>
      <w:r w:rsidRPr="00246ACC">
        <w:rPr>
          <w:rFonts w:ascii="Times New Roman" w:hAnsi="Times New Roman"/>
          <w:sz w:val="24"/>
          <w:szCs w:val="24"/>
        </w:rPr>
        <w:t>.</w:t>
      </w:r>
      <w:r w:rsidR="00902DAD" w:rsidRPr="00246ACC">
        <w:rPr>
          <w:rFonts w:ascii="Times New Roman" w:hAnsi="Times New Roman"/>
          <w:sz w:val="24"/>
          <w:szCs w:val="24"/>
        </w:rPr>
        <w:t xml:space="preserve"> Исторические цены по основным металлам.</w:t>
      </w:r>
    </w:p>
    <w:p w:rsidR="000E5CBA" w:rsidRPr="00BC550F" w:rsidRDefault="00E9561C" w:rsidP="00BC550F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ACC">
        <w:rPr>
          <w:rFonts w:ascii="Times New Roman" w:hAnsi="Times New Roman"/>
          <w:sz w:val="24"/>
          <w:szCs w:val="24"/>
        </w:rPr>
        <w:t>Б</w:t>
      </w:r>
      <w:r w:rsidR="005F06A6" w:rsidRPr="00246ACC">
        <w:rPr>
          <w:rFonts w:ascii="Times New Roman" w:hAnsi="Times New Roman"/>
          <w:sz w:val="24"/>
          <w:szCs w:val="24"/>
        </w:rPr>
        <w:t>азу данных</w:t>
      </w:r>
      <w:r w:rsidR="003654D1" w:rsidRPr="00246ACC">
        <w:rPr>
          <w:rFonts w:ascii="Times New Roman" w:hAnsi="Times New Roman"/>
          <w:sz w:val="24"/>
          <w:szCs w:val="24"/>
        </w:rPr>
        <w:t xml:space="preserve"> по </w:t>
      </w:r>
      <w:r w:rsidR="00945DA6" w:rsidRPr="00246ACC">
        <w:rPr>
          <w:rFonts w:ascii="Times New Roman" w:hAnsi="Times New Roman"/>
          <w:sz w:val="24"/>
          <w:szCs w:val="24"/>
        </w:rPr>
        <w:t>различным сделкам с капиталом в горнодобывающей отрасли</w:t>
      </w:r>
      <w:r w:rsidR="00FD2F02" w:rsidRPr="00246ACC">
        <w:rPr>
          <w:rFonts w:ascii="Times New Roman" w:hAnsi="Times New Roman"/>
          <w:sz w:val="24"/>
          <w:szCs w:val="24"/>
        </w:rPr>
        <w:t>, включая заключенные и заявленные</w:t>
      </w:r>
      <w:r w:rsidR="005F06A6" w:rsidRPr="00246ACC">
        <w:rPr>
          <w:rFonts w:ascii="Times New Roman" w:hAnsi="Times New Roman"/>
          <w:sz w:val="24"/>
          <w:szCs w:val="24"/>
        </w:rPr>
        <w:t xml:space="preserve"> </w:t>
      </w:r>
      <w:r w:rsidR="003654D1" w:rsidRPr="00246ACC">
        <w:rPr>
          <w:rFonts w:ascii="Times New Roman" w:hAnsi="Times New Roman"/>
          <w:sz w:val="24"/>
          <w:szCs w:val="24"/>
        </w:rPr>
        <w:t>с</w:t>
      </w:r>
      <w:r w:rsidR="00FD2F02" w:rsidRPr="00246ACC">
        <w:rPr>
          <w:rFonts w:ascii="Times New Roman" w:hAnsi="Times New Roman"/>
          <w:sz w:val="24"/>
          <w:szCs w:val="24"/>
        </w:rPr>
        <w:t>делки</w:t>
      </w:r>
      <w:r w:rsidR="00E57C96" w:rsidRPr="00246ACC">
        <w:rPr>
          <w:rFonts w:ascii="Times New Roman" w:hAnsi="Times New Roman"/>
          <w:sz w:val="24"/>
          <w:szCs w:val="24"/>
        </w:rPr>
        <w:t xml:space="preserve"> слияний и поглощений</w:t>
      </w:r>
      <w:r w:rsidR="00FD2F02" w:rsidRPr="00246ACC">
        <w:rPr>
          <w:rFonts w:ascii="Times New Roman" w:hAnsi="Times New Roman"/>
          <w:sz w:val="24"/>
          <w:szCs w:val="24"/>
        </w:rPr>
        <w:t>.</w:t>
      </w: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0E5CBA" w:rsidRDefault="000E5CBA" w:rsidP="00E922F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7A68BC" w:rsidRPr="00715D77" w:rsidRDefault="007A68BC" w:rsidP="00715D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7A68BC" w:rsidRPr="00715D77" w:rsidSect="00C60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82AA1"/>
    <w:multiLevelType w:val="hybridMultilevel"/>
    <w:tmpl w:val="3F7E4CE4"/>
    <w:lvl w:ilvl="0" w:tplc="68DE881C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032C0"/>
    <w:multiLevelType w:val="hybridMultilevel"/>
    <w:tmpl w:val="66DA59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A73C4"/>
    <w:multiLevelType w:val="multilevel"/>
    <w:tmpl w:val="D6B8D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5332C80"/>
    <w:multiLevelType w:val="hybridMultilevel"/>
    <w:tmpl w:val="E17E3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FD7460"/>
    <w:multiLevelType w:val="hybridMultilevel"/>
    <w:tmpl w:val="32F0A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ED69FD"/>
    <w:multiLevelType w:val="hybridMultilevel"/>
    <w:tmpl w:val="AF1A226C"/>
    <w:lvl w:ilvl="0" w:tplc="68DE8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7653"/>
    <w:rsid w:val="000024ED"/>
    <w:rsid w:val="00070FBE"/>
    <w:rsid w:val="00094954"/>
    <w:rsid w:val="000B3398"/>
    <w:rsid w:val="000E5CBA"/>
    <w:rsid w:val="00110A0A"/>
    <w:rsid w:val="00121AFB"/>
    <w:rsid w:val="00127231"/>
    <w:rsid w:val="00154798"/>
    <w:rsid w:val="0016513A"/>
    <w:rsid w:val="00201B3A"/>
    <w:rsid w:val="00216458"/>
    <w:rsid w:val="00227983"/>
    <w:rsid w:val="00246ACC"/>
    <w:rsid w:val="00257FBA"/>
    <w:rsid w:val="002C307A"/>
    <w:rsid w:val="003046D2"/>
    <w:rsid w:val="00324CF7"/>
    <w:rsid w:val="00333DAD"/>
    <w:rsid w:val="003378B3"/>
    <w:rsid w:val="00354741"/>
    <w:rsid w:val="003654D1"/>
    <w:rsid w:val="003933D2"/>
    <w:rsid w:val="003979BF"/>
    <w:rsid w:val="003F7C41"/>
    <w:rsid w:val="0044676A"/>
    <w:rsid w:val="004D1EC7"/>
    <w:rsid w:val="004E0AF3"/>
    <w:rsid w:val="004F38C2"/>
    <w:rsid w:val="005432B7"/>
    <w:rsid w:val="00592AC6"/>
    <w:rsid w:val="005B3ADE"/>
    <w:rsid w:val="005C6A1E"/>
    <w:rsid w:val="005E3525"/>
    <w:rsid w:val="005F06A6"/>
    <w:rsid w:val="00694CCF"/>
    <w:rsid w:val="00715D77"/>
    <w:rsid w:val="007913A5"/>
    <w:rsid w:val="007972AE"/>
    <w:rsid w:val="007A24CE"/>
    <w:rsid w:val="007A68BC"/>
    <w:rsid w:val="007E3734"/>
    <w:rsid w:val="007F562E"/>
    <w:rsid w:val="008941B5"/>
    <w:rsid w:val="00895AD9"/>
    <w:rsid w:val="00902DAD"/>
    <w:rsid w:val="0094441B"/>
    <w:rsid w:val="00945DA6"/>
    <w:rsid w:val="009D324C"/>
    <w:rsid w:val="00B4426B"/>
    <w:rsid w:val="00BC550F"/>
    <w:rsid w:val="00BE5947"/>
    <w:rsid w:val="00C14FD9"/>
    <w:rsid w:val="00C6066F"/>
    <w:rsid w:val="00D14875"/>
    <w:rsid w:val="00D854C0"/>
    <w:rsid w:val="00DB1059"/>
    <w:rsid w:val="00DF7653"/>
    <w:rsid w:val="00E57C96"/>
    <w:rsid w:val="00E922F3"/>
    <w:rsid w:val="00E9561C"/>
    <w:rsid w:val="00F62139"/>
    <w:rsid w:val="00FC5778"/>
    <w:rsid w:val="00FD2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653"/>
    <w:pPr>
      <w:spacing w:line="252" w:lineRule="auto"/>
    </w:pPr>
    <w:rPr>
      <w:rFonts w:ascii="Cambria" w:eastAsia="Times New Roman" w:hAnsi="Cambria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nnexC-Bodytext-Russian">
    <w:name w:val="Annex C - Body text - Russian"/>
    <w:basedOn w:val="a"/>
    <w:uiPriority w:val="99"/>
    <w:rsid w:val="00DF7653"/>
    <w:pPr>
      <w:spacing w:before="120" w:after="120" w:line="240" w:lineRule="auto"/>
      <w:jc w:val="both"/>
    </w:pPr>
    <w:rPr>
      <w:rFonts w:ascii="Arial" w:hAnsi="Arial"/>
      <w:sz w:val="20"/>
      <w:lang w:val="ru-RU" w:eastAsia="ru-RU"/>
    </w:rPr>
  </w:style>
  <w:style w:type="paragraph" w:styleId="a3">
    <w:name w:val="No Spacing"/>
    <w:uiPriority w:val="1"/>
    <w:qFormat/>
    <w:rsid w:val="003933D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933D2"/>
    <w:pPr>
      <w:spacing w:line="276" w:lineRule="auto"/>
      <w:ind w:left="720"/>
      <w:contextualSpacing/>
    </w:pPr>
    <w:rPr>
      <w:rFonts w:ascii="Calibri" w:eastAsia="Calibri" w:hAnsi="Calibri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54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4798"/>
    <w:rPr>
      <w:rFonts w:ascii="Tahoma" w:eastAsia="Times New Roman" w:hAnsi="Tahoma" w:cs="Tahoma"/>
      <w:sz w:val="16"/>
      <w:szCs w:val="16"/>
      <w:lang w:val="en-US"/>
    </w:rPr>
  </w:style>
  <w:style w:type="character" w:styleId="a7">
    <w:name w:val="Hyperlink"/>
    <w:basedOn w:val="a0"/>
    <w:rsid w:val="007A68BC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DB105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B105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B1059"/>
    <w:rPr>
      <w:rFonts w:ascii="Cambria" w:eastAsia="Times New Roman" w:hAnsi="Cambria" w:cs="Times New Roman"/>
      <w:sz w:val="20"/>
      <w:szCs w:val="20"/>
      <w:lang w:val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B105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B10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08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59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665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83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0" w:color="F5F5F5"/>
                                        <w:left w:val="single" w:sz="8" w:space="0" w:color="F5F5F5"/>
                                        <w:bottom w:val="single" w:sz="8" w:space="0" w:color="F5F5F5"/>
                                        <w:right w:val="single" w:sz="8" w:space="0" w:color="F5F5F5"/>
                                      </w:divBdr>
                                      <w:divsChild>
                                        <w:div w:id="1367489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OAO 'ARMZ'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solovieva.e.n</dc:creator>
  <cp:lastModifiedBy>manto.a.i</cp:lastModifiedBy>
  <cp:revision>7</cp:revision>
  <dcterms:created xsi:type="dcterms:W3CDTF">2012-10-25T05:20:00Z</dcterms:created>
  <dcterms:modified xsi:type="dcterms:W3CDTF">2012-11-08T10:53:00Z</dcterms:modified>
</cp:coreProperties>
</file>