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</w:t>
      </w:r>
      <w:proofErr w:type="gramEnd"/>
      <w:r>
        <w:t xml:space="preserve"> форме;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>ласти,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bookmarkStart w:id="50" w:name="_GoBack"/>
      <w:bookmarkEnd w:id="50"/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 w:themeColor="accent3" w:themeShade="BF"/>
        </w:rPr>
      </w:pPr>
      <w:proofErr w:type="gramStart"/>
      <w:r>
        <w:rPr>
          <w:color w:val="76923C" w:themeColor="accent3" w:themeShade="BF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rPr>
          <w:color w:val="76923C" w:themeColor="accent3" w:themeShade="BF"/>
        </w:rPr>
        <w:t>е</w:t>
      </w:r>
      <w:r>
        <w:rPr>
          <w:color w:val="76923C" w:themeColor="accent3" w:themeShade="BF"/>
        </w:rP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rPr>
          <w:color w:val="76923C" w:themeColor="accent3" w:themeShade="BF"/>
        </w:rPr>
        <w:t>е</w:t>
      </w:r>
      <w:r>
        <w:rPr>
          <w:color w:val="76923C" w:themeColor="accent3" w:themeShade="BF"/>
        </w:rP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rPr>
          <w:color w:val="76923C" w:themeColor="accent3" w:themeShade="BF"/>
        </w:rPr>
        <w:t xml:space="preserve">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6C5FBA">
        <w:t xml:space="preserve"> оформленный в соответствии со ст. 168-169 НК</w:t>
      </w:r>
      <w:r w:rsidR="007C53A5">
        <w:t xml:space="preserve"> </w:t>
      </w:r>
      <w:r w:rsidR="006C5FBA">
        <w:t>РФ</w:t>
      </w:r>
      <w:r w:rsidR="007C53A5">
        <w:t>,</w:t>
      </w:r>
      <w:r w:rsidR="006C5FBA">
        <w:t xml:space="preserve"> либо</w:t>
      </w:r>
      <w:r>
        <w:t xml:space="preserve"> универсальный передаточный документ, выставленные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</w:t>
      </w:r>
      <w:r w:rsidR="00C7382B">
        <w:t xml:space="preserve"> </w:t>
      </w:r>
      <w:r>
        <w:t>уполномоченных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</w:t>
      </w:r>
      <w:r w:rsidR="00416E41" w:rsidRPr="00416E41">
        <w:t>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lastRenderedPageBreak/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7382B">
        <w:t xml:space="preserve"> </w:t>
      </w:r>
      <w:r>
        <w:t>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 xml:space="preserve">ных п.9.5 настоящего Договора Поставщик уплачивает Покупателю пеню в размере 1 </w:t>
      </w:r>
      <w:r>
        <w:lastRenderedPageBreak/>
        <w:t>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Госкорпорации «Рос</w:t>
      </w:r>
      <w:r>
        <w:t>а</w:t>
      </w:r>
      <w:r>
        <w:t>том»  и организаций Госкорпорации «Росатом»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7382B">
        <w:t>2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</w:t>
      </w:r>
      <w:r>
        <w:lastRenderedPageBreak/>
        <w:t xml:space="preserve">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FA1856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16.1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</w:rPr>
        <w:t>в(</w:t>
      </w:r>
      <w:proofErr w:type="gramEnd"/>
      <w:r>
        <w:rPr>
          <w:rStyle w:val="FontStyle22"/>
        </w:rPr>
        <w:t xml:space="preserve">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</w:rPr>
        <w:t>к настоящему договору (далее - Сведения), являются полными, точными и до</w:t>
      </w:r>
      <w:r>
        <w:rPr>
          <w:rStyle w:val="FontStyle22"/>
        </w:rPr>
        <w:t>с</w:t>
      </w:r>
      <w:r>
        <w:rPr>
          <w:rStyle w:val="FontStyle22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>
        <w:rPr>
          <w:rStyle w:val="FontStyle22"/>
          <w:sz w:val="24"/>
          <w:szCs w:val="24"/>
        </w:rPr>
        <w:t>числеФедеральной</w:t>
      </w:r>
      <w:proofErr w:type="spellEnd"/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lastRenderedPageBreak/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D669B8" w:rsidRPr="00A92B17" w:rsidRDefault="00D669B8" w:rsidP="00D669B8">
      <w:pPr>
        <w:tabs>
          <w:tab w:val="left" w:pos="1601"/>
        </w:tabs>
        <w:rPr>
          <w:color w:val="000000"/>
        </w:rPr>
      </w:pPr>
      <w:r>
        <w:lastRenderedPageBreak/>
        <w:tab/>
      </w:r>
      <w:r w:rsidRPr="005E7741">
        <w:t>Таблица 2. Сведения о цепочке собственников, включая бенефициаров (в том числе конечных).</w:t>
      </w:r>
      <w:r>
        <w:t xml:space="preserve"> </w:t>
      </w:r>
      <w:r w:rsidRPr="00A92B17">
        <w:rPr>
          <w:color w:val="000000"/>
        </w:rPr>
        <w:t>Приложение  №3 к дог</w:t>
      </w:r>
      <w:r w:rsidRPr="00A92B17">
        <w:rPr>
          <w:color w:val="000000"/>
        </w:rPr>
        <w:t>о</w:t>
      </w:r>
      <w:r w:rsidRPr="00A92B17">
        <w:rPr>
          <w:color w:val="000000"/>
        </w:rPr>
        <w:t>вору №___ от «___»___________ 20   г.</w:t>
      </w:r>
    </w:p>
    <w:p w:rsidR="00D669B8" w:rsidRPr="005E7741" w:rsidRDefault="00D669B8" w:rsidP="00D669B8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669B8" w:rsidRPr="005E7741" w:rsidRDefault="00D669B8" w:rsidP="00D669B8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669B8" w:rsidRPr="005E7741" w:rsidRDefault="00D669B8" w:rsidP="00D669B8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69B8" w:rsidRPr="005E7741" w:rsidTr="00D25B0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69B8" w:rsidRPr="005E7741" w:rsidTr="00D25B00">
        <w:trPr>
          <w:trHeight w:val="1590"/>
        </w:trPr>
        <w:tc>
          <w:tcPr>
            <w:tcW w:w="567" w:type="dxa"/>
            <w:vMerge/>
            <w:vAlign w:val="center"/>
          </w:tcPr>
          <w:p w:rsidR="00D669B8" w:rsidRPr="005E7741" w:rsidRDefault="00D669B8" w:rsidP="00D25B00"/>
        </w:tc>
        <w:tc>
          <w:tcPr>
            <w:tcW w:w="56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69B8" w:rsidRPr="005E7741" w:rsidTr="00D25B00">
        <w:trPr>
          <w:trHeight w:val="630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</w:tbl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669B8" w:rsidRPr="005E7741" w:rsidRDefault="00D669B8" w:rsidP="00D669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669B8" w:rsidRDefault="00D669B8">
      <w:pPr>
        <w:spacing w:before="20" w:after="20"/>
        <w:jc w:val="center"/>
      </w:pPr>
    </w:p>
    <w:p w:rsidR="00D669B8" w:rsidRDefault="00D669B8">
      <w:pPr>
        <w:spacing w:before="20" w:after="20"/>
        <w:jc w:val="center"/>
        <w:sectPr w:rsidR="00D669B8" w:rsidSect="00D669B8">
          <w:pgSz w:w="16840" w:h="11907" w:orient="landscape" w:code="9"/>
          <w:pgMar w:top="1134" w:right="1559" w:bottom="1418" w:left="1134" w:header="720" w:footer="720" w:gutter="0"/>
          <w:cols w:space="720"/>
          <w:docGrid w:linePitch="326"/>
        </w:sectPr>
      </w:pPr>
    </w:p>
    <w:p w:rsidR="00FA1856" w:rsidRDefault="00281A9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  <w:r>
              <w:rPr>
                <w:b/>
              </w:rPr>
              <w:t xml:space="preserve">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D669B8">
      <w:pgSz w:w="11907" w:h="16840" w:code="9"/>
      <w:pgMar w:top="1559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856" w:rsidRDefault="00281A93">
      <w:r>
        <w:separator/>
      </w:r>
    </w:p>
  </w:endnote>
  <w:endnote w:type="continuationSeparator" w:id="0">
    <w:p w:rsidR="00FA1856" w:rsidRDefault="0028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856" w:rsidRDefault="00281A93">
      <w:r>
        <w:separator/>
      </w:r>
    </w:p>
  </w:footnote>
  <w:footnote w:type="continuationSeparator" w:id="0">
    <w:p w:rsidR="00FA1856" w:rsidRDefault="00281A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FA1856"/>
    <w:rsid w:val="00281A93"/>
    <w:rsid w:val="003877C4"/>
    <w:rsid w:val="00416E41"/>
    <w:rsid w:val="00533B18"/>
    <w:rsid w:val="006C5FBA"/>
    <w:rsid w:val="007C53A5"/>
    <w:rsid w:val="00C7382B"/>
    <w:rsid w:val="00D669B8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877C4"/>
    <w:rPr>
      <w:sz w:val="24"/>
      <w:szCs w:val="24"/>
    </w:rPr>
  </w:style>
  <w:style w:type="paragraph" w:styleId="1">
    <w:name w:val="heading 1"/>
    <w:basedOn w:val="a2"/>
    <w:next w:val="a1"/>
    <w:qFormat/>
    <w:rsid w:val="003877C4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3877C4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3877C4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3877C4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3877C4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3877C4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3877C4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3877C4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3877C4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3877C4"/>
    <w:pPr>
      <w:jc w:val="center"/>
    </w:pPr>
  </w:style>
  <w:style w:type="paragraph" w:customStyle="1" w:styleId="a6">
    <w:name w:val="Вправо"/>
    <w:basedOn w:val="a1"/>
    <w:next w:val="a1"/>
    <w:rsid w:val="003877C4"/>
    <w:pPr>
      <w:jc w:val="right"/>
    </w:pPr>
  </w:style>
  <w:style w:type="paragraph" w:styleId="40">
    <w:name w:val="toc 4"/>
    <w:basedOn w:val="a1"/>
    <w:next w:val="a1"/>
    <w:autoRedefine/>
    <w:semiHidden/>
    <w:rsid w:val="003877C4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3877C4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3877C4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3877C4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3877C4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3877C4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3877C4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3877C4"/>
    <w:pPr>
      <w:jc w:val="left"/>
    </w:pPr>
  </w:style>
  <w:style w:type="paragraph" w:customStyle="1" w:styleId="ab">
    <w:name w:val="Т. лист/Заголовок"/>
    <w:basedOn w:val="a2"/>
    <w:next w:val="ad"/>
    <w:rsid w:val="003877C4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3877C4"/>
    <w:pPr>
      <w:framePr w:wrap="notBeside" w:y="11341"/>
    </w:pPr>
  </w:style>
  <w:style w:type="paragraph" w:customStyle="1" w:styleId="a9">
    <w:name w:val="Т. лист/Год"/>
    <w:basedOn w:val="a2"/>
    <w:next w:val="a1"/>
    <w:rsid w:val="003877C4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3877C4"/>
  </w:style>
  <w:style w:type="paragraph" w:customStyle="1" w:styleId="af">
    <w:name w:val="Примечание"/>
    <w:basedOn w:val="a1"/>
    <w:next w:val="a1"/>
    <w:rsid w:val="003877C4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3877C4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3877C4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3877C4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3877C4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3877C4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3877C4"/>
    <w:pPr>
      <w:numPr>
        <w:numId w:val="3"/>
      </w:numPr>
    </w:pPr>
  </w:style>
  <w:style w:type="paragraph" w:customStyle="1" w:styleId="af5">
    <w:name w:val="Цель"/>
    <w:basedOn w:val="a1"/>
    <w:next w:val="a1"/>
    <w:rsid w:val="003877C4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3877C4"/>
  </w:style>
  <w:style w:type="paragraph" w:customStyle="1" w:styleId="a">
    <w:name w:val="Перечисление с буквой"/>
    <w:next w:val="a1"/>
    <w:rsid w:val="003877C4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3877C4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3877C4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3877C4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3877C4"/>
    <w:rPr>
      <w:sz w:val="24"/>
      <w:szCs w:val="24"/>
    </w:rPr>
  </w:style>
  <w:style w:type="paragraph" w:customStyle="1" w:styleId="-2">
    <w:name w:val="Контракт-подподпункт"/>
    <w:basedOn w:val="a1"/>
    <w:rsid w:val="003877C4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3877C4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3877C4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3877C4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3877C4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3877C4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3877C4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3877C4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3877C4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3877C4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3877C4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3877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3877C4"/>
    <w:pPr>
      <w:ind w:left="720"/>
      <w:contextualSpacing/>
    </w:pPr>
  </w:style>
  <w:style w:type="paragraph" w:styleId="aff">
    <w:name w:val="header"/>
    <w:basedOn w:val="a1"/>
    <w:link w:val="aff0"/>
    <w:rsid w:val="003877C4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3877C4"/>
    <w:rPr>
      <w:sz w:val="24"/>
      <w:szCs w:val="24"/>
    </w:rPr>
  </w:style>
  <w:style w:type="paragraph" w:styleId="aff1">
    <w:name w:val="footer"/>
    <w:basedOn w:val="a1"/>
    <w:link w:val="aff2"/>
    <w:rsid w:val="003877C4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3877C4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9FBC1933-E24D-48BF-AB9A-46067A33F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14</Pages>
  <Words>4057</Words>
  <Characters>29658</Characters>
  <Application>Microsoft Office Word</Application>
  <DocSecurity>0</DocSecurity>
  <Lines>247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Baranetskaya.YV</cp:lastModifiedBy>
  <cp:revision>11</cp:revision>
  <cp:lastPrinted>2011-12-09T07:00:00Z</cp:lastPrinted>
  <dcterms:created xsi:type="dcterms:W3CDTF">2014-03-17T08:02:00Z</dcterms:created>
  <dcterms:modified xsi:type="dcterms:W3CDTF">2014-08-29T08:04:00Z</dcterms:modified>
</cp:coreProperties>
</file>