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5189" w:rsidRPr="00435A95" w:rsidRDefault="00065189" w:rsidP="00A0704E">
      <w:pPr>
        <w:spacing w:after="0" w:line="240" w:lineRule="auto"/>
        <w:ind w:right="22"/>
        <w:jc w:val="center"/>
        <w:rPr>
          <w:rFonts w:ascii="Times New Roman" w:hAnsi="Times New Roman" w:cs="Times New Roman"/>
          <w:b/>
          <w:sz w:val="28"/>
          <w:szCs w:val="28"/>
        </w:rPr>
      </w:pPr>
      <w:r w:rsidRPr="00435A95">
        <w:rPr>
          <w:rFonts w:ascii="Times New Roman" w:hAnsi="Times New Roman" w:cs="Times New Roman"/>
          <w:b/>
          <w:sz w:val="28"/>
          <w:szCs w:val="28"/>
        </w:rPr>
        <w:t>Федеральное государственное унитарное предприятие</w:t>
      </w:r>
    </w:p>
    <w:p w:rsidR="00065189" w:rsidRPr="00435A95" w:rsidRDefault="00065189" w:rsidP="00A0704E">
      <w:pPr>
        <w:spacing w:after="0" w:line="240" w:lineRule="auto"/>
        <w:ind w:right="22"/>
        <w:jc w:val="center"/>
        <w:rPr>
          <w:rFonts w:ascii="Times New Roman" w:hAnsi="Times New Roman" w:cs="Times New Roman"/>
          <w:b/>
          <w:sz w:val="28"/>
          <w:szCs w:val="28"/>
        </w:rPr>
      </w:pPr>
      <w:r w:rsidRPr="00435A95">
        <w:rPr>
          <w:rFonts w:ascii="Times New Roman" w:hAnsi="Times New Roman" w:cs="Times New Roman"/>
          <w:b/>
          <w:sz w:val="28"/>
          <w:szCs w:val="28"/>
        </w:rPr>
        <w:t>«РОССИЙСКИЙ ФЕДЕРАЛЬНЫЙ ЯДЕРНЫЙ ЦЕНТР - Всероссийский научно-исследовательский институт экспериментальной физики»</w:t>
      </w:r>
    </w:p>
    <w:tbl>
      <w:tblPr>
        <w:tblpPr w:leftFromText="180" w:rightFromText="180" w:vertAnchor="text" w:horzAnchor="page" w:tblpX="2230" w:tblpY="483"/>
        <w:tblW w:w="0" w:type="auto"/>
        <w:tblLook w:val="04A0"/>
      </w:tblPr>
      <w:tblGrid>
        <w:gridCol w:w="4659"/>
        <w:gridCol w:w="4912"/>
      </w:tblGrid>
      <w:tr w:rsidR="00065189" w:rsidRPr="00435A95" w:rsidTr="00065189">
        <w:tc>
          <w:tcPr>
            <w:tcW w:w="4659" w:type="dxa"/>
          </w:tcPr>
          <w:p w:rsidR="00065189" w:rsidRPr="00435A95" w:rsidRDefault="00065189" w:rsidP="00A0704E">
            <w:pPr>
              <w:spacing w:after="0" w:line="240" w:lineRule="auto"/>
              <w:ind w:right="1025"/>
              <w:jc w:val="center"/>
              <w:rPr>
                <w:rFonts w:ascii="Times New Roman" w:hAnsi="Times New Roman" w:cs="Times New Roman"/>
                <w:b/>
                <w:sz w:val="28"/>
                <w:szCs w:val="28"/>
                <w:lang w:eastAsia="en-US"/>
              </w:rPr>
            </w:pPr>
          </w:p>
        </w:tc>
        <w:tc>
          <w:tcPr>
            <w:tcW w:w="4912" w:type="dxa"/>
            <w:hideMark/>
          </w:tcPr>
          <w:p w:rsidR="00065189" w:rsidRPr="00435A95" w:rsidRDefault="00065189" w:rsidP="00A0704E">
            <w:pPr>
              <w:pStyle w:val="a3"/>
              <w:spacing w:before="0" w:after="0"/>
              <w:jc w:val="center"/>
              <w:rPr>
                <w:sz w:val="28"/>
                <w:szCs w:val="28"/>
              </w:rPr>
            </w:pPr>
            <w:r w:rsidRPr="00435A95">
              <w:rPr>
                <w:sz w:val="28"/>
                <w:szCs w:val="28"/>
              </w:rPr>
              <w:t>УТВЕРЖДАЮ:</w:t>
            </w:r>
          </w:p>
          <w:p w:rsidR="00065189" w:rsidRPr="00435A95" w:rsidRDefault="00065189" w:rsidP="00A0704E">
            <w:pPr>
              <w:pStyle w:val="a3"/>
              <w:spacing w:before="0" w:after="0"/>
              <w:jc w:val="center"/>
              <w:rPr>
                <w:sz w:val="28"/>
                <w:szCs w:val="28"/>
              </w:rPr>
            </w:pPr>
            <w:r w:rsidRPr="00435A95">
              <w:rPr>
                <w:sz w:val="28"/>
                <w:szCs w:val="28"/>
              </w:rPr>
              <w:t>Заместитель Председателя</w:t>
            </w:r>
          </w:p>
          <w:p w:rsidR="00065189" w:rsidRPr="00435A95" w:rsidRDefault="00065189" w:rsidP="00A0704E">
            <w:pPr>
              <w:pStyle w:val="a3"/>
              <w:spacing w:before="0" w:after="0"/>
              <w:jc w:val="center"/>
              <w:rPr>
                <w:sz w:val="28"/>
                <w:szCs w:val="28"/>
              </w:rPr>
            </w:pPr>
            <w:r w:rsidRPr="00435A95">
              <w:rPr>
                <w:sz w:val="28"/>
                <w:szCs w:val="28"/>
              </w:rPr>
              <w:t>Закупочного комитета</w:t>
            </w:r>
          </w:p>
          <w:p w:rsidR="00065189" w:rsidRPr="00435A95" w:rsidRDefault="00065189" w:rsidP="00A0704E">
            <w:pPr>
              <w:pStyle w:val="a3"/>
              <w:spacing w:before="0" w:after="0"/>
              <w:jc w:val="center"/>
              <w:rPr>
                <w:sz w:val="28"/>
                <w:szCs w:val="28"/>
              </w:rPr>
            </w:pPr>
            <w:r w:rsidRPr="00435A95">
              <w:rPr>
                <w:sz w:val="28"/>
                <w:szCs w:val="28"/>
              </w:rPr>
              <w:t>_________С.В. Тарасов</w:t>
            </w:r>
          </w:p>
          <w:p w:rsidR="00065189" w:rsidRPr="00435A95" w:rsidRDefault="00065189" w:rsidP="001D4FAD">
            <w:pPr>
              <w:pStyle w:val="a3"/>
              <w:spacing w:before="0" w:after="0"/>
              <w:jc w:val="center"/>
              <w:rPr>
                <w:b/>
                <w:sz w:val="28"/>
                <w:szCs w:val="28"/>
              </w:rPr>
            </w:pPr>
            <w:r w:rsidRPr="00435A95">
              <w:rPr>
                <w:sz w:val="28"/>
                <w:szCs w:val="28"/>
              </w:rPr>
              <w:t xml:space="preserve">«__» </w:t>
            </w:r>
            <w:r w:rsidR="001D4FAD">
              <w:rPr>
                <w:sz w:val="28"/>
                <w:szCs w:val="28"/>
              </w:rPr>
              <w:t>апрель</w:t>
            </w:r>
            <w:r w:rsidRPr="00435A95">
              <w:rPr>
                <w:sz w:val="28"/>
                <w:szCs w:val="28"/>
              </w:rPr>
              <w:t xml:space="preserve"> 201</w:t>
            </w:r>
            <w:r w:rsidR="0026372F">
              <w:rPr>
                <w:sz w:val="28"/>
                <w:szCs w:val="28"/>
              </w:rPr>
              <w:t>4</w:t>
            </w:r>
            <w:r w:rsidRPr="00435A95">
              <w:rPr>
                <w:sz w:val="28"/>
                <w:szCs w:val="28"/>
              </w:rPr>
              <w:t xml:space="preserve"> г.</w:t>
            </w:r>
          </w:p>
        </w:tc>
      </w:tr>
    </w:tbl>
    <w:p w:rsidR="00065189" w:rsidRPr="00435A95" w:rsidRDefault="00027970" w:rsidP="00A0704E">
      <w:pPr>
        <w:spacing w:after="0" w:line="240" w:lineRule="auto"/>
        <w:jc w:val="center"/>
        <w:rPr>
          <w:rFonts w:ascii="Times New Roman" w:hAnsi="Times New Roman" w:cs="Times New Roman"/>
          <w:b/>
          <w:sz w:val="28"/>
          <w:szCs w:val="28"/>
          <w:lang w:eastAsia="en-US"/>
        </w:rPr>
      </w:pPr>
      <w:r w:rsidRPr="00027970">
        <w:rPr>
          <w:rFonts w:ascii="Times New Roman" w:hAnsi="Times New Roman" w:cs="Times New Roman"/>
          <w:sz w:val="28"/>
          <w:szCs w:val="28"/>
          <w:lang w:eastAsia="en-US"/>
        </w:rPr>
        <w:pict>
          <v:line id="_x0000_s1026" style="position:absolute;left:0;text-align:left;z-index:251658240;mso-position-horizontal-relative:text;mso-position-vertical-relative:text" from="-27pt,4.7pt" to="477pt,4.7pt" strokeweight="3pt">
            <v:stroke linestyle="thinThin"/>
          </v:line>
        </w:pict>
      </w:r>
    </w:p>
    <w:p w:rsidR="00065189" w:rsidRPr="00435A95" w:rsidRDefault="00065189" w:rsidP="00A0704E">
      <w:pPr>
        <w:spacing w:after="0" w:line="240" w:lineRule="auto"/>
        <w:jc w:val="center"/>
        <w:rPr>
          <w:rFonts w:ascii="Times New Roman" w:hAnsi="Times New Roman" w:cs="Times New Roman"/>
          <w:b/>
          <w:sz w:val="28"/>
          <w:szCs w:val="28"/>
        </w:rPr>
      </w:pPr>
    </w:p>
    <w:p w:rsidR="00FA4F4F" w:rsidRPr="00435A95" w:rsidRDefault="00FA4F4F" w:rsidP="00A0704E">
      <w:pPr>
        <w:spacing w:after="0" w:line="240" w:lineRule="auto"/>
        <w:jc w:val="center"/>
        <w:rPr>
          <w:rFonts w:ascii="Times New Roman" w:hAnsi="Times New Roman" w:cs="Times New Roman"/>
          <w:b/>
          <w:sz w:val="28"/>
          <w:szCs w:val="28"/>
        </w:rPr>
      </w:pPr>
    </w:p>
    <w:p w:rsidR="00FA4F4F" w:rsidRPr="00435A95" w:rsidRDefault="00FA4F4F" w:rsidP="00A0704E">
      <w:pPr>
        <w:spacing w:after="0" w:line="240" w:lineRule="auto"/>
        <w:jc w:val="center"/>
        <w:rPr>
          <w:rFonts w:ascii="Times New Roman" w:hAnsi="Times New Roman" w:cs="Times New Roman"/>
          <w:b/>
          <w:sz w:val="28"/>
          <w:szCs w:val="28"/>
        </w:rPr>
      </w:pPr>
    </w:p>
    <w:p w:rsidR="00682C08" w:rsidRPr="00435A95" w:rsidRDefault="00682C08" w:rsidP="00A0704E">
      <w:pPr>
        <w:spacing w:after="0" w:line="240" w:lineRule="auto"/>
        <w:jc w:val="center"/>
        <w:rPr>
          <w:rFonts w:ascii="Times New Roman" w:hAnsi="Times New Roman" w:cs="Times New Roman"/>
          <w:b/>
          <w:sz w:val="28"/>
          <w:szCs w:val="28"/>
        </w:rPr>
      </w:pPr>
    </w:p>
    <w:p w:rsidR="00387351" w:rsidRPr="00435A95" w:rsidRDefault="00387351" w:rsidP="00A0704E">
      <w:pPr>
        <w:spacing w:after="0" w:line="240" w:lineRule="auto"/>
        <w:jc w:val="center"/>
        <w:rPr>
          <w:rFonts w:ascii="Times New Roman" w:hAnsi="Times New Roman" w:cs="Times New Roman"/>
          <w:b/>
          <w:sz w:val="28"/>
          <w:szCs w:val="28"/>
        </w:rPr>
      </w:pPr>
    </w:p>
    <w:p w:rsidR="00387351" w:rsidRPr="00435A95" w:rsidRDefault="00387351" w:rsidP="00A0704E">
      <w:pPr>
        <w:spacing w:after="0" w:line="240" w:lineRule="auto"/>
        <w:jc w:val="center"/>
        <w:rPr>
          <w:rFonts w:ascii="Times New Roman" w:hAnsi="Times New Roman" w:cs="Times New Roman"/>
          <w:b/>
          <w:sz w:val="28"/>
          <w:szCs w:val="28"/>
        </w:rPr>
      </w:pPr>
    </w:p>
    <w:p w:rsidR="00387351" w:rsidRPr="00435A95" w:rsidRDefault="00387351" w:rsidP="00A0704E">
      <w:pPr>
        <w:spacing w:after="0" w:line="240" w:lineRule="auto"/>
        <w:jc w:val="center"/>
        <w:rPr>
          <w:rFonts w:ascii="Times New Roman" w:hAnsi="Times New Roman" w:cs="Times New Roman"/>
          <w:b/>
          <w:sz w:val="28"/>
          <w:szCs w:val="28"/>
        </w:rPr>
      </w:pPr>
    </w:p>
    <w:p w:rsidR="00387351" w:rsidRPr="00435A95" w:rsidRDefault="00387351" w:rsidP="00A0704E">
      <w:pPr>
        <w:spacing w:after="0" w:line="240" w:lineRule="auto"/>
        <w:jc w:val="center"/>
        <w:rPr>
          <w:rFonts w:ascii="Times New Roman" w:hAnsi="Times New Roman" w:cs="Times New Roman"/>
          <w:b/>
          <w:sz w:val="28"/>
          <w:szCs w:val="28"/>
        </w:rPr>
      </w:pPr>
    </w:p>
    <w:p w:rsidR="00682C08" w:rsidRPr="00435A95" w:rsidRDefault="00682C08" w:rsidP="00A0704E">
      <w:pPr>
        <w:spacing w:after="0" w:line="240" w:lineRule="auto"/>
        <w:jc w:val="center"/>
        <w:rPr>
          <w:rFonts w:ascii="Times New Roman" w:hAnsi="Times New Roman" w:cs="Times New Roman"/>
          <w:b/>
          <w:sz w:val="28"/>
          <w:szCs w:val="28"/>
        </w:rPr>
      </w:pPr>
    </w:p>
    <w:p w:rsidR="00682C08" w:rsidRPr="00435A95" w:rsidRDefault="00682C08" w:rsidP="00A0704E">
      <w:pPr>
        <w:spacing w:after="0" w:line="240" w:lineRule="auto"/>
        <w:jc w:val="center"/>
        <w:rPr>
          <w:rFonts w:ascii="Times New Roman" w:hAnsi="Times New Roman" w:cs="Times New Roman"/>
          <w:b/>
          <w:sz w:val="28"/>
          <w:szCs w:val="28"/>
        </w:rPr>
      </w:pPr>
    </w:p>
    <w:p w:rsidR="00682C08" w:rsidRPr="00435A95" w:rsidRDefault="00682C08" w:rsidP="00A0704E">
      <w:pPr>
        <w:spacing w:after="0" w:line="240" w:lineRule="auto"/>
        <w:jc w:val="center"/>
        <w:rPr>
          <w:rFonts w:ascii="Times New Roman" w:hAnsi="Times New Roman" w:cs="Times New Roman"/>
          <w:b/>
          <w:sz w:val="28"/>
          <w:szCs w:val="28"/>
        </w:rPr>
      </w:pPr>
    </w:p>
    <w:p w:rsidR="00682C08" w:rsidRPr="00435A95" w:rsidRDefault="00682C08" w:rsidP="00A0704E">
      <w:pPr>
        <w:spacing w:after="0" w:line="240" w:lineRule="auto"/>
        <w:jc w:val="center"/>
        <w:rPr>
          <w:rFonts w:ascii="Times New Roman" w:hAnsi="Times New Roman" w:cs="Times New Roman"/>
          <w:b/>
          <w:sz w:val="28"/>
          <w:szCs w:val="28"/>
        </w:rPr>
      </w:pPr>
    </w:p>
    <w:p w:rsidR="00FA4F4F" w:rsidRPr="00435A95" w:rsidRDefault="00FA4F4F" w:rsidP="00A0704E">
      <w:pPr>
        <w:spacing w:after="0" w:line="240" w:lineRule="auto"/>
        <w:jc w:val="center"/>
        <w:rPr>
          <w:rFonts w:ascii="Times New Roman" w:hAnsi="Times New Roman" w:cs="Times New Roman"/>
          <w:b/>
          <w:sz w:val="28"/>
          <w:szCs w:val="28"/>
        </w:rPr>
      </w:pPr>
    </w:p>
    <w:p w:rsidR="00065189" w:rsidRPr="00435A95" w:rsidRDefault="00065189" w:rsidP="00A0704E">
      <w:pPr>
        <w:spacing w:after="0" w:line="240" w:lineRule="auto"/>
        <w:jc w:val="center"/>
        <w:rPr>
          <w:rFonts w:ascii="Times New Roman" w:hAnsi="Times New Roman" w:cs="Times New Roman"/>
          <w:bCs/>
          <w:sz w:val="28"/>
          <w:szCs w:val="28"/>
        </w:rPr>
      </w:pPr>
      <w:r w:rsidRPr="00435A95">
        <w:rPr>
          <w:rFonts w:ascii="Times New Roman" w:hAnsi="Times New Roman" w:cs="Times New Roman"/>
          <w:bCs/>
          <w:sz w:val="28"/>
          <w:szCs w:val="28"/>
        </w:rPr>
        <w:t>ДОКУМЕНТАЦИЯ ПО ПРОВЕДЕНИЮ ЗАПРОСА ЦЕН В ЭЛЕКТРОННОЙ ФОРМЕ</w:t>
      </w:r>
    </w:p>
    <w:p w:rsidR="00065189" w:rsidRPr="00435A95" w:rsidRDefault="00065189" w:rsidP="00A0704E">
      <w:pPr>
        <w:spacing w:after="0" w:line="240" w:lineRule="auto"/>
        <w:jc w:val="center"/>
        <w:rPr>
          <w:rFonts w:ascii="Times New Roman" w:hAnsi="Times New Roman" w:cs="Times New Roman"/>
          <w:bCs/>
          <w:sz w:val="28"/>
          <w:szCs w:val="28"/>
        </w:rPr>
      </w:pPr>
    </w:p>
    <w:p w:rsidR="00065189" w:rsidRPr="00435A95" w:rsidRDefault="00065189" w:rsidP="00A0704E">
      <w:pPr>
        <w:spacing w:after="0" w:line="240" w:lineRule="auto"/>
        <w:jc w:val="center"/>
        <w:rPr>
          <w:rFonts w:ascii="Times New Roman" w:hAnsi="Times New Roman" w:cs="Times New Roman"/>
          <w:bCs/>
          <w:sz w:val="28"/>
          <w:szCs w:val="28"/>
        </w:rPr>
      </w:pPr>
      <w:r w:rsidRPr="00435A95">
        <w:rPr>
          <w:rFonts w:ascii="Times New Roman" w:hAnsi="Times New Roman" w:cs="Times New Roman"/>
          <w:sz w:val="28"/>
          <w:szCs w:val="28"/>
        </w:rPr>
        <w:t>Открытый запрос цен на право заключения договора</w:t>
      </w:r>
    </w:p>
    <w:p w:rsidR="00065189" w:rsidRPr="00A64226" w:rsidRDefault="00A64226" w:rsidP="00A0704E">
      <w:pPr>
        <w:spacing w:after="0" w:line="240" w:lineRule="auto"/>
        <w:jc w:val="center"/>
        <w:rPr>
          <w:rFonts w:ascii="Times New Roman" w:hAnsi="Times New Roman" w:cs="Times New Roman"/>
          <w:b/>
          <w:i/>
          <w:sz w:val="28"/>
          <w:szCs w:val="28"/>
        </w:rPr>
      </w:pPr>
      <w:r w:rsidRPr="00A64226">
        <w:rPr>
          <w:rFonts w:ascii="Times New Roman" w:hAnsi="Times New Roman" w:cs="Times New Roman"/>
          <w:b/>
          <w:i/>
          <w:sz w:val="28"/>
          <w:szCs w:val="28"/>
          <w:highlight w:val="yellow"/>
        </w:rPr>
        <w:t xml:space="preserve">на поставку устройства для </w:t>
      </w:r>
      <w:proofErr w:type="spellStart"/>
      <w:r w:rsidRPr="00A64226">
        <w:rPr>
          <w:rFonts w:ascii="Times New Roman" w:hAnsi="Times New Roman" w:cs="Times New Roman"/>
          <w:b/>
          <w:i/>
          <w:sz w:val="28"/>
          <w:szCs w:val="28"/>
          <w:highlight w:val="yellow"/>
        </w:rPr>
        <w:t>бандажирования</w:t>
      </w:r>
      <w:proofErr w:type="spellEnd"/>
      <w:r w:rsidRPr="00A64226">
        <w:rPr>
          <w:rFonts w:ascii="Times New Roman" w:hAnsi="Times New Roman" w:cs="Times New Roman"/>
          <w:b/>
          <w:i/>
          <w:sz w:val="28"/>
          <w:szCs w:val="28"/>
          <w:highlight w:val="yellow"/>
        </w:rPr>
        <w:t xml:space="preserve"> жгута KTR 50 в кол-ве 1 шт., полуавтомата для ступенчатой зачистки коаксиального кабеля CoasStrip5200 в кол-ве 1 шт., станка для лазерной зачистки проводов Slyade7 в кол-ве 1 </w:t>
      </w:r>
      <w:proofErr w:type="spellStart"/>
      <w:proofErr w:type="gramStart"/>
      <w:r w:rsidRPr="00A64226">
        <w:rPr>
          <w:rFonts w:ascii="Times New Roman" w:hAnsi="Times New Roman" w:cs="Times New Roman"/>
          <w:b/>
          <w:i/>
          <w:sz w:val="28"/>
          <w:szCs w:val="28"/>
          <w:highlight w:val="yellow"/>
        </w:rPr>
        <w:t>шт</w:t>
      </w:r>
      <w:proofErr w:type="spellEnd"/>
      <w:proofErr w:type="gramEnd"/>
    </w:p>
    <w:p w:rsidR="00065189" w:rsidRPr="0026372F" w:rsidRDefault="00065189" w:rsidP="00A0704E">
      <w:pPr>
        <w:spacing w:after="0" w:line="240" w:lineRule="auto"/>
        <w:jc w:val="center"/>
        <w:rPr>
          <w:rFonts w:ascii="Times New Roman" w:hAnsi="Times New Roman" w:cs="Times New Roman"/>
          <w:b/>
          <w:i/>
          <w:sz w:val="28"/>
          <w:szCs w:val="28"/>
          <w:u w:val="single"/>
        </w:rPr>
      </w:pPr>
    </w:p>
    <w:p w:rsidR="00065189" w:rsidRDefault="00065189" w:rsidP="00A0704E">
      <w:pPr>
        <w:spacing w:after="0" w:line="240" w:lineRule="auto"/>
        <w:jc w:val="center"/>
        <w:rPr>
          <w:rFonts w:ascii="Times New Roman" w:hAnsi="Times New Roman" w:cs="Times New Roman"/>
          <w:sz w:val="28"/>
          <w:szCs w:val="28"/>
        </w:rPr>
      </w:pPr>
    </w:p>
    <w:p w:rsidR="00B85839" w:rsidRPr="00435A95" w:rsidRDefault="00B8583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caps/>
          <w:sz w:val="28"/>
          <w:szCs w:val="28"/>
        </w:rPr>
      </w:pPr>
      <w:r w:rsidRPr="00435A95">
        <w:rPr>
          <w:rFonts w:ascii="Times New Roman" w:hAnsi="Times New Roman" w:cs="Times New Roman"/>
          <w:caps/>
          <w:sz w:val="28"/>
          <w:szCs w:val="28"/>
        </w:rPr>
        <w:t>том 2 «техническая часть»</w:t>
      </w: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682C08" w:rsidRPr="00435A95" w:rsidRDefault="00682C08" w:rsidP="00A0704E">
      <w:pPr>
        <w:spacing w:after="0" w:line="240" w:lineRule="auto"/>
        <w:jc w:val="center"/>
        <w:rPr>
          <w:rFonts w:ascii="Times New Roman" w:hAnsi="Times New Roman" w:cs="Times New Roman"/>
          <w:sz w:val="28"/>
          <w:szCs w:val="28"/>
        </w:rPr>
      </w:pPr>
    </w:p>
    <w:p w:rsidR="00682C08" w:rsidRPr="00435A95" w:rsidRDefault="00682C08"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roofErr w:type="spellStart"/>
      <w:r w:rsidRPr="00435A95">
        <w:rPr>
          <w:rFonts w:ascii="Times New Roman" w:hAnsi="Times New Roman" w:cs="Times New Roman"/>
          <w:sz w:val="28"/>
          <w:szCs w:val="28"/>
        </w:rPr>
        <w:t>г</w:t>
      </w:r>
      <w:proofErr w:type="gramStart"/>
      <w:r w:rsidRPr="00435A95">
        <w:rPr>
          <w:rFonts w:ascii="Times New Roman" w:hAnsi="Times New Roman" w:cs="Times New Roman"/>
          <w:sz w:val="28"/>
          <w:szCs w:val="28"/>
        </w:rPr>
        <w:t>.С</w:t>
      </w:r>
      <w:proofErr w:type="gramEnd"/>
      <w:r w:rsidRPr="00435A95">
        <w:rPr>
          <w:rFonts w:ascii="Times New Roman" w:hAnsi="Times New Roman" w:cs="Times New Roman"/>
          <w:sz w:val="28"/>
          <w:szCs w:val="28"/>
        </w:rPr>
        <w:t>аров</w:t>
      </w:r>
      <w:proofErr w:type="spellEnd"/>
    </w:p>
    <w:p w:rsidR="00065189" w:rsidRPr="00435A95" w:rsidRDefault="00065189" w:rsidP="00A0704E">
      <w:pPr>
        <w:spacing w:after="0" w:line="240" w:lineRule="auto"/>
        <w:jc w:val="center"/>
        <w:rPr>
          <w:rFonts w:ascii="Times New Roman" w:hAnsi="Times New Roman" w:cs="Times New Roman"/>
          <w:sz w:val="28"/>
          <w:szCs w:val="28"/>
        </w:rPr>
      </w:pPr>
      <w:r w:rsidRPr="00435A95">
        <w:rPr>
          <w:rFonts w:ascii="Times New Roman" w:hAnsi="Times New Roman" w:cs="Times New Roman"/>
          <w:sz w:val="28"/>
          <w:szCs w:val="28"/>
        </w:rPr>
        <w:t>201</w:t>
      </w:r>
      <w:r w:rsidR="0026372F">
        <w:rPr>
          <w:rFonts w:ascii="Times New Roman" w:hAnsi="Times New Roman" w:cs="Times New Roman"/>
          <w:sz w:val="28"/>
          <w:szCs w:val="28"/>
        </w:rPr>
        <w:t>4</w:t>
      </w:r>
      <w:r w:rsidRPr="00435A95">
        <w:rPr>
          <w:rFonts w:ascii="Times New Roman" w:hAnsi="Times New Roman" w:cs="Times New Roman"/>
          <w:sz w:val="28"/>
          <w:szCs w:val="28"/>
        </w:rPr>
        <w:t xml:space="preserve"> г.</w:t>
      </w:r>
    </w:p>
    <w:p w:rsidR="00EF579D" w:rsidRDefault="00A64226" w:rsidP="00A64226">
      <w:pPr>
        <w:pStyle w:val="a3"/>
        <w:spacing w:before="0" w:after="0"/>
        <w:ind w:firstLine="851"/>
        <w:jc w:val="center"/>
        <w:rPr>
          <w:rFonts w:eastAsiaTheme="minorEastAsia"/>
          <w:szCs w:val="24"/>
        </w:rPr>
      </w:pPr>
      <w:r>
        <w:rPr>
          <w:rFonts w:eastAsiaTheme="minorEastAsia"/>
          <w:noProof/>
          <w:szCs w:val="24"/>
        </w:rPr>
        <w:lastRenderedPageBreak/>
        <w:drawing>
          <wp:inline distT="0" distB="0" distL="0" distR="0">
            <wp:extent cx="5539447" cy="7631340"/>
            <wp:effectExtent l="19050" t="0" r="4103" b="0"/>
            <wp:docPr id="3" name="Рисунок 3" descr="d:\Мои документы\Тендеры\2014\АКД\Запрос цен\2575\19769 бандажирование жгута\ТЗ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Мои документы\Тендеры\2014\АКД\Запрос цен\2575\19769 бандажирование жгута\ТЗ0001.jpg"/>
                    <pic:cNvPicPr>
                      <a:picLocks noChangeAspect="1" noChangeArrowheads="1"/>
                    </pic:cNvPicPr>
                  </pic:nvPicPr>
                  <pic:blipFill>
                    <a:blip r:embed="rId6" cstate="print"/>
                    <a:srcRect/>
                    <a:stretch>
                      <a:fillRect/>
                    </a:stretch>
                  </pic:blipFill>
                  <pic:spPr bwMode="auto">
                    <a:xfrm>
                      <a:off x="0" y="0"/>
                      <a:ext cx="5540531" cy="7632833"/>
                    </a:xfrm>
                    <a:prstGeom prst="rect">
                      <a:avLst/>
                    </a:prstGeom>
                    <a:noFill/>
                    <a:ln w="9525">
                      <a:noFill/>
                      <a:miter lim="800000"/>
                      <a:headEnd/>
                      <a:tailEnd/>
                    </a:ln>
                  </pic:spPr>
                </pic:pic>
              </a:graphicData>
            </a:graphic>
          </wp:inline>
        </w:drawing>
      </w:r>
      <w:r>
        <w:rPr>
          <w:rFonts w:eastAsiaTheme="minorEastAsia"/>
          <w:noProof/>
          <w:szCs w:val="24"/>
        </w:rPr>
        <w:lastRenderedPageBreak/>
        <w:drawing>
          <wp:inline distT="0" distB="0" distL="0" distR="0">
            <wp:extent cx="5829418" cy="8030817"/>
            <wp:effectExtent l="19050" t="0" r="0" b="0"/>
            <wp:docPr id="2" name="Рисунок 2" descr="d:\Мои документы\Тендеры\2014\АКД\Запрос цен\2575\19769 бандажирование жгута\ТЗ0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Мои документы\Тендеры\2014\АКД\Запрос цен\2575\19769 бандажирование жгута\ТЗ0003.jpg"/>
                    <pic:cNvPicPr>
                      <a:picLocks noChangeAspect="1" noChangeArrowheads="1"/>
                    </pic:cNvPicPr>
                  </pic:nvPicPr>
                  <pic:blipFill>
                    <a:blip r:embed="rId7" cstate="print"/>
                    <a:srcRect/>
                    <a:stretch>
                      <a:fillRect/>
                    </a:stretch>
                  </pic:blipFill>
                  <pic:spPr bwMode="auto">
                    <a:xfrm>
                      <a:off x="0" y="0"/>
                      <a:ext cx="5829328" cy="8030693"/>
                    </a:xfrm>
                    <a:prstGeom prst="rect">
                      <a:avLst/>
                    </a:prstGeom>
                    <a:noFill/>
                    <a:ln w="9525">
                      <a:noFill/>
                      <a:miter lim="800000"/>
                      <a:headEnd/>
                      <a:tailEnd/>
                    </a:ln>
                  </pic:spPr>
                </pic:pic>
              </a:graphicData>
            </a:graphic>
          </wp:inline>
        </w:drawing>
      </w:r>
      <w:r>
        <w:rPr>
          <w:rFonts w:eastAsiaTheme="minorEastAsia"/>
          <w:noProof/>
          <w:szCs w:val="24"/>
        </w:rPr>
        <w:lastRenderedPageBreak/>
        <w:drawing>
          <wp:inline distT="0" distB="0" distL="0" distR="0">
            <wp:extent cx="5600941" cy="7708497"/>
            <wp:effectExtent l="19050" t="0" r="0" b="0"/>
            <wp:docPr id="1" name="Рисунок 1" descr="d:\Мои документы\Тендеры\2014\АКД\Запрос цен\2575\19769 бандажирование жгута\ТЗ0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Мои документы\Тендеры\2014\АКД\Запрос цен\2575\19769 бандажирование жгута\ТЗ0002.jpg"/>
                    <pic:cNvPicPr>
                      <a:picLocks noChangeAspect="1" noChangeArrowheads="1"/>
                    </pic:cNvPicPr>
                  </pic:nvPicPr>
                  <pic:blipFill>
                    <a:blip r:embed="rId8" cstate="print"/>
                    <a:srcRect/>
                    <a:stretch>
                      <a:fillRect/>
                    </a:stretch>
                  </pic:blipFill>
                  <pic:spPr bwMode="auto">
                    <a:xfrm>
                      <a:off x="0" y="0"/>
                      <a:ext cx="5603089" cy="7711453"/>
                    </a:xfrm>
                    <a:prstGeom prst="rect">
                      <a:avLst/>
                    </a:prstGeom>
                    <a:noFill/>
                    <a:ln w="9525">
                      <a:noFill/>
                      <a:miter lim="800000"/>
                      <a:headEnd/>
                      <a:tailEnd/>
                    </a:ln>
                  </pic:spPr>
                </pic:pic>
              </a:graphicData>
            </a:graphic>
          </wp:inline>
        </w:drawing>
      </w:r>
    </w:p>
    <w:p w:rsidR="00A64226" w:rsidRDefault="00A64226" w:rsidP="00A0704E">
      <w:pPr>
        <w:pStyle w:val="a3"/>
        <w:spacing w:before="0" w:after="0"/>
        <w:ind w:firstLine="851"/>
        <w:jc w:val="both"/>
        <w:rPr>
          <w:rFonts w:eastAsiaTheme="minorEastAsia"/>
          <w:sz w:val="28"/>
          <w:szCs w:val="28"/>
        </w:rPr>
      </w:pPr>
    </w:p>
    <w:p w:rsidR="00065189" w:rsidRPr="00435A95" w:rsidRDefault="00065189" w:rsidP="00A0704E">
      <w:pPr>
        <w:pStyle w:val="a3"/>
        <w:spacing w:before="0" w:after="0"/>
        <w:ind w:firstLine="851"/>
        <w:jc w:val="both"/>
        <w:rPr>
          <w:i/>
          <w:sz w:val="28"/>
          <w:szCs w:val="28"/>
        </w:rPr>
      </w:pPr>
      <w:r w:rsidRPr="00435A95">
        <w:rPr>
          <w:i/>
          <w:sz w:val="28"/>
          <w:szCs w:val="28"/>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435A95">
        <w:rPr>
          <w:i/>
          <w:sz w:val="28"/>
          <w:szCs w:val="28"/>
        </w:rPr>
        <w:t xml:space="preserve">Участник запроса цен может представить в своей заявке на </w:t>
      </w:r>
      <w:r w:rsidRPr="00435A95">
        <w:rPr>
          <w:i/>
          <w:sz w:val="28"/>
          <w:szCs w:val="28"/>
        </w:rPr>
        <w:lastRenderedPageBreak/>
        <w:t>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065189" w:rsidRPr="00435A95" w:rsidRDefault="00065189" w:rsidP="00A0704E">
      <w:pPr>
        <w:pStyle w:val="a3"/>
        <w:spacing w:before="0" w:after="0"/>
        <w:ind w:firstLine="851"/>
        <w:jc w:val="both"/>
        <w:rPr>
          <w:i/>
          <w:sz w:val="28"/>
          <w:szCs w:val="28"/>
        </w:rPr>
      </w:pPr>
    </w:p>
    <w:p w:rsidR="00065189" w:rsidRPr="00435A95" w:rsidRDefault="00065189" w:rsidP="00A0704E">
      <w:pPr>
        <w:pStyle w:val="a3"/>
        <w:spacing w:before="0" w:after="0"/>
        <w:ind w:firstLine="851"/>
        <w:jc w:val="both"/>
        <w:rPr>
          <w:sz w:val="28"/>
          <w:szCs w:val="28"/>
        </w:rPr>
      </w:pPr>
      <w:r w:rsidRPr="00435A95">
        <w:rPr>
          <w:b/>
          <w:sz w:val="28"/>
          <w:szCs w:val="28"/>
        </w:rPr>
        <w:t>2. Срок предоставления гарантии качества товара</w:t>
      </w:r>
      <w:r w:rsidRPr="00435A95">
        <w:rPr>
          <w:sz w:val="28"/>
          <w:szCs w:val="28"/>
        </w:rPr>
        <w:t xml:space="preserve">: </w:t>
      </w:r>
    </w:p>
    <w:p w:rsidR="00065189" w:rsidRPr="00435A95" w:rsidRDefault="00065189" w:rsidP="00A0704E">
      <w:pPr>
        <w:shd w:val="clear" w:color="auto" w:fill="FFFFFF"/>
        <w:tabs>
          <w:tab w:val="left" w:pos="0"/>
          <w:tab w:val="left" w:pos="1128"/>
        </w:tabs>
        <w:spacing w:after="0" w:line="240" w:lineRule="auto"/>
        <w:ind w:left="14" w:right="38" w:firstLine="851"/>
        <w:jc w:val="both"/>
        <w:rPr>
          <w:rFonts w:ascii="Times New Roman" w:hAnsi="Times New Roman" w:cs="Times New Roman"/>
          <w:sz w:val="28"/>
          <w:szCs w:val="28"/>
        </w:rPr>
      </w:pPr>
      <w:r w:rsidRPr="00435A95">
        <w:rPr>
          <w:rFonts w:ascii="Times New Roman" w:hAnsi="Times New Roman" w:cs="Times New Roman"/>
          <w:sz w:val="28"/>
          <w:szCs w:val="28"/>
        </w:rPr>
        <w:t>Гарантийный срок на поставленный товар___________________________________</w:t>
      </w:r>
    </w:p>
    <w:p w:rsidR="00065189" w:rsidRPr="00435A95" w:rsidRDefault="00065189" w:rsidP="00A0704E">
      <w:pPr>
        <w:shd w:val="clear" w:color="auto" w:fill="FFFFFF"/>
        <w:tabs>
          <w:tab w:val="left" w:pos="0"/>
          <w:tab w:val="left" w:pos="1128"/>
        </w:tabs>
        <w:spacing w:after="0" w:line="240" w:lineRule="auto"/>
        <w:ind w:right="38" w:firstLine="851"/>
        <w:jc w:val="both"/>
        <w:rPr>
          <w:rFonts w:ascii="Times New Roman" w:hAnsi="Times New Roman" w:cs="Times New Roman"/>
          <w:sz w:val="28"/>
          <w:szCs w:val="28"/>
          <w:lang w:eastAsia="en-US"/>
        </w:rPr>
      </w:pPr>
      <w:r w:rsidRPr="00435A95">
        <w:rPr>
          <w:rFonts w:ascii="Times New Roman" w:hAnsi="Times New Roman" w:cs="Times New Roman"/>
          <w:sz w:val="28"/>
          <w:szCs w:val="28"/>
        </w:rPr>
        <w:t>На момент поставки, на товар должны быть предоставлены сертификаты (наличие инструкции по эксплуатации).</w:t>
      </w:r>
    </w:p>
    <w:p w:rsidR="00065189" w:rsidRPr="00435A95" w:rsidRDefault="00065189" w:rsidP="00A0704E">
      <w:pPr>
        <w:tabs>
          <w:tab w:val="left" w:pos="495"/>
          <w:tab w:val="left" w:pos="5657"/>
        </w:tabs>
        <w:spacing w:after="0" w:line="240" w:lineRule="auto"/>
        <w:ind w:left="68" w:right="113" w:firstLine="851"/>
        <w:jc w:val="both"/>
        <w:rPr>
          <w:rFonts w:ascii="Times New Roman" w:hAnsi="Times New Roman" w:cs="Times New Roman"/>
          <w:color w:val="000000"/>
          <w:sz w:val="28"/>
          <w:szCs w:val="28"/>
        </w:rPr>
      </w:pPr>
      <w:r w:rsidRPr="00435A95">
        <w:rPr>
          <w:rFonts w:ascii="Times New Roman" w:hAnsi="Times New Roman" w:cs="Times New Roman"/>
          <w:color w:val="000000"/>
          <w:sz w:val="28"/>
          <w:szCs w:val="28"/>
        </w:rPr>
        <w:t>Не предоставление сертификатов на поставляемый товар возможно только в случае предоставления документов подтверждающих, что сертификация товара не предусмотрена действующим законодательством Российской Федерации.</w:t>
      </w:r>
    </w:p>
    <w:p w:rsidR="00065189" w:rsidRPr="00435A95" w:rsidRDefault="00065189" w:rsidP="00A0704E">
      <w:pPr>
        <w:spacing w:after="0" w:line="240" w:lineRule="auto"/>
        <w:ind w:firstLine="851"/>
        <w:jc w:val="both"/>
        <w:rPr>
          <w:rFonts w:ascii="Times New Roman" w:hAnsi="Times New Roman" w:cs="Times New Roman"/>
          <w:b/>
          <w:sz w:val="28"/>
          <w:szCs w:val="28"/>
        </w:rPr>
      </w:pPr>
      <w:r w:rsidRPr="00435A95">
        <w:rPr>
          <w:rFonts w:ascii="Times New Roman" w:hAnsi="Times New Roman" w:cs="Times New Roman"/>
          <w:b/>
          <w:sz w:val="28"/>
          <w:szCs w:val="28"/>
        </w:rPr>
        <w:t xml:space="preserve">3. Требования к поставляемому товару: </w:t>
      </w:r>
    </w:p>
    <w:p w:rsidR="00065189" w:rsidRPr="00435A95" w:rsidRDefault="00065189" w:rsidP="00A0704E">
      <w:pPr>
        <w:pStyle w:val="a3"/>
        <w:spacing w:before="0" w:after="0"/>
        <w:ind w:firstLine="851"/>
        <w:jc w:val="both"/>
        <w:rPr>
          <w:sz w:val="28"/>
          <w:szCs w:val="28"/>
          <w:u w:val="single"/>
        </w:rPr>
      </w:pPr>
      <w:r w:rsidRPr="00435A95">
        <w:rPr>
          <w:sz w:val="28"/>
          <w:szCs w:val="28"/>
        </w:rPr>
        <w:t xml:space="preserve">- качество поставляемых товаров должно соответствовать стандартам и техническим условиям. Гарантия качества действует в течение сроков, указанных в </w:t>
      </w:r>
      <w:proofErr w:type="spellStart"/>
      <w:r w:rsidRPr="00435A95">
        <w:rPr>
          <w:sz w:val="28"/>
          <w:szCs w:val="28"/>
        </w:rPr>
        <w:t>ГОСТах</w:t>
      </w:r>
      <w:proofErr w:type="spellEnd"/>
      <w:r w:rsidRPr="00435A95">
        <w:rPr>
          <w:sz w:val="28"/>
          <w:szCs w:val="28"/>
        </w:rPr>
        <w:t>, ТУ и сертификатах качества или паспортом качества;</w:t>
      </w:r>
    </w:p>
    <w:p w:rsidR="00065189" w:rsidRPr="00435A95" w:rsidRDefault="00065189" w:rsidP="00A0704E">
      <w:pPr>
        <w:pStyle w:val="a3"/>
        <w:spacing w:before="0" w:after="0"/>
        <w:ind w:firstLine="851"/>
        <w:jc w:val="both"/>
        <w:rPr>
          <w:sz w:val="28"/>
          <w:szCs w:val="28"/>
        </w:rPr>
      </w:pPr>
      <w:r w:rsidRPr="00435A95">
        <w:rPr>
          <w:sz w:val="28"/>
          <w:szCs w:val="28"/>
        </w:rPr>
        <w:t>- товар должен быть новым, т.е. не б/</w:t>
      </w:r>
      <w:proofErr w:type="gramStart"/>
      <w:r w:rsidRPr="00435A95">
        <w:rPr>
          <w:sz w:val="28"/>
          <w:szCs w:val="28"/>
        </w:rPr>
        <w:t>у</w:t>
      </w:r>
      <w:proofErr w:type="gramEnd"/>
      <w:r w:rsidRPr="00435A95">
        <w:rPr>
          <w:sz w:val="28"/>
          <w:szCs w:val="28"/>
        </w:rPr>
        <w:t xml:space="preserve"> и не восстановленным;</w:t>
      </w:r>
    </w:p>
    <w:p w:rsidR="00065189" w:rsidRPr="00435A95" w:rsidRDefault="00065189" w:rsidP="00A0704E">
      <w:pPr>
        <w:pStyle w:val="a3"/>
        <w:spacing w:before="0" w:after="0"/>
        <w:ind w:firstLine="851"/>
        <w:jc w:val="both"/>
        <w:rPr>
          <w:sz w:val="28"/>
          <w:szCs w:val="28"/>
        </w:rPr>
      </w:pPr>
      <w:r w:rsidRPr="00435A95">
        <w:rPr>
          <w:sz w:val="28"/>
          <w:szCs w:val="28"/>
        </w:rPr>
        <w:t>- товар должен соответствовать заявленным параметрам и техническим условиям.</w:t>
      </w:r>
    </w:p>
    <w:p w:rsidR="00F115F4" w:rsidRPr="00A64226" w:rsidRDefault="00065189" w:rsidP="00F115F4">
      <w:pPr>
        <w:spacing w:after="0" w:line="240" w:lineRule="auto"/>
        <w:ind w:firstLine="851"/>
        <w:jc w:val="both"/>
        <w:rPr>
          <w:rFonts w:ascii="Times New Roman" w:hAnsi="Times New Roman" w:cs="Times New Roman"/>
          <w:b/>
          <w:sz w:val="28"/>
          <w:szCs w:val="28"/>
        </w:rPr>
      </w:pPr>
      <w:r w:rsidRPr="00435A95">
        <w:rPr>
          <w:rFonts w:ascii="Times New Roman" w:hAnsi="Times New Roman" w:cs="Times New Roman"/>
          <w:b/>
          <w:sz w:val="28"/>
          <w:szCs w:val="28"/>
        </w:rPr>
        <w:t xml:space="preserve">4. Дополнительные требования к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w:t>
      </w:r>
      <w:r w:rsidR="003C194E" w:rsidRPr="00435A95">
        <w:rPr>
          <w:rFonts w:ascii="Times New Roman" w:hAnsi="Times New Roman" w:cs="Times New Roman"/>
          <w:b/>
          <w:sz w:val="28"/>
          <w:szCs w:val="28"/>
        </w:rPr>
        <w:t xml:space="preserve">- </w:t>
      </w:r>
      <w:r w:rsidR="00A64226" w:rsidRPr="00A64226">
        <w:rPr>
          <w:rFonts w:ascii="Times New Roman" w:hAnsi="Times New Roman" w:cs="Times New Roman"/>
          <w:b/>
          <w:i/>
          <w:sz w:val="28"/>
          <w:szCs w:val="28"/>
          <w:highlight w:val="yellow"/>
        </w:rPr>
        <w:t xml:space="preserve">Участник </w:t>
      </w:r>
      <w:proofErr w:type="gramStart"/>
      <w:r w:rsidR="00A64226" w:rsidRPr="00A64226">
        <w:rPr>
          <w:rFonts w:ascii="Times New Roman" w:hAnsi="Times New Roman" w:cs="Times New Roman"/>
          <w:b/>
          <w:i/>
          <w:sz w:val="28"/>
          <w:szCs w:val="28"/>
          <w:highlight w:val="yellow"/>
        </w:rPr>
        <w:t>процедуры</w:t>
      </w:r>
      <w:proofErr w:type="gramEnd"/>
      <w:r w:rsidR="00A64226" w:rsidRPr="00A64226">
        <w:rPr>
          <w:rFonts w:ascii="Times New Roman" w:hAnsi="Times New Roman" w:cs="Times New Roman"/>
          <w:b/>
          <w:i/>
          <w:sz w:val="28"/>
          <w:szCs w:val="28"/>
          <w:highlight w:val="yellow"/>
        </w:rPr>
        <w:t xml:space="preserve"> предлагающий эквивалент, должен предоставить с заявкой полное техническое описание предлагаемого оборудования, габаритный чертеж, указать завод изготовитель, приложить соответствующее ТУ завода изготовителя. Гарантийный срок не ниже 12 месяцев</w:t>
      </w:r>
    </w:p>
    <w:sectPr w:rsidR="00F115F4" w:rsidRPr="00A64226" w:rsidSect="000651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27194C"/>
    <w:multiLevelType w:val="hybridMultilevel"/>
    <w:tmpl w:val="56B49E2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1">
    <w:nsid w:val="286029D8"/>
    <w:multiLevelType w:val="hybridMultilevel"/>
    <w:tmpl w:val="F56E1C16"/>
    <w:lvl w:ilvl="0" w:tplc="0419000F">
      <w:start w:val="1"/>
      <w:numFmt w:val="decimal"/>
      <w:lvlText w:val="%1."/>
      <w:lvlJc w:val="left"/>
      <w:pPr>
        <w:ind w:left="2061" w:hanging="360"/>
      </w:pPr>
    </w:lvl>
    <w:lvl w:ilvl="1" w:tplc="04190019" w:tentative="1">
      <w:start w:val="1"/>
      <w:numFmt w:val="lowerLetter"/>
      <w:lvlText w:val="%2."/>
      <w:lvlJc w:val="left"/>
      <w:pPr>
        <w:ind w:left="2781" w:hanging="360"/>
      </w:pPr>
    </w:lvl>
    <w:lvl w:ilvl="2" w:tplc="0419001B" w:tentative="1">
      <w:start w:val="1"/>
      <w:numFmt w:val="lowerRoman"/>
      <w:lvlText w:val="%3."/>
      <w:lvlJc w:val="right"/>
      <w:pPr>
        <w:ind w:left="3501" w:hanging="180"/>
      </w:pPr>
    </w:lvl>
    <w:lvl w:ilvl="3" w:tplc="0419000F" w:tentative="1">
      <w:start w:val="1"/>
      <w:numFmt w:val="decimal"/>
      <w:lvlText w:val="%4."/>
      <w:lvlJc w:val="left"/>
      <w:pPr>
        <w:ind w:left="4221" w:hanging="360"/>
      </w:pPr>
    </w:lvl>
    <w:lvl w:ilvl="4" w:tplc="04190019" w:tentative="1">
      <w:start w:val="1"/>
      <w:numFmt w:val="lowerLetter"/>
      <w:lvlText w:val="%5."/>
      <w:lvlJc w:val="left"/>
      <w:pPr>
        <w:ind w:left="4941" w:hanging="360"/>
      </w:pPr>
    </w:lvl>
    <w:lvl w:ilvl="5" w:tplc="0419001B" w:tentative="1">
      <w:start w:val="1"/>
      <w:numFmt w:val="lowerRoman"/>
      <w:lvlText w:val="%6."/>
      <w:lvlJc w:val="right"/>
      <w:pPr>
        <w:ind w:left="5661" w:hanging="180"/>
      </w:pPr>
    </w:lvl>
    <w:lvl w:ilvl="6" w:tplc="0419000F" w:tentative="1">
      <w:start w:val="1"/>
      <w:numFmt w:val="decimal"/>
      <w:lvlText w:val="%7."/>
      <w:lvlJc w:val="left"/>
      <w:pPr>
        <w:ind w:left="6381" w:hanging="360"/>
      </w:pPr>
    </w:lvl>
    <w:lvl w:ilvl="7" w:tplc="04190019" w:tentative="1">
      <w:start w:val="1"/>
      <w:numFmt w:val="lowerLetter"/>
      <w:lvlText w:val="%8."/>
      <w:lvlJc w:val="left"/>
      <w:pPr>
        <w:ind w:left="7101" w:hanging="360"/>
      </w:pPr>
    </w:lvl>
    <w:lvl w:ilvl="8" w:tplc="0419001B" w:tentative="1">
      <w:start w:val="1"/>
      <w:numFmt w:val="lowerRoman"/>
      <w:lvlText w:val="%9."/>
      <w:lvlJc w:val="right"/>
      <w:pPr>
        <w:ind w:left="7821" w:hanging="180"/>
      </w:pPr>
    </w:lvl>
  </w:abstractNum>
  <w:abstractNum w:abstractNumId="2">
    <w:nsid w:val="43F25CC0"/>
    <w:multiLevelType w:val="hybridMultilevel"/>
    <w:tmpl w:val="FF40D39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519D3F71"/>
    <w:multiLevelType w:val="hybridMultilevel"/>
    <w:tmpl w:val="11AA2174"/>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627E3FC9"/>
    <w:multiLevelType w:val="hybridMultilevel"/>
    <w:tmpl w:val="9BB27EF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5">
    <w:nsid w:val="7A1014C2"/>
    <w:multiLevelType w:val="hybridMultilevel"/>
    <w:tmpl w:val="3796E6C2"/>
    <w:lvl w:ilvl="0" w:tplc="04190001">
      <w:start w:val="1"/>
      <w:numFmt w:val="bullet"/>
      <w:lvlText w:val=""/>
      <w:lvlJc w:val="left"/>
      <w:pPr>
        <w:tabs>
          <w:tab w:val="num" w:pos="456"/>
        </w:tabs>
        <w:ind w:left="456" w:hanging="360"/>
      </w:pPr>
      <w:rPr>
        <w:rFonts w:ascii="Symbol" w:hAnsi="Symbol" w:hint="default"/>
      </w:rPr>
    </w:lvl>
    <w:lvl w:ilvl="1" w:tplc="04190003" w:tentative="1">
      <w:start w:val="1"/>
      <w:numFmt w:val="bullet"/>
      <w:lvlText w:val="o"/>
      <w:lvlJc w:val="left"/>
      <w:pPr>
        <w:tabs>
          <w:tab w:val="num" w:pos="2016"/>
        </w:tabs>
        <w:ind w:left="2016" w:hanging="360"/>
      </w:pPr>
      <w:rPr>
        <w:rFonts w:ascii="Courier New" w:hAnsi="Courier New" w:hint="default"/>
      </w:rPr>
    </w:lvl>
    <w:lvl w:ilvl="2" w:tplc="04190005" w:tentative="1">
      <w:start w:val="1"/>
      <w:numFmt w:val="bullet"/>
      <w:lvlText w:val=""/>
      <w:lvlJc w:val="left"/>
      <w:pPr>
        <w:tabs>
          <w:tab w:val="num" w:pos="2736"/>
        </w:tabs>
        <w:ind w:left="2736" w:hanging="360"/>
      </w:pPr>
      <w:rPr>
        <w:rFonts w:ascii="Wingdings" w:hAnsi="Wingdings" w:hint="default"/>
      </w:rPr>
    </w:lvl>
    <w:lvl w:ilvl="3" w:tplc="04190001" w:tentative="1">
      <w:start w:val="1"/>
      <w:numFmt w:val="bullet"/>
      <w:lvlText w:val=""/>
      <w:lvlJc w:val="left"/>
      <w:pPr>
        <w:tabs>
          <w:tab w:val="num" w:pos="3456"/>
        </w:tabs>
        <w:ind w:left="3456" w:hanging="360"/>
      </w:pPr>
      <w:rPr>
        <w:rFonts w:ascii="Symbol" w:hAnsi="Symbol" w:hint="default"/>
      </w:rPr>
    </w:lvl>
    <w:lvl w:ilvl="4" w:tplc="04190003" w:tentative="1">
      <w:start w:val="1"/>
      <w:numFmt w:val="bullet"/>
      <w:lvlText w:val="o"/>
      <w:lvlJc w:val="left"/>
      <w:pPr>
        <w:tabs>
          <w:tab w:val="num" w:pos="4176"/>
        </w:tabs>
        <w:ind w:left="4176" w:hanging="360"/>
      </w:pPr>
      <w:rPr>
        <w:rFonts w:ascii="Courier New" w:hAnsi="Courier New" w:hint="default"/>
      </w:rPr>
    </w:lvl>
    <w:lvl w:ilvl="5" w:tplc="04190005" w:tentative="1">
      <w:start w:val="1"/>
      <w:numFmt w:val="bullet"/>
      <w:lvlText w:val=""/>
      <w:lvlJc w:val="left"/>
      <w:pPr>
        <w:tabs>
          <w:tab w:val="num" w:pos="4896"/>
        </w:tabs>
        <w:ind w:left="4896" w:hanging="360"/>
      </w:pPr>
      <w:rPr>
        <w:rFonts w:ascii="Wingdings" w:hAnsi="Wingdings" w:hint="default"/>
      </w:rPr>
    </w:lvl>
    <w:lvl w:ilvl="6" w:tplc="04190001" w:tentative="1">
      <w:start w:val="1"/>
      <w:numFmt w:val="bullet"/>
      <w:lvlText w:val=""/>
      <w:lvlJc w:val="left"/>
      <w:pPr>
        <w:tabs>
          <w:tab w:val="num" w:pos="5616"/>
        </w:tabs>
        <w:ind w:left="5616" w:hanging="360"/>
      </w:pPr>
      <w:rPr>
        <w:rFonts w:ascii="Symbol" w:hAnsi="Symbol" w:hint="default"/>
      </w:rPr>
    </w:lvl>
    <w:lvl w:ilvl="7" w:tplc="04190003" w:tentative="1">
      <w:start w:val="1"/>
      <w:numFmt w:val="bullet"/>
      <w:lvlText w:val="o"/>
      <w:lvlJc w:val="left"/>
      <w:pPr>
        <w:tabs>
          <w:tab w:val="num" w:pos="6336"/>
        </w:tabs>
        <w:ind w:left="6336" w:hanging="360"/>
      </w:pPr>
      <w:rPr>
        <w:rFonts w:ascii="Courier New" w:hAnsi="Courier New" w:hint="default"/>
      </w:rPr>
    </w:lvl>
    <w:lvl w:ilvl="8" w:tplc="04190005" w:tentative="1">
      <w:start w:val="1"/>
      <w:numFmt w:val="bullet"/>
      <w:lvlText w:val=""/>
      <w:lvlJc w:val="left"/>
      <w:pPr>
        <w:tabs>
          <w:tab w:val="num" w:pos="7056"/>
        </w:tabs>
        <w:ind w:left="7056" w:hanging="360"/>
      </w:pPr>
      <w:rPr>
        <w:rFonts w:ascii="Wingdings" w:hAnsi="Wingdings" w:hint="default"/>
      </w:rPr>
    </w:lvl>
  </w:abstractNum>
  <w:abstractNum w:abstractNumId="6">
    <w:nsid w:val="7B401A35"/>
    <w:multiLevelType w:val="hybridMultilevel"/>
    <w:tmpl w:val="F55C7258"/>
    <w:lvl w:ilvl="0" w:tplc="ABDA7C32">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5"/>
  </w:num>
  <w:num w:numId="2">
    <w:abstractNumId w:val="1"/>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4"/>
  </w:num>
  <w:num w:numId="6">
    <w:abstractNumId w:val="6"/>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useFELayout/>
  </w:compat>
  <w:rsids>
    <w:rsidRoot w:val="00065189"/>
    <w:rsid w:val="00012D3B"/>
    <w:rsid w:val="00016192"/>
    <w:rsid w:val="00027970"/>
    <w:rsid w:val="00041953"/>
    <w:rsid w:val="000444DD"/>
    <w:rsid w:val="0004540F"/>
    <w:rsid w:val="000564E7"/>
    <w:rsid w:val="00065189"/>
    <w:rsid w:val="00065EF9"/>
    <w:rsid w:val="000954AF"/>
    <w:rsid w:val="000A6AED"/>
    <w:rsid w:val="001010C7"/>
    <w:rsid w:val="001331C5"/>
    <w:rsid w:val="00136129"/>
    <w:rsid w:val="00196C4B"/>
    <w:rsid w:val="001B4489"/>
    <w:rsid w:val="001D4FAD"/>
    <w:rsid w:val="001F4153"/>
    <w:rsid w:val="00232DA0"/>
    <w:rsid w:val="00240B2E"/>
    <w:rsid w:val="0026372F"/>
    <w:rsid w:val="00274136"/>
    <w:rsid w:val="00280B4A"/>
    <w:rsid w:val="0029423C"/>
    <w:rsid w:val="002C5427"/>
    <w:rsid w:val="00313682"/>
    <w:rsid w:val="00344916"/>
    <w:rsid w:val="00383D36"/>
    <w:rsid w:val="00387351"/>
    <w:rsid w:val="003B34D3"/>
    <w:rsid w:val="003C194E"/>
    <w:rsid w:val="003C75F6"/>
    <w:rsid w:val="00422324"/>
    <w:rsid w:val="00435A95"/>
    <w:rsid w:val="00486469"/>
    <w:rsid w:val="0049189D"/>
    <w:rsid w:val="00492973"/>
    <w:rsid w:val="004F44E8"/>
    <w:rsid w:val="0052562E"/>
    <w:rsid w:val="00544084"/>
    <w:rsid w:val="00575CEC"/>
    <w:rsid w:val="005774DA"/>
    <w:rsid w:val="005A1632"/>
    <w:rsid w:val="005F55CB"/>
    <w:rsid w:val="00600778"/>
    <w:rsid w:val="00637108"/>
    <w:rsid w:val="00646066"/>
    <w:rsid w:val="006664CD"/>
    <w:rsid w:val="00671A35"/>
    <w:rsid w:val="0067580E"/>
    <w:rsid w:val="00682C08"/>
    <w:rsid w:val="00710D9E"/>
    <w:rsid w:val="0072062D"/>
    <w:rsid w:val="00733A33"/>
    <w:rsid w:val="007A153E"/>
    <w:rsid w:val="007A46BC"/>
    <w:rsid w:val="007B02C2"/>
    <w:rsid w:val="007B3F75"/>
    <w:rsid w:val="007D57EB"/>
    <w:rsid w:val="007F47E6"/>
    <w:rsid w:val="008A39DE"/>
    <w:rsid w:val="008F0131"/>
    <w:rsid w:val="009F074C"/>
    <w:rsid w:val="009F28D8"/>
    <w:rsid w:val="00A0191F"/>
    <w:rsid w:val="00A0704E"/>
    <w:rsid w:val="00A3350A"/>
    <w:rsid w:val="00A64226"/>
    <w:rsid w:val="00AB1732"/>
    <w:rsid w:val="00B15DE4"/>
    <w:rsid w:val="00B3374D"/>
    <w:rsid w:val="00B364DC"/>
    <w:rsid w:val="00B64C4E"/>
    <w:rsid w:val="00B76DFF"/>
    <w:rsid w:val="00B82972"/>
    <w:rsid w:val="00B85839"/>
    <w:rsid w:val="00C04B4B"/>
    <w:rsid w:val="00C21D43"/>
    <w:rsid w:val="00C27DE5"/>
    <w:rsid w:val="00D276B7"/>
    <w:rsid w:val="00D41E4D"/>
    <w:rsid w:val="00D948C0"/>
    <w:rsid w:val="00E27B6E"/>
    <w:rsid w:val="00E622E0"/>
    <w:rsid w:val="00E70FE9"/>
    <w:rsid w:val="00ED763A"/>
    <w:rsid w:val="00EE1C4D"/>
    <w:rsid w:val="00EF266D"/>
    <w:rsid w:val="00EF579D"/>
    <w:rsid w:val="00F01673"/>
    <w:rsid w:val="00F115F4"/>
    <w:rsid w:val="00F5342C"/>
    <w:rsid w:val="00FA4F4F"/>
    <w:rsid w:val="00FB353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40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0B4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065189"/>
    <w:pPr>
      <w:spacing w:before="100" w:after="100" w:line="240" w:lineRule="auto"/>
    </w:pPr>
    <w:rPr>
      <w:rFonts w:ascii="Times New Roman" w:eastAsia="Times New Roman" w:hAnsi="Times New Roman" w:cs="Times New Roman"/>
      <w:sz w:val="24"/>
      <w:szCs w:val="20"/>
    </w:rPr>
  </w:style>
  <w:style w:type="paragraph" w:styleId="a4">
    <w:name w:val="Body Text"/>
    <w:basedOn w:val="a"/>
    <w:link w:val="a5"/>
    <w:rsid w:val="00065189"/>
    <w:pPr>
      <w:spacing w:after="120" w:line="240" w:lineRule="auto"/>
    </w:pPr>
    <w:rPr>
      <w:rFonts w:ascii="Times New Roman" w:eastAsia="Times New Roman" w:hAnsi="Times New Roman" w:cs="Times New Roman"/>
      <w:sz w:val="24"/>
      <w:szCs w:val="24"/>
    </w:rPr>
  </w:style>
  <w:style w:type="character" w:customStyle="1" w:styleId="a5">
    <w:name w:val="Основной текст Знак"/>
    <w:basedOn w:val="a0"/>
    <w:link w:val="a4"/>
    <w:rsid w:val="00065189"/>
    <w:rPr>
      <w:rFonts w:ascii="Times New Roman" w:eastAsia="Times New Roman" w:hAnsi="Times New Roman" w:cs="Times New Roman"/>
      <w:sz w:val="24"/>
      <w:szCs w:val="24"/>
    </w:rPr>
  </w:style>
  <w:style w:type="paragraph" w:styleId="a6">
    <w:name w:val="Balloon Text"/>
    <w:basedOn w:val="a"/>
    <w:link w:val="a7"/>
    <w:uiPriority w:val="99"/>
    <w:semiHidden/>
    <w:unhideWhenUsed/>
    <w:rsid w:val="00065189"/>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65189"/>
    <w:rPr>
      <w:rFonts w:ascii="Tahoma" w:hAnsi="Tahoma" w:cs="Tahoma"/>
      <w:sz w:val="16"/>
      <w:szCs w:val="16"/>
    </w:rPr>
  </w:style>
  <w:style w:type="paragraph" w:styleId="a8">
    <w:name w:val="No Spacing"/>
    <w:uiPriority w:val="1"/>
    <w:qFormat/>
    <w:rsid w:val="00C04B4B"/>
    <w:pPr>
      <w:spacing w:after="0" w:line="240" w:lineRule="auto"/>
    </w:pPr>
    <w:rPr>
      <w:rFonts w:ascii="Times New Roman" w:eastAsia="Times New Roman" w:hAnsi="Times New Roman" w:cs="Times New Roman"/>
      <w:sz w:val="26"/>
      <w:szCs w:val="20"/>
      <w:lang w:val="en-US"/>
    </w:rPr>
  </w:style>
  <w:style w:type="paragraph" w:styleId="a9">
    <w:name w:val="List Paragraph"/>
    <w:basedOn w:val="a"/>
    <w:uiPriority w:val="34"/>
    <w:qFormat/>
    <w:rsid w:val="00C04B4B"/>
    <w:pPr>
      <w:spacing w:after="0" w:line="240" w:lineRule="auto"/>
      <w:ind w:left="720"/>
      <w:contextualSpacing/>
    </w:pPr>
    <w:rPr>
      <w:rFonts w:ascii="Times New Roman" w:eastAsia="Times New Roman" w:hAnsi="Times New Roman" w:cs="Times New Roman"/>
      <w:sz w:val="24"/>
      <w:szCs w:val="24"/>
    </w:rPr>
  </w:style>
  <w:style w:type="table" w:styleId="aa">
    <w:name w:val="Table Grid"/>
    <w:basedOn w:val="a1"/>
    <w:rsid w:val="0042232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b">
    <w:name w:val="Strong"/>
    <w:basedOn w:val="a0"/>
    <w:qFormat/>
    <w:rsid w:val="00A0704E"/>
    <w:rPr>
      <w:b/>
      <w:bCs/>
    </w:rPr>
  </w:style>
  <w:style w:type="paragraph" w:customStyle="1" w:styleId="Default">
    <w:name w:val="Default"/>
    <w:rsid w:val="00EF579D"/>
    <w:pPr>
      <w:autoSpaceDE w:val="0"/>
      <w:autoSpaceDN w:val="0"/>
      <w:adjustRightInd w:val="0"/>
      <w:spacing w:after="0" w:line="240" w:lineRule="auto"/>
    </w:pPr>
    <w:rPr>
      <w:rFonts w:ascii="Calibri" w:eastAsia="Times New Roman" w:hAnsi="Calibri" w:cs="Calibri"/>
      <w:color w:val="000000"/>
      <w:sz w:val="24"/>
      <w:szCs w:val="24"/>
    </w:rPr>
  </w:style>
</w:styles>
</file>

<file path=word/webSettings.xml><?xml version="1.0" encoding="utf-8"?>
<w:webSettings xmlns:r="http://schemas.openxmlformats.org/officeDocument/2006/relationships" xmlns:w="http://schemas.openxmlformats.org/wordprocessingml/2006/main">
  <w:divs>
    <w:div w:id="464854007">
      <w:bodyDiv w:val="1"/>
      <w:marLeft w:val="0"/>
      <w:marRight w:val="0"/>
      <w:marTop w:val="0"/>
      <w:marBottom w:val="0"/>
      <w:divBdr>
        <w:top w:val="none" w:sz="0" w:space="0" w:color="auto"/>
        <w:left w:val="none" w:sz="0" w:space="0" w:color="auto"/>
        <w:bottom w:val="none" w:sz="0" w:space="0" w:color="auto"/>
        <w:right w:val="none" w:sz="0" w:space="0" w:color="auto"/>
      </w:divBdr>
    </w:div>
    <w:div w:id="486434759">
      <w:bodyDiv w:val="1"/>
      <w:marLeft w:val="0"/>
      <w:marRight w:val="0"/>
      <w:marTop w:val="0"/>
      <w:marBottom w:val="0"/>
      <w:divBdr>
        <w:top w:val="none" w:sz="0" w:space="0" w:color="auto"/>
        <w:left w:val="none" w:sz="0" w:space="0" w:color="auto"/>
        <w:bottom w:val="none" w:sz="0" w:space="0" w:color="auto"/>
        <w:right w:val="none" w:sz="0" w:space="0" w:color="auto"/>
      </w:divBdr>
    </w:div>
    <w:div w:id="1931114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D0141C-2AAA-4A67-87CF-7529D8BA8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TotalTime>
  <Pages>5</Pages>
  <Words>416</Words>
  <Characters>2374</Characters>
  <Application>Microsoft Office Word</Application>
  <DocSecurity>0</DocSecurity>
  <Lines>19</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usis</Company>
  <LinksUpToDate>false</LinksUpToDate>
  <CharactersWithSpaces>2785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DAKovtun</dc:creator>
  <cp:keywords/>
  <dc:description/>
  <cp:lastModifiedBy>DAKovtun</cp:lastModifiedBy>
  <cp:revision>50</cp:revision>
  <cp:lastPrinted>2014-04-09T11:17:00Z</cp:lastPrinted>
  <dcterms:created xsi:type="dcterms:W3CDTF">2012-10-05T07:23:00Z</dcterms:created>
  <dcterms:modified xsi:type="dcterms:W3CDTF">2014-04-11T09:07:00Z</dcterms:modified>
</cp:coreProperties>
</file>