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DD5EEB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DD5EEB">
        <w:rPr>
          <w:sz w:val="28"/>
          <w:szCs w:val="28"/>
        </w:rPr>
        <w:t>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на </w:t>
      </w:r>
      <w:r w:rsidR="000227BD" w:rsidRPr="000227BD">
        <w:rPr>
          <w:sz w:val="28"/>
          <w:szCs w:val="28"/>
        </w:rPr>
        <w:t>услуги по проведению</w:t>
      </w:r>
      <w:proofErr w:type="gramEnd"/>
      <w:r w:rsidR="000227BD" w:rsidRPr="000227BD">
        <w:rPr>
          <w:sz w:val="28"/>
          <w:szCs w:val="28"/>
        </w:rPr>
        <w:t xml:space="preserve"> экспертизы промышленной безопасности, комплексного обследования рельсовых путей ПС и технического освидетельствования лифтов.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0227BD">
        <w:rPr>
          <w:b/>
        </w:rPr>
        <w:t>05</w:t>
      </w:r>
      <w:r w:rsidRPr="00FC5265">
        <w:rPr>
          <w:b/>
        </w:rPr>
        <w:t xml:space="preserve">» </w:t>
      </w:r>
      <w:r w:rsidR="000227BD">
        <w:rPr>
          <w:b/>
        </w:rPr>
        <w:t>марта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69</w:t>
      </w:r>
      <w:r w:rsidR="000227BD">
        <w:rPr>
          <w:b/>
          <w:u w:val="single"/>
        </w:rPr>
        <w:t>31</w:t>
      </w:r>
      <w:r>
        <w:rPr>
          <w:b/>
          <w:u w:val="single"/>
        </w:rPr>
        <w:t>/</w:t>
      </w:r>
      <w:r w:rsidR="000227BD">
        <w:rPr>
          <w:b/>
          <w:u w:val="single"/>
        </w:rPr>
        <w:t>2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0227BD">
      <w:pPr>
        <w:rPr>
          <w:sz w:val="28"/>
        </w:rPr>
      </w:pPr>
    </w:p>
    <w:p w:rsidR="00316E43" w:rsidRPr="00DD5EEB" w:rsidRDefault="00316E43" w:rsidP="00291F57">
      <w:pPr>
        <w:rPr>
          <w:sz w:val="28"/>
        </w:rPr>
      </w:pPr>
    </w:p>
    <w:p w:rsidR="00316E43" w:rsidRPr="00694419" w:rsidRDefault="00316E43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на </w:t>
      </w:r>
      <w:r w:rsidR="00097C0D" w:rsidRPr="00316E43">
        <w:rPr>
          <w:color w:val="000000"/>
        </w:rPr>
        <w:t xml:space="preserve"> </w:t>
      </w:r>
      <w:r w:rsidR="000227BD" w:rsidRPr="000227BD">
        <w:rPr>
          <w:spacing w:val="-6"/>
          <w:sz w:val="28"/>
          <w:szCs w:val="28"/>
        </w:rPr>
        <w:t>услуги по проведению экспертизы промышленной безопасности, комплексного обследования рельсовых путей ПС и технического освидетельствования лифтов.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C63421" w:rsidRPr="00DA72A3">
        <w:rPr>
          <w:spacing w:val="-6"/>
          <w:sz w:val="28"/>
          <w:szCs w:val="28"/>
        </w:rPr>
        <w:t>Тюкавкина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0227BD" w:rsidRPr="000227BD">
        <w:rPr>
          <w:spacing w:val="-6"/>
          <w:sz w:val="28"/>
          <w:szCs w:val="28"/>
        </w:rPr>
        <w:t>услуги по проведению экспертизы промышленной безопасности, комплексного обследования рельсовых путей ПС и технического освидетельствования лифтов.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291F57">
        <w:rPr>
          <w:b/>
          <w:bCs/>
          <w:sz w:val="28"/>
          <w:szCs w:val="28"/>
        </w:rPr>
        <w:t>31.12.2015</w:t>
      </w:r>
      <w:r>
        <w:rPr>
          <w:b/>
          <w:bCs/>
          <w:sz w:val="28"/>
          <w:szCs w:val="28"/>
        </w:rPr>
        <w:t xml:space="preserve"> года</w:t>
      </w:r>
    </w:p>
    <w:p w:rsidR="006315F1" w:rsidRPr="00291F57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291F57" w:rsidRPr="00291F57">
        <w:rPr>
          <w:bCs/>
          <w:color w:val="000000"/>
          <w:sz w:val="28"/>
          <w:szCs w:val="28"/>
        </w:rPr>
        <w:t xml:space="preserve">Забайкальский край,  г. </w:t>
      </w:r>
      <w:proofErr w:type="spellStart"/>
      <w:r w:rsidR="00291F57" w:rsidRPr="00291F57">
        <w:rPr>
          <w:bCs/>
          <w:color w:val="000000"/>
          <w:sz w:val="28"/>
          <w:szCs w:val="28"/>
        </w:rPr>
        <w:t>Краснокаменск</w:t>
      </w:r>
      <w:proofErr w:type="spellEnd"/>
      <w:r w:rsidR="00291F57" w:rsidRPr="00291F57">
        <w:rPr>
          <w:bCs/>
          <w:color w:val="000000"/>
          <w:sz w:val="28"/>
          <w:szCs w:val="28"/>
        </w:rPr>
        <w:t xml:space="preserve">, пр-т Строителей,1 – </w:t>
      </w:r>
      <w:r w:rsidR="009667C3">
        <w:rPr>
          <w:bCs/>
          <w:color w:val="000000"/>
          <w:sz w:val="28"/>
          <w:szCs w:val="28"/>
        </w:rPr>
        <w:t>Публичн</w:t>
      </w:r>
      <w:r w:rsidR="00291F57" w:rsidRPr="00291F57">
        <w:rPr>
          <w:bCs/>
          <w:color w:val="000000"/>
          <w:sz w:val="28"/>
          <w:szCs w:val="28"/>
        </w:rPr>
        <w:t>ое Акционерное Общество «Приаргунское производственное горно-химическое объединение».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28C" w:rsidRDefault="006315F1" w:rsidP="00EC22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AA1199" w:rsidRPr="00AA1199" w:rsidRDefault="00AA1199" w:rsidP="00AA1199">
      <w:pPr>
        <w:tabs>
          <w:tab w:val="left" w:pos="1134"/>
        </w:tabs>
        <w:ind w:firstLine="360"/>
        <w:jc w:val="both"/>
        <w:rPr>
          <w:sz w:val="28"/>
          <w:szCs w:val="28"/>
        </w:rPr>
      </w:pPr>
      <w:r w:rsidRPr="000227BD">
        <w:rPr>
          <w:b/>
          <w:sz w:val="28"/>
          <w:szCs w:val="28"/>
        </w:rPr>
        <w:t>2 278 698,00 (два миллиона двести семьдесят восемь тысяч шестьсот девяносто восемь) рублей  00 копеек, с учетом НДС 18%</w:t>
      </w:r>
      <w:r w:rsidRPr="00AA1199">
        <w:rPr>
          <w:sz w:val="28"/>
          <w:szCs w:val="28"/>
        </w:rPr>
        <w:t xml:space="preserve">. </w:t>
      </w:r>
    </w:p>
    <w:p w:rsidR="00EC228C" w:rsidRPr="00AA1199" w:rsidRDefault="00517E52" w:rsidP="00AA1199">
      <w:pPr>
        <w:tabs>
          <w:tab w:val="left" w:pos="1134"/>
        </w:tabs>
        <w:ind w:firstLine="360"/>
        <w:jc w:val="both"/>
        <w:rPr>
          <w:sz w:val="28"/>
          <w:szCs w:val="28"/>
        </w:rPr>
      </w:pPr>
      <w:r w:rsidRPr="00517E52">
        <w:rPr>
          <w:sz w:val="28"/>
          <w:szCs w:val="28"/>
        </w:rPr>
        <w:t>1 931 100,00 (один миллион девятьсот тридцать одна тысяча сто) рублей 00 копеек, без учета НДС</w:t>
      </w:r>
      <w:r w:rsidR="00AA1199" w:rsidRPr="00517E52">
        <w:rPr>
          <w:sz w:val="28"/>
          <w:szCs w:val="28"/>
        </w:rPr>
        <w:t>.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C228C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</w:t>
      </w:r>
      <w:r>
        <w:rPr>
          <w:spacing w:val="-6"/>
          <w:sz w:val="28"/>
          <w:szCs w:val="28"/>
        </w:rPr>
        <w:lastRenderedPageBreak/>
        <w:t>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0227BD">
        <w:rPr>
          <w:spacing w:val="-6"/>
          <w:sz w:val="28"/>
          <w:szCs w:val="28"/>
        </w:rPr>
        <w:t>18</w:t>
      </w:r>
      <w:r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0227BD">
        <w:rPr>
          <w:spacing w:val="-6"/>
          <w:sz w:val="28"/>
          <w:szCs w:val="28"/>
        </w:rPr>
        <w:t>18</w:t>
      </w:r>
      <w:r w:rsidR="00316E43"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227BD">
        <w:rPr>
          <w:b/>
          <w:sz w:val="28"/>
          <w:szCs w:val="28"/>
        </w:rPr>
        <w:t>27</w:t>
      </w:r>
      <w:r w:rsidR="00316E43"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 xml:space="preserve">, проспект Строителей,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0227BD">
        <w:rPr>
          <w:b/>
          <w:sz w:val="28"/>
          <w:szCs w:val="28"/>
        </w:rPr>
        <w:t>3</w:t>
      </w:r>
      <w:bookmarkStart w:id="5" w:name="_GoBack"/>
      <w:bookmarkEnd w:id="5"/>
      <w:r w:rsidR="00F3351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» </w:t>
      </w:r>
      <w:r w:rsidR="00F33512">
        <w:rPr>
          <w:b/>
          <w:sz w:val="28"/>
          <w:szCs w:val="28"/>
        </w:rPr>
        <w:t>марта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227BD"/>
    <w:rsid w:val="00097C0D"/>
    <w:rsid w:val="00291F57"/>
    <w:rsid w:val="00316E43"/>
    <w:rsid w:val="00517E52"/>
    <w:rsid w:val="006315F1"/>
    <w:rsid w:val="00694419"/>
    <w:rsid w:val="00786921"/>
    <w:rsid w:val="009667C3"/>
    <w:rsid w:val="00AA1199"/>
    <w:rsid w:val="00C63421"/>
    <w:rsid w:val="00EC228C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7</cp:revision>
  <dcterms:created xsi:type="dcterms:W3CDTF">2015-02-11T01:57:00Z</dcterms:created>
  <dcterms:modified xsi:type="dcterms:W3CDTF">2015-03-05T03:49:00Z</dcterms:modified>
</cp:coreProperties>
</file>