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2C3" w:rsidRDefault="006D52C3" w:rsidP="006D52C3">
      <w:pPr>
        <w:ind w:left="7088"/>
      </w:pPr>
      <w:r>
        <w:t>Генеральный директор</w:t>
      </w:r>
    </w:p>
    <w:p w:rsidR="006D52C3" w:rsidRDefault="006D52C3" w:rsidP="006D52C3">
      <w:pPr>
        <w:ind w:left="7088"/>
      </w:pPr>
      <w:r>
        <w:t>Ерошкин В.В.</w:t>
      </w:r>
    </w:p>
    <w:p w:rsidR="006D52C3" w:rsidRDefault="006D52C3" w:rsidP="006D52C3">
      <w:pPr>
        <w:ind w:left="7088"/>
      </w:pPr>
      <w:r>
        <w:t>ЗАО «АТМ»</w:t>
      </w:r>
    </w:p>
    <w:p w:rsidR="006D52C3" w:rsidRPr="006D52C3" w:rsidRDefault="006D52C3" w:rsidP="006D52C3">
      <w:pPr>
        <w:ind w:left="7088"/>
      </w:pPr>
      <w:r>
        <w:t>«30» марта 2015г.</w:t>
      </w:r>
    </w:p>
    <w:p w:rsidR="001C5BF6" w:rsidRDefault="001C5BF6">
      <w:pPr>
        <w:ind w:firstLine="709"/>
      </w:pPr>
      <w:bookmarkStart w:id="0" w:name="_Toc395774462"/>
      <w:bookmarkStart w:id="1" w:name="_Toc356807610"/>
      <w:bookmarkStart w:id="2" w:name="_Toc390267573"/>
      <w:bookmarkStart w:id="3" w:name="_Ref317259002"/>
    </w:p>
    <w:p w:rsidR="001C5BF6" w:rsidRDefault="001C5BF6">
      <w:pPr>
        <w:ind w:firstLine="709"/>
      </w:pPr>
    </w:p>
    <w:p w:rsidR="001C5BF6" w:rsidRDefault="001C5BF6">
      <w:pPr>
        <w:ind w:firstLine="709"/>
      </w:pPr>
    </w:p>
    <w:p w:rsidR="001C5BF6" w:rsidRDefault="001C5BF6">
      <w:pPr>
        <w:ind w:firstLine="709"/>
      </w:pPr>
    </w:p>
    <w:p w:rsidR="001C5BF6" w:rsidRDefault="001C5BF6">
      <w:pPr>
        <w:ind w:firstLine="709"/>
      </w:pPr>
    </w:p>
    <w:p w:rsidR="001C5BF6" w:rsidRDefault="001C5BF6" w:rsidP="00FD206D">
      <w:pPr>
        <w:pStyle w:val="aa"/>
      </w:pPr>
    </w:p>
    <w:p w:rsidR="001C5BF6" w:rsidRDefault="001C5BF6">
      <w:pPr>
        <w:ind w:firstLine="709"/>
      </w:pPr>
    </w:p>
    <w:p w:rsidR="001C5BF6" w:rsidRDefault="001C5BF6">
      <w:pPr>
        <w:ind w:firstLine="709"/>
        <w:jc w:val="center"/>
        <w:outlineLvl w:val="0"/>
        <w:rPr>
          <w:bCs/>
          <w:szCs w:val="28"/>
        </w:rPr>
      </w:pPr>
      <w:bookmarkStart w:id="4" w:name="_Toc356807606"/>
      <w:bookmarkStart w:id="5" w:name="_Toc390267569"/>
      <w:bookmarkStart w:id="6" w:name="_Toc318388606"/>
      <w:bookmarkStart w:id="7" w:name="_Toc415494915"/>
      <w:r>
        <w:rPr>
          <w:bCs/>
          <w:szCs w:val="28"/>
        </w:rPr>
        <w:t>ДОКУМЕНТАЦИЯ ПО ЗАПРОСУ ПРЕДЛОЖЕНИЙ</w:t>
      </w:r>
      <w:bookmarkEnd w:id="4"/>
      <w:bookmarkEnd w:id="5"/>
      <w:bookmarkEnd w:id="6"/>
      <w:bookmarkEnd w:id="7"/>
    </w:p>
    <w:p w:rsidR="001C5BF6" w:rsidRDefault="001C5BF6">
      <w:pPr>
        <w:ind w:firstLine="709"/>
        <w:jc w:val="center"/>
        <w:rPr>
          <w:szCs w:val="28"/>
        </w:rPr>
      </w:pPr>
      <w:r>
        <w:rPr>
          <w:szCs w:val="28"/>
        </w:rPr>
        <w:t>открытый одноэтапный запрос предложений в электронной форме без квалификационного отбора на право заключения договора на поставку трубы 630х32 16ГС ТУ 3-923-75</w:t>
      </w: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rPr>
          <w:szCs w:val="28"/>
        </w:rPr>
      </w:pPr>
    </w:p>
    <w:p w:rsidR="001C5BF6" w:rsidRDefault="001C5BF6">
      <w:pPr>
        <w:ind w:firstLine="709"/>
        <w:jc w:val="center"/>
      </w:pPr>
      <w:r>
        <w:t>2015</w:t>
      </w:r>
    </w:p>
    <w:p w:rsidR="001C5BF6" w:rsidRDefault="001C5BF6">
      <w:pPr>
        <w:keepNext w:val="0"/>
        <w:tabs>
          <w:tab w:val="clear" w:pos="708"/>
        </w:tabs>
        <w:sectPr w:rsidR="001C5BF6">
          <w:pgSz w:w="11906" w:h="16838"/>
          <w:pgMar w:top="1134" w:right="850" w:bottom="1134" w:left="1134" w:header="708" w:footer="708" w:gutter="0"/>
          <w:cols w:space="708"/>
          <w:docGrid w:linePitch="360"/>
        </w:sectPr>
      </w:pPr>
    </w:p>
    <w:p w:rsidR="001C5BF6" w:rsidRDefault="001C5BF6" w:rsidP="00C46563">
      <w:pPr>
        <w:pStyle w:val="a"/>
        <w:numPr>
          <w:ilvl w:val="0"/>
          <w:numId w:val="0"/>
        </w:numPr>
      </w:pPr>
      <w:bookmarkStart w:id="8" w:name="_GoBack"/>
      <w:bookmarkEnd w:id="8"/>
      <w:r>
        <w:lastRenderedPageBreak/>
        <w:t>СОДЕРЖАНИЕ</w:t>
      </w:r>
    </w:p>
    <w:sdt>
      <w:sdtPr>
        <w:rPr>
          <w:rFonts w:eastAsiaTheme="majorEastAsia"/>
        </w:rPr>
        <w:id w:val="-1012217955"/>
        <w:docPartObj>
          <w:docPartGallery w:val="Table of Contents"/>
          <w:docPartUnique/>
        </w:docPartObj>
      </w:sdtPr>
      <w:sdtEndPr>
        <w:rPr>
          <w:rFonts w:asciiTheme="majorHAnsi" w:hAnsiTheme="majorHAnsi" w:cstheme="majorBidi"/>
          <w:b/>
          <w:bCs/>
          <w:color w:val="365F91" w:themeColor="accent1" w:themeShade="BF"/>
          <w:szCs w:val="28"/>
        </w:rPr>
      </w:sdtEndPr>
      <w:sdtContent>
        <w:p w:rsidR="001C5BF6" w:rsidRDefault="001C5BF6" w:rsidP="00FD206D">
          <w:pPr>
            <w:pStyle w:val="aa"/>
            <w:rPr>
              <w:rFonts w:eastAsiaTheme="majorEastAsia"/>
            </w:rPr>
          </w:pPr>
        </w:p>
        <w:p w:rsidR="00C46563" w:rsidRDefault="001C5BF6">
          <w:pPr>
            <w:pStyle w:val="1e"/>
            <w:tabs>
              <w:tab w:val="right" w:pos="991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15494915" w:history="1">
            <w:r w:rsidR="00C46563" w:rsidRPr="00A00EA9">
              <w:rPr>
                <w:rStyle w:val="a6"/>
                <w:rFonts w:eastAsia="Arial Unicode MS"/>
                <w:bCs/>
                <w:noProof/>
              </w:rPr>
              <w:t>ДОКУМЕНТАЦИЯ ПО ЗАПРОСУ ПРЕДЛОЖЕНИЙ</w:t>
            </w:r>
            <w:r w:rsidR="00C46563">
              <w:rPr>
                <w:noProof/>
                <w:webHidden/>
              </w:rPr>
              <w:tab/>
            </w:r>
            <w:r w:rsidR="00C46563">
              <w:rPr>
                <w:noProof/>
                <w:webHidden/>
              </w:rPr>
              <w:fldChar w:fldCharType="begin"/>
            </w:r>
            <w:r w:rsidR="00C46563">
              <w:rPr>
                <w:noProof/>
                <w:webHidden/>
              </w:rPr>
              <w:instrText xml:space="preserve"> PAGEREF _Toc415494915 \h </w:instrText>
            </w:r>
            <w:r w:rsidR="00C46563">
              <w:rPr>
                <w:noProof/>
                <w:webHidden/>
              </w:rPr>
            </w:r>
            <w:r w:rsidR="00C46563">
              <w:rPr>
                <w:noProof/>
                <w:webHidden/>
              </w:rPr>
              <w:fldChar w:fldCharType="separate"/>
            </w:r>
            <w:r w:rsidR="00C46563">
              <w:rPr>
                <w:noProof/>
                <w:webHidden/>
              </w:rPr>
              <w:t>1</w:t>
            </w:r>
            <w:r w:rsidR="00C46563">
              <w:rPr>
                <w:noProof/>
                <w:webHidden/>
              </w:rPr>
              <w:fldChar w:fldCharType="end"/>
            </w:r>
          </w:hyperlink>
        </w:p>
        <w:p w:rsidR="00C46563" w:rsidRDefault="00C46563">
          <w:pPr>
            <w:pStyle w:val="28"/>
            <w:tabs>
              <w:tab w:val="right" w:pos="9912"/>
            </w:tabs>
            <w:rPr>
              <w:rFonts w:asciiTheme="minorHAnsi" w:eastAsiaTheme="minorEastAsia" w:hAnsiTheme="minorHAnsi" w:cstheme="minorBidi"/>
              <w:noProof/>
              <w:sz w:val="22"/>
              <w:szCs w:val="22"/>
            </w:rPr>
          </w:pPr>
          <w:hyperlink w:anchor="_Toc415494916" w:history="1">
            <w:r w:rsidRPr="00A00EA9">
              <w:rPr>
                <w:rStyle w:val="a6"/>
                <w:rFonts w:eastAsia="Arial Unicode MS"/>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_Toc415494916 \h </w:instrText>
            </w:r>
            <w:r>
              <w:rPr>
                <w:noProof/>
                <w:webHidden/>
              </w:rPr>
            </w:r>
            <w:r>
              <w:rPr>
                <w:noProof/>
                <w:webHidden/>
              </w:rPr>
              <w:fldChar w:fldCharType="separate"/>
            </w:r>
            <w:r>
              <w:rPr>
                <w:noProof/>
                <w:webHidden/>
              </w:rPr>
              <w:t>61</w:t>
            </w:r>
            <w:r>
              <w:rPr>
                <w:noProof/>
                <w:webHidden/>
              </w:rPr>
              <w:fldChar w:fldCharType="end"/>
            </w:r>
          </w:hyperlink>
        </w:p>
        <w:p w:rsidR="00C46563" w:rsidRDefault="00C46563">
          <w:pPr>
            <w:pStyle w:val="28"/>
            <w:tabs>
              <w:tab w:val="right" w:pos="9912"/>
            </w:tabs>
            <w:rPr>
              <w:rFonts w:asciiTheme="minorHAnsi" w:eastAsiaTheme="minorEastAsia" w:hAnsiTheme="minorHAnsi" w:cstheme="minorBidi"/>
              <w:noProof/>
              <w:sz w:val="22"/>
              <w:szCs w:val="22"/>
            </w:rPr>
          </w:pPr>
          <w:hyperlink w:anchor="_Toc415494917" w:history="1">
            <w:r w:rsidRPr="00A00EA9">
              <w:rPr>
                <w:rStyle w:val="a6"/>
                <w:rFonts w:eastAsia="Arial Unicode MS"/>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_Toc415494917 \h </w:instrText>
            </w:r>
            <w:r>
              <w:rPr>
                <w:noProof/>
                <w:webHidden/>
              </w:rPr>
            </w:r>
            <w:r>
              <w:rPr>
                <w:noProof/>
                <w:webHidden/>
              </w:rPr>
              <w:fldChar w:fldCharType="separate"/>
            </w:r>
            <w:r>
              <w:rPr>
                <w:noProof/>
                <w:webHidden/>
              </w:rPr>
              <w:t>65</w:t>
            </w:r>
            <w:r>
              <w:rPr>
                <w:noProof/>
                <w:webHidden/>
              </w:rPr>
              <w:fldChar w:fldCharType="end"/>
            </w:r>
          </w:hyperlink>
        </w:p>
        <w:p w:rsidR="00C46563" w:rsidRDefault="00C46563">
          <w:pPr>
            <w:pStyle w:val="28"/>
            <w:tabs>
              <w:tab w:val="right" w:pos="9912"/>
            </w:tabs>
            <w:rPr>
              <w:rFonts w:asciiTheme="minorHAnsi" w:eastAsiaTheme="minorEastAsia" w:hAnsiTheme="minorHAnsi" w:cstheme="minorBidi"/>
              <w:noProof/>
              <w:sz w:val="22"/>
              <w:szCs w:val="22"/>
            </w:rPr>
          </w:pPr>
          <w:hyperlink w:anchor="_Toc415494918" w:history="1">
            <w:r w:rsidRPr="00A00EA9">
              <w:rPr>
                <w:rStyle w:val="a6"/>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_Toc415494918 \h </w:instrText>
            </w:r>
            <w:r>
              <w:rPr>
                <w:noProof/>
                <w:webHidden/>
              </w:rPr>
            </w:r>
            <w:r>
              <w:rPr>
                <w:noProof/>
                <w:webHidden/>
              </w:rPr>
              <w:fldChar w:fldCharType="separate"/>
            </w:r>
            <w:r>
              <w:rPr>
                <w:noProof/>
                <w:webHidden/>
              </w:rPr>
              <w:t>76</w:t>
            </w:r>
            <w:r>
              <w:rPr>
                <w:noProof/>
                <w:webHidden/>
              </w:rPr>
              <w:fldChar w:fldCharType="end"/>
            </w:r>
          </w:hyperlink>
        </w:p>
        <w:p w:rsidR="00C46563" w:rsidRDefault="00C46563">
          <w:pPr>
            <w:pStyle w:val="28"/>
            <w:tabs>
              <w:tab w:val="right" w:pos="9912"/>
            </w:tabs>
            <w:rPr>
              <w:rFonts w:asciiTheme="minorHAnsi" w:eastAsiaTheme="minorEastAsia" w:hAnsiTheme="minorHAnsi" w:cstheme="minorBidi"/>
              <w:noProof/>
              <w:sz w:val="22"/>
              <w:szCs w:val="22"/>
            </w:rPr>
          </w:pPr>
          <w:hyperlink w:anchor="_Toc415494919" w:history="1">
            <w:r w:rsidRPr="00A00EA9">
              <w:rPr>
                <w:rStyle w:val="a6"/>
                <w:rFonts w:eastAsia="Arial Unicode MS"/>
                <w:noProof/>
              </w:rPr>
              <w:t>ГРАФИК ОПЛАТЫ ПОСТАВЛЯЕМОГО ТОВАРА (Форма 4.)</w:t>
            </w:r>
            <w:r>
              <w:rPr>
                <w:noProof/>
                <w:webHidden/>
              </w:rPr>
              <w:tab/>
            </w:r>
            <w:r>
              <w:rPr>
                <w:noProof/>
                <w:webHidden/>
              </w:rPr>
              <w:fldChar w:fldCharType="begin"/>
            </w:r>
            <w:r>
              <w:rPr>
                <w:noProof/>
                <w:webHidden/>
              </w:rPr>
              <w:instrText xml:space="preserve"> PAGEREF _Toc415494919 \h </w:instrText>
            </w:r>
            <w:r>
              <w:rPr>
                <w:noProof/>
                <w:webHidden/>
              </w:rPr>
            </w:r>
            <w:r>
              <w:rPr>
                <w:noProof/>
                <w:webHidden/>
              </w:rPr>
              <w:fldChar w:fldCharType="separate"/>
            </w:r>
            <w:r>
              <w:rPr>
                <w:noProof/>
                <w:webHidden/>
              </w:rPr>
              <w:t>78</w:t>
            </w:r>
            <w:r>
              <w:rPr>
                <w:noProof/>
                <w:webHidden/>
              </w:rPr>
              <w:fldChar w:fldCharType="end"/>
            </w:r>
          </w:hyperlink>
        </w:p>
        <w:p w:rsidR="00C46563" w:rsidRDefault="00C46563">
          <w:pPr>
            <w:pStyle w:val="28"/>
            <w:tabs>
              <w:tab w:val="right" w:pos="9912"/>
            </w:tabs>
            <w:rPr>
              <w:rFonts w:asciiTheme="minorHAnsi" w:eastAsiaTheme="minorEastAsia" w:hAnsiTheme="minorHAnsi" w:cstheme="minorBidi"/>
              <w:noProof/>
              <w:sz w:val="22"/>
              <w:szCs w:val="22"/>
            </w:rPr>
          </w:pPr>
          <w:hyperlink w:anchor="_Toc415494920" w:history="1">
            <w:r w:rsidRPr="00A00EA9">
              <w:rPr>
                <w:rStyle w:val="a6"/>
                <w:rFonts w:eastAsia="Arial Unicode MS"/>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_Toc415494920 \h </w:instrText>
            </w:r>
            <w:r>
              <w:rPr>
                <w:noProof/>
                <w:webHidden/>
              </w:rPr>
            </w:r>
            <w:r>
              <w:rPr>
                <w:noProof/>
                <w:webHidden/>
              </w:rPr>
              <w:fldChar w:fldCharType="separate"/>
            </w:r>
            <w:r>
              <w:rPr>
                <w:noProof/>
                <w:webHidden/>
              </w:rPr>
              <w:t>79</w:t>
            </w:r>
            <w:r>
              <w:rPr>
                <w:noProof/>
                <w:webHidden/>
              </w:rPr>
              <w:fldChar w:fldCharType="end"/>
            </w:r>
          </w:hyperlink>
        </w:p>
        <w:p w:rsidR="00C46563" w:rsidRDefault="00C46563">
          <w:pPr>
            <w:pStyle w:val="28"/>
            <w:tabs>
              <w:tab w:val="right" w:pos="9912"/>
            </w:tabs>
            <w:rPr>
              <w:rFonts w:asciiTheme="minorHAnsi" w:eastAsiaTheme="minorEastAsia" w:hAnsiTheme="minorHAnsi" w:cstheme="minorBidi"/>
              <w:noProof/>
              <w:sz w:val="22"/>
              <w:szCs w:val="22"/>
            </w:rPr>
          </w:pPr>
          <w:hyperlink w:anchor="_Toc415494921" w:history="1">
            <w:r w:rsidRPr="00A00EA9">
              <w:rPr>
                <w:rStyle w:val="a6"/>
                <w:rFonts w:eastAsia="Arial Unicode MS"/>
                <w:noProof/>
              </w:rPr>
              <w:t>СВИДЕТЕЛЬСТВО (Форма 6.)</w:t>
            </w:r>
            <w:r>
              <w:rPr>
                <w:noProof/>
                <w:webHidden/>
              </w:rPr>
              <w:tab/>
            </w:r>
            <w:r>
              <w:rPr>
                <w:noProof/>
                <w:webHidden/>
              </w:rPr>
              <w:fldChar w:fldCharType="begin"/>
            </w:r>
            <w:r>
              <w:rPr>
                <w:noProof/>
                <w:webHidden/>
              </w:rPr>
              <w:instrText xml:space="preserve"> PAGEREF _Toc415494921 \h </w:instrText>
            </w:r>
            <w:r>
              <w:rPr>
                <w:noProof/>
                <w:webHidden/>
              </w:rPr>
            </w:r>
            <w:r>
              <w:rPr>
                <w:noProof/>
                <w:webHidden/>
              </w:rPr>
              <w:fldChar w:fldCharType="separate"/>
            </w:r>
            <w:r>
              <w:rPr>
                <w:noProof/>
                <w:webHidden/>
              </w:rPr>
              <w:t>84</w:t>
            </w:r>
            <w:r>
              <w:rPr>
                <w:noProof/>
                <w:webHidden/>
              </w:rPr>
              <w:fldChar w:fldCharType="end"/>
            </w:r>
          </w:hyperlink>
        </w:p>
        <w:p w:rsidR="00C46563" w:rsidRDefault="00C46563">
          <w:pPr>
            <w:pStyle w:val="1e"/>
            <w:tabs>
              <w:tab w:val="left" w:pos="560"/>
              <w:tab w:val="right" w:pos="9912"/>
            </w:tabs>
            <w:rPr>
              <w:rFonts w:asciiTheme="minorHAnsi" w:eastAsiaTheme="minorEastAsia" w:hAnsiTheme="minorHAnsi" w:cstheme="minorBidi"/>
              <w:noProof/>
              <w:sz w:val="22"/>
              <w:szCs w:val="22"/>
            </w:rPr>
          </w:pPr>
          <w:hyperlink w:anchor="_Toc415494922" w:history="1">
            <w:r w:rsidRPr="00A00EA9">
              <w:rPr>
                <w:rStyle w:val="a6"/>
                <w:rFonts w:eastAsia="Arial Unicode MS"/>
                <w:noProof/>
              </w:rPr>
              <w:t>7.</w:t>
            </w:r>
            <w:r>
              <w:rPr>
                <w:rFonts w:asciiTheme="minorHAnsi" w:eastAsiaTheme="minorEastAsia" w:hAnsiTheme="minorHAnsi" w:cstheme="minorBidi"/>
                <w:noProof/>
                <w:sz w:val="22"/>
                <w:szCs w:val="22"/>
              </w:rPr>
              <w:tab/>
            </w:r>
            <w:r w:rsidRPr="00A00EA9">
              <w:rPr>
                <w:rStyle w:val="a6"/>
                <w:rFonts w:eastAsia="Arial Unicode MS"/>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_Toc415494922 \h </w:instrText>
            </w:r>
            <w:r>
              <w:rPr>
                <w:noProof/>
                <w:webHidden/>
              </w:rPr>
            </w:r>
            <w:r>
              <w:rPr>
                <w:noProof/>
                <w:webHidden/>
              </w:rPr>
              <w:fldChar w:fldCharType="separate"/>
            </w:r>
            <w:r>
              <w:rPr>
                <w:noProof/>
                <w:webHidden/>
              </w:rPr>
              <w:t>86</w:t>
            </w:r>
            <w:r>
              <w:rPr>
                <w:noProof/>
                <w:webHidden/>
              </w:rPr>
              <w:fldChar w:fldCharType="end"/>
            </w:r>
          </w:hyperlink>
        </w:p>
        <w:p w:rsidR="00C46563" w:rsidRDefault="00C46563">
          <w:pPr>
            <w:pStyle w:val="28"/>
            <w:tabs>
              <w:tab w:val="left" w:pos="1100"/>
              <w:tab w:val="right" w:pos="9912"/>
            </w:tabs>
            <w:rPr>
              <w:rFonts w:asciiTheme="minorHAnsi" w:eastAsiaTheme="minorEastAsia" w:hAnsiTheme="minorHAnsi" w:cstheme="minorBidi"/>
              <w:noProof/>
              <w:sz w:val="22"/>
              <w:szCs w:val="22"/>
            </w:rPr>
          </w:pPr>
          <w:hyperlink w:anchor="_Toc415494923" w:history="1">
            <w:r w:rsidRPr="00A00EA9">
              <w:rPr>
                <w:rStyle w:val="a6"/>
                <w:rFonts w:eastAsia="Arial Unicode MS"/>
                <w:noProof/>
              </w:rPr>
              <w:t>7.1.</w:t>
            </w:r>
            <w:r>
              <w:rPr>
                <w:rFonts w:asciiTheme="minorHAnsi" w:eastAsiaTheme="minorEastAsia" w:hAnsiTheme="minorHAnsi" w:cstheme="minorBidi"/>
                <w:noProof/>
                <w:sz w:val="22"/>
                <w:szCs w:val="22"/>
              </w:rPr>
              <w:tab/>
            </w:r>
            <w:r w:rsidRPr="00A00EA9">
              <w:rPr>
                <w:rStyle w:val="a6"/>
                <w:rFonts w:eastAsia="Arial Unicode MS"/>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_Toc415494923 \h </w:instrText>
            </w:r>
            <w:r>
              <w:rPr>
                <w:noProof/>
                <w:webHidden/>
              </w:rPr>
            </w:r>
            <w:r>
              <w:rPr>
                <w:noProof/>
                <w:webHidden/>
              </w:rPr>
              <w:fldChar w:fldCharType="separate"/>
            </w:r>
            <w:r>
              <w:rPr>
                <w:noProof/>
                <w:webHidden/>
              </w:rPr>
              <w:t>86</w:t>
            </w:r>
            <w:r>
              <w:rPr>
                <w:noProof/>
                <w:webHidden/>
              </w:rPr>
              <w:fldChar w:fldCharType="end"/>
            </w:r>
          </w:hyperlink>
        </w:p>
        <w:p w:rsidR="00C46563" w:rsidRDefault="00C46563">
          <w:pPr>
            <w:pStyle w:val="28"/>
            <w:tabs>
              <w:tab w:val="left" w:pos="1100"/>
              <w:tab w:val="right" w:pos="9912"/>
            </w:tabs>
            <w:rPr>
              <w:rFonts w:asciiTheme="minorHAnsi" w:eastAsiaTheme="minorEastAsia" w:hAnsiTheme="minorHAnsi" w:cstheme="minorBidi"/>
              <w:noProof/>
              <w:sz w:val="22"/>
              <w:szCs w:val="22"/>
            </w:rPr>
          </w:pPr>
          <w:hyperlink w:anchor="_Toc415494924" w:history="1">
            <w:r w:rsidRPr="00A00EA9">
              <w:rPr>
                <w:rStyle w:val="a6"/>
                <w:rFonts w:eastAsia="Arial Unicode MS"/>
                <w:bCs/>
                <w:noProof/>
              </w:rPr>
              <w:t>7.2.</w:t>
            </w:r>
            <w:r>
              <w:rPr>
                <w:rFonts w:asciiTheme="minorHAnsi" w:eastAsiaTheme="minorEastAsia" w:hAnsiTheme="minorHAnsi" w:cstheme="minorBidi"/>
                <w:noProof/>
                <w:sz w:val="22"/>
                <w:szCs w:val="22"/>
              </w:rPr>
              <w:tab/>
            </w:r>
            <w:r w:rsidRPr="00A00EA9">
              <w:rPr>
                <w:rStyle w:val="a6"/>
                <w:rFonts w:eastAsia="Arial Unicode MS"/>
                <w:noProof/>
              </w:rPr>
              <w:t>ОЦЕНКА ПО КРИТЕРИЮ «КВАЛИФИКАЦИЯ УЧАСТНИКА»*</w:t>
            </w:r>
            <w:r>
              <w:rPr>
                <w:noProof/>
                <w:webHidden/>
              </w:rPr>
              <w:tab/>
            </w:r>
            <w:r>
              <w:rPr>
                <w:noProof/>
                <w:webHidden/>
              </w:rPr>
              <w:fldChar w:fldCharType="begin"/>
            </w:r>
            <w:r>
              <w:rPr>
                <w:noProof/>
                <w:webHidden/>
              </w:rPr>
              <w:instrText xml:space="preserve"> PAGEREF _Toc415494924 \h </w:instrText>
            </w:r>
            <w:r>
              <w:rPr>
                <w:noProof/>
                <w:webHidden/>
              </w:rPr>
            </w:r>
            <w:r>
              <w:rPr>
                <w:noProof/>
                <w:webHidden/>
              </w:rPr>
              <w:fldChar w:fldCharType="separate"/>
            </w:r>
            <w:r>
              <w:rPr>
                <w:noProof/>
                <w:webHidden/>
              </w:rPr>
              <w:t>88</w:t>
            </w:r>
            <w:r>
              <w:rPr>
                <w:noProof/>
                <w:webHidden/>
              </w:rPr>
              <w:fldChar w:fldCharType="end"/>
            </w:r>
          </w:hyperlink>
        </w:p>
        <w:p w:rsidR="00C46563" w:rsidRDefault="00C46563">
          <w:pPr>
            <w:pStyle w:val="36"/>
            <w:tabs>
              <w:tab w:val="left" w:pos="1540"/>
              <w:tab w:val="right" w:pos="9912"/>
            </w:tabs>
            <w:rPr>
              <w:rFonts w:asciiTheme="minorHAnsi" w:eastAsiaTheme="minorEastAsia" w:hAnsiTheme="minorHAnsi" w:cstheme="minorBidi"/>
              <w:noProof/>
              <w:sz w:val="22"/>
              <w:szCs w:val="22"/>
            </w:rPr>
          </w:pPr>
          <w:hyperlink w:anchor="_Toc415494925" w:history="1">
            <w:r w:rsidRPr="00A00EA9">
              <w:rPr>
                <w:rStyle w:val="a6"/>
                <w:rFonts w:eastAsia="Arial Unicode MS"/>
                <w:bCs/>
                <w:caps/>
                <w:noProof/>
              </w:rPr>
              <w:t>7.2.1.</w:t>
            </w:r>
            <w:r>
              <w:rPr>
                <w:rFonts w:asciiTheme="minorHAnsi" w:eastAsiaTheme="minorEastAsia" w:hAnsiTheme="minorHAnsi" w:cstheme="minorBidi"/>
                <w:noProof/>
                <w:sz w:val="22"/>
                <w:szCs w:val="22"/>
              </w:rPr>
              <w:tab/>
            </w:r>
            <w:r w:rsidRPr="00A00EA9">
              <w:rPr>
                <w:rStyle w:val="a6"/>
                <w:rFonts w:eastAsia="Arial Unicode MS"/>
                <w:bCs/>
                <w:caps/>
                <w:noProof/>
              </w:rPr>
              <w:t>ОЦЕНКА ПО ПОДКРИТЕРИЮ «ОПЫТ»*</w:t>
            </w:r>
            <w:r>
              <w:rPr>
                <w:noProof/>
                <w:webHidden/>
              </w:rPr>
              <w:tab/>
            </w:r>
            <w:r>
              <w:rPr>
                <w:noProof/>
                <w:webHidden/>
              </w:rPr>
              <w:fldChar w:fldCharType="begin"/>
            </w:r>
            <w:r>
              <w:rPr>
                <w:noProof/>
                <w:webHidden/>
              </w:rPr>
              <w:instrText xml:space="preserve"> PAGEREF _Toc415494925 \h </w:instrText>
            </w:r>
            <w:r>
              <w:rPr>
                <w:noProof/>
                <w:webHidden/>
              </w:rPr>
            </w:r>
            <w:r>
              <w:rPr>
                <w:noProof/>
                <w:webHidden/>
              </w:rPr>
              <w:fldChar w:fldCharType="separate"/>
            </w:r>
            <w:r>
              <w:rPr>
                <w:noProof/>
                <w:webHidden/>
              </w:rPr>
              <w:t>89</w:t>
            </w:r>
            <w:r>
              <w:rPr>
                <w:noProof/>
                <w:webHidden/>
              </w:rPr>
              <w:fldChar w:fldCharType="end"/>
            </w:r>
          </w:hyperlink>
        </w:p>
        <w:p w:rsidR="00C46563" w:rsidRDefault="00C46563">
          <w:pPr>
            <w:pStyle w:val="36"/>
            <w:tabs>
              <w:tab w:val="left" w:pos="1540"/>
              <w:tab w:val="right" w:pos="9912"/>
            </w:tabs>
            <w:rPr>
              <w:rFonts w:asciiTheme="minorHAnsi" w:eastAsiaTheme="minorEastAsia" w:hAnsiTheme="minorHAnsi" w:cstheme="minorBidi"/>
              <w:noProof/>
              <w:sz w:val="22"/>
              <w:szCs w:val="22"/>
            </w:rPr>
          </w:pPr>
          <w:hyperlink w:anchor="_Toc415494926" w:history="1">
            <w:r w:rsidRPr="00A00EA9">
              <w:rPr>
                <w:rStyle w:val="a6"/>
                <w:rFonts w:eastAsia="Arial Unicode MS"/>
                <w:bCs/>
                <w:caps/>
                <w:noProof/>
              </w:rPr>
              <w:t>7.2.2.</w:t>
            </w:r>
            <w:r>
              <w:rPr>
                <w:rFonts w:asciiTheme="minorHAnsi" w:eastAsiaTheme="minorEastAsia" w:hAnsiTheme="minorHAnsi" w:cstheme="minorBidi"/>
                <w:noProof/>
                <w:sz w:val="22"/>
                <w:szCs w:val="22"/>
              </w:rPr>
              <w:tab/>
            </w:r>
            <w:r w:rsidRPr="00A00EA9">
              <w:rPr>
                <w:rStyle w:val="a6"/>
                <w:rFonts w:eastAsia="Arial Unicode MS"/>
                <w:bCs/>
                <w:caps/>
                <w:noProof/>
              </w:rPr>
              <w:t>Оценка по подкритерию «деловая репутация участника закупки»*</w:t>
            </w:r>
            <w:r>
              <w:rPr>
                <w:noProof/>
                <w:webHidden/>
              </w:rPr>
              <w:tab/>
            </w:r>
            <w:r>
              <w:rPr>
                <w:noProof/>
                <w:webHidden/>
              </w:rPr>
              <w:fldChar w:fldCharType="begin"/>
            </w:r>
            <w:r>
              <w:rPr>
                <w:noProof/>
                <w:webHidden/>
              </w:rPr>
              <w:instrText xml:space="preserve"> PAGEREF _Toc415494926 \h </w:instrText>
            </w:r>
            <w:r>
              <w:rPr>
                <w:noProof/>
                <w:webHidden/>
              </w:rPr>
            </w:r>
            <w:r>
              <w:rPr>
                <w:noProof/>
                <w:webHidden/>
              </w:rPr>
              <w:fldChar w:fldCharType="separate"/>
            </w:r>
            <w:r>
              <w:rPr>
                <w:noProof/>
                <w:webHidden/>
              </w:rPr>
              <w:t>90</w:t>
            </w:r>
            <w:r>
              <w:rPr>
                <w:noProof/>
                <w:webHidden/>
              </w:rPr>
              <w:fldChar w:fldCharType="end"/>
            </w:r>
          </w:hyperlink>
        </w:p>
        <w:p w:rsidR="00C46563" w:rsidRDefault="00C46563">
          <w:pPr>
            <w:pStyle w:val="1e"/>
            <w:tabs>
              <w:tab w:val="right" w:pos="9912"/>
            </w:tabs>
            <w:rPr>
              <w:rFonts w:asciiTheme="minorHAnsi" w:eastAsiaTheme="minorEastAsia" w:hAnsiTheme="minorHAnsi" w:cstheme="minorBidi"/>
              <w:noProof/>
              <w:sz w:val="22"/>
              <w:szCs w:val="22"/>
            </w:rPr>
          </w:pPr>
          <w:hyperlink w:anchor="_Toc415494927" w:history="1">
            <w:r w:rsidRPr="00A00EA9">
              <w:rPr>
                <w:rStyle w:val="a6"/>
                <w:b/>
                <w:noProof/>
              </w:rPr>
              <w:t>ЧАСТЬ 2 «ПРОЕКТ ДОГОВОРА»</w:t>
            </w:r>
            <w:r>
              <w:rPr>
                <w:noProof/>
                <w:webHidden/>
              </w:rPr>
              <w:tab/>
            </w:r>
            <w:r>
              <w:rPr>
                <w:noProof/>
                <w:webHidden/>
              </w:rPr>
              <w:fldChar w:fldCharType="begin"/>
            </w:r>
            <w:r>
              <w:rPr>
                <w:noProof/>
                <w:webHidden/>
              </w:rPr>
              <w:instrText xml:space="preserve"> PAGEREF _Toc415494927 \h </w:instrText>
            </w:r>
            <w:r>
              <w:rPr>
                <w:noProof/>
                <w:webHidden/>
              </w:rPr>
            </w:r>
            <w:r>
              <w:rPr>
                <w:noProof/>
                <w:webHidden/>
              </w:rPr>
              <w:fldChar w:fldCharType="separate"/>
            </w:r>
            <w:r>
              <w:rPr>
                <w:noProof/>
                <w:webHidden/>
              </w:rPr>
              <w:t>92</w:t>
            </w:r>
            <w:r>
              <w:rPr>
                <w:noProof/>
                <w:webHidden/>
              </w:rPr>
              <w:fldChar w:fldCharType="end"/>
            </w:r>
          </w:hyperlink>
        </w:p>
        <w:p w:rsidR="001C5BF6" w:rsidRDefault="001C5BF6">
          <w:r>
            <w:fldChar w:fldCharType="end"/>
          </w:r>
        </w:p>
      </w:sdtContent>
    </w:sdt>
    <w:p w:rsidR="001C5BF6" w:rsidRDefault="001C5BF6">
      <w:pPr>
        <w:keepNext w:val="0"/>
        <w:tabs>
          <w:tab w:val="clear" w:pos="708"/>
        </w:tabs>
        <w:rPr>
          <w:bCs/>
          <w:iCs/>
        </w:rPr>
        <w:sectPr w:rsidR="001C5BF6">
          <w:pgSz w:w="11906" w:h="16838"/>
          <w:pgMar w:top="1134" w:right="850" w:bottom="1134" w:left="1134" w:header="708" w:footer="708" w:gutter="0"/>
          <w:cols w:space="720"/>
        </w:sectPr>
      </w:pPr>
    </w:p>
    <w:p w:rsidR="001C5BF6" w:rsidRDefault="001C5BF6" w:rsidP="00C46563">
      <w:pPr>
        <w:pStyle w:val="a"/>
        <w:numPr>
          <w:ilvl w:val="0"/>
          <w:numId w:val="10"/>
        </w:numPr>
      </w:pPr>
      <w:r>
        <w:lastRenderedPageBreak/>
        <w:t>ТЕРМИНЫ И ОПРЕДЕЛЕНИЯ</w:t>
      </w:r>
      <w:bookmarkEnd w:id="0"/>
      <w:bookmarkEnd w:id="1"/>
      <w:bookmarkEnd w:id="2"/>
      <w:bookmarkEnd w:id="3"/>
    </w:p>
    <w:p w:rsidR="001C5BF6" w:rsidRPr="00C46563" w:rsidRDefault="001C5BF6" w:rsidP="00FD206D">
      <w:pPr>
        <w:pStyle w:val="a"/>
      </w:pPr>
      <w:r w:rsidRPr="00C46563">
        <w:rPr>
          <w:b/>
        </w:rPr>
        <w:t>Альтернативное предложение</w:t>
      </w:r>
      <w:r w:rsidRPr="00C46563">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C5BF6" w:rsidRDefault="001C5BF6" w:rsidP="00FD206D">
      <w:pPr>
        <w:pStyle w:val="a"/>
      </w:pPr>
      <w:r>
        <w:rPr>
          <w:b/>
        </w:rPr>
        <w:t>Заказчик</w:t>
      </w:r>
      <w:r>
        <w:t xml:space="preserve"> – организация атомной отрасли, указанная в пункте </w:t>
      </w:r>
      <w:r>
        <w:fldChar w:fldCharType="begin"/>
      </w:r>
      <w:r>
        <w:instrText xml:space="preserve"> REF _Ref317249928 \r \h  \* MERGEFORMAT </w:instrText>
      </w:r>
      <w:r>
        <w:fldChar w:fldCharType="separate"/>
      </w:r>
      <w:r>
        <w:t>5</w:t>
      </w:r>
      <w:r>
        <w:fldChar w:fldCharType="end"/>
      </w:r>
      <w:r>
        <w:t xml:space="preserve"> раздела </w:t>
      </w:r>
      <w:r>
        <w:fldChar w:fldCharType="begin"/>
      </w:r>
      <w:r>
        <w:instrText xml:space="preserve"> REF _Ref317250097 \r \h  \* MERGEFORMAT </w:instrText>
      </w:r>
      <w:r>
        <w:fldChar w:fldCharType="separate"/>
      </w:r>
      <w:r>
        <w:t>5</w:t>
      </w:r>
      <w:r>
        <w:fldChar w:fldCharType="end"/>
      </w:r>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C5BF6" w:rsidRDefault="001C5BF6" w:rsidP="00FD206D">
      <w:pPr>
        <w:pStyle w:val="a"/>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C5BF6" w:rsidRDefault="001C5BF6" w:rsidP="00FD206D">
      <w:pPr>
        <w:pStyle w:val="a"/>
      </w:pPr>
      <w:r>
        <w:rPr>
          <w:b/>
        </w:rPr>
        <w:t>Лот</w:t>
      </w:r>
      <w: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C5BF6" w:rsidRDefault="001C5BF6" w:rsidP="00FD206D">
      <w:pPr>
        <w:pStyle w:val="a"/>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C5BF6" w:rsidRDefault="001C5BF6" w:rsidP="00FD206D">
      <w:pPr>
        <w:pStyle w:val="a"/>
      </w:pPr>
      <w:r>
        <w:rPr>
          <w:b/>
        </w:rPr>
        <w:t>Начальная (максимальная) цена договора</w:t>
      </w:r>
      <w:r>
        <w:t xml:space="preserve"> – указанная в пункте </w:t>
      </w:r>
      <w:r>
        <w:fldChar w:fldCharType="begin"/>
      </w:r>
      <w:r>
        <w:instrText xml:space="preserve"> REF _Ref317250440 \r \h  \* MERGEFORMAT </w:instrText>
      </w:r>
      <w:r>
        <w:fldChar w:fldCharType="separate"/>
      </w:r>
      <w:r>
        <w:t>9</w:t>
      </w:r>
      <w:r>
        <w:fldChar w:fldCharType="end"/>
      </w:r>
      <w:r>
        <w:t xml:space="preserve"> раздела </w:t>
      </w:r>
      <w:r>
        <w:fldChar w:fldCharType="begin"/>
      </w:r>
      <w:r>
        <w:instrText xml:space="preserve"> REF _Ref317250449 \r \h  \* MERGEFORMAT </w:instrText>
      </w:r>
      <w:r>
        <w:fldChar w:fldCharType="separate"/>
      </w:r>
      <w:r>
        <w:t>5</w:t>
      </w:r>
      <w:r>
        <w:fldChar w:fldCharType="end"/>
      </w:r>
      <w:r>
        <w:t xml:space="preserve"> «Информационная карта запроса предложений», предельно допустимая цена договора.</w:t>
      </w:r>
    </w:p>
    <w:p w:rsidR="001C5BF6" w:rsidRDefault="001C5BF6" w:rsidP="00FD206D">
      <w:pPr>
        <w:pStyle w:val="a"/>
      </w:pPr>
      <w:r>
        <w:rPr>
          <w:b/>
        </w:rPr>
        <w:t>Организатор запроса предложений</w:t>
      </w:r>
      <w: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_Ref317250478 \r \h  \* MERGEFORMAT </w:instrText>
      </w:r>
      <w:r>
        <w:fldChar w:fldCharType="separate"/>
      </w:r>
      <w:r>
        <w:t>5</w:t>
      </w:r>
      <w:r>
        <w:fldChar w:fldCharType="end"/>
      </w:r>
      <w:r>
        <w:t xml:space="preserve"> «Информационная карта запроса предложений», непосредственно выполняющая действия по проведению запроса предложений.</w:t>
      </w:r>
    </w:p>
    <w:p w:rsidR="001C5BF6" w:rsidRDefault="001C5BF6" w:rsidP="00FD206D">
      <w:pPr>
        <w:pStyle w:val="a"/>
      </w:pPr>
      <w:r>
        <w:rPr>
          <w:b/>
        </w:rPr>
        <w:t>Официальный сайт</w:t>
      </w:r>
      <w: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1C5BF6" w:rsidRDefault="001C5BF6" w:rsidP="00FD206D">
      <w:pPr>
        <w:pStyle w:val="a"/>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w:t>
      </w:r>
      <w:r>
        <w:lastRenderedPageBreak/>
        <w:t>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C5BF6" w:rsidRDefault="001C5BF6" w:rsidP="00FD206D">
      <w:pPr>
        <w:pStyle w:val="a"/>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C5BF6" w:rsidRDefault="001C5BF6" w:rsidP="00FD206D">
      <w:pPr>
        <w:pStyle w:val="a"/>
      </w:pPr>
      <w:r>
        <w:rPr>
          <w:b/>
        </w:rPr>
        <w:t>Поставщик товара</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C5BF6" w:rsidRDefault="001C5BF6" w:rsidP="00FD206D">
      <w:pPr>
        <w:pStyle w:val="a"/>
      </w:pPr>
      <w:r>
        <w:rPr>
          <w:b/>
        </w:rPr>
        <w:t>Продукция</w:t>
      </w:r>
      <w:r>
        <w:t xml:space="preserve"> – товары, работы, услуги, иные объекты гражданских прав, приобретаемые заказчиком на возмездной основе.</w:t>
      </w:r>
    </w:p>
    <w:p w:rsidR="001C5BF6" w:rsidRDefault="001C5BF6" w:rsidP="00FD206D">
      <w:pPr>
        <w:pStyle w:val="a"/>
      </w:pPr>
      <w:proofErr w:type="gramStart"/>
      <w:r>
        <w:rPr>
          <w:b/>
        </w:rPr>
        <w:t>Участник запроса предложений</w:t>
      </w:r>
      <w: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t xml:space="preserve"> </w:t>
      </w:r>
      <w:proofErr w:type="gramStart"/>
      <w:r>
        <w:t>подавший</w:t>
      </w:r>
      <w:proofErr w:type="gramEnd"/>
      <w: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1C5BF6" w:rsidRDefault="001C5BF6" w:rsidP="00FD206D">
      <w:pPr>
        <w:pStyle w:val="a"/>
      </w:pPr>
      <w:bookmarkStart w:id="9" w:name="_Ref93141687"/>
      <w:r>
        <w:rPr>
          <w:b/>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1C5BF6" w:rsidRDefault="001C5BF6" w:rsidP="00FD206D">
      <w:pPr>
        <w:pStyle w:val="a"/>
      </w:pPr>
      <w:r>
        <w:rPr>
          <w:b/>
        </w:rPr>
        <w:t>Электронная торговая площадка (ЭТП)</w:t>
      </w:r>
      <w: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1C5BF6" w:rsidRDefault="001C5BF6" w:rsidP="00FD206D">
      <w:pPr>
        <w:pStyle w:val="a"/>
      </w:pPr>
      <w:r>
        <w:rPr>
          <w:b/>
        </w:rPr>
        <w:lastRenderedPageBreak/>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1C5BF6" w:rsidRDefault="001C5BF6" w:rsidP="00FD206D">
      <w:pPr>
        <w:pStyle w:val="a"/>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5BF6" w:rsidRDefault="001C5BF6" w:rsidP="00FD206D">
      <w:pPr>
        <w:pStyle w:val="a"/>
      </w:pPr>
      <w:bookmarkStart w:id="10" w:name="_Toc395774463"/>
      <w:bookmarkStart w:id="11" w:name="_Toc356807611"/>
      <w:bookmarkStart w:id="12" w:name="_Toc390267574"/>
      <w:bookmarkStart w:id="13" w:name="_Toc314731698"/>
      <w:r>
        <w:t>СОКРАЩЕНИЯ</w:t>
      </w:r>
      <w:bookmarkEnd w:id="10"/>
      <w:bookmarkEnd w:id="11"/>
      <w:bookmarkEnd w:id="12"/>
      <w:bookmarkEnd w:id="13"/>
    </w:p>
    <w:p w:rsidR="001C5BF6" w:rsidRDefault="001C5BF6" w:rsidP="00FD206D">
      <w:pPr>
        <w:pStyle w:val="a"/>
      </w:pPr>
      <w:r>
        <w:t>АЭС — атомная электростанция.</w:t>
      </w:r>
    </w:p>
    <w:p w:rsidR="001C5BF6" w:rsidRDefault="001C5BF6" w:rsidP="00FD206D">
      <w:pPr>
        <w:pStyle w:val="a"/>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1C5BF6" w:rsidRDefault="001C5BF6" w:rsidP="00FD206D">
      <w:pPr>
        <w:pStyle w:val="a"/>
      </w:pPr>
      <w:r>
        <w:t>ДЗО — дочерние либо зависимые общества.</w:t>
      </w:r>
    </w:p>
    <w:p w:rsidR="001C5BF6" w:rsidRDefault="001C5BF6" w:rsidP="00FD206D">
      <w:pPr>
        <w:pStyle w:val="a"/>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fldChar w:fldCharType="begin"/>
      </w:r>
      <w:r>
        <w:instrText xml:space="preserve"> REF _Ref320198365 \r \h  \* MERGEFORMAT </w:instrText>
      </w:r>
      <w:r>
        <w:fldChar w:fldCharType="separate"/>
      </w:r>
      <w:r>
        <w:t>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1C5BF6" w:rsidRDefault="001C5BF6" w:rsidP="00FD206D">
      <w:pPr>
        <w:pStyle w:val="a"/>
      </w:pPr>
      <w:r>
        <w:t>НДС — налог на добавленную стоимость.</w:t>
      </w:r>
    </w:p>
    <w:p w:rsidR="001C5BF6" w:rsidRDefault="001C5BF6" w:rsidP="00FD206D">
      <w:pPr>
        <w:pStyle w:val="a"/>
      </w:pPr>
      <w:r>
        <w:t>НИР — научно-исследовательская работа.</w:t>
      </w:r>
    </w:p>
    <w:p w:rsidR="001C5BF6" w:rsidRDefault="001C5BF6" w:rsidP="00FD206D">
      <w:pPr>
        <w:pStyle w:val="a"/>
      </w:pPr>
      <w:proofErr w:type="gramStart"/>
      <w:r>
        <w:t>ОКР</w:t>
      </w:r>
      <w:proofErr w:type="gramEnd"/>
      <w:r>
        <w:t xml:space="preserve"> — опытно-конструкторская работа.</w:t>
      </w:r>
    </w:p>
    <w:p w:rsidR="001C5BF6" w:rsidRDefault="001C5BF6" w:rsidP="00FD206D">
      <w:pPr>
        <w:pStyle w:val="a"/>
      </w:pPr>
      <w:r>
        <w:t>ПИР — проектно-изыскательские работы.</w:t>
      </w:r>
    </w:p>
    <w:p w:rsidR="001C5BF6" w:rsidRDefault="001C5BF6" w:rsidP="00FD206D">
      <w:pPr>
        <w:pStyle w:val="a"/>
      </w:pPr>
      <w:r>
        <w:t xml:space="preserve">ЦАК — Центральный арбитражный комитет </w:t>
      </w:r>
      <w:proofErr w:type="spellStart"/>
      <w:r>
        <w:t>Госкорпорации</w:t>
      </w:r>
      <w:proofErr w:type="spellEnd"/>
      <w:r>
        <w:t xml:space="preserve"> «</w:t>
      </w:r>
      <w:proofErr w:type="spellStart"/>
      <w:r>
        <w:t>Росатом</w:t>
      </w:r>
      <w:proofErr w:type="spellEnd"/>
      <w:r>
        <w:t>».</w:t>
      </w:r>
    </w:p>
    <w:p w:rsidR="001C5BF6" w:rsidRDefault="001C5BF6" w:rsidP="00FD206D">
      <w:pPr>
        <w:pStyle w:val="a"/>
      </w:pPr>
      <w:r>
        <w:t>ЭТП — электронная торговая площадка.</w:t>
      </w:r>
    </w:p>
    <w:p w:rsidR="001C5BF6" w:rsidRDefault="001C5BF6" w:rsidP="00FD206D">
      <w:pPr>
        <w:pStyle w:val="a"/>
      </w:pPr>
      <w:r>
        <w:t>ЭП — электронная подпись.</w:t>
      </w:r>
    </w:p>
    <w:p w:rsidR="001C5BF6" w:rsidRDefault="001C5BF6" w:rsidP="00FD206D">
      <w:pPr>
        <w:pStyle w:val="a"/>
      </w:pPr>
      <w:r>
        <w:t>SWIFT — международная межбанковская система передачи информации и совершения платежей.</w:t>
      </w:r>
    </w:p>
    <w:p w:rsidR="001C5BF6" w:rsidRDefault="001C5BF6" w:rsidP="00FD206D">
      <w:pPr>
        <w:pStyle w:val="a"/>
      </w:pPr>
    </w:p>
    <w:p w:rsidR="001C5BF6" w:rsidRDefault="001C5BF6" w:rsidP="00FD206D">
      <w:pPr>
        <w:pStyle w:val="a"/>
      </w:pPr>
      <w: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1C5BF6" w:rsidRDefault="001C5BF6">
      <w:pPr>
        <w:keepNext w:val="0"/>
        <w:tabs>
          <w:tab w:val="clear" w:pos="708"/>
        </w:tabs>
        <w:rPr>
          <w:bCs/>
          <w:iCs/>
        </w:rPr>
        <w:sectPr w:rsidR="001C5BF6">
          <w:pgSz w:w="11906" w:h="16838"/>
          <w:pgMar w:top="1134" w:right="850" w:bottom="1134" w:left="1134" w:header="708" w:footer="708" w:gutter="0"/>
          <w:cols w:space="720"/>
        </w:sectPr>
      </w:pPr>
    </w:p>
    <w:p w:rsidR="001C5BF6" w:rsidRDefault="001C5BF6" w:rsidP="00C46563">
      <w:pPr>
        <w:pStyle w:val="a"/>
        <w:numPr>
          <w:ilvl w:val="0"/>
          <w:numId w:val="10"/>
        </w:numPr>
      </w:pPr>
      <w:bookmarkStart w:id="14" w:name="_Toc395774464"/>
      <w:bookmarkStart w:id="15" w:name="_Toc356807612"/>
      <w:bookmarkStart w:id="16" w:name="_Toc390267575"/>
      <w:r>
        <w:lastRenderedPageBreak/>
        <w:t>ОБЩИЕ ПОЛОЖЕНИ</w:t>
      </w:r>
      <w:bookmarkStart w:id="17" w:name="_Toc356807613"/>
      <w:bookmarkStart w:id="18" w:name="_Toc390267576"/>
      <w:bookmarkEnd w:id="14"/>
      <w:bookmarkEnd w:id="15"/>
      <w:bookmarkEnd w:id="16"/>
      <w:r>
        <w:t>Я</w:t>
      </w:r>
    </w:p>
    <w:p w:rsidR="001C5BF6" w:rsidRDefault="001C5BF6" w:rsidP="00C46563">
      <w:pPr>
        <w:pStyle w:val="a"/>
        <w:numPr>
          <w:ilvl w:val="1"/>
          <w:numId w:val="10"/>
        </w:numPr>
      </w:pPr>
      <w:r>
        <w:t>Форма и вид процедуры закупки, предмет запроса предложени</w:t>
      </w:r>
      <w:bookmarkStart w:id="19" w:name="_Ref126000848"/>
      <w:bookmarkEnd w:id="17"/>
      <w:bookmarkEnd w:id="18"/>
      <w:r>
        <w:t>й.</w:t>
      </w:r>
    </w:p>
    <w:p w:rsidR="001C5BF6" w:rsidRDefault="001C5BF6" w:rsidP="00C46563">
      <w:pPr>
        <w:pStyle w:val="a"/>
        <w:numPr>
          <w:ilvl w:val="2"/>
          <w:numId w:val="10"/>
        </w:numPr>
      </w:pPr>
      <w: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1C5BF6" w:rsidRDefault="001C5BF6" w:rsidP="00FD206D">
      <w:pPr>
        <w:pStyle w:val="a"/>
      </w:pPr>
      <w:r>
        <w:t xml:space="preserve">Настоящий запрос предложений проводится в соответствии с правилами и с использованием функционала ЭТП, </w:t>
      </w:r>
      <w:proofErr w:type="gramStart"/>
      <w:r>
        <w:t>указанной</w:t>
      </w:r>
      <w:proofErr w:type="gramEnd"/>
      <w:r>
        <w:t xml:space="preserve"> в пункте </w:t>
      </w:r>
      <w:r>
        <w:fldChar w:fldCharType="begin"/>
      </w:r>
      <w:r>
        <w:instrText xml:space="preserve"> REF _Ref317250534 \r \h  \* MERGEFORMAT </w:instrText>
      </w:r>
      <w:r>
        <w:fldChar w:fldCharType="separate"/>
      </w:r>
      <w:r>
        <w:t>7</w:t>
      </w:r>
      <w:r>
        <w:fldChar w:fldCharType="end"/>
      </w:r>
      <w:r>
        <w:t xml:space="preserve"> раздела </w:t>
      </w:r>
      <w:r>
        <w:fldChar w:fldCharType="begin"/>
      </w:r>
      <w:r>
        <w:instrText xml:space="preserve"> REF _Ref317250543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2"/>
          <w:numId w:val="10"/>
        </w:numPr>
      </w:pPr>
      <w:proofErr w:type="gramStart"/>
      <w: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C46563">
        <w:rPr>
          <w:rStyle w:val="affc"/>
          <w:shd w:val="clear" w:color="auto" w:fill="auto"/>
        </w:rPr>
        <w:t xml:space="preserve">Томе 2 «ТЕХНИЧЕСКАЯ ЧАСТЬ» </w:t>
      </w:r>
      <w:r w:rsidRPr="00C46563">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46563">
        <w:t xml:space="preserve"> Проект договора, который будет заключен по результатам запроса предложений, приведен в </w:t>
      </w:r>
      <w:r w:rsidRPr="00C46563">
        <w:rPr>
          <w:rStyle w:val="affc"/>
          <w:shd w:val="clear" w:color="auto" w:fill="auto"/>
        </w:rPr>
        <w:t xml:space="preserve">Части 2 Тома 1 </w:t>
      </w:r>
      <w:r w:rsidRPr="00C46563">
        <w:t>Предметом</w:t>
      </w:r>
      <w:r>
        <w:t xml:space="preserve"> настоящего запроса предложений является право на заключение договора на поставку товаров, выполнение работ или оказание услуг согласно пункту </w:t>
      </w:r>
      <w:r>
        <w:fldChar w:fldCharType="begin"/>
      </w:r>
      <w:r>
        <w:instrText xml:space="preserve"> REF _Ref317250566 \r \h  \* MERGEFORMAT </w:instrText>
      </w:r>
      <w:r>
        <w:fldChar w:fldCharType="separate"/>
      </w:r>
      <w:r>
        <w:t>1</w:t>
      </w:r>
      <w:r>
        <w:fldChar w:fldCharType="end"/>
      </w:r>
      <w:r>
        <w:t xml:space="preserve"> раздела </w:t>
      </w:r>
      <w:r>
        <w:fldChar w:fldCharType="begin"/>
      </w:r>
      <w:r>
        <w:instrText xml:space="preserve"> REF _Ref317250574 \r \h  \* MERGEFORMAT </w:instrText>
      </w:r>
      <w:r>
        <w:fldChar w:fldCharType="separate"/>
      </w:r>
      <w:r>
        <w:t>5</w:t>
      </w:r>
      <w:r>
        <w:fldChar w:fldCharType="end"/>
      </w:r>
      <w:r>
        <w:t xml:space="preserve"> «Информационная карта запроса предложений».</w:t>
      </w:r>
    </w:p>
    <w:p w:rsidR="001C5BF6" w:rsidRDefault="001C5BF6" w:rsidP="00FD206D">
      <w:pPr>
        <w:pStyle w:val="a"/>
      </w:pPr>
      <w: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t>1</w:t>
      </w:r>
      <w:r>
        <w:fldChar w:fldCharType="end"/>
      </w:r>
      <w:r>
        <w:t>, </w:t>
      </w:r>
      <w:r>
        <w:fldChar w:fldCharType="begin"/>
      </w:r>
      <w:r>
        <w:instrText xml:space="preserve"> REF _Ref317250598 \r \h  \* MERGEFORMAT </w:instrText>
      </w:r>
      <w:r>
        <w:fldChar w:fldCharType="separate"/>
      </w:r>
      <w:r>
        <w:t>3</w:t>
      </w:r>
      <w:r>
        <w:fldChar w:fldCharType="end"/>
      </w:r>
      <w:r>
        <w:t>, </w:t>
      </w:r>
      <w:r>
        <w:fldChar w:fldCharType="begin"/>
      </w:r>
      <w:r>
        <w:instrText xml:space="preserve"> REF _Ref317250606 \r \h  \* MERGEFORMAT </w:instrText>
      </w:r>
      <w:r>
        <w:fldChar w:fldCharType="separate"/>
      </w:r>
      <w:r>
        <w:t>4</w:t>
      </w:r>
      <w:r>
        <w:fldChar w:fldCharType="end"/>
      </w:r>
      <w:r>
        <w:t xml:space="preserve"> раздела </w:t>
      </w:r>
      <w:r>
        <w:fldChar w:fldCharType="begin"/>
      </w:r>
      <w:r>
        <w:instrText xml:space="preserve"> REF _Ref317250613 \r \h  \* MERGEFORMAT </w:instrText>
      </w:r>
      <w:r>
        <w:fldChar w:fldCharType="separate"/>
      </w:r>
      <w:r>
        <w:t>5</w:t>
      </w:r>
      <w:r>
        <w:fldChar w:fldCharType="end"/>
      </w:r>
      <w:r>
        <w:t xml:space="preserve"> «Информационная карта запроса предложений».</w:t>
      </w:r>
    </w:p>
    <w:p w:rsidR="001C5BF6" w:rsidRDefault="001C5BF6" w:rsidP="00FD206D">
      <w:pPr>
        <w:pStyle w:val="a"/>
      </w:pPr>
      <w:r>
        <w:t>Предложение частичной поставки товара, выполнения работ, оказания услуг не допускается.</w:t>
      </w:r>
    </w:p>
    <w:p w:rsidR="001C5BF6" w:rsidRDefault="001C5BF6" w:rsidP="00C46563">
      <w:pPr>
        <w:pStyle w:val="a"/>
        <w:numPr>
          <w:ilvl w:val="1"/>
          <w:numId w:val="10"/>
        </w:numPr>
      </w:pPr>
      <w:r>
        <w:t>Участие в процедуре запроса предложений</w:t>
      </w:r>
      <w:bookmarkEnd w:id="19"/>
    </w:p>
    <w:p w:rsidR="001C5BF6" w:rsidRDefault="001C5BF6" w:rsidP="00C46563">
      <w:pPr>
        <w:pStyle w:val="a"/>
        <w:numPr>
          <w:ilvl w:val="2"/>
          <w:numId w:val="10"/>
        </w:numPr>
      </w:pPr>
      <w: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1C5BF6" w:rsidRDefault="001C5BF6" w:rsidP="00C46563">
      <w:pPr>
        <w:pStyle w:val="a"/>
        <w:numPr>
          <w:ilvl w:val="2"/>
          <w:numId w:val="10"/>
        </w:numPr>
      </w:pPr>
      <w:r>
        <w:t>Для участия в процедуре запроса предложений участник запроса предложений должен:</w:t>
      </w:r>
    </w:p>
    <w:p w:rsidR="001C5BF6" w:rsidRDefault="001C5BF6" w:rsidP="00C46563">
      <w:pPr>
        <w:pStyle w:val="a"/>
        <w:numPr>
          <w:ilvl w:val="0"/>
          <w:numId w:val="11"/>
        </w:numPr>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C5BF6" w:rsidRDefault="001C5BF6" w:rsidP="00C46563">
      <w:pPr>
        <w:pStyle w:val="a"/>
        <w:numPr>
          <w:ilvl w:val="0"/>
          <w:numId w:val="11"/>
        </w:numPr>
      </w:pPr>
      <w:r>
        <w:lastRenderedPageBreak/>
        <w:t>подать заявку на участие в запросе предложений согласно требованиям настоящей документации по запросу предложений.</w:t>
      </w:r>
    </w:p>
    <w:p w:rsidR="001C5BF6" w:rsidRDefault="001C5BF6" w:rsidP="00C46563">
      <w:pPr>
        <w:pStyle w:val="a"/>
        <w:numPr>
          <w:ilvl w:val="2"/>
          <w:numId w:val="10"/>
        </w:numPr>
      </w:pPr>
      <w: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fldChar w:fldCharType="begin"/>
      </w:r>
      <w:r>
        <w:instrText xml:space="preserve"> REF _Ref395863652 \r \h  \* MERGEFORMAT </w:instrText>
      </w:r>
      <w:r>
        <w:fldChar w:fldCharType="separate"/>
      </w:r>
      <w:r>
        <w:t>13</w:t>
      </w:r>
      <w:r>
        <w:fldChar w:fldCharType="end"/>
      </w:r>
      <w:r>
        <w:t xml:space="preserve"> раздела </w:t>
      </w:r>
      <w:r>
        <w:fldChar w:fldCharType="begin"/>
      </w:r>
      <w:r>
        <w:instrText xml:space="preserve"> REF _Ref317250658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2"/>
          <w:numId w:val="10"/>
        </w:numPr>
      </w:pPr>
      <w: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1C5BF6" w:rsidRDefault="001C5BF6" w:rsidP="00C46563">
      <w:pPr>
        <w:pStyle w:val="a"/>
        <w:numPr>
          <w:ilvl w:val="2"/>
          <w:numId w:val="10"/>
        </w:numPr>
      </w:pPr>
      <w: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t>установлены в документации по запросу предложений принимает</w:t>
      </w:r>
      <w:proofErr w:type="gramEnd"/>
      <w:r>
        <w:t xml:space="preserve"> закупочная комиссия в порядке, определенном положениями подраздела </w:t>
      </w:r>
      <w:r>
        <w:fldChar w:fldCharType="begin"/>
      </w:r>
      <w:r>
        <w:instrText xml:space="preserve"> REF _Ref317258080 \r \h  \* MERGEFORMAT </w:instrText>
      </w:r>
      <w:r>
        <w:fldChar w:fldCharType="separate"/>
      </w:r>
      <w:r>
        <w:t>4.14</w:t>
      </w:r>
      <w:r>
        <w:fldChar w:fldCharType="end"/>
      </w:r>
      <w:r>
        <w:t>.</w:t>
      </w:r>
      <w:bookmarkStart w:id="20" w:name="_Ref317172396"/>
    </w:p>
    <w:p w:rsidR="001C5BF6" w:rsidRDefault="001C5BF6" w:rsidP="00C46563">
      <w:pPr>
        <w:pStyle w:val="a"/>
        <w:numPr>
          <w:ilvl w:val="2"/>
          <w:numId w:val="10"/>
        </w:numPr>
      </w:pPr>
      <w: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0"/>
      <w:r>
        <w:t xml:space="preserve"> </w:t>
      </w:r>
    </w:p>
    <w:p w:rsidR="001C5BF6" w:rsidRDefault="001C5BF6" w:rsidP="00C46563">
      <w:pPr>
        <w:pStyle w:val="a"/>
        <w:numPr>
          <w:ilvl w:val="0"/>
          <w:numId w:val="12"/>
        </w:numPr>
      </w:pPr>
      <w:bookmarkStart w:id="21" w:name="_Ref317173209"/>
      <w:proofErr w:type="gramStart"/>
      <w:r>
        <w:t>при обнаружении недостоверных сведений в заявке на участие в запросе предложений и (или) ее уточнениях согласно пункту </w:t>
      </w:r>
      <w:r>
        <w:fldChar w:fldCharType="begin"/>
      </w:r>
      <w:r>
        <w:instrText xml:space="preserve"> REF _Ref317251555 \r \h  \* MERGEFORMAT </w:instrText>
      </w:r>
      <w:r>
        <w:fldChar w:fldCharType="separate"/>
      </w:r>
      <w:r>
        <w:t>4.14.1.8</w:t>
      </w:r>
      <w:r>
        <w:fldChar w:fldCharType="end"/>
      </w:r>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21"/>
    </w:p>
    <w:p w:rsidR="001C5BF6" w:rsidRDefault="001C5BF6" w:rsidP="00C46563">
      <w:pPr>
        <w:pStyle w:val="a"/>
        <w:numPr>
          <w:ilvl w:val="0"/>
          <w:numId w:val="12"/>
        </w:numPr>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1C5BF6" w:rsidRDefault="001C5BF6" w:rsidP="00C46563">
      <w:pPr>
        <w:pStyle w:val="a"/>
        <w:numPr>
          <w:ilvl w:val="2"/>
          <w:numId w:val="10"/>
        </w:numPr>
      </w:pPr>
      <w: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1C5BF6" w:rsidRDefault="001C5BF6" w:rsidP="00C46563">
      <w:pPr>
        <w:pStyle w:val="a"/>
        <w:numPr>
          <w:ilvl w:val="2"/>
          <w:numId w:val="10"/>
        </w:numPr>
      </w:pPr>
      <w:r>
        <w:t>В случае отстранения всех участников запроса предложений по основаниям, предусмотренным пунктом </w:t>
      </w:r>
      <w:r>
        <w:fldChar w:fldCharType="begin"/>
      </w:r>
      <w:r>
        <w:instrText xml:space="preserve"> REF _Ref317172396 \r \h  \* MERGEFORMAT </w:instrText>
      </w:r>
      <w:r>
        <w:fldChar w:fldCharType="separate"/>
      </w:r>
      <w:r>
        <w:t>2.2.5</w:t>
      </w:r>
      <w:r>
        <w:fldChar w:fldCharType="end"/>
      </w:r>
      <w:r>
        <w:t>, запрос предложений признается несостоявшимся.</w:t>
      </w: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579"/>
      <w:bookmarkStart w:id="32" w:name="_Toc356807615"/>
      <w:bookmarkStart w:id="33" w:name="_Toc395709183"/>
    </w:p>
    <w:p w:rsidR="001C5BF6" w:rsidRDefault="001C5BF6" w:rsidP="00C46563">
      <w:pPr>
        <w:pStyle w:val="a"/>
        <w:numPr>
          <w:ilvl w:val="1"/>
          <w:numId w:val="10"/>
        </w:numPr>
      </w:pPr>
      <w:r>
        <w:t>Правовой статус документов</w:t>
      </w:r>
      <w:bookmarkEnd w:id="22"/>
      <w:bookmarkEnd w:id="23"/>
      <w:bookmarkEnd w:id="24"/>
      <w:bookmarkEnd w:id="25"/>
      <w:bookmarkEnd w:id="26"/>
      <w:bookmarkEnd w:id="27"/>
      <w:bookmarkEnd w:id="28"/>
      <w:bookmarkEnd w:id="29"/>
      <w:bookmarkEnd w:id="30"/>
      <w:bookmarkEnd w:id="31"/>
      <w:bookmarkEnd w:id="32"/>
      <w:bookmarkEnd w:id="33"/>
    </w:p>
    <w:p w:rsidR="001C5BF6" w:rsidRDefault="001C5BF6" w:rsidP="00C46563">
      <w:pPr>
        <w:pStyle w:val="a"/>
        <w:numPr>
          <w:ilvl w:val="2"/>
          <w:numId w:val="10"/>
        </w:numPr>
      </w:pPr>
      <w:r>
        <w:lastRenderedPageBreak/>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fldChar w:fldCharType="begin"/>
      </w:r>
      <w:r>
        <w:instrText xml:space="preserve"> REF _Ref320198365 \r \h  \* MERGEFORMAT </w:instrText>
      </w:r>
      <w:r>
        <w:fldChar w:fldCharType="separate"/>
      </w:r>
      <w:r>
        <w:t>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2"/>
          <w:numId w:val="10"/>
        </w:numPr>
      </w:pPr>
      <w: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C5BF6" w:rsidRDefault="001C5BF6" w:rsidP="00C46563">
      <w:pPr>
        <w:pStyle w:val="a"/>
        <w:numPr>
          <w:ilvl w:val="2"/>
          <w:numId w:val="10"/>
        </w:numPr>
      </w:pPr>
      <w:proofErr w:type="gramStart"/>
      <w: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34" w:name="_Toc356807616"/>
      <w:bookmarkStart w:id="35" w:name="_Toc390267580"/>
      <w:proofErr w:type="gramEnd"/>
    </w:p>
    <w:p w:rsidR="001C5BF6" w:rsidRDefault="001C5BF6" w:rsidP="00C46563">
      <w:pPr>
        <w:pStyle w:val="a"/>
        <w:numPr>
          <w:ilvl w:val="1"/>
          <w:numId w:val="10"/>
        </w:numPr>
      </w:pPr>
      <w:r>
        <w:t>Особые положения в связи с проведением запроса предложений через ЭТП</w:t>
      </w:r>
      <w:bookmarkEnd w:id="34"/>
      <w:bookmarkEnd w:id="35"/>
    </w:p>
    <w:p w:rsidR="001C5BF6" w:rsidRDefault="001C5BF6" w:rsidP="00C46563">
      <w:pPr>
        <w:pStyle w:val="a"/>
        <w:numPr>
          <w:ilvl w:val="2"/>
          <w:numId w:val="10"/>
        </w:numPr>
      </w:pPr>
      <w:r>
        <w:t>Участник запроса предложений должен в сроки, указанные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_Ref317250794 \r \h  \* MERGEFORMAT </w:instrText>
      </w:r>
      <w:r>
        <w:fldChar w:fldCharType="separate"/>
      </w:r>
      <w:r>
        <w:t>5</w:t>
      </w:r>
      <w:r>
        <w:fldChar w:fldCharType="end"/>
      </w:r>
      <w: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C5BF6" w:rsidRDefault="001C5BF6" w:rsidP="00C46563">
      <w:pPr>
        <w:pStyle w:val="a"/>
        <w:numPr>
          <w:ilvl w:val="2"/>
          <w:numId w:val="10"/>
        </w:numPr>
      </w:pPr>
      <w: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C5BF6" w:rsidRDefault="001C5BF6" w:rsidP="00C46563">
      <w:pPr>
        <w:pStyle w:val="a"/>
        <w:numPr>
          <w:ilvl w:val="2"/>
          <w:numId w:val="10"/>
        </w:numPr>
      </w:pPr>
      <w: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36" w:name="_Toc356807617"/>
      <w:bookmarkStart w:id="37" w:name="_Toc390267581"/>
    </w:p>
    <w:p w:rsidR="001C5BF6" w:rsidRDefault="001C5BF6" w:rsidP="00C46563">
      <w:pPr>
        <w:pStyle w:val="a"/>
        <w:numPr>
          <w:ilvl w:val="1"/>
          <w:numId w:val="10"/>
        </w:numPr>
      </w:pPr>
      <w:r>
        <w:t>Затраты на участие в запросе предложений</w:t>
      </w:r>
      <w:bookmarkEnd w:id="36"/>
      <w:bookmarkEnd w:id="37"/>
    </w:p>
    <w:p w:rsidR="001C5BF6" w:rsidRDefault="001C5BF6" w:rsidP="00C46563">
      <w:pPr>
        <w:pStyle w:val="a"/>
        <w:numPr>
          <w:ilvl w:val="2"/>
          <w:numId w:val="10"/>
        </w:numPr>
      </w:pPr>
      <w:proofErr w:type="gramStart"/>
      <w: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C5BF6" w:rsidRDefault="001C5BF6" w:rsidP="00C46563">
      <w:pPr>
        <w:pStyle w:val="a"/>
        <w:numPr>
          <w:ilvl w:val="2"/>
          <w:numId w:val="10"/>
        </w:numPr>
      </w:pPr>
      <w: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1C5BF6" w:rsidRDefault="001C5BF6" w:rsidP="00C46563">
      <w:pPr>
        <w:pStyle w:val="a"/>
        <w:numPr>
          <w:ilvl w:val="1"/>
          <w:numId w:val="10"/>
        </w:numPr>
      </w:pPr>
      <w:bookmarkStart w:id="38" w:name="_Toc356807618"/>
      <w:bookmarkStart w:id="39" w:name="_Toc390267582"/>
      <w:r>
        <w:t xml:space="preserve">Отказ от проведения запроса предложений </w:t>
      </w:r>
      <w:bookmarkEnd w:id="38"/>
      <w:bookmarkEnd w:id="39"/>
    </w:p>
    <w:p w:rsidR="001C5BF6" w:rsidRDefault="001C5BF6" w:rsidP="00C46563">
      <w:pPr>
        <w:pStyle w:val="a"/>
        <w:numPr>
          <w:ilvl w:val="2"/>
          <w:numId w:val="10"/>
        </w:numPr>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C5BF6" w:rsidRDefault="001C5BF6" w:rsidP="00FD206D">
      <w:pPr>
        <w:pStyle w:val="a"/>
      </w:pPr>
      <w:r>
        <w:t>изменения финансовых, инвестиционных, производственных и иных программ, оказавших влияние на потребность в данной закупке;</w:t>
      </w:r>
    </w:p>
    <w:p w:rsidR="001C5BF6" w:rsidRDefault="001C5BF6" w:rsidP="00FD206D">
      <w:pPr>
        <w:pStyle w:val="a"/>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C5BF6" w:rsidRDefault="001C5BF6" w:rsidP="00FD206D">
      <w:pPr>
        <w:pStyle w:val="a"/>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1C5BF6" w:rsidRDefault="001C5BF6" w:rsidP="00C46563">
      <w:pPr>
        <w:pStyle w:val="a"/>
        <w:numPr>
          <w:ilvl w:val="2"/>
          <w:numId w:val="10"/>
        </w:numPr>
      </w:pPr>
      <w:proofErr w:type="gramStart"/>
      <w: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1C5BF6" w:rsidRDefault="001C5BF6" w:rsidP="00C46563">
      <w:pPr>
        <w:pStyle w:val="a"/>
        <w:numPr>
          <w:ilvl w:val="1"/>
          <w:numId w:val="10"/>
        </w:numPr>
      </w:pPr>
      <w:bookmarkStart w:id="40" w:name="_Toc356807619"/>
      <w:bookmarkStart w:id="41" w:name="_Toc390267583"/>
      <w:r>
        <w:t>Официальный источник информации о ходе и результатах запроса предложени</w:t>
      </w:r>
      <w:bookmarkEnd w:id="40"/>
      <w:bookmarkEnd w:id="41"/>
      <w:r>
        <w:t>й.</w:t>
      </w:r>
    </w:p>
    <w:p w:rsidR="001C5BF6" w:rsidRDefault="001C5BF6" w:rsidP="00C46563">
      <w:pPr>
        <w:pStyle w:val="a"/>
        <w:numPr>
          <w:ilvl w:val="2"/>
          <w:numId w:val="10"/>
        </w:numPr>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t>,</w:t>
      </w:r>
      <w:proofErr w:type="gramEnd"/>
      <w: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t>7</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1C5BF6" w:rsidRDefault="001C5BF6" w:rsidP="00C46563">
      <w:pPr>
        <w:pStyle w:val="a"/>
        <w:numPr>
          <w:ilvl w:val="2"/>
          <w:numId w:val="10"/>
        </w:numPr>
      </w:pPr>
      <w:bookmarkStart w:id="42"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2"/>
    </w:p>
    <w:p w:rsidR="001C5BF6" w:rsidRDefault="001C5BF6" w:rsidP="00C46563">
      <w:pPr>
        <w:pStyle w:val="a"/>
        <w:numPr>
          <w:ilvl w:val="2"/>
          <w:numId w:val="10"/>
        </w:numPr>
      </w:pPr>
      <w:r>
        <w:lastRenderedPageBreak/>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C5BF6" w:rsidRDefault="001C5BF6" w:rsidP="00C46563">
      <w:pPr>
        <w:pStyle w:val="a"/>
        <w:numPr>
          <w:ilvl w:val="1"/>
          <w:numId w:val="10"/>
        </w:numPr>
      </w:pPr>
      <w:bookmarkStart w:id="43" w:name="_Toc356807620"/>
      <w:bookmarkStart w:id="44" w:name="_Toc390267584"/>
      <w:r>
        <w:t>Прочие положения</w:t>
      </w:r>
      <w:bookmarkEnd w:id="43"/>
      <w:bookmarkEnd w:id="44"/>
    </w:p>
    <w:p w:rsidR="001C5BF6" w:rsidRDefault="001C5BF6" w:rsidP="00C46563">
      <w:pPr>
        <w:pStyle w:val="a"/>
        <w:numPr>
          <w:ilvl w:val="2"/>
          <w:numId w:val="10"/>
        </w:numPr>
      </w:pPr>
      <w: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C5BF6" w:rsidRDefault="001C5BF6" w:rsidP="00C46563">
      <w:pPr>
        <w:pStyle w:val="a"/>
        <w:numPr>
          <w:ilvl w:val="2"/>
          <w:numId w:val="10"/>
        </w:num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t xml:space="preserve"> по закупочной деятельности, извещением о проведении запроса предложений и документацией по запросу предложений.</w:t>
      </w:r>
    </w:p>
    <w:p w:rsidR="001C5BF6" w:rsidRDefault="001C5BF6" w:rsidP="00C46563">
      <w:pPr>
        <w:pStyle w:val="a"/>
        <w:numPr>
          <w:ilvl w:val="2"/>
          <w:numId w:val="10"/>
        </w:numPr>
      </w:pPr>
      <w: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C5BF6" w:rsidRDefault="001C5BF6">
      <w:pPr>
        <w:keepNext w:val="0"/>
        <w:tabs>
          <w:tab w:val="clear" w:pos="708"/>
        </w:tabs>
        <w:rPr>
          <w:bCs/>
          <w:iCs/>
        </w:rPr>
        <w:sectPr w:rsidR="001C5BF6">
          <w:pgSz w:w="11907" w:h="16840"/>
          <w:pgMar w:top="1134" w:right="850" w:bottom="1134" w:left="1134" w:header="709" w:footer="624" w:gutter="0"/>
          <w:cols w:space="720"/>
        </w:sectPr>
      </w:pPr>
    </w:p>
    <w:p w:rsidR="001C5BF6" w:rsidRDefault="001C5BF6" w:rsidP="00C46563">
      <w:pPr>
        <w:pStyle w:val="a"/>
        <w:numPr>
          <w:ilvl w:val="0"/>
          <w:numId w:val="10"/>
        </w:numPr>
      </w:pPr>
      <w:bookmarkStart w:id="45" w:name="_Toc395774473"/>
      <w:bookmarkStart w:id="46" w:name="_Toc356807621"/>
      <w:bookmarkStart w:id="47" w:name="_Toc390267585"/>
      <w:r>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bookmarkEnd w:id="47"/>
    </w:p>
    <w:p w:rsidR="001C5BF6" w:rsidRDefault="001C5BF6" w:rsidP="00C46563">
      <w:pPr>
        <w:pStyle w:val="a"/>
        <w:numPr>
          <w:ilvl w:val="1"/>
          <w:numId w:val="10"/>
        </w:numPr>
      </w:pPr>
      <w:bookmarkStart w:id="48" w:name="_Toc395774474"/>
      <w:bookmarkStart w:id="49" w:name="_Toc356807622"/>
      <w:bookmarkStart w:id="50" w:name="_Toc390267586"/>
      <w:bookmarkStart w:id="51" w:name="_Ref317256490"/>
      <w:bookmarkStart w:id="52" w:name="_Ref317256436"/>
      <w:bookmarkStart w:id="53" w:name="_Ref317255509"/>
      <w:bookmarkStart w:id="54" w:name="_Ref317251769"/>
      <w:r>
        <w:t>Требования к участникам запроса предложений</w:t>
      </w:r>
      <w:bookmarkEnd w:id="48"/>
      <w:bookmarkEnd w:id="49"/>
      <w:bookmarkEnd w:id="50"/>
      <w:bookmarkEnd w:id="51"/>
      <w:bookmarkEnd w:id="52"/>
      <w:bookmarkEnd w:id="53"/>
      <w:bookmarkEnd w:id="54"/>
    </w:p>
    <w:p w:rsidR="001C5BF6" w:rsidRDefault="001C5BF6" w:rsidP="00C46563">
      <w:pPr>
        <w:pStyle w:val="a"/>
        <w:numPr>
          <w:ilvl w:val="2"/>
          <w:numId w:val="10"/>
        </w:numPr>
      </w:pPr>
      <w:bookmarkStart w:id="55" w:name="_Ref388875768"/>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5"/>
    </w:p>
    <w:p w:rsidR="001C5BF6" w:rsidRDefault="001C5BF6" w:rsidP="00C46563">
      <w:pPr>
        <w:pStyle w:val="a"/>
        <w:numPr>
          <w:ilvl w:val="3"/>
          <w:numId w:val="10"/>
        </w:numPr>
      </w:pPr>
      <w:bookmarkStart w:id="56"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6"/>
    </w:p>
    <w:p w:rsidR="001C5BF6" w:rsidRDefault="001C5BF6" w:rsidP="00C46563">
      <w:pPr>
        <w:pStyle w:val="a"/>
        <w:numPr>
          <w:ilvl w:val="3"/>
          <w:numId w:val="10"/>
        </w:numPr>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C5BF6" w:rsidRDefault="001C5BF6" w:rsidP="00C46563">
      <w:pPr>
        <w:pStyle w:val="a"/>
        <w:numPr>
          <w:ilvl w:val="3"/>
          <w:numId w:val="10"/>
        </w:numPr>
      </w:pPr>
      <w:bookmarkStart w:id="57" w:name="_Ref388875875"/>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instrText xml:space="preserve"> REF _Ref395863652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t xml:space="preserve"> и если такие товары, работы, услуги приобретаются в рамках заключаемого договора;</w:t>
      </w:r>
      <w:bookmarkEnd w:id="57"/>
    </w:p>
    <w:p w:rsidR="001C5BF6" w:rsidRDefault="001C5BF6" w:rsidP="00C46563">
      <w:pPr>
        <w:pStyle w:val="a"/>
        <w:numPr>
          <w:ilvl w:val="3"/>
          <w:numId w:val="10"/>
        </w:numPr>
      </w:pPr>
      <w:bookmarkStart w:id="58"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1C5BF6" w:rsidRDefault="001C5BF6" w:rsidP="00C46563">
      <w:pPr>
        <w:pStyle w:val="a"/>
        <w:numPr>
          <w:ilvl w:val="3"/>
          <w:numId w:val="10"/>
        </w:numPr>
      </w:pPr>
      <w:bookmarkStart w:id="59"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9"/>
    </w:p>
    <w:p w:rsidR="001C5BF6" w:rsidRDefault="001C5BF6" w:rsidP="00C46563">
      <w:pPr>
        <w:pStyle w:val="a"/>
        <w:numPr>
          <w:ilvl w:val="3"/>
          <w:numId w:val="10"/>
        </w:numPr>
      </w:pPr>
      <w:bookmarkStart w:id="60" w:name="_Ref348974059"/>
      <w:r>
        <w:t>соответствовать требованиям, указанным в пункте </w:t>
      </w:r>
      <w:r>
        <w:fldChar w:fldCharType="begin"/>
      </w:r>
      <w:r>
        <w:instrText xml:space="preserve"> REF _Ref395863652 \r \h  \* MERGEFORMAT </w:instrText>
      </w:r>
      <w:r>
        <w:fldChar w:fldCharType="separate"/>
      </w:r>
      <w:r>
        <w:t>13</w:t>
      </w:r>
      <w:r>
        <w:fldChar w:fldCharType="end"/>
      </w:r>
      <w:r>
        <w:t xml:space="preserve"> раздела </w:t>
      </w:r>
      <w:r>
        <w:fldChar w:fldCharType="begin"/>
      </w:r>
      <w:r>
        <w:instrText xml:space="preserve"> REF _Ref317250960 \r \h  \* MERGEFORMAT </w:instrText>
      </w:r>
      <w:r>
        <w:fldChar w:fldCharType="separate"/>
      </w:r>
      <w:r>
        <w:t>5</w:t>
      </w:r>
      <w:r>
        <w:fldChar w:fldCharType="end"/>
      </w:r>
      <w: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C5BF6" w:rsidRDefault="001C5BF6" w:rsidP="00C46563">
      <w:pPr>
        <w:pStyle w:val="a"/>
        <w:numPr>
          <w:ilvl w:val="3"/>
          <w:numId w:val="10"/>
        </w:numPr>
      </w:pPr>
      <w:bookmarkStart w:id="61" w:name="_Ref357679270"/>
      <w:bookmarkStart w:id="62" w:name="_Ref358050951"/>
      <w:r>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1"/>
      <w:r>
        <w:t>;</w:t>
      </w:r>
      <w:bookmarkEnd w:id="60"/>
      <w:bookmarkEnd w:id="62"/>
    </w:p>
    <w:p w:rsidR="001C5BF6" w:rsidRDefault="001C5BF6" w:rsidP="00C46563">
      <w:pPr>
        <w:pStyle w:val="a"/>
        <w:numPr>
          <w:ilvl w:val="2"/>
          <w:numId w:val="10"/>
        </w:numPr>
      </w:pPr>
      <w:r>
        <w:t>Участник запроса предложений должен соответствовать иным требованиям, установленным в пунктах </w:t>
      </w:r>
      <w:r>
        <w:fldChar w:fldCharType="begin"/>
      </w:r>
      <w:r>
        <w:instrText xml:space="preserve"> REF _Ref395863652 \r \h  \* MERGEFORMAT </w:instrText>
      </w:r>
      <w:r>
        <w:fldChar w:fldCharType="separate"/>
      </w:r>
      <w:r>
        <w:t>13</w:t>
      </w:r>
      <w:r>
        <w:fldChar w:fldCharType="end"/>
      </w:r>
      <w:r>
        <w:t xml:space="preserve"> раздела </w:t>
      </w:r>
      <w:r>
        <w:fldChar w:fldCharType="begin"/>
      </w:r>
      <w:r>
        <w:instrText xml:space="preserve"> REF _Ref317251687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1"/>
          <w:numId w:val="10"/>
        </w:numPr>
      </w:pPr>
      <w:bookmarkStart w:id="63" w:name="_Ref395864740"/>
      <w:r>
        <w:t>Документы, предоставляемые в составе заявки на участие в запросе предложений</w:t>
      </w:r>
      <w:bookmarkEnd w:id="63"/>
    </w:p>
    <w:p w:rsidR="001C5BF6" w:rsidRDefault="001C5BF6" w:rsidP="00C46563">
      <w:pPr>
        <w:pStyle w:val="a"/>
        <w:numPr>
          <w:ilvl w:val="2"/>
          <w:numId w:val="10"/>
        </w:numPr>
      </w:pPr>
      <w:bookmarkStart w:id="64" w:name="_Ref389132148"/>
      <w:r>
        <w:t>Для подтверждения соответствия требованиям, указанным в</w:t>
      </w:r>
      <w:r>
        <w:rPr>
          <w:lang w:val="en-US"/>
        </w:rPr>
        <w:t> </w:t>
      </w:r>
      <w:r>
        <w:t>пункте </w:t>
      </w:r>
      <w:r>
        <w:fldChar w:fldCharType="begin"/>
      </w:r>
      <w:r>
        <w:instrText xml:space="preserve"> REF _Ref388875768 \r \h  \* MERGEFORMAT </w:instrText>
      </w:r>
      <w:r>
        <w:fldChar w:fldCharType="separate"/>
      </w:r>
      <w:r>
        <w:t>3.1.1</w:t>
      </w:r>
      <w:r>
        <w:fldChar w:fldCharType="end"/>
      </w:r>
      <w:r>
        <w:t>, участник запроса предложений в составе заявки на участие в запросе предложений должен приложить следующие документы:</w:t>
      </w:r>
      <w:bookmarkStart w:id="65" w:name="_Ref389133395"/>
      <w:bookmarkEnd w:id="64"/>
    </w:p>
    <w:p w:rsidR="001C5BF6" w:rsidRDefault="001C5BF6" w:rsidP="00C46563">
      <w:pPr>
        <w:pStyle w:val="a"/>
        <w:numPr>
          <w:ilvl w:val="3"/>
          <w:numId w:val="10"/>
        </w:numPr>
      </w:pPr>
      <w:proofErr w:type="gramStart"/>
      <w:r>
        <w:t>копия полученной не ранее чем за 6 месяцев (а если были изменения — то не ранее внесения таких изменений в</w:t>
      </w:r>
      <w:r w:rsidRPr="00FD206D">
        <w:rPr>
          <w:lang w:val="en-US"/>
        </w:rPr>
        <w:t> </w:t>
      </w:r>
      <w: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46563">
        <w:rPr>
          <w:b/>
          <w:i/>
          <w:sz w:val="24"/>
        </w:rPr>
        <w:t>[или документов, удостоверяющих личность (для иных физических лиц)]</w:t>
      </w:r>
      <w:r w:rsidRPr="00C46563">
        <w:rPr>
          <w:sz w:val="24"/>
        </w:rPr>
        <w:t>,</w:t>
      </w:r>
      <w:r>
        <w:t xml:space="preserve"> перевод</w:t>
      </w:r>
      <w:proofErr w:type="gramEnd"/>
      <w: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D206D">
        <w:rPr>
          <w:lang w:val="en-US"/>
        </w:rPr>
        <w:t> </w:t>
      </w:r>
      <w:r>
        <w:t>законодательством соответствующего государства (для иностранных лиц);</w:t>
      </w:r>
      <w:bookmarkStart w:id="66" w:name="_Ref270105117"/>
      <w:bookmarkEnd w:id="65"/>
    </w:p>
    <w:p w:rsidR="001C5BF6" w:rsidRDefault="001C5BF6" w:rsidP="00C46563">
      <w:pPr>
        <w:pStyle w:val="a"/>
        <w:numPr>
          <w:ilvl w:val="3"/>
          <w:numId w:val="10"/>
        </w:numPr>
      </w:pPr>
      <w: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t>Если заявка на участие в запросе предложений согласно пункту </w:t>
      </w:r>
      <w:r>
        <w:fldChar w:fldCharType="begin"/>
      </w:r>
      <w:r>
        <w:instrText xml:space="preserve"> REF _Ref352334465 \r \h  \* MERGEFORMAT </w:instrText>
      </w:r>
      <w:r>
        <w:fldChar w:fldCharType="separate"/>
      </w:r>
      <w:r>
        <w:t>4.4.1</w:t>
      </w:r>
      <w:r>
        <w:fldChar w:fldCharType="end"/>
      </w:r>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67" w:name="_Ref389133399"/>
      <w:bookmarkEnd w:id="66"/>
      <w:proofErr w:type="gramEnd"/>
    </w:p>
    <w:p w:rsidR="001C5BF6" w:rsidRDefault="001C5BF6" w:rsidP="00C46563">
      <w:pPr>
        <w:pStyle w:val="a"/>
        <w:numPr>
          <w:ilvl w:val="3"/>
          <w:numId w:val="10"/>
        </w:numPr>
      </w:pPr>
      <w:r>
        <w:lastRenderedPageBreak/>
        <w:t>копии учредительных документов в действующей редакции (для юридических лиц);</w:t>
      </w:r>
      <w:bookmarkStart w:id="68" w:name="_Ref299570007"/>
      <w:bookmarkEnd w:id="67"/>
    </w:p>
    <w:p w:rsidR="001C5BF6" w:rsidRDefault="001C5BF6" w:rsidP="00C46563">
      <w:pPr>
        <w:pStyle w:val="a"/>
        <w:numPr>
          <w:ilvl w:val="3"/>
          <w:numId w:val="10"/>
        </w:numPr>
      </w:pPr>
      <w: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instrText xml:space="preserve"> REF _Ref388875875 \r \h  \* MERGEFORMAT </w:instrText>
      </w:r>
      <w:r>
        <w:fldChar w:fldCharType="separate"/>
      </w:r>
      <w:r>
        <w:t>3.1.1.3</w:t>
      </w:r>
      <w:r>
        <w:fldChar w:fldCharType="end"/>
      </w:r>
      <w:r>
        <w:t>, и если такие документы указаны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_Ref317251859 \r \h  \* MERGEFORMAT </w:instrText>
      </w:r>
      <w:r>
        <w:fldChar w:fldCharType="separate"/>
      </w:r>
      <w:r>
        <w:t>5</w:t>
      </w:r>
      <w:r>
        <w:fldChar w:fldCharType="end"/>
      </w:r>
      <w:r>
        <w:t xml:space="preserve"> «Информационная карта запроса предложений»;</w:t>
      </w:r>
      <w:bookmarkStart w:id="69" w:name="_Ref299570035"/>
      <w:bookmarkEnd w:id="68"/>
    </w:p>
    <w:p w:rsidR="001C5BF6" w:rsidRDefault="001C5BF6" w:rsidP="00C46563">
      <w:pPr>
        <w:pStyle w:val="a"/>
        <w:numPr>
          <w:ilvl w:val="3"/>
          <w:numId w:val="10"/>
        </w:numPr>
      </w:pPr>
      <w: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9"/>
    </w:p>
    <w:p w:rsidR="001C5BF6" w:rsidRDefault="001C5BF6" w:rsidP="00C46563">
      <w:pPr>
        <w:pStyle w:val="a"/>
        <w:numPr>
          <w:ilvl w:val="3"/>
          <w:numId w:val="10"/>
        </w:numPr>
      </w:pPr>
      <w:proofErr w:type="gramStart"/>
      <w:r>
        <w:t>подтверждение по форме, указанной в подпункте 1) пункта </w:t>
      </w:r>
      <w:r>
        <w:fldChar w:fldCharType="begin"/>
      </w:r>
      <w:r>
        <w:instrText xml:space="preserve"> REF _Ref395864253 \r \h  \* MERGEFORMAT </w:instrText>
      </w:r>
      <w:r>
        <w:fldChar w:fldCharType="separate"/>
      </w:r>
      <w:r>
        <w:t>16</w:t>
      </w:r>
      <w:r>
        <w:fldChar w:fldCharType="end"/>
      </w:r>
      <w:r>
        <w:t xml:space="preserve"> раздела </w:t>
      </w:r>
      <w:r>
        <w:fldChar w:fldCharType="begin"/>
      </w:r>
      <w:r>
        <w:instrText xml:space="preserve"> REF _Ref317251922 \r \h  \* MERGEFORMAT </w:instrText>
      </w:r>
      <w:r>
        <w:fldChar w:fldCharType="separate"/>
      </w:r>
      <w:r>
        <w:t>5</w:t>
      </w:r>
      <w:r>
        <w:fldChar w:fldCharType="end"/>
      </w:r>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предложений</w:t>
      </w:r>
      <w:proofErr w:type="gramEnd"/>
      <w: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t>стоимости активов участника запроса предложений</w:t>
      </w:r>
      <w:proofErr w:type="gramEnd"/>
      <w:r>
        <w:t>;</w:t>
      </w:r>
      <w:bookmarkStart w:id="70" w:name="_Ref270105111"/>
      <w:bookmarkStart w:id="71" w:name="_Ref317251956"/>
    </w:p>
    <w:p w:rsidR="001C5BF6" w:rsidRDefault="001C5BF6" w:rsidP="00C46563">
      <w:pPr>
        <w:pStyle w:val="a"/>
        <w:numPr>
          <w:ilvl w:val="3"/>
          <w:numId w:val="10"/>
        </w:numPr>
      </w:pPr>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t xml:space="preserve"> для такого участника запроса предложений не является крупно</w:t>
      </w:r>
      <w:bookmarkEnd w:id="70"/>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r>
        <w:t xml:space="preserve"> </w:t>
      </w:r>
      <w:bookmarkStart w:id="72" w:name="_Ref317251962"/>
    </w:p>
    <w:p w:rsidR="001C5BF6" w:rsidRDefault="001C5BF6" w:rsidP="00C46563">
      <w:pPr>
        <w:pStyle w:val="a"/>
        <w:numPr>
          <w:ilvl w:val="3"/>
          <w:numId w:val="10"/>
        </w:numPr>
      </w:pPr>
      <w:bookmarkStart w:id="73" w:name="_Ref396820510"/>
      <w:proofErr w:type="gramStart"/>
      <w: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lastRenderedPageBreak/>
        <w:t>участника запроса предложений выполнение договора или предоставление обеспечения заявки на участие в</w:t>
      </w:r>
      <w:r w:rsidRPr="00FD206D">
        <w:rPr>
          <w:lang w:val="en-US"/>
        </w:rPr>
        <w:t> </w:t>
      </w:r>
      <w:r>
        <w:t>запросе предложений, обеспечение договора является сделкой с</w:t>
      </w:r>
      <w:r w:rsidRPr="00FD206D">
        <w:rPr>
          <w:lang w:val="en-US"/>
        </w:rPr>
        <w:t> </w:t>
      </w:r>
      <w:r>
        <w:t>заинтересованностью, либо письмо участника запроса предложений о том, что данная сделка для такого участника</w:t>
      </w:r>
      <w:proofErr w:type="gramEnd"/>
      <w: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bookmarkEnd w:id="73"/>
    </w:p>
    <w:p w:rsidR="001C5BF6" w:rsidRDefault="001C5BF6" w:rsidP="00FD206D">
      <w:pPr>
        <w:pStyle w:val="a"/>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_Ref317251962 \r \h  \* MERGEFORMAT </w:instrText>
      </w:r>
      <w:r>
        <w:fldChar w:fldCharType="separate"/>
      </w:r>
      <w:r>
        <w:t>3.2.1.7</w:t>
      </w:r>
      <w:r>
        <w:fldChar w:fldCharType="end"/>
      </w:r>
      <w:r>
        <w:t xml:space="preserve">, </w:t>
      </w:r>
      <w:r>
        <w:fldChar w:fldCharType="begin"/>
      </w:r>
      <w:r>
        <w:instrText xml:space="preserve"> REF _Ref396820510 \r \h </w:instrText>
      </w:r>
      <w:r>
        <w:fldChar w:fldCharType="separate"/>
      </w:r>
      <w:r>
        <w:t>3.2.1.8</w:t>
      </w:r>
      <w:r>
        <w:fldChar w:fldCharType="end"/>
      </w:r>
      <w: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C5BF6" w:rsidRDefault="001C5BF6" w:rsidP="00C46563">
      <w:pPr>
        <w:pStyle w:val="a"/>
        <w:numPr>
          <w:ilvl w:val="0"/>
          <w:numId w:val="13"/>
        </w:numPr>
      </w:pPr>
      <w:r>
        <w:t>для акционерных обществ в соответствии с Федеральным законом от 26.12.1995 № 208-ФЗ «Об акционерных обществах»;</w:t>
      </w:r>
    </w:p>
    <w:p w:rsidR="001C5BF6" w:rsidRDefault="001C5BF6" w:rsidP="00C46563">
      <w:pPr>
        <w:pStyle w:val="a"/>
        <w:numPr>
          <w:ilvl w:val="0"/>
          <w:numId w:val="13"/>
        </w:numPr>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C5BF6" w:rsidRDefault="001C5BF6" w:rsidP="00C46563">
      <w:pPr>
        <w:pStyle w:val="a"/>
        <w:numPr>
          <w:ilvl w:val="0"/>
          <w:numId w:val="13"/>
        </w:numPr>
      </w:pPr>
      <w: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1C5BF6" w:rsidRDefault="001C5BF6" w:rsidP="00FD206D">
      <w:pPr>
        <w:pStyle w:val="a"/>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fldChar w:fldCharType="begin"/>
      </w:r>
      <w:r>
        <w:instrText xml:space="preserve"> REF _Ref317251962 \r \h  \* MERGEFORMAT </w:instrText>
      </w:r>
      <w:r>
        <w:fldChar w:fldCharType="separate"/>
      </w:r>
      <w:r>
        <w:t>3.2.1.7</w:t>
      </w:r>
      <w:r>
        <w:fldChar w:fldCharType="end"/>
      </w:r>
      <w:r>
        <w:t xml:space="preserve">, </w:t>
      </w:r>
      <w:r>
        <w:fldChar w:fldCharType="begin"/>
      </w:r>
      <w:r>
        <w:instrText xml:space="preserve"> REF _Ref396820510 \r \h </w:instrText>
      </w:r>
      <w:r>
        <w:fldChar w:fldCharType="separate"/>
      </w:r>
      <w:r>
        <w:t>3.2.1.8</w:t>
      </w:r>
      <w:r>
        <w:fldChar w:fldCharType="end"/>
      </w:r>
      <w: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1C5BF6" w:rsidRDefault="001C5BF6" w:rsidP="00C46563">
      <w:pPr>
        <w:pStyle w:val="a"/>
        <w:numPr>
          <w:ilvl w:val="3"/>
          <w:numId w:val="10"/>
        </w:numPr>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_Ref317252010 \r \h  \* MERGEFORMAT </w:instrText>
      </w:r>
      <w:r>
        <w:fldChar w:fldCharType="separate"/>
      </w:r>
      <w:r>
        <w:t>5</w:t>
      </w:r>
      <w:r>
        <w:fldChar w:fldCharType="end"/>
      </w:r>
      <w:r>
        <w:t xml:space="preserve"> «Информационная карта запроса предложений».</w:t>
      </w:r>
      <w:proofErr w:type="gramEnd"/>
    </w:p>
    <w:p w:rsidR="001C5BF6" w:rsidRDefault="001C5BF6" w:rsidP="00C46563">
      <w:pPr>
        <w:pStyle w:val="a"/>
        <w:numPr>
          <w:ilvl w:val="2"/>
          <w:numId w:val="10"/>
        </w:numPr>
      </w:pPr>
      <w:r>
        <w:lastRenderedPageBreak/>
        <w:t>Для подтверждения соответствия иным требованиям, указанным в</w:t>
      </w:r>
      <w:r>
        <w:rPr>
          <w:lang w:val="en-US"/>
        </w:rPr>
        <w:t> </w:t>
      </w:r>
      <w:r>
        <w:t>пункте </w:t>
      </w:r>
      <w:r>
        <w:fldChar w:fldCharType="begin"/>
      </w:r>
      <w:r>
        <w:instrText xml:space="preserve"> REF _Ref395863652 \r \h  \* MERGEFORMAT </w:instrText>
      </w:r>
      <w:r>
        <w:fldChar w:fldCharType="separate"/>
      </w:r>
      <w:r>
        <w:t>13</w:t>
      </w:r>
      <w:r>
        <w:fldChar w:fldCharType="end"/>
      </w:r>
      <w:r>
        <w:t>, участник запроса предложений в составе заявки на участие в запросе предложений должен приложить документы, указанные в пункте </w:t>
      </w:r>
      <w:r>
        <w:fldChar w:fldCharType="begin"/>
      </w:r>
      <w:r>
        <w:instrText xml:space="preserve"> REF _Ref317257698 \r \h  \* MERGEFORMAT </w:instrText>
      </w:r>
      <w:r>
        <w:fldChar w:fldCharType="separate"/>
      </w:r>
      <w:r>
        <w:t>15</w:t>
      </w:r>
      <w:r>
        <w:fldChar w:fldCharType="end"/>
      </w:r>
      <w:r>
        <w:t xml:space="preserve"> раздела </w:t>
      </w:r>
      <w:r>
        <w:fldChar w:fldCharType="begin"/>
      </w:r>
      <w:r>
        <w:instrText xml:space="preserve"> REF _Ref317251859 \r \h  \* MERGEFORMAT </w:instrText>
      </w:r>
      <w:r>
        <w:fldChar w:fldCharType="separate"/>
      </w:r>
      <w:r>
        <w:t>5</w:t>
      </w:r>
      <w:r>
        <w:fldChar w:fldCharType="end"/>
      </w:r>
      <w:r>
        <w:t xml:space="preserve"> «Информационная карта запроса предложений».</w:t>
      </w:r>
      <w:bookmarkStart w:id="74" w:name="_Ref317252053"/>
      <w:r>
        <w:t xml:space="preserve"> </w:t>
      </w:r>
    </w:p>
    <w:p w:rsidR="001C5BF6" w:rsidRDefault="001C5BF6">
      <w:pPr>
        <w:keepNext w:val="0"/>
        <w:tabs>
          <w:tab w:val="clear" w:pos="708"/>
        </w:tabs>
        <w:sectPr w:rsidR="001C5BF6">
          <w:pgSz w:w="11906" w:h="16838"/>
          <w:pgMar w:top="1134" w:right="850" w:bottom="1134" w:left="993" w:header="708" w:footer="708" w:gutter="0"/>
          <w:cols w:space="720"/>
        </w:sectPr>
      </w:pPr>
    </w:p>
    <w:p w:rsidR="001C5BF6" w:rsidRDefault="001C5BF6" w:rsidP="00C46563">
      <w:pPr>
        <w:pStyle w:val="a"/>
        <w:numPr>
          <w:ilvl w:val="0"/>
          <w:numId w:val="10"/>
        </w:numPr>
      </w:pPr>
      <w:bookmarkStart w:id="75" w:name="_Toc395774480"/>
      <w:bookmarkStart w:id="76" w:name="_Ref317259044"/>
      <w:bookmarkStart w:id="77" w:name="_Toc326685675"/>
      <w:r>
        <w:lastRenderedPageBreak/>
        <w:t>ПОРЯДОК ПРОВЕДЕНИЯ ЗАПРОСА ПРЕДЛОЖЕНИЙ</w:t>
      </w:r>
      <w:bookmarkEnd w:id="75"/>
      <w:bookmarkEnd w:id="76"/>
      <w:bookmarkEnd w:id="77"/>
    </w:p>
    <w:p w:rsidR="001C5BF6" w:rsidRDefault="001C5BF6" w:rsidP="00C46563">
      <w:pPr>
        <w:pStyle w:val="a"/>
        <w:numPr>
          <w:ilvl w:val="1"/>
          <w:numId w:val="10"/>
        </w:numPr>
      </w:pPr>
      <w:bookmarkStart w:id="78" w:name="_Toc356807629"/>
      <w:bookmarkStart w:id="79" w:name="_Toc390267593"/>
      <w:r>
        <w:t>Получение документации по запросу предложений</w:t>
      </w:r>
      <w:bookmarkEnd w:id="78"/>
      <w:bookmarkEnd w:id="79"/>
    </w:p>
    <w:p w:rsidR="001C5BF6" w:rsidRDefault="001C5BF6" w:rsidP="00C46563">
      <w:pPr>
        <w:pStyle w:val="a"/>
        <w:numPr>
          <w:ilvl w:val="2"/>
          <w:numId w:val="10"/>
        </w:numPr>
      </w:pPr>
      <w:r>
        <w:t>Документация по запросу предложений, размещенная на</w:t>
      </w:r>
      <w:r>
        <w:rPr>
          <w:lang w:val="en-US"/>
        </w:rPr>
        <w:t> </w:t>
      </w:r>
      <w: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C5BF6" w:rsidRDefault="001C5BF6" w:rsidP="00C46563">
      <w:pPr>
        <w:pStyle w:val="a"/>
        <w:numPr>
          <w:ilvl w:val="1"/>
          <w:numId w:val="10"/>
        </w:numPr>
      </w:pPr>
      <w:r>
        <w:t>Разъяснение положений док</w:t>
      </w:r>
      <w:bookmarkStart w:id="80" w:name="_Toc356807631"/>
      <w:bookmarkStart w:id="81" w:name="_Toc390267595"/>
      <w:r>
        <w:t>ументации по запросу предложений</w:t>
      </w:r>
    </w:p>
    <w:p w:rsidR="001C5BF6" w:rsidRDefault="001C5BF6" w:rsidP="00C46563">
      <w:pPr>
        <w:pStyle w:val="a"/>
        <w:numPr>
          <w:ilvl w:val="2"/>
          <w:numId w:val="10"/>
        </w:numPr>
      </w:pPr>
      <w:bookmarkStart w:id="82" w:name="_Ref395864562"/>
      <w:proofErr w:type="gramStart"/>
      <w: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_Ref317252507 \r \h  \* MERGEFORMAT </w:instrText>
      </w:r>
      <w:r>
        <w:fldChar w:fldCharType="separate"/>
      </w:r>
      <w:r>
        <w:t>5</w:t>
      </w:r>
      <w:r>
        <w:fldChar w:fldCharType="end"/>
      </w:r>
      <w:r>
        <w:t xml:space="preserve"> «Информационная карта запроса предложений».</w:t>
      </w:r>
      <w:bookmarkEnd w:id="82"/>
    </w:p>
    <w:p w:rsidR="001C5BF6" w:rsidRDefault="001C5BF6" w:rsidP="00C46563">
      <w:pPr>
        <w:pStyle w:val="a"/>
        <w:numPr>
          <w:ilvl w:val="2"/>
          <w:numId w:val="10"/>
        </w:numPr>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instrText xml:space="preserve"> REF _Ref395864562 \r \h  \* MERGEFORMAT </w:instrText>
      </w:r>
      <w:r>
        <w:fldChar w:fldCharType="separate"/>
      </w:r>
      <w:r>
        <w:t>4.2.1</w:t>
      </w:r>
      <w:r>
        <w:fldChar w:fldCharType="end"/>
      </w:r>
      <w: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t>. Разъяснение положений документации по запросу предложений не изменяет ее сути</w:t>
      </w:r>
    </w:p>
    <w:p w:rsidR="001C5BF6" w:rsidRDefault="001C5BF6" w:rsidP="00C46563">
      <w:pPr>
        <w:pStyle w:val="a"/>
        <w:numPr>
          <w:ilvl w:val="2"/>
          <w:numId w:val="10"/>
        </w:numPr>
      </w:pPr>
      <w:r>
        <w:t>Организатор запроса предложений вправе не отвечать на запросы о</w:t>
      </w:r>
      <w:r>
        <w:rPr>
          <w:lang w:val="en-US"/>
        </w:rPr>
        <w:t> </w:t>
      </w:r>
      <w:r>
        <w:t>разъяснении положений документации по запросу предложений, поступившие позднее срока, установленного в пункте </w:t>
      </w:r>
      <w:r>
        <w:fldChar w:fldCharType="begin"/>
      </w:r>
      <w:r>
        <w:instrText xml:space="preserve"> REF _Ref395864562 \r \h  \* MERGEFORMAT </w:instrText>
      </w:r>
      <w:r>
        <w:fldChar w:fldCharType="separate"/>
      </w:r>
      <w:r>
        <w:t>4.2.1</w:t>
      </w:r>
      <w:r>
        <w:fldChar w:fldCharType="end"/>
      </w:r>
      <w:r>
        <w:t>.</w:t>
      </w:r>
    </w:p>
    <w:p w:rsidR="001C5BF6" w:rsidRDefault="001C5BF6" w:rsidP="00C46563">
      <w:pPr>
        <w:pStyle w:val="a"/>
        <w:numPr>
          <w:ilvl w:val="2"/>
          <w:numId w:val="10"/>
        </w:numPr>
      </w:pPr>
      <w:r>
        <w:lastRenderedPageBreak/>
        <w:t>Участник запроса предложений не вправе ссылаться на устную информацию, полученную от организатора запроса предложений.</w:t>
      </w:r>
    </w:p>
    <w:p w:rsidR="001C5BF6" w:rsidRDefault="001C5BF6" w:rsidP="00C46563">
      <w:pPr>
        <w:pStyle w:val="a"/>
        <w:numPr>
          <w:ilvl w:val="1"/>
          <w:numId w:val="10"/>
        </w:numPr>
      </w:pPr>
      <w:r>
        <w:t>Внесение изменений в извещение о проведении запроса предложений и документацию по запросу предложени</w:t>
      </w:r>
      <w:bookmarkStart w:id="83" w:name="_Toc356807632"/>
      <w:bookmarkEnd w:id="80"/>
      <w:bookmarkEnd w:id="81"/>
      <w:r>
        <w:t>й</w:t>
      </w:r>
    </w:p>
    <w:p w:rsidR="001C5BF6" w:rsidRDefault="001C5BF6" w:rsidP="00C46563">
      <w:pPr>
        <w:pStyle w:val="a"/>
        <w:numPr>
          <w:ilvl w:val="2"/>
          <w:numId w:val="10"/>
        </w:numPr>
      </w:pPr>
      <w:r>
        <w:t>Руководитель заказчика или лицо, утвердившее документацию по запросу предложений, при необходимости принимает решение о внесении изменений в</w:t>
      </w:r>
      <w:r>
        <w:rPr>
          <w:lang w:val="en-US"/>
        </w:rPr>
        <w:t> </w:t>
      </w:r>
      <w:r>
        <w:t xml:space="preserve">извещение о проведении запроса предложений и документацию по запросу предложений не </w:t>
      </w:r>
      <w:proofErr w:type="gramStart"/>
      <w:r>
        <w:t>позднее</w:t>
      </w:r>
      <w:proofErr w:type="gramEnd"/>
      <w:r>
        <w:t xml:space="preserve"> чем за 2 (два) рабочих дня до окончания срока подачи заявок </w:t>
      </w:r>
    </w:p>
    <w:p w:rsidR="001C5BF6" w:rsidRDefault="001C5BF6" w:rsidP="00C46563">
      <w:pPr>
        <w:pStyle w:val="a"/>
        <w:numPr>
          <w:ilvl w:val="2"/>
          <w:numId w:val="10"/>
        </w:numPr>
      </w:pPr>
      <w:r>
        <w:t>Любое изменение документации по запросу предложений является неотъемлемой ее частью.</w:t>
      </w:r>
    </w:p>
    <w:p w:rsidR="001C5BF6" w:rsidRDefault="001C5BF6" w:rsidP="00C46563">
      <w:pPr>
        <w:pStyle w:val="a"/>
        <w:numPr>
          <w:ilvl w:val="2"/>
          <w:numId w:val="10"/>
        </w:numPr>
      </w:pPr>
      <w:proofErr w:type="gramStart"/>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такие изменения размещаются организатором запроса предложений</w:t>
      </w:r>
      <w:r>
        <w:rPr>
          <w:sz w:val="24"/>
        </w:rPr>
        <w:t xml:space="preserve"> </w:t>
      </w:r>
      <w:r>
        <w:t>на</w:t>
      </w:r>
      <w:proofErr w:type="gramEnd"/>
      <w:r>
        <w:t xml:space="preserve"> официальном </w:t>
      </w:r>
      <w:proofErr w:type="gramStart"/>
      <w:r>
        <w:t>сайте</w:t>
      </w:r>
      <w:proofErr w:type="gramEnd"/>
      <w:r>
        <w:t xml:space="preserve"> и на ЭТП в порядке, установленном для размещения извещения о проведении запроса предложений.</w:t>
      </w:r>
    </w:p>
    <w:p w:rsidR="001C5BF6" w:rsidRDefault="001C5BF6" w:rsidP="00C46563">
      <w:pPr>
        <w:pStyle w:val="a"/>
        <w:numPr>
          <w:ilvl w:val="2"/>
          <w:numId w:val="10"/>
        </w:numPr>
      </w:pPr>
      <w:proofErr w:type="gramStart"/>
      <w:r>
        <w:t>При этом срок подачи заявок на участие в запросе предложений продлевается так, чтобы со дня размещения на</w:t>
      </w:r>
      <w:r>
        <w:rPr>
          <w:lang w:val="en-US"/>
        </w:rPr>
        <w:t> </w:t>
      </w:r>
      <w: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t xml:space="preserve"> — 10 (десять) календарных дней.</w:t>
      </w:r>
    </w:p>
    <w:p w:rsidR="001C5BF6" w:rsidRDefault="001C5BF6" w:rsidP="00C46563">
      <w:pPr>
        <w:pStyle w:val="a"/>
        <w:numPr>
          <w:ilvl w:val="1"/>
          <w:numId w:val="10"/>
        </w:numPr>
      </w:pPr>
      <w:bookmarkStart w:id="84" w:name="_Ref395864963"/>
      <w:r>
        <w:t>Общие требования к заявке на участие в запросе предложений</w:t>
      </w:r>
      <w:bookmarkEnd w:id="83"/>
      <w:bookmarkEnd w:id="84"/>
    </w:p>
    <w:p w:rsidR="001C5BF6" w:rsidRDefault="001C5BF6" w:rsidP="00C46563">
      <w:pPr>
        <w:pStyle w:val="a"/>
        <w:numPr>
          <w:ilvl w:val="2"/>
          <w:numId w:val="10"/>
        </w:numPr>
      </w:pPr>
      <w:bookmarkStart w:id="85" w:name="_Ref352334465"/>
      <w:proofErr w:type="gramStart"/>
      <w:r>
        <w:t>Для целей настоящей документации по запросу предложений под</w:t>
      </w:r>
      <w:r>
        <w:rPr>
          <w:lang w:val="en-US"/>
        </w:rPr>
        <w:t> </w:t>
      </w:r>
      <w:r>
        <w:t>заявкой на участие в запросе предложений 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_Ref317252621 \r \h  \* MERGEFORMAT </w:instrText>
      </w:r>
      <w:r>
        <w:fldChar w:fldCharType="separate"/>
      </w:r>
      <w:r>
        <w:t>5</w:t>
      </w:r>
      <w:r>
        <w:fldChar w:fldCharType="end"/>
      </w:r>
      <w:r>
        <w:t xml:space="preserve"> «Информационная карта запроса предложений», оформленных в соответствии с положениями</w:t>
      </w:r>
      <w:proofErr w:type="gramEnd"/>
      <w:r>
        <w:t xml:space="preserve"> настоящего подраздела, содержание которых соответствует требованиям настоящей документации по запросу предложений.</w:t>
      </w:r>
      <w:bookmarkEnd w:id="85"/>
    </w:p>
    <w:p w:rsidR="001C5BF6" w:rsidRDefault="001C5BF6" w:rsidP="00C46563">
      <w:pPr>
        <w:pStyle w:val="a"/>
        <w:numPr>
          <w:ilvl w:val="2"/>
          <w:numId w:val="10"/>
        </w:numPr>
      </w:pPr>
      <w: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C5BF6" w:rsidRDefault="001C5BF6" w:rsidP="00C46563">
      <w:pPr>
        <w:pStyle w:val="a"/>
        <w:numPr>
          <w:ilvl w:val="2"/>
          <w:numId w:val="10"/>
        </w:numPr>
      </w:pPr>
      <w: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fldChar w:fldCharType="begin"/>
      </w:r>
      <w:r>
        <w:instrText xml:space="preserve"> REF _Ref395864611 \r \h  \* MERGEFORMAT </w:instrText>
      </w:r>
      <w:r>
        <w:fldChar w:fldCharType="separate"/>
      </w:r>
      <w:r>
        <w:t>16.1</w:t>
      </w:r>
      <w:r>
        <w:fldChar w:fldCharType="end"/>
      </w:r>
      <w:r>
        <w:t>, если в пункте </w:t>
      </w:r>
      <w:r>
        <w:fldChar w:fldCharType="begin"/>
      </w:r>
      <w:r>
        <w:instrText xml:space="preserve"> REF _Ref395864611 \r \h  \* MERGEFORMAT </w:instrText>
      </w:r>
      <w:r>
        <w:fldChar w:fldCharType="separate"/>
      </w:r>
      <w:r>
        <w:t>16.1</w:t>
      </w:r>
      <w:r>
        <w:fldChar w:fldCharType="end"/>
      </w:r>
      <w:r>
        <w:t xml:space="preserve"> раздела </w:t>
      </w:r>
      <w:r>
        <w:fldChar w:fldCharType="begin"/>
      </w:r>
      <w:r>
        <w:instrText xml:space="preserve"> REF _Ref317252703 \r \h  \* MERGEFORMAT </w:instrText>
      </w:r>
      <w:r>
        <w:fldChar w:fldCharType="separate"/>
      </w:r>
      <w:r>
        <w:t>5</w:t>
      </w:r>
      <w:r>
        <w:fldChar w:fldCharType="end"/>
      </w:r>
      <w:r>
        <w:t xml:space="preserve"> «Информационная карта запроса предложений» разрешена подача альтернативных предложений).</w:t>
      </w:r>
    </w:p>
    <w:p w:rsidR="001C5BF6" w:rsidRDefault="001C5BF6" w:rsidP="00C46563">
      <w:pPr>
        <w:pStyle w:val="a"/>
        <w:numPr>
          <w:ilvl w:val="2"/>
          <w:numId w:val="10"/>
        </w:numPr>
      </w:pPr>
      <w:r>
        <w:rPr>
          <w:rStyle w:val="affc"/>
        </w:rPr>
        <w:t>[При наличии соответствующего функционала на ЭТП]</w:t>
      </w:r>
      <w:r>
        <w:t xml:space="preserve"> В случае, если указано в пункте </w:t>
      </w:r>
      <w:r>
        <w:fldChar w:fldCharType="begin"/>
      </w:r>
      <w:r>
        <w:instrText xml:space="preserve"> REF _Ref395864611 \r \h  \* MERGEFORMAT </w:instrText>
      </w:r>
      <w:r>
        <w:fldChar w:fldCharType="separate"/>
      </w:r>
      <w:r>
        <w:t>16.1</w:t>
      </w:r>
      <w:r>
        <w:fldChar w:fldCharType="end"/>
      </w:r>
      <w:r>
        <w:t xml:space="preserve"> раздела </w:t>
      </w:r>
      <w:r>
        <w:fldChar w:fldCharType="begin"/>
      </w:r>
      <w:r>
        <w:instrText xml:space="preserve"> REF _Ref317252703 \r \h  \* MERGEFORMAT </w:instrText>
      </w:r>
      <w:r>
        <w:fldChar w:fldCharType="separate"/>
      </w:r>
      <w:r>
        <w:t>5</w:t>
      </w:r>
      <w:r>
        <w:fldChar w:fldCharType="end"/>
      </w:r>
      <w: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Pr>
          <w:lang w:val="en-US"/>
        </w:rPr>
        <w:t> </w:t>
      </w:r>
      <w:r>
        <w:t>соответствии с правилами и регламентами подачи таких предложений на ЭТП.</w:t>
      </w:r>
    </w:p>
    <w:p w:rsidR="001C5BF6" w:rsidRDefault="001C5BF6" w:rsidP="00C46563">
      <w:pPr>
        <w:pStyle w:val="a"/>
        <w:numPr>
          <w:ilvl w:val="3"/>
          <w:numId w:val="10"/>
        </w:numPr>
      </w:pPr>
      <w:r>
        <w:t>Альтернативным является предложение, дополнительное к</w:t>
      </w:r>
      <w:r w:rsidRPr="00FD206D">
        <w:rPr>
          <w:lang w:val="en-US"/>
        </w:rPr>
        <w:t> </w:t>
      </w:r>
      <w: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fldChar w:fldCharType="begin"/>
      </w:r>
      <w:r>
        <w:instrText xml:space="preserve"> REF _Ref317513153 \r \h  \* MERGEFORMAT </w:instrText>
      </w:r>
      <w:r>
        <w:fldChar w:fldCharType="separate"/>
      </w:r>
      <w:r>
        <w:t>16.1</w:t>
      </w:r>
      <w:r>
        <w:fldChar w:fldCharType="end"/>
      </w:r>
      <w:r>
        <w:t xml:space="preserve"> раздела </w:t>
      </w:r>
      <w:r>
        <w:fldChar w:fldCharType="begin"/>
      </w:r>
      <w:r>
        <w:instrText xml:space="preserve"> REF _Ref317252728 \r \h  \* MERGEFORMAT </w:instrText>
      </w:r>
      <w:r>
        <w:fldChar w:fldCharType="separate"/>
      </w:r>
      <w:r>
        <w:t>5</w:t>
      </w:r>
      <w:r>
        <w:fldChar w:fldCharType="end"/>
      </w:r>
      <w:r>
        <w:t xml:space="preserve"> «Информационная карта запроса предложений»; при этом альтернативные предложения принимаются только при</w:t>
      </w:r>
      <w:r w:rsidRPr="00FD206D">
        <w:rPr>
          <w:lang w:val="en-US"/>
        </w:rPr>
        <w:t> </w:t>
      </w:r>
      <w:r>
        <w:t>наличии основного предложения. Основным должно быть предложение, в</w:t>
      </w:r>
      <w:r w:rsidRPr="00FD206D">
        <w:rPr>
          <w:lang w:val="en-US"/>
        </w:rPr>
        <w:t> </w:t>
      </w:r>
      <w:r>
        <w:t>наибольшей степени соответствующее требованиям и условиям, указанным в</w:t>
      </w:r>
      <w:r w:rsidRPr="00FD206D">
        <w:rPr>
          <w:lang w:val="en-US"/>
        </w:rPr>
        <w:t> </w:t>
      </w:r>
      <w: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1C5BF6" w:rsidRDefault="001C5BF6" w:rsidP="00C46563">
      <w:pPr>
        <w:pStyle w:val="a"/>
        <w:numPr>
          <w:ilvl w:val="3"/>
          <w:numId w:val="10"/>
        </w:numPr>
      </w:pPr>
      <w:r>
        <w:t xml:space="preserve">В случае </w:t>
      </w:r>
      <w:proofErr w:type="gramStart"/>
      <w:r>
        <w:t>подачи</w:t>
      </w:r>
      <w:proofErr w:type="gramEnd"/>
      <w: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w:t>
      </w:r>
      <w:r>
        <w:lastRenderedPageBreak/>
        <w:t>альтернативные, с приложением к заявке на участие в запросе предложений соответствующих измененных форм, приведенных в разделе </w:t>
      </w:r>
      <w:r>
        <w:fldChar w:fldCharType="begin"/>
      </w:r>
      <w:r>
        <w:instrText xml:space="preserve"> REF _Ref395864672 \r \h  \* MERGEFORMAT </w:instrText>
      </w:r>
      <w:r>
        <w:fldChar w:fldCharType="separate"/>
      </w:r>
      <w:r>
        <w:t>6</w:t>
      </w:r>
      <w:r>
        <w:fldChar w:fldCharType="end"/>
      </w:r>
      <w:r>
        <w:t>). При этом</w:t>
      </w:r>
      <w:proofErr w:type="gramStart"/>
      <w:r>
        <w:t>,</w:t>
      </w:r>
      <w:proofErr w:type="gramEnd"/>
      <w: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fldChar w:fldCharType="begin"/>
      </w:r>
      <w:r>
        <w:instrText xml:space="preserve"> REF _Ref395863652 \r \h  \* MERGEFORMAT </w:instrText>
      </w:r>
      <w:r>
        <w:fldChar w:fldCharType="separate"/>
      </w:r>
      <w:r>
        <w:t>13</w:t>
      </w:r>
      <w:r>
        <w:fldChar w:fldCharType="end"/>
      </w:r>
      <w:r>
        <w:t xml:space="preserve"> раздела </w:t>
      </w:r>
      <w:r>
        <w:fldChar w:fldCharType="begin"/>
      </w:r>
      <w:r>
        <w:instrText xml:space="preserve"> REF _Ref317253259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3"/>
          <w:numId w:val="10"/>
        </w:numPr>
      </w:pPr>
      <w:r>
        <w:t>В случае подачи предложения с допустимыми документацией по</w:t>
      </w:r>
      <w:r w:rsidRPr="00FD206D">
        <w:rPr>
          <w:lang w:val="en-US"/>
        </w:rPr>
        <w:t> </w:t>
      </w:r>
      <w:r>
        <w:t>запросу предложений альтернативными параметрами, в составе заявки на</w:t>
      </w:r>
      <w:r w:rsidRPr="00FD206D">
        <w:rPr>
          <w:lang w:val="en-US"/>
        </w:rPr>
        <w:t> </w:t>
      </w:r>
      <w:r>
        <w:t>участие в запросе предложений должно быть указание на предлагаемые альтернативные параметры.</w:t>
      </w:r>
    </w:p>
    <w:p w:rsidR="001C5BF6" w:rsidRDefault="001C5BF6" w:rsidP="00C46563">
      <w:pPr>
        <w:pStyle w:val="a"/>
        <w:numPr>
          <w:ilvl w:val="2"/>
          <w:numId w:val="10"/>
        </w:numPr>
      </w:pPr>
      <w:bookmarkStart w:id="86"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6"/>
    </w:p>
    <w:p w:rsidR="001C5BF6" w:rsidRDefault="001C5BF6" w:rsidP="00C46563">
      <w:pPr>
        <w:pStyle w:val="a"/>
        <w:numPr>
          <w:ilvl w:val="2"/>
          <w:numId w:val="10"/>
        </w:numPr>
      </w:pPr>
      <w:bookmarkStart w:id="87"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7"/>
    </w:p>
    <w:p w:rsidR="001C5BF6" w:rsidRDefault="001C5BF6" w:rsidP="00C46563">
      <w:pPr>
        <w:pStyle w:val="a"/>
        <w:numPr>
          <w:ilvl w:val="2"/>
          <w:numId w:val="10"/>
        </w:numPr>
      </w:pPr>
      <w:r>
        <w:t>Рекомендации пунктов </w:t>
      </w:r>
      <w:r>
        <w:fldChar w:fldCharType="begin"/>
      </w:r>
      <w:r>
        <w:instrText xml:space="preserve"> REF _Ref317252426 \r \h  \* MERGEFORMAT </w:instrText>
      </w:r>
      <w:r>
        <w:fldChar w:fldCharType="separate"/>
      </w:r>
      <w:r>
        <w:t>4.4.5</w:t>
      </w:r>
      <w:r>
        <w:fldChar w:fldCharType="end"/>
      </w:r>
      <w:r>
        <w:t xml:space="preserve"> и </w:t>
      </w:r>
      <w:r>
        <w:fldChar w:fldCharType="begin"/>
      </w:r>
      <w:r>
        <w:instrText xml:space="preserve"> REF _Ref317252433 \r \h  \* MERGEFORMAT </w:instrText>
      </w:r>
      <w:r>
        <w:fldChar w:fldCharType="separate"/>
      </w:r>
      <w:r>
        <w:t>4.4.6</w:t>
      </w:r>
      <w:r>
        <w:fldChar w:fldCharType="end"/>
      </w:r>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C5BF6" w:rsidRDefault="001C5BF6" w:rsidP="00C46563">
      <w:pPr>
        <w:pStyle w:val="a"/>
        <w:numPr>
          <w:ilvl w:val="2"/>
          <w:numId w:val="10"/>
        </w:numPr>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C5BF6" w:rsidRDefault="001C5BF6" w:rsidP="00C46563">
      <w:pPr>
        <w:pStyle w:val="a"/>
        <w:numPr>
          <w:ilvl w:val="2"/>
          <w:numId w:val="10"/>
        </w:numPr>
      </w:pPr>
      <w:bookmarkStart w:id="88"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8"/>
    </w:p>
    <w:p w:rsidR="001C5BF6" w:rsidRDefault="001C5BF6" w:rsidP="00C46563">
      <w:pPr>
        <w:pStyle w:val="a"/>
        <w:numPr>
          <w:ilvl w:val="2"/>
          <w:numId w:val="10"/>
        </w:numPr>
      </w:pPr>
      <w:proofErr w:type="gramStart"/>
      <w:r>
        <w:lastRenderedPageBreak/>
        <w:t>Все документы (формы, заполненные в соответствии с</w:t>
      </w:r>
      <w:r>
        <w:rPr>
          <w:lang w:val="en-US"/>
        </w:rPr>
        <w:t> </w:t>
      </w:r>
      <w: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r>
        <w:fldChar w:fldCharType="begin"/>
      </w:r>
      <w:r>
        <w:instrText xml:space="preserve"> REF _Ref317252426 \r \h  \* MERGEFORMAT </w:instrText>
      </w:r>
      <w:r>
        <w:fldChar w:fldCharType="separate"/>
      </w:r>
      <w:r>
        <w:t>4.4.5</w:t>
      </w:r>
      <w:r>
        <w:fldChar w:fldCharType="end"/>
      </w:r>
      <w:r>
        <w:t xml:space="preserve"> – </w:t>
      </w:r>
      <w:r>
        <w:fldChar w:fldCharType="begin"/>
      </w:r>
      <w:r>
        <w:instrText xml:space="preserve"> REF _Ref317253302 \r \h  \* MERGEFORMAT </w:instrText>
      </w:r>
      <w:r>
        <w:fldChar w:fldCharType="separate"/>
      </w:r>
      <w:r>
        <w:t>4.4.9</w:t>
      </w:r>
      <w:r>
        <w:fldChar w:fldCharType="end"/>
      </w:r>
      <w:r>
        <w:t>. Допускается размещение на ЭТП документов, сохраненных в архивах, при этом размещение на</w:t>
      </w:r>
      <w:r>
        <w:rPr>
          <w:lang w:val="en-US"/>
        </w:rPr>
        <w:t> </w:t>
      </w:r>
      <w:r>
        <w:t>ЭТП архивов, разделенных на несколько частей, открытие каждой из которых по отдельности невозможно, не допускается.</w:t>
      </w:r>
    </w:p>
    <w:p w:rsidR="001C5BF6" w:rsidRDefault="001C5BF6" w:rsidP="00C46563">
      <w:pPr>
        <w:pStyle w:val="a"/>
        <w:numPr>
          <w:ilvl w:val="2"/>
          <w:numId w:val="10"/>
        </w:numPr>
      </w:pPr>
      <w:r>
        <w:t>Прочие правила подготовки и подачи заявки на участие в запросе предложений через ЭТП определяются регламентом работы данной ЭТП.</w:t>
      </w:r>
    </w:p>
    <w:p w:rsidR="001C5BF6" w:rsidRDefault="001C5BF6" w:rsidP="00C46563">
      <w:pPr>
        <w:pStyle w:val="a"/>
        <w:numPr>
          <w:ilvl w:val="2"/>
          <w:numId w:val="10"/>
        </w:numPr>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Pr>
          <w:lang w:val="en-US"/>
        </w:rPr>
        <w:t> </w:t>
      </w:r>
      <w:r>
        <w:t>пункте </w:t>
      </w:r>
      <w:r>
        <w:fldChar w:fldCharType="begin"/>
      </w:r>
      <w:r>
        <w:instrText xml:space="preserve"> REF _Ref395864740 \r \h  \* MERGEFORMAT </w:instrText>
      </w:r>
      <w:r>
        <w:fldChar w:fldCharType="separate"/>
      </w:r>
      <w:r>
        <w:t>3.2</w:t>
      </w:r>
      <w:r>
        <w:fldChar w:fldCharType="end"/>
      </w:r>
      <w:r>
        <w:t xml:space="preserve"> настоящей документации по запросу предложений.</w:t>
      </w:r>
    </w:p>
    <w:p w:rsidR="001C5BF6" w:rsidRDefault="001C5BF6" w:rsidP="00C46563">
      <w:pPr>
        <w:pStyle w:val="a"/>
        <w:numPr>
          <w:ilvl w:val="1"/>
          <w:numId w:val="10"/>
        </w:numPr>
      </w:pPr>
      <w:bookmarkStart w:id="89" w:name="_Toc356807633"/>
      <w:bookmarkStart w:id="90" w:name="_Toc390267598"/>
      <w:bookmarkStart w:id="91" w:name="_Ref389474964"/>
      <w:r>
        <w:t>Срок действия заявки на участие в запросе предложений</w:t>
      </w:r>
      <w:bookmarkStart w:id="92" w:name="_Ref56220570"/>
      <w:bookmarkStart w:id="93" w:name="_Ref317257850"/>
      <w:bookmarkEnd w:id="89"/>
      <w:bookmarkEnd w:id="90"/>
      <w:bookmarkEnd w:id="91"/>
    </w:p>
    <w:p w:rsidR="001C5BF6" w:rsidRDefault="001C5BF6" w:rsidP="00C46563">
      <w:pPr>
        <w:pStyle w:val="a"/>
        <w:numPr>
          <w:ilvl w:val="2"/>
          <w:numId w:val="10"/>
        </w:numPr>
      </w:pPr>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r>
        <w:fldChar w:fldCharType="begin"/>
      </w:r>
      <w:r>
        <w:instrText xml:space="preserve"> REF _Ref395864763 \r \h  \* MERGEFORMAT </w:instrText>
      </w:r>
      <w:r>
        <w:fldChar w:fldCharType="separate"/>
      </w:r>
      <w:r>
        <w:t>6</w:t>
      </w:r>
      <w:r>
        <w:fldChar w:fldCharType="end"/>
      </w:r>
      <w:r>
        <w:t xml:space="preserve">, </w:t>
      </w:r>
      <w:hyperlink w:anchor="F01" w:history="1">
        <w:r>
          <w:rPr>
            <w:rStyle w:val="a6"/>
            <w:sz w:val="28"/>
          </w:rPr>
          <w:t>Форма 1</w:t>
        </w:r>
      </w:hyperlink>
      <w:r>
        <w:t xml:space="preserve">), но </w:t>
      </w:r>
      <w:bookmarkEnd w:id="92"/>
      <w:r>
        <w:t>не менее 60 календарных дней со дня проведения процедуры открытия доступа к поданным заявкам на участие в запросе предложений.</w:t>
      </w:r>
      <w:bookmarkEnd w:id="93"/>
    </w:p>
    <w:p w:rsidR="001C5BF6" w:rsidRDefault="001C5BF6" w:rsidP="00C46563">
      <w:pPr>
        <w:pStyle w:val="a"/>
        <w:numPr>
          <w:ilvl w:val="1"/>
          <w:numId w:val="10"/>
        </w:numPr>
      </w:pPr>
      <w:bookmarkStart w:id="94" w:name="_Toc356807634"/>
      <w:bookmarkStart w:id="95" w:name="_Toc390267599"/>
      <w:r>
        <w:t>Официальный язык запроса предложени</w:t>
      </w:r>
      <w:bookmarkStart w:id="96" w:name="_Ref317253353"/>
      <w:bookmarkEnd w:id="94"/>
      <w:bookmarkEnd w:id="95"/>
      <w:r>
        <w:t>й.</w:t>
      </w:r>
    </w:p>
    <w:p w:rsidR="001C5BF6" w:rsidRDefault="001C5BF6" w:rsidP="00C46563">
      <w:pPr>
        <w:pStyle w:val="a"/>
        <w:numPr>
          <w:ilvl w:val="2"/>
          <w:numId w:val="10"/>
        </w:numPr>
      </w:pPr>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Start w:id="97" w:name="_Ref317253360"/>
      <w:bookmarkEnd w:id="96"/>
    </w:p>
    <w:p w:rsidR="001C5BF6" w:rsidRDefault="001C5BF6" w:rsidP="00C46563">
      <w:pPr>
        <w:pStyle w:val="a"/>
        <w:numPr>
          <w:ilvl w:val="2"/>
          <w:numId w:val="10"/>
        </w:numPr>
      </w:pPr>
      <w:r>
        <w:lastRenderedPageBreak/>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97"/>
    </w:p>
    <w:p w:rsidR="001C5BF6" w:rsidRDefault="001C5BF6" w:rsidP="00C46563">
      <w:pPr>
        <w:pStyle w:val="a"/>
        <w:numPr>
          <w:ilvl w:val="2"/>
          <w:numId w:val="10"/>
        </w:numPr>
      </w:pPr>
      <w:r>
        <w:t>Документы, составленные на других языках, за исключением случаев, предусмотренных пунктами </w:t>
      </w:r>
      <w:r>
        <w:fldChar w:fldCharType="begin"/>
      </w:r>
      <w:r>
        <w:instrText xml:space="preserve"> REF _Ref317253353 \r \h  \* MERGEFORMAT </w:instrText>
      </w:r>
      <w:r>
        <w:fldChar w:fldCharType="separate"/>
      </w:r>
      <w:r>
        <w:t>4.6</w:t>
      </w:r>
      <w:r>
        <w:fldChar w:fldCharType="end"/>
      </w:r>
      <w:r>
        <w:t xml:space="preserve">, </w:t>
      </w:r>
      <w:r>
        <w:fldChar w:fldCharType="begin"/>
      </w:r>
      <w:r>
        <w:instrText xml:space="preserve"> REF _Ref317253360 \r \h  \* MERGEFORMAT </w:instrText>
      </w:r>
      <w:r>
        <w:fldChar w:fldCharType="separate"/>
      </w:r>
      <w:r>
        <w:t>4.6.1</w:t>
      </w:r>
      <w:r>
        <w:fldChar w:fldCharType="end"/>
      </w:r>
      <w:r>
        <w:t>, считаются не поданными и сведения, указанные в таких документах не учитываются при рассмотрении заявки на</w:t>
      </w:r>
      <w:r>
        <w:rPr>
          <w:lang w:val="en-US"/>
        </w:rPr>
        <w:t> </w:t>
      </w:r>
      <w:r>
        <w:t>участие в запросе предложений.</w:t>
      </w:r>
    </w:p>
    <w:p w:rsidR="001C5BF6" w:rsidRDefault="001C5BF6" w:rsidP="00C46563">
      <w:pPr>
        <w:pStyle w:val="a"/>
        <w:numPr>
          <w:ilvl w:val="1"/>
          <w:numId w:val="10"/>
        </w:numPr>
      </w:pPr>
      <w:bookmarkStart w:id="98" w:name="_Toc356807635"/>
      <w:bookmarkStart w:id="99" w:name="_Toc390267600"/>
      <w:r>
        <w:t>Валюта запроса предложений</w:t>
      </w:r>
      <w:bookmarkStart w:id="100" w:name="_Toc518119274"/>
      <w:bookmarkStart w:id="101" w:name="_Ref517806908"/>
      <w:bookmarkStart w:id="102" w:name="_Ref52534291"/>
      <w:bookmarkStart w:id="103" w:name="_Ref317253459"/>
      <w:bookmarkEnd w:id="98"/>
      <w:bookmarkEnd w:id="99"/>
    </w:p>
    <w:p w:rsidR="001C5BF6" w:rsidRDefault="001C5BF6" w:rsidP="00C46563">
      <w:pPr>
        <w:pStyle w:val="a"/>
        <w:numPr>
          <w:ilvl w:val="2"/>
          <w:numId w:val="10"/>
        </w:numPr>
      </w:pPr>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100"/>
      <w:bookmarkEnd w:id="101"/>
      <w:r>
        <w:t>валюте, установленной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_Ref317253402 \r \h  \* MERGEFORMAT </w:instrText>
      </w:r>
      <w:r>
        <w:fldChar w:fldCharType="separate"/>
      </w:r>
      <w:r>
        <w:t>5</w:t>
      </w:r>
      <w:r>
        <w:fldChar w:fldCharType="end"/>
      </w:r>
      <w:r>
        <w:t xml:space="preserve"> «Информационная карта запроса предложений», за исключением случаев, предусмотренных</w:t>
      </w:r>
      <w:bookmarkEnd w:id="102"/>
      <w:r>
        <w:t xml:space="preserve">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_Ref317253410 \r \h  \* MERGEFORMAT </w:instrText>
      </w:r>
      <w:r>
        <w:fldChar w:fldCharType="separate"/>
      </w:r>
      <w:r>
        <w:t>5</w:t>
      </w:r>
      <w:r>
        <w:fldChar w:fldCharType="end"/>
      </w:r>
      <w:r>
        <w:t xml:space="preserve"> «Информационная карта запроса предложений».</w:t>
      </w:r>
      <w:bookmarkStart w:id="104" w:name="_Ref317253467"/>
      <w:bookmarkStart w:id="105" w:name="_Toc518119275"/>
      <w:bookmarkEnd w:id="103"/>
    </w:p>
    <w:p w:rsidR="001C5BF6" w:rsidRDefault="001C5BF6" w:rsidP="00C46563">
      <w:pPr>
        <w:pStyle w:val="a"/>
        <w:numPr>
          <w:ilvl w:val="2"/>
          <w:numId w:val="10"/>
        </w:numPr>
      </w:pPr>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_Ref317253440 \r \h  \* MERGEFORMAT </w:instrText>
      </w:r>
      <w:r>
        <w:fldChar w:fldCharType="separate"/>
      </w:r>
      <w:r>
        <w:t>5</w:t>
      </w:r>
      <w:r>
        <w:fldChar w:fldCharType="end"/>
      </w:r>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104"/>
    </w:p>
    <w:p w:rsidR="001C5BF6" w:rsidRDefault="001C5BF6" w:rsidP="00C46563">
      <w:pPr>
        <w:pStyle w:val="a"/>
        <w:numPr>
          <w:ilvl w:val="1"/>
          <w:numId w:val="10"/>
        </w:numPr>
      </w:pPr>
      <w:bookmarkStart w:id="106" w:name="_Toc356807636"/>
      <w:bookmarkEnd w:id="105"/>
      <w:r>
        <w:t>Начальная (максимальная) цена договора</w:t>
      </w:r>
      <w:bookmarkEnd w:id="106"/>
    </w:p>
    <w:p w:rsidR="001C5BF6" w:rsidRDefault="001C5BF6" w:rsidP="00C46563">
      <w:pPr>
        <w:pStyle w:val="a"/>
        <w:numPr>
          <w:ilvl w:val="2"/>
          <w:numId w:val="10"/>
        </w:numPr>
      </w:pPr>
      <w:r>
        <w:t>Начальная (максимальная) цена договора указана в извещении о проведении запроса предложений и в пункте </w:t>
      </w:r>
      <w:r>
        <w:fldChar w:fldCharType="begin"/>
      </w:r>
      <w:r>
        <w:instrText xml:space="preserve"> REF _Ref317250440 \r \h  \* MERGEFORMAT </w:instrText>
      </w:r>
      <w:r>
        <w:fldChar w:fldCharType="separate"/>
      </w:r>
      <w:r>
        <w:t>9</w:t>
      </w:r>
      <w:r>
        <w:fldChar w:fldCharType="end"/>
      </w:r>
      <w:r>
        <w:t xml:space="preserve"> раздела </w:t>
      </w:r>
      <w:r>
        <w:fldChar w:fldCharType="begin"/>
      </w:r>
      <w:r>
        <w:instrText xml:space="preserve"> REF _Ref317253501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1"/>
          <w:numId w:val="10"/>
        </w:numPr>
      </w:pPr>
      <w:bookmarkStart w:id="107" w:name="_Toc356807637"/>
      <w:bookmarkStart w:id="108" w:name="_Toc390267603"/>
      <w:bookmarkStart w:id="109" w:name="_Ref317258254"/>
      <w:r>
        <w:t>Обеспечение исполнения обязательств, связанных с участием в</w:t>
      </w:r>
      <w:r>
        <w:rPr>
          <w:lang w:val="en-US"/>
        </w:rPr>
        <w:t> </w:t>
      </w:r>
      <w:r>
        <w:t>запросе предложений (обеспечение заявки на участие в запросе предложений)</w:t>
      </w:r>
      <w:bookmarkEnd w:id="107"/>
      <w:bookmarkEnd w:id="108"/>
      <w:bookmarkEnd w:id="109"/>
    </w:p>
    <w:p w:rsidR="001C5BF6" w:rsidRDefault="001C5BF6" w:rsidP="00C46563">
      <w:pPr>
        <w:pStyle w:val="a"/>
        <w:numPr>
          <w:ilvl w:val="2"/>
          <w:numId w:val="10"/>
        </w:numPr>
      </w:pPr>
      <w:r>
        <w:t>В случае, если извещением о проведении запроса предложений и пунктом </w:t>
      </w:r>
      <w:r>
        <w:fldChar w:fldCharType="begin"/>
      </w:r>
      <w:r>
        <w:instrText xml:space="preserve"> REF _Ref317253528 \r \h  \* MERGEFORMAT </w:instrText>
      </w:r>
      <w:r>
        <w:fldChar w:fldCharType="separate"/>
      </w:r>
      <w:r>
        <w:t>12</w:t>
      </w:r>
      <w:r>
        <w:fldChar w:fldCharType="end"/>
      </w:r>
      <w:r>
        <w:t xml:space="preserve"> раздела</w:t>
      </w:r>
      <w:r>
        <w:rPr>
          <w:lang w:val="en-US"/>
        </w:rPr>
        <w:t> </w:t>
      </w:r>
      <w:r>
        <w:fldChar w:fldCharType="begin"/>
      </w:r>
      <w:r>
        <w:instrText xml:space="preserve"> REF _Ref317253520 \r \h  \* MERGEFORMAT </w:instrText>
      </w:r>
      <w:r>
        <w:fldChar w:fldCharType="separate"/>
      </w:r>
      <w:r>
        <w:t>5</w:t>
      </w:r>
      <w:r>
        <w:fldChar w:fldCharType="end"/>
      </w:r>
      <w: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w:t>
      </w:r>
      <w:r>
        <w:lastRenderedPageBreak/>
        <w:t>обеспечение заявки на участие в запросе предложений по форме, в размере и валюте, в соответствии с</w:t>
      </w:r>
      <w:r>
        <w:rPr>
          <w:lang w:val="en-US"/>
        </w:rPr>
        <w:t> </w:t>
      </w:r>
      <w:proofErr w:type="gramStart"/>
      <w:r>
        <w:t>требованиями</w:t>
      </w:r>
      <w:proofErr w:type="gramEnd"/>
      <w:r>
        <w:t xml:space="preserve"> установленными в извещении о проведении запроса предложений и в пункте</w:t>
      </w:r>
      <w:r>
        <w:rPr>
          <w:lang w:val="en-US"/>
        </w:rPr>
        <w:t> </w:t>
      </w:r>
      <w:r>
        <w:fldChar w:fldCharType="begin"/>
      </w:r>
      <w:r>
        <w:instrText xml:space="preserve"> REF _Ref317253528 \r \h  \* MERGEFORMAT </w:instrText>
      </w:r>
      <w:r>
        <w:fldChar w:fldCharType="separate"/>
      </w:r>
      <w:r>
        <w:t>12</w:t>
      </w:r>
      <w:r>
        <w:fldChar w:fldCharType="end"/>
      </w:r>
      <w:r>
        <w:t xml:space="preserve"> раздела</w:t>
      </w:r>
      <w:r>
        <w:rPr>
          <w:lang w:val="en-US"/>
        </w:rPr>
        <w:t> </w:t>
      </w:r>
      <w:r>
        <w:fldChar w:fldCharType="begin"/>
      </w:r>
      <w:r>
        <w:instrText xml:space="preserve"> REF _Ref317253546 \r \h  \* MERGEFORMAT </w:instrText>
      </w:r>
      <w:r>
        <w:fldChar w:fldCharType="separate"/>
      </w:r>
      <w:r>
        <w:t>5</w:t>
      </w:r>
      <w:r>
        <w:fldChar w:fldCharType="end"/>
      </w:r>
      <w:r>
        <w:t xml:space="preserve"> «Информационная карта запроса предложений». </w:t>
      </w:r>
    </w:p>
    <w:p w:rsidR="001C5BF6" w:rsidRDefault="001C5BF6" w:rsidP="00C46563">
      <w:pPr>
        <w:pStyle w:val="a"/>
        <w:numPr>
          <w:ilvl w:val="2"/>
          <w:numId w:val="10"/>
        </w:numPr>
      </w:pPr>
      <w:proofErr w:type="gramStart"/>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w:t>
      </w:r>
      <w:proofErr w:type="gramEnd"/>
      <w:r>
        <w:t xml:space="preserve">», с предоставлением в составе заявки на участие в запросе предложений документов, подтверждающих факт </w:t>
      </w:r>
      <w:proofErr w:type="gramStart"/>
      <w:r>
        <w:t>предоставления обеспечения исполнения обязательств участника запроса предложений</w:t>
      </w:r>
      <w:proofErr w:type="gramEnd"/>
      <w:r>
        <w:t>.</w:t>
      </w:r>
    </w:p>
    <w:p w:rsidR="001C5BF6" w:rsidRDefault="001C5BF6" w:rsidP="00C46563">
      <w:pPr>
        <w:pStyle w:val="a"/>
        <w:numPr>
          <w:ilvl w:val="2"/>
          <w:numId w:val="10"/>
        </w:numPr>
      </w:pPr>
      <w: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C5BF6" w:rsidRDefault="001C5BF6" w:rsidP="00C46563">
      <w:pPr>
        <w:pStyle w:val="a"/>
        <w:numPr>
          <w:ilvl w:val="3"/>
          <w:numId w:val="10"/>
        </w:numPr>
      </w:pPr>
      <w:r>
        <w:t>Банковская гарантия должна быть составлена с учетом требований статей 368—378 Гражданского кодекса РФ и следующих условий:</w:t>
      </w:r>
    </w:p>
    <w:p w:rsidR="001C5BF6" w:rsidRDefault="001C5BF6" w:rsidP="00C46563">
      <w:pPr>
        <w:pStyle w:val="a"/>
        <w:numPr>
          <w:ilvl w:val="0"/>
          <w:numId w:val="14"/>
        </w:numPr>
      </w:pPr>
      <w:r>
        <w:t>банковская гарантия должна быть безотзывной.</w:t>
      </w:r>
    </w:p>
    <w:p w:rsidR="001C5BF6" w:rsidRDefault="001C5BF6" w:rsidP="00C46563">
      <w:pPr>
        <w:pStyle w:val="a"/>
        <w:numPr>
          <w:ilvl w:val="0"/>
          <w:numId w:val="14"/>
        </w:numPr>
      </w:pPr>
      <w:r>
        <w:t>сумма банковской гарантии должна быть выражена в российских рублях.</w:t>
      </w:r>
    </w:p>
    <w:p w:rsidR="001C5BF6" w:rsidRDefault="001C5BF6" w:rsidP="00C46563">
      <w:pPr>
        <w:pStyle w:val="a"/>
        <w:numPr>
          <w:ilvl w:val="0"/>
          <w:numId w:val="14"/>
        </w:numPr>
      </w:pPr>
      <w: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C5BF6" w:rsidRDefault="001C5BF6" w:rsidP="00C46563">
      <w:pPr>
        <w:pStyle w:val="a"/>
        <w:numPr>
          <w:ilvl w:val="0"/>
          <w:numId w:val="14"/>
        </w:numPr>
      </w:pPr>
      <w:r>
        <w:t>банковская гарантия должна быть подписана лицом, имеющим право, в соответствии с законодательством Российской Федерации, действовать от</w:t>
      </w:r>
      <w:r>
        <w:rPr>
          <w:lang w:val="en-US"/>
        </w:rPr>
        <w:t> </w:t>
      </w:r>
      <w:r>
        <w:t xml:space="preserve">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1C5BF6" w:rsidRDefault="001C5BF6" w:rsidP="00C46563">
      <w:pPr>
        <w:pStyle w:val="a"/>
        <w:numPr>
          <w:ilvl w:val="0"/>
          <w:numId w:val="14"/>
        </w:numPr>
      </w:pPr>
      <w: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C5BF6" w:rsidRDefault="001C5BF6" w:rsidP="00C46563">
      <w:pPr>
        <w:pStyle w:val="a"/>
        <w:numPr>
          <w:ilvl w:val="0"/>
          <w:numId w:val="14"/>
        </w:numPr>
      </w:pPr>
      <w: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_Ref388881345 \r \h  \* MERGEFORMAT </w:instrText>
      </w:r>
      <w:r>
        <w:fldChar w:fldCharType="separate"/>
      </w:r>
      <w:r>
        <w:t>4.9.7</w:t>
      </w:r>
      <w:r>
        <w:fldChar w:fldCharType="end"/>
      </w:r>
      <w:r>
        <w:t>.</w:t>
      </w:r>
    </w:p>
    <w:p w:rsidR="001C5BF6" w:rsidRDefault="001C5BF6" w:rsidP="00C46563">
      <w:pPr>
        <w:pStyle w:val="a"/>
        <w:numPr>
          <w:ilvl w:val="3"/>
          <w:numId w:val="10"/>
        </w:numPr>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1C5BF6" w:rsidRDefault="001C5BF6" w:rsidP="00C46563">
      <w:pPr>
        <w:pStyle w:val="a"/>
        <w:numPr>
          <w:ilvl w:val="3"/>
          <w:numId w:val="10"/>
        </w:numPr>
      </w:pPr>
      <w:proofErr w:type="gramStart"/>
      <w: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1C5BF6" w:rsidRDefault="001C5BF6" w:rsidP="00C46563">
      <w:pPr>
        <w:pStyle w:val="a"/>
        <w:numPr>
          <w:ilvl w:val="2"/>
          <w:numId w:val="10"/>
        </w:numPr>
      </w:pPr>
      <w:proofErr w:type="gramStart"/>
      <w: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bookmarkStart w:id="110" w:name="_Hlt320011439"/>
      <w:r>
        <w:fldChar w:fldCharType="begin"/>
      </w:r>
      <w:r>
        <w:instrText xml:space="preserve"> REF _Ref317253575 \r \h  \* MERGEFORMAT </w:instrText>
      </w:r>
      <w:r>
        <w:fldChar w:fldCharType="separate"/>
      </w:r>
      <w:r>
        <w:t>5</w:t>
      </w:r>
      <w:r>
        <w:fldChar w:fldCharType="end"/>
      </w:r>
      <w:bookmarkEnd w:id="110"/>
      <w: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t xml:space="preserve"> </w:t>
      </w:r>
      <w:proofErr w:type="gramStart"/>
      <w: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1C5BF6" w:rsidRDefault="001C5BF6" w:rsidP="00C46563">
      <w:pPr>
        <w:pStyle w:val="a"/>
        <w:numPr>
          <w:ilvl w:val="2"/>
          <w:numId w:val="10"/>
        </w:numPr>
      </w:pPr>
      <w:bookmarkStart w:id="111" w:name="_Ref317253663"/>
      <w:r>
        <w:t>Обеспечение заявки на участие в запросе предложений возвращается:</w:t>
      </w:r>
      <w:bookmarkEnd w:id="111"/>
    </w:p>
    <w:p w:rsidR="001C5BF6" w:rsidRDefault="001C5BF6" w:rsidP="00C46563">
      <w:pPr>
        <w:pStyle w:val="a"/>
        <w:numPr>
          <w:ilvl w:val="0"/>
          <w:numId w:val="15"/>
        </w:numPr>
      </w:pPr>
      <w: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lang w:val="en-US"/>
        </w:rPr>
        <w:t> </w:t>
      </w:r>
      <w:r>
        <w:t>запросе предложений;</w:t>
      </w:r>
    </w:p>
    <w:p w:rsidR="001C5BF6" w:rsidRDefault="001C5BF6" w:rsidP="00C46563">
      <w:pPr>
        <w:pStyle w:val="a"/>
        <w:numPr>
          <w:ilvl w:val="0"/>
          <w:numId w:val="15"/>
        </w:numPr>
      </w:pPr>
      <w: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lang w:val="en-US"/>
        </w:rPr>
        <w:t> </w:t>
      </w:r>
      <w:r>
        <w:t>запросе предложений – участнику запроса предложений, отозвавшему заявку в соответствии с условиями документации по запросу предложений;</w:t>
      </w:r>
    </w:p>
    <w:p w:rsidR="001C5BF6" w:rsidRDefault="001C5BF6" w:rsidP="00C46563">
      <w:pPr>
        <w:pStyle w:val="a"/>
        <w:numPr>
          <w:ilvl w:val="0"/>
          <w:numId w:val="15"/>
        </w:numPr>
      </w:pPr>
      <w:r>
        <w:t>в течение 5 (пяти) рабочих дней со дня подписания протокола подведения итогов – участнику запроса предложений, заявка которого отклонена;</w:t>
      </w:r>
    </w:p>
    <w:p w:rsidR="001C5BF6" w:rsidRDefault="001C5BF6" w:rsidP="00C46563">
      <w:pPr>
        <w:pStyle w:val="a"/>
        <w:numPr>
          <w:ilvl w:val="0"/>
          <w:numId w:val="15"/>
        </w:numPr>
      </w:pPr>
      <w:r>
        <w:t>в течение 5 (пяти) рабочих дней со дня заключения договора с</w:t>
      </w:r>
      <w:r>
        <w:rPr>
          <w:lang w:val="en-US"/>
        </w:rPr>
        <w:t> </w:t>
      </w:r>
      <w: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C5BF6" w:rsidRDefault="001C5BF6" w:rsidP="00C46563">
      <w:pPr>
        <w:pStyle w:val="a"/>
        <w:numPr>
          <w:ilvl w:val="0"/>
          <w:numId w:val="15"/>
        </w:numPr>
      </w:pPr>
      <w:r>
        <w:t>в течение 5 (пяти) рабочих дней со дня заключения договора с</w:t>
      </w:r>
      <w:r>
        <w:rPr>
          <w:lang w:val="en-US"/>
        </w:rPr>
        <w:t> </w:t>
      </w:r>
      <w:r>
        <w:t>участником запроса предложений согласно пункту </w:t>
      </w:r>
      <w:r>
        <w:fldChar w:fldCharType="begin"/>
      </w:r>
      <w:r>
        <w:instrText xml:space="preserve"> REF _Ref318475514 \r \h  \* MERGEFORMAT </w:instrText>
      </w:r>
      <w:r>
        <w:fldChar w:fldCharType="separate"/>
      </w:r>
      <w:r>
        <w:t>4.15.4</w:t>
      </w:r>
      <w:r>
        <w:fldChar w:fldCharType="end"/>
      </w:r>
      <w:r>
        <w:t xml:space="preserve">, и (если требовалось) предоставления им обеспечения исполнения обязательств </w:t>
      </w:r>
      <w:r>
        <w:lastRenderedPageBreak/>
        <w:t>по договору, либо со</w:t>
      </w:r>
      <w:r>
        <w:rPr>
          <w:lang w:val="en-US"/>
        </w:rPr>
        <w:t> </w:t>
      </w:r>
      <w:r>
        <w:t>дня принятия решения об отказе от заключения с ним договора – такому участнику запроса предложений;</w:t>
      </w:r>
    </w:p>
    <w:p w:rsidR="001C5BF6" w:rsidRDefault="001C5BF6" w:rsidP="00C46563">
      <w:pPr>
        <w:pStyle w:val="a"/>
        <w:numPr>
          <w:ilvl w:val="0"/>
          <w:numId w:val="15"/>
        </w:numPr>
      </w:pPr>
      <w:r>
        <w:t xml:space="preserve">в течение 5 (пяти) рабочих дней со дня признания запроса предложений несостоявшимся и принятия решения о </w:t>
      </w:r>
      <w:proofErr w:type="spellStart"/>
      <w:r>
        <w:t>незаключении</w:t>
      </w:r>
      <w:proofErr w:type="spellEnd"/>
      <w: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C5BF6" w:rsidRDefault="001C5BF6" w:rsidP="00C46563">
      <w:pPr>
        <w:pStyle w:val="a"/>
        <w:numPr>
          <w:ilvl w:val="2"/>
          <w:numId w:val="10"/>
        </w:numPr>
      </w:pPr>
      <w:bookmarkStart w:id="112" w:name="_Ref317253690"/>
      <w: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t>4.9.5</w:t>
      </w:r>
      <w:r>
        <w:fldChar w:fldCharType="end"/>
      </w:r>
      <w: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C5BF6" w:rsidRDefault="001C5BF6" w:rsidP="00C46563">
      <w:pPr>
        <w:pStyle w:val="a"/>
        <w:numPr>
          <w:ilvl w:val="2"/>
          <w:numId w:val="10"/>
        </w:numPr>
      </w:pPr>
      <w:bookmarkStart w:id="113" w:name="_Ref388881345"/>
      <w:bookmarkStart w:id="114" w:name="_Ref317515319"/>
      <w:r>
        <w:t>Обеспечение заявки на участие в запросе предложений удерживается в</w:t>
      </w:r>
      <w:r>
        <w:rPr>
          <w:lang w:val="en-US"/>
        </w:rPr>
        <w:t> </w:t>
      </w:r>
      <w:r>
        <w:t>следующих случаях:</w:t>
      </w:r>
      <w:bookmarkEnd w:id="112"/>
      <w:bookmarkEnd w:id="113"/>
      <w:bookmarkEnd w:id="114"/>
    </w:p>
    <w:p w:rsidR="001C5BF6" w:rsidRDefault="001C5BF6" w:rsidP="00C46563">
      <w:pPr>
        <w:pStyle w:val="a"/>
        <w:numPr>
          <w:ilvl w:val="0"/>
          <w:numId w:val="16"/>
        </w:numPr>
      </w:pPr>
      <w:proofErr w:type="gramStart"/>
      <w: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lang w:val="en-US"/>
        </w:rPr>
        <w:t> </w:t>
      </w:r>
      <w:r>
        <w:fldChar w:fldCharType="begin"/>
      </w:r>
      <w:r>
        <w:instrText xml:space="preserve"> REF _Ref317250778 \r \h  \* MERGEFORMAT </w:instrText>
      </w:r>
      <w:r>
        <w:fldChar w:fldCharType="separate"/>
      </w:r>
      <w:r>
        <w:t>19</w:t>
      </w:r>
      <w:r>
        <w:fldChar w:fldCharType="end"/>
      </w:r>
      <w:r>
        <w:t xml:space="preserve"> раздела</w:t>
      </w:r>
      <w:r>
        <w:rPr>
          <w:lang w:val="en-US"/>
        </w:rPr>
        <w:t> </w:t>
      </w:r>
      <w:r>
        <w:fldChar w:fldCharType="begin"/>
      </w:r>
      <w:r>
        <w:instrText xml:space="preserve"> REF _Ref317253625 \r \h  \* MERGEFORMAT </w:instrText>
      </w:r>
      <w:r>
        <w:fldChar w:fldCharType="separate"/>
      </w:r>
      <w:r>
        <w:t>5</w:t>
      </w:r>
      <w:r>
        <w:fldChar w:fldCharType="end"/>
      </w:r>
      <w: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1C5BF6" w:rsidRDefault="001C5BF6" w:rsidP="00C46563">
      <w:pPr>
        <w:pStyle w:val="a"/>
        <w:numPr>
          <w:ilvl w:val="0"/>
          <w:numId w:val="16"/>
        </w:numPr>
      </w:pPr>
      <w:r>
        <w:t>при уклонении победителя запроса предложений или участника запроса предложений, с которым заключается договор согласно пункту </w:t>
      </w:r>
      <w:r>
        <w:fldChar w:fldCharType="begin"/>
      </w:r>
      <w:r>
        <w:instrText xml:space="preserve"> REF _Ref318475514 \r \h  \* MERGEFORMAT </w:instrText>
      </w:r>
      <w:r>
        <w:fldChar w:fldCharType="separate"/>
      </w:r>
      <w:r>
        <w:t>4.15.4</w:t>
      </w:r>
      <w:r>
        <w:fldChar w:fldCharType="end"/>
      </w:r>
      <w:r>
        <w:t>, от заключения договора (пункт </w:t>
      </w:r>
      <w:r>
        <w:fldChar w:fldCharType="begin"/>
      </w:r>
      <w:r>
        <w:instrText xml:space="preserve"> REF _Ref352057514 \r \h  \* MERGEFORMAT </w:instrText>
      </w:r>
      <w:r>
        <w:fldChar w:fldCharType="separate"/>
      </w:r>
      <w:r>
        <w:t>4.15.13</w:t>
      </w:r>
      <w:r>
        <w:fldChar w:fldCharType="end"/>
      </w:r>
      <w:r>
        <w:t>).</w:t>
      </w:r>
    </w:p>
    <w:p w:rsidR="001C5BF6" w:rsidRDefault="001C5BF6" w:rsidP="00C46563">
      <w:pPr>
        <w:pStyle w:val="a"/>
        <w:numPr>
          <w:ilvl w:val="2"/>
          <w:numId w:val="10"/>
        </w:numPr>
      </w:pPr>
      <w:r>
        <w:t>При наступлении случая, указанного в пункте </w:t>
      </w:r>
      <w:r>
        <w:fldChar w:fldCharType="begin"/>
      </w:r>
      <w:r>
        <w:instrText xml:space="preserve"> REF _Ref388881345 \r \h  \* MERGEFORMAT </w:instrText>
      </w:r>
      <w:r>
        <w:fldChar w:fldCharType="separate"/>
      </w:r>
      <w:r>
        <w:t>4.9.7</w:t>
      </w:r>
      <w:r>
        <w:fldChar w:fldCharType="end"/>
      </w:r>
      <w: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C5BF6" w:rsidRDefault="001C5BF6" w:rsidP="00C46563">
      <w:pPr>
        <w:pStyle w:val="a"/>
        <w:numPr>
          <w:ilvl w:val="1"/>
          <w:numId w:val="10"/>
        </w:numPr>
      </w:pPr>
      <w:bookmarkStart w:id="115" w:name="_Toc356807638"/>
      <w:bookmarkStart w:id="116" w:name="_Toc390267604"/>
      <w:bookmarkStart w:id="117" w:name="_Ref317254894"/>
      <w:r>
        <w:t>Подача и прием заявок на участие в запросе предложений</w:t>
      </w:r>
      <w:bookmarkEnd w:id="115"/>
      <w:bookmarkEnd w:id="116"/>
      <w:bookmarkEnd w:id="117"/>
    </w:p>
    <w:p w:rsidR="001C5BF6" w:rsidRDefault="001C5BF6" w:rsidP="00C46563">
      <w:pPr>
        <w:pStyle w:val="a"/>
        <w:numPr>
          <w:ilvl w:val="2"/>
          <w:numId w:val="10"/>
        </w:numPr>
      </w:pPr>
      <w:r>
        <w:t>Порядок подачи заявок на участие в запросе предложений на ЭТП определяется регламентом работы данной ЭТП.</w:t>
      </w:r>
    </w:p>
    <w:p w:rsidR="001C5BF6" w:rsidRDefault="001C5BF6" w:rsidP="00C46563">
      <w:pPr>
        <w:pStyle w:val="a"/>
        <w:numPr>
          <w:ilvl w:val="2"/>
          <w:numId w:val="10"/>
        </w:numPr>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_Ref317253730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2"/>
          <w:numId w:val="10"/>
        </w:numPr>
      </w:pPr>
      <w:r>
        <w:t xml:space="preserve">Заявки на участие в запросе предложений должны быть поданы в соответствии требованиями по составу и порядку размещения </w:t>
      </w:r>
      <w:r>
        <w:lastRenderedPageBreak/>
        <w:t xml:space="preserve">документов в составе заявок, указанными в пункте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1"/>
          <w:numId w:val="10"/>
        </w:numPr>
      </w:pPr>
      <w:bookmarkStart w:id="118" w:name="_Toc356807639"/>
      <w:bookmarkStart w:id="119" w:name="_Toc390267605"/>
      <w:r>
        <w:t>Изменение заявок на участие в запросе предложений или их отзыв</w:t>
      </w:r>
      <w:bookmarkEnd w:id="118"/>
      <w:bookmarkEnd w:id="119"/>
    </w:p>
    <w:p w:rsidR="001C5BF6" w:rsidRDefault="001C5BF6" w:rsidP="00C46563">
      <w:pPr>
        <w:pStyle w:val="a"/>
        <w:numPr>
          <w:ilvl w:val="2"/>
          <w:numId w:val="10"/>
        </w:numPr>
      </w:pPr>
      <w:proofErr w:type="gramStart"/>
      <w:r>
        <w:t>Участник запроса предложений, подавший заявку на участие в</w:t>
      </w:r>
      <w:r>
        <w:rPr>
          <w:lang w:val="en-US"/>
        </w:rPr>
        <w:t> </w:t>
      </w:r>
      <w: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lang w:val="en-US"/>
        </w:rPr>
        <w:t> </w:t>
      </w:r>
      <w:r>
        <w:t>подачи, но до</w:t>
      </w:r>
      <w:r>
        <w:rPr>
          <w:lang w:val="en-US"/>
        </w:rPr>
        <w:t> </w:t>
      </w:r>
      <w:r>
        <w:t>истечения срока окончания подачи заявок на участие в запросе предложений указанного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_Ref317253746 \r \h  \* MERGEFORMAT </w:instrText>
      </w:r>
      <w:r>
        <w:fldChar w:fldCharType="separate"/>
      </w:r>
      <w:r>
        <w:t>5</w:t>
      </w:r>
      <w:r>
        <w:fldChar w:fldCharType="end"/>
      </w:r>
      <w:r>
        <w:t xml:space="preserve"> «Информационная карта запроса предложений».</w:t>
      </w:r>
      <w:proofErr w:type="gramEnd"/>
    </w:p>
    <w:p w:rsidR="001C5BF6" w:rsidRDefault="001C5BF6" w:rsidP="00C46563">
      <w:pPr>
        <w:pStyle w:val="a"/>
        <w:numPr>
          <w:ilvl w:val="2"/>
          <w:numId w:val="10"/>
        </w:numPr>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1C5BF6" w:rsidRDefault="001C5BF6" w:rsidP="00C46563">
      <w:pPr>
        <w:pStyle w:val="a"/>
        <w:numPr>
          <w:ilvl w:val="2"/>
          <w:numId w:val="10"/>
        </w:numPr>
      </w:pPr>
      <w:bookmarkStart w:id="120"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0"/>
    </w:p>
    <w:p w:rsidR="001C5BF6" w:rsidRDefault="001C5BF6" w:rsidP="00C46563">
      <w:pPr>
        <w:pStyle w:val="a"/>
        <w:numPr>
          <w:ilvl w:val="0"/>
          <w:numId w:val="17"/>
        </w:numPr>
      </w:pPr>
      <w:r>
        <w:t>отозвать поданную заявку и подать ее вновь (при желании);</w:t>
      </w:r>
    </w:p>
    <w:p w:rsidR="001C5BF6" w:rsidRDefault="001C5BF6" w:rsidP="00C46563">
      <w:pPr>
        <w:pStyle w:val="a"/>
        <w:numPr>
          <w:ilvl w:val="0"/>
          <w:numId w:val="17"/>
        </w:numPr>
      </w:pPr>
      <w:bookmarkStart w:id="121" w:name="_Ref307223370"/>
      <w:r>
        <w:t>продлить срок действия заявки на соответствующий период времени;</w:t>
      </w:r>
      <w:bookmarkEnd w:id="121"/>
    </w:p>
    <w:p w:rsidR="001C5BF6" w:rsidRDefault="001C5BF6" w:rsidP="00C46563">
      <w:pPr>
        <w:pStyle w:val="a"/>
        <w:numPr>
          <w:ilvl w:val="0"/>
          <w:numId w:val="17"/>
        </w:numPr>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C5BF6" w:rsidRDefault="001C5BF6" w:rsidP="00C46563">
      <w:pPr>
        <w:pStyle w:val="a"/>
        <w:numPr>
          <w:ilvl w:val="2"/>
          <w:numId w:val="10"/>
        </w:numPr>
      </w:pPr>
      <w:r>
        <w:t>Продление срока действия заявки в соответствии с подпунктом </w:t>
      </w:r>
      <w:r>
        <w:fldChar w:fldCharType="begin"/>
      </w:r>
      <w:r>
        <w:instrText xml:space="preserve"> REF _Ref307223370 \r \h  \* MERGEFORMAT </w:instrText>
      </w:r>
      <w:r>
        <w:fldChar w:fldCharType="separate"/>
      </w:r>
      <w:r>
        <w:t>б)</w:t>
      </w:r>
      <w:r>
        <w:fldChar w:fldCharType="end"/>
      </w:r>
      <w:r>
        <w:t xml:space="preserve"> пункта </w:t>
      </w:r>
      <w:r>
        <w:fldChar w:fldCharType="begin"/>
      </w:r>
      <w:r>
        <w:instrText xml:space="preserve"> REF _Ref317253800 \r \h  \* MERGEFORMAT </w:instrText>
      </w:r>
      <w:r>
        <w:fldChar w:fldCharType="separate"/>
      </w:r>
      <w:r>
        <w:t>4.11.3</w:t>
      </w:r>
      <w:r>
        <w:fldChar w:fldCharType="end"/>
      </w:r>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C5BF6" w:rsidRDefault="001C5BF6" w:rsidP="00C46563">
      <w:pPr>
        <w:pStyle w:val="a"/>
        <w:numPr>
          <w:ilvl w:val="1"/>
          <w:numId w:val="10"/>
        </w:numPr>
      </w:pPr>
      <w:bookmarkStart w:id="122" w:name="_Toc356807640"/>
      <w:bookmarkStart w:id="123" w:name="_Toc390267606"/>
      <w:bookmarkStart w:id="124" w:name="_Ref317254920"/>
      <w:r>
        <w:t>Открытие доступа к поданным заявкам на участие в запросе предложений</w:t>
      </w:r>
      <w:bookmarkEnd w:id="122"/>
      <w:bookmarkEnd w:id="123"/>
      <w:bookmarkEnd w:id="124"/>
    </w:p>
    <w:p w:rsidR="001C5BF6" w:rsidRDefault="001C5BF6" w:rsidP="00C46563">
      <w:pPr>
        <w:pStyle w:val="a"/>
        <w:numPr>
          <w:ilvl w:val="2"/>
          <w:numId w:val="10"/>
        </w:numPr>
      </w:pPr>
      <w:r>
        <w:t>В срок, установленный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_Ref317253837 \r \h  \* MERGEFORMAT </w:instrText>
      </w:r>
      <w:r>
        <w:fldChar w:fldCharType="separate"/>
      </w:r>
      <w:r>
        <w:t>5</w:t>
      </w:r>
      <w:r>
        <w:fldChar w:fldCharType="end"/>
      </w:r>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C5BF6" w:rsidRDefault="001C5BF6" w:rsidP="00C46563">
      <w:pPr>
        <w:pStyle w:val="a"/>
        <w:numPr>
          <w:ilvl w:val="2"/>
          <w:numId w:val="10"/>
        </w:numPr>
      </w:pPr>
      <w:r>
        <w:lastRenderedPageBreak/>
        <w:t>При проведении процедуры открытия доступа к поданным заявкам заседание закупочной комиссии не проводится.</w:t>
      </w:r>
    </w:p>
    <w:p w:rsidR="001C5BF6" w:rsidRDefault="001C5BF6" w:rsidP="00C46563">
      <w:pPr>
        <w:pStyle w:val="a"/>
        <w:numPr>
          <w:ilvl w:val="2"/>
          <w:numId w:val="10"/>
        </w:numPr>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_Ref317253860 \r \h  \* MERGEFORMAT </w:instrText>
      </w:r>
      <w:r>
        <w:fldChar w:fldCharType="separate"/>
      </w:r>
      <w:r>
        <w:t>5</w:t>
      </w:r>
      <w:r>
        <w:fldChar w:fldCharType="end"/>
      </w:r>
      <w:r>
        <w:t xml:space="preserve"> «Информационная карта запроса предложений», </w:t>
      </w:r>
      <w:proofErr w:type="gramStart"/>
      <w:r>
        <w:t>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_Ref317253928 \r \h  \* MERGEFORMAT </w:instrText>
      </w:r>
      <w:r>
        <w:fldChar w:fldCharType="separate"/>
      </w:r>
      <w:r>
        <w:t>5</w:t>
      </w:r>
      <w:r>
        <w:fldChar w:fldCharType="end"/>
      </w:r>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t xml:space="preserve">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C5BF6" w:rsidRDefault="001C5BF6" w:rsidP="00C46563">
      <w:pPr>
        <w:pStyle w:val="a"/>
        <w:numPr>
          <w:ilvl w:val="2"/>
          <w:numId w:val="10"/>
        </w:numPr>
      </w:pPr>
      <w:bookmarkStart w:id="125" w:name="_Ref384019858"/>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fldChar w:fldCharType="begin"/>
      </w:r>
      <w:r>
        <w:instrText xml:space="preserve"> REF _Ref388954126 \r \h  \* MERGEFORMAT </w:instrText>
      </w:r>
      <w:r>
        <w:fldChar w:fldCharType="separate"/>
      </w:r>
      <w:r>
        <w:t>4.12.5</w:t>
      </w:r>
      <w:r>
        <w:fldChar w:fldCharType="end"/>
      </w:r>
      <w:r>
        <w:t>.</w:t>
      </w:r>
      <w:bookmarkEnd w:id="125"/>
    </w:p>
    <w:p w:rsidR="001C5BF6" w:rsidRDefault="001C5BF6" w:rsidP="00C46563">
      <w:pPr>
        <w:pStyle w:val="a"/>
        <w:numPr>
          <w:ilvl w:val="2"/>
          <w:numId w:val="10"/>
        </w:numPr>
      </w:pPr>
      <w:bookmarkStart w:id="126" w:name="_Ref320194434"/>
      <w:bookmarkStart w:id="127" w:name="_Ref389646818"/>
      <w:bookmarkStart w:id="128" w:name="_Ref388954126"/>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bookmarkEnd w:id="126"/>
      <w:bookmarkEnd w:id="127"/>
      <w:proofErr w:type="gramEnd"/>
      <w:r>
        <w:t>.</w:t>
      </w:r>
    </w:p>
    <w:p w:rsidR="001C5BF6" w:rsidRDefault="001C5BF6" w:rsidP="00C46563">
      <w:pPr>
        <w:pStyle w:val="a"/>
        <w:numPr>
          <w:ilvl w:val="2"/>
          <w:numId w:val="10"/>
        </w:numPr>
      </w:pPr>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8"/>
    </w:p>
    <w:p w:rsidR="001C5BF6" w:rsidRDefault="001C5BF6" w:rsidP="00C46563">
      <w:pPr>
        <w:pStyle w:val="a"/>
        <w:numPr>
          <w:ilvl w:val="0"/>
          <w:numId w:val="18"/>
        </w:numPr>
      </w:pPr>
      <w:r>
        <w:t>наименование и реквизиты запроса предложений;</w:t>
      </w:r>
    </w:p>
    <w:p w:rsidR="001C5BF6" w:rsidRDefault="001C5BF6" w:rsidP="00C46563">
      <w:pPr>
        <w:pStyle w:val="a"/>
        <w:numPr>
          <w:ilvl w:val="0"/>
          <w:numId w:val="18"/>
        </w:numPr>
      </w:pPr>
      <w:r>
        <w:t>наименование ЭТП и ее адрес в информационно-телекоммуникационной сети «Интернет»;</w:t>
      </w:r>
    </w:p>
    <w:p w:rsidR="001C5BF6" w:rsidRDefault="001C5BF6" w:rsidP="00C46563">
      <w:pPr>
        <w:pStyle w:val="a"/>
        <w:numPr>
          <w:ilvl w:val="0"/>
          <w:numId w:val="18"/>
        </w:numPr>
      </w:pPr>
      <w:r>
        <w:t>дату и время окончания подачи заявок;</w:t>
      </w:r>
    </w:p>
    <w:p w:rsidR="001C5BF6" w:rsidRDefault="001C5BF6" w:rsidP="00C46563">
      <w:pPr>
        <w:pStyle w:val="a"/>
        <w:numPr>
          <w:ilvl w:val="0"/>
          <w:numId w:val="18"/>
        </w:numPr>
      </w:pPr>
      <w:r>
        <w:t>сведения об объеме закупаемых товаров, работ, услуг;</w:t>
      </w:r>
    </w:p>
    <w:p w:rsidR="001C5BF6" w:rsidRDefault="001C5BF6" w:rsidP="00C46563">
      <w:pPr>
        <w:pStyle w:val="a"/>
        <w:numPr>
          <w:ilvl w:val="0"/>
          <w:numId w:val="18"/>
        </w:numPr>
      </w:pPr>
      <w:r>
        <w:lastRenderedPageBreak/>
        <w:t>сведения о начальной (максимальной) цене договора;</w:t>
      </w:r>
    </w:p>
    <w:p w:rsidR="001C5BF6" w:rsidRDefault="001C5BF6" w:rsidP="00C46563">
      <w:pPr>
        <w:pStyle w:val="a"/>
        <w:numPr>
          <w:ilvl w:val="0"/>
          <w:numId w:val="18"/>
        </w:numPr>
      </w:pPr>
      <w:r>
        <w:t>сведения о сроке исполнения договора;</w:t>
      </w:r>
    </w:p>
    <w:p w:rsidR="001C5BF6" w:rsidRDefault="001C5BF6" w:rsidP="00C46563">
      <w:pPr>
        <w:pStyle w:val="a"/>
        <w:numPr>
          <w:ilvl w:val="0"/>
          <w:numId w:val="18"/>
        </w:numPr>
      </w:pPr>
      <w:r>
        <w:t>общее количество поступивших заявок на участие в запросе предложений;</w:t>
      </w:r>
    </w:p>
    <w:p w:rsidR="001C5BF6" w:rsidRDefault="001C5BF6" w:rsidP="00C46563">
      <w:pPr>
        <w:pStyle w:val="a"/>
        <w:numPr>
          <w:ilvl w:val="0"/>
          <w:numId w:val="18"/>
        </w:numPr>
      </w:pPr>
      <w:r>
        <w:t>наименование, ИНН и (или) адреса участников запроса предложений, подавших заявки в запросе предложений, а также предмет и цены таких заявок.</w:t>
      </w:r>
    </w:p>
    <w:p w:rsidR="001C5BF6" w:rsidRDefault="001C5BF6" w:rsidP="00FD206D">
      <w:pPr>
        <w:pStyle w:val="a"/>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размещается не позднее 1 (одного) рабочего дня, следующего после дня подписания данного протокола на официальном сайте и на ЭТП.</w:t>
      </w:r>
    </w:p>
    <w:p w:rsidR="001C5BF6" w:rsidRDefault="001C5BF6" w:rsidP="00FD206D">
      <w:pPr>
        <w:pStyle w:val="a"/>
      </w:pPr>
      <w:proofErr w:type="gramStart"/>
      <w:r>
        <w:t>При проведении заседания закупочной комиссии в соответствии с пунктом </w:t>
      </w:r>
      <w:r>
        <w:fldChar w:fldCharType="begin"/>
      </w:r>
      <w:r>
        <w:instrText xml:space="preserve"> REF _Ref384019858 \r \h  \* MERGEFORMAT </w:instrText>
      </w:r>
      <w:r>
        <w:fldChar w:fldCharType="separate"/>
      </w:r>
      <w:r>
        <w:t>4.12.4</w:t>
      </w:r>
      <w:r>
        <w:fldChar w:fldCharType="end"/>
      </w:r>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t xml:space="preserve"> пункта </w:t>
      </w:r>
      <w:r>
        <w:fldChar w:fldCharType="begin"/>
      </w:r>
      <w:r>
        <w:instrText xml:space="preserve"> REF _Ref317254108 \r \h  \* MERGEFORMAT </w:instrText>
      </w:r>
      <w:r>
        <w:fldChar w:fldCharType="separate"/>
      </w:r>
      <w:r>
        <w:t>2.7.2</w:t>
      </w:r>
      <w:r>
        <w:fldChar w:fldCharType="end"/>
      </w:r>
      <w:r>
        <w:t>.</w:t>
      </w:r>
    </w:p>
    <w:p w:rsidR="001C5BF6" w:rsidRDefault="001C5BF6" w:rsidP="00C46563">
      <w:pPr>
        <w:pStyle w:val="a"/>
        <w:numPr>
          <w:ilvl w:val="2"/>
          <w:numId w:val="10"/>
        </w:numPr>
      </w:pPr>
      <w:proofErr w:type="gramStart"/>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C5BF6" w:rsidRDefault="001C5BF6" w:rsidP="00C46563">
      <w:pPr>
        <w:pStyle w:val="a"/>
        <w:numPr>
          <w:ilvl w:val="2"/>
          <w:numId w:val="10"/>
        </w:numPr>
      </w:pPr>
      <w:bookmarkStart w:id="129"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предложений подана только одна заявка на участие в запросе предложений, </w:t>
      </w:r>
      <w:bookmarkEnd w:id="129"/>
      <w:r>
        <w:t>указанная заявка на участие в запросе предложений рассматривается по согласованию с заказчиком в порядке, установленном пунктами </w:t>
      </w:r>
      <w:r>
        <w:fldChar w:fldCharType="begin"/>
      </w:r>
      <w:r>
        <w:instrText xml:space="preserve"> REF _Ref388954676 \r \h  \* MERGEFORMAT </w:instrText>
      </w:r>
      <w:r>
        <w:fldChar w:fldCharType="separate"/>
      </w:r>
      <w:r>
        <w:t>4.14</w:t>
      </w:r>
      <w:r>
        <w:fldChar w:fldCharType="end"/>
      </w:r>
      <w:r>
        <w:t xml:space="preserve">, </w:t>
      </w:r>
      <w:r>
        <w:fldChar w:fldCharType="begin"/>
      </w:r>
      <w:r>
        <w:instrText xml:space="preserve"> REF _Ref317258141 \r \h  \* MERGEFORMAT </w:instrText>
      </w:r>
      <w:r>
        <w:fldChar w:fldCharType="separate"/>
      </w:r>
      <w:r>
        <w:t>4.14.2</w:t>
      </w:r>
      <w:r>
        <w:fldChar w:fldCharType="end"/>
      </w:r>
      <w:r>
        <w:t>.</w:t>
      </w:r>
    </w:p>
    <w:p w:rsidR="001C5BF6" w:rsidRDefault="001C5BF6" w:rsidP="00C46563">
      <w:pPr>
        <w:pStyle w:val="a"/>
        <w:numPr>
          <w:ilvl w:val="1"/>
          <w:numId w:val="10"/>
        </w:numPr>
      </w:pPr>
      <w:bookmarkStart w:id="130" w:name="_Toc269472549"/>
      <w:bookmarkStart w:id="131" w:name="_Toc356807641"/>
      <w:bookmarkStart w:id="132" w:name="_Toc390267611"/>
      <w:bookmarkStart w:id="133" w:name="_Toc277263812"/>
      <w:r>
        <w:t xml:space="preserve">Опоздавшие </w:t>
      </w:r>
      <w:bookmarkEnd w:id="130"/>
      <w:r>
        <w:t>заявки на участие в запросе предложений</w:t>
      </w:r>
      <w:bookmarkEnd w:id="131"/>
      <w:bookmarkEnd w:id="132"/>
      <w:bookmarkEnd w:id="133"/>
    </w:p>
    <w:p w:rsidR="001C5BF6" w:rsidRDefault="001C5BF6" w:rsidP="00C46563">
      <w:pPr>
        <w:pStyle w:val="a"/>
        <w:numPr>
          <w:ilvl w:val="2"/>
          <w:numId w:val="10"/>
        </w:numPr>
      </w:pPr>
      <w: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1C5BF6" w:rsidRDefault="001C5BF6" w:rsidP="00C46563">
      <w:pPr>
        <w:pStyle w:val="a"/>
        <w:numPr>
          <w:ilvl w:val="1"/>
          <w:numId w:val="10"/>
        </w:numPr>
      </w:pPr>
      <w:bookmarkStart w:id="134" w:name="_Toc269472550"/>
      <w:bookmarkStart w:id="135" w:name="_Toc356807642"/>
      <w:bookmarkStart w:id="136" w:name="_Toc390267612"/>
      <w:bookmarkStart w:id="137" w:name="_Ref317258098"/>
      <w:bookmarkStart w:id="138" w:name="_Ref317258080"/>
      <w:r>
        <w:t xml:space="preserve">Рассмотрение заявок на участие в запросе предложений, проведение переторжки, выбор победителя </w:t>
      </w:r>
      <w:bookmarkEnd w:id="134"/>
      <w:r>
        <w:t>запроса предложений</w:t>
      </w:r>
      <w:bookmarkStart w:id="139" w:name="_Ref388954676"/>
      <w:bookmarkEnd w:id="135"/>
      <w:bookmarkEnd w:id="136"/>
      <w:bookmarkEnd w:id="137"/>
      <w:bookmarkEnd w:id="138"/>
    </w:p>
    <w:p w:rsidR="001C5BF6" w:rsidRDefault="001C5BF6" w:rsidP="00C46563">
      <w:pPr>
        <w:pStyle w:val="a"/>
        <w:numPr>
          <w:ilvl w:val="2"/>
          <w:numId w:val="10"/>
        </w:numPr>
      </w:pPr>
      <w:r>
        <w:t>Общие положения</w:t>
      </w:r>
      <w:bookmarkEnd w:id="139"/>
    </w:p>
    <w:p w:rsidR="001C5BF6" w:rsidRPr="00FD206D" w:rsidRDefault="001C5BF6" w:rsidP="00C46563">
      <w:pPr>
        <w:pStyle w:val="a"/>
        <w:numPr>
          <w:ilvl w:val="3"/>
          <w:numId w:val="10"/>
        </w:numPr>
        <w:rPr>
          <w:rFonts w:eastAsia="Arial Unicode MS"/>
        </w:rPr>
      </w:pPr>
      <w:r>
        <w:lastRenderedPageBreak/>
        <w:t>Р</w:t>
      </w:r>
      <w:r w:rsidRPr="00FD206D">
        <w:rPr>
          <w:rFonts w:eastAsia="Arial Unicode MS"/>
        </w:rPr>
        <w:t>ассмотрение заявок осуществляется в соответствии с Методикой в</w:t>
      </w:r>
      <w:r w:rsidRPr="00FD206D">
        <w:rPr>
          <w:rFonts w:eastAsia="Arial Unicode MS"/>
          <w:lang w:val="en-US"/>
        </w:rPr>
        <w:t> </w:t>
      </w:r>
      <w:r w:rsidRPr="00FD206D">
        <w:rPr>
          <w:rFonts w:eastAsia="Arial Unicode MS"/>
        </w:rPr>
        <w:t>следующем порядке:</w:t>
      </w:r>
    </w:p>
    <w:p w:rsidR="001C5BF6" w:rsidRDefault="001C5BF6" w:rsidP="00C46563">
      <w:pPr>
        <w:pStyle w:val="a"/>
        <w:numPr>
          <w:ilvl w:val="0"/>
          <w:numId w:val="19"/>
        </w:numPr>
        <w:rPr>
          <w:rFonts w:eastAsia="Arial Unicode MS"/>
        </w:rPr>
      </w:pPr>
      <w:r>
        <w:rPr>
          <w:rFonts w:eastAsia="Arial Unicode MS"/>
        </w:rPr>
        <w:t>проведение отборочной стадии (пункт </w:t>
      </w:r>
      <w:r>
        <w:fldChar w:fldCharType="begin"/>
      </w:r>
      <w:r>
        <w:instrText xml:space="preserve"> REF _Ref317258141 \r \h  \* MERGEFORMAT </w:instrText>
      </w:r>
      <w:r>
        <w:fldChar w:fldCharType="separate"/>
      </w:r>
      <w:r>
        <w:rPr>
          <w:rFonts w:eastAsia="Arial Unicode MS"/>
        </w:rPr>
        <w:t>4.14.2</w:t>
      </w:r>
      <w:r>
        <w:fldChar w:fldCharType="end"/>
      </w:r>
      <w:r>
        <w:rPr>
          <w:rFonts w:eastAsia="Arial Unicode MS"/>
        </w:rPr>
        <w:t>);</w:t>
      </w:r>
    </w:p>
    <w:p w:rsidR="001C5BF6" w:rsidRDefault="001C5BF6" w:rsidP="00C46563">
      <w:pPr>
        <w:pStyle w:val="a"/>
        <w:numPr>
          <w:ilvl w:val="0"/>
          <w:numId w:val="19"/>
        </w:numPr>
        <w:rPr>
          <w:rFonts w:eastAsia="Arial Unicode MS"/>
        </w:rPr>
      </w:pPr>
      <w:r>
        <w:rPr>
          <w:rFonts w:eastAsia="Arial Unicode MS"/>
        </w:rPr>
        <w:t>проведение оценочной стадии (пункт </w:t>
      </w:r>
      <w:r>
        <w:fldChar w:fldCharType="begin"/>
      </w:r>
      <w:r>
        <w:instrText xml:space="preserve"> REF _Ref317258175 \r \h  \* MERGEFORMAT </w:instrText>
      </w:r>
      <w:r>
        <w:fldChar w:fldCharType="separate"/>
      </w:r>
      <w:r>
        <w:rPr>
          <w:rFonts w:eastAsia="Arial Unicode MS"/>
        </w:rPr>
        <w:t>4.14.5</w:t>
      </w:r>
      <w:r>
        <w:fldChar w:fldCharType="end"/>
      </w:r>
      <w:r>
        <w:rPr>
          <w:rFonts w:eastAsia="Arial Unicode MS"/>
        </w:rPr>
        <w:t>).</w:t>
      </w:r>
    </w:p>
    <w:p w:rsidR="001C5BF6" w:rsidRDefault="001C5BF6" w:rsidP="00C46563">
      <w:pPr>
        <w:pStyle w:val="a"/>
        <w:numPr>
          <w:ilvl w:val="3"/>
          <w:numId w:val="10"/>
        </w:numPr>
      </w:pPr>
      <w:r w:rsidRPr="00FD206D">
        <w:rPr>
          <w:rFonts w:eastAsia="Arial Unicode MS"/>
        </w:rPr>
        <w:t xml:space="preserve">После отборочной стадии рассмотрения заявок до выбора победителя возможно </w:t>
      </w:r>
      <w:r>
        <w:t>по решению закупочной комиссии</w:t>
      </w:r>
      <w:proofErr w:type="gramStart"/>
      <w:r>
        <w:t xml:space="preserve"> </w:t>
      </w:r>
      <w:r w:rsidRPr="00FD206D">
        <w:rPr>
          <w:b/>
          <w:i/>
          <w:sz w:val="24"/>
        </w:rPr>
        <w:t>,</w:t>
      </w:r>
      <w:proofErr w:type="gramEnd"/>
      <w:r w:rsidRPr="00FD206D">
        <w:rPr>
          <w:sz w:val="24"/>
        </w:rPr>
        <w:t xml:space="preserve"> а так же</w:t>
      </w:r>
      <w:r>
        <w:t xml:space="preserve"> проведение переторжки, если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_Ref317254811 \r \h  \* MERGEFORMAT </w:instrText>
      </w:r>
      <w:r>
        <w:fldChar w:fldCharType="separate"/>
      </w:r>
      <w:r>
        <w:t>5</w:t>
      </w:r>
      <w:r>
        <w:fldChar w:fldCharType="end"/>
      </w:r>
      <w:r>
        <w:t xml:space="preserve"> «Информационная карта запроса предложений» предусмотрена возможность проведения процедуры переторжки.</w:t>
      </w:r>
    </w:p>
    <w:p w:rsidR="001C5BF6" w:rsidRDefault="001C5BF6" w:rsidP="00C46563">
      <w:pPr>
        <w:pStyle w:val="a"/>
        <w:numPr>
          <w:ilvl w:val="3"/>
          <w:numId w:val="10"/>
        </w:numPr>
      </w:pP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C5BF6" w:rsidRDefault="001C5BF6" w:rsidP="00C46563">
      <w:pPr>
        <w:pStyle w:val="a"/>
        <w:numPr>
          <w:ilvl w:val="3"/>
          <w:numId w:val="10"/>
        </w:numPr>
      </w:pPr>
      <w:r>
        <w:t>Рассмотрение заявок на</w:t>
      </w:r>
      <w:r w:rsidRPr="00FD206D">
        <w:rPr>
          <w:lang w:val="en-US"/>
        </w:rPr>
        <w:t> </w:t>
      </w:r>
      <w:r>
        <w:t>участие в запросе предложений проводится в сроки, установленные извещением о</w:t>
      </w:r>
      <w:r w:rsidRPr="00FD206D">
        <w:rPr>
          <w:lang w:val="en-US"/>
        </w:rPr>
        <w:t> </w:t>
      </w:r>
      <w:r>
        <w:t>проведении запроса предложений и пунктом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_Ref317254150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3"/>
          <w:numId w:val="10"/>
        </w:numPr>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1C5BF6" w:rsidRDefault="001C5BF6" w:rsidP="00C46563">
      <w:pPr>
        <w:pStyle w:val="a"/>
        <w:numPr>
          <w:ilvl w:val="3"/>
          <w:numId w:val="10"/>
        </w:numPr>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D206D">
        <w:rPr>
          <w:lang w:val="en-US"/>
        </w:rPr>
        <w:t> </w:t>
      </w:r>
      <w: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C5BF6" w:rsidRDefault="001C5BF6" w:rsidP="00C46563">
      <w:pPr>
        <w:pStyle w:val="a"/>
        <w:numPr>
          <w:ilvl w:val="3"/>
          <w:numId w:val="10"/>
        </w:numPr>
      </w:pPr>
      <w: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t>,</w:t>
      </w:r>
      <w:proofErr w:type="gramEnd"/>
      <w: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C5BF6" w:rsidRDefault="001C5BF6" w:rsidP="00C46563">
      <w:pPr>
        <w:pStyle w:val="a"/>
        <w:numPr>
          <w:ilvl w:val="3"/>
          <w:numId w:val="10"/>
        </w:numPr>
      </w:pPr>
      <w:bookmarkStart w:id="140" w:name="_Ref317251555"/>
      <w:r>
        <w:t xml:space="preserve">В ходе рассмотрения заявок на участие в запросе предложений в случаях, указанных ниже, закупочная комиссия принимает решение </w:t>
      </w:r>
      <w:r>
        <w:lastRenderedPageBreak/>
        <w:t>об уточнении заявки на участие в запросе предложений, на основании которого организатор запроса предложений направляет уточняющие запросы:</w:t>
      </w:r>
      <w:bookmarkEnd w:id="140"/>
    </w:p>
    <w:p w:rsidR="001C5BF6" w:rsidRDefault="001C5BF6" w:rsidP="00C46563">
      <w:pPr>
        <w:pStyle w:val="a"/>
        <w:numPr>
          <w:ilvl w:val="4"/>
          <w:numId w:val="10"/>
        </w:numPr>
      </w:pPr>
      <w:bookmarkStart w:id="141" w:name="_Ref388963500"/>
      <w:bookmarkStart w:id="142" w:name="_Ref352334466"/>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41"/>
    </w:p>
    <w:p w:rsidR="001C5BF6" w:rsidRDefault="001C5BF6" w:rsidP="00C46563">
      <w:pPr>
        <w:pStyle w:val="a"/>
        <w:numPr>
          <w:ilvl w:val="0"/>
          <w:numId w:val="20"/>
        </w:numPr>
      </w:pPr>
      <w:r>
        <w:t xml:space="preserve">документы, подтверждающие полномочия лица на подписание заявки от имени участника запроса предложений, </w:t>
      </w:r>
    </w:p>
    <w:p w:rsidR="001C5BF6" w:rsidRDefault="001C5BF6" w:rsidP="00C46563">
      <w:pPr>
        <w:pStyle w:val="a"/>
        <w:numPr>
          <w:ilvl w:val="0"/>
          <w:numId w:val="20"/>
        </w:numPr>
      </w:pPr>
      <w:r>
        <w:t xml:space="preserve">учредительные документы, </w:t>
      </w:r>
    </w:p>
    <w:p w:rsidR="001C5BF6" w:rsidRDefault="001C5BF6" w:rsidP="00C46563">
      <w:pPr>
        <w:pStyle w:val="a"/>
        <w:numPr>
          <w:ilvl w:val="0"/>
          <w:numId w:val="20"/>
        </w:numPr>
      </w:pPr>
      <w:r>
        <w:t xml:space="preserve">разрешающие документы (лицензии, допуски, членство в саморегулируемых общественных организациях и т.д.), </w:t>
      </w:r>
    </w:p>
    <w:p w:rsidR="001C5BF6" w:rsidRDefault="001C5BF6" w:rsidP="00C46563">
      <w:pPr>
        <w:pStyle w:val="a"/>
        <w:numPr>
          <w:ilvl w:val="0"/>
          <w:numId w:val="20"/>
        </w:numPr>
      </w:pPr>
      <w:r>
        <w:t xml:space="preserve">документы о крупной сделке, </w:t>
      </w:r>
    </w:p>
    <w:p w:rsidR="001C5BF6" w:rsidRDefault="001C5BF6" w:rsidP="00C46563">
      <w:pPr>
        <w:pStyle w:val="a"/>
        <w:numPr>
          <w:ilvl w:val="0"/>
          <w:numId w:val="20"/>
        </w:numPr>
      </w:pPr>
      <w:r>
        <w:t xml:space="preserve">документы о сделке с заинтересованностью, </w:t>
      </w:r>
    </w:p>
    <w:p w:rsidR="001C5BF6" w:rsidRDefault="001C5BF6" w:rsidP="00C46563">
      <w:pPr>
        <w:pStyle w:val="a"/>
        <w:numPr>
          <w:ilvl w:val="0"/>
          <w:numId w:val="20"/>
        </w:numPr>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C5BF6" w:rsidRDefault="001C5BF6" w:rsidP="00C46563">
      <w:pPr>
        <w:pStyle w:val="a"/>
        <w:numPr>
          <w:ilvl w:val="0"/>
          <w:numId w:val="20"/>
        </w:numPr>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1C5BF6" w:rsidRDefault="001C5BF6" w:rsidP="00C46563">
      <w:pPr>
        <w:pStyle w:val="a"/>
        <w:numPr>
          <w:ilvl w:val="0"/>
          <w:numId w:val="20"/>
        </w:numPr>
      </w:pPr>
      <w:r>
        <w:t>документы, подтверждающие опыт участника запроса предложений, указанный им в своей заявке,</w:t>
      </w:r>
    </w:p>
    <w:p w:rsidR="001C5BF6" w:rsidRDefault="001C5BF6" w:rsidP="00C46563">
      <w:pPr>
        <w:pStyle w:val="a"/>
        <w:numPr>
          <w:ilvl w:val="0"/>
          <w:numId w:val="20"/>
        </w:numPr>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2"/>
    </w:p>
    <w:p w:rsidR="001C5BF6" w:rsidRDefault="001C5BF6" w:rsidP="00C46563">
      <w:pPr>
        <w:pStyle w:val="a"/>
        <w:numPr>
          <w:ilvl w:val="4"/>
          <w:numId w:val="10"/>
        </w:numPr>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C5BF6" w:rsidRDefault="001C5BF6" w:rsidP="00C46563">
      <w:pPr>
        <w:pStyle w:val="a"/>
        <w:numPr>
          <w:ilvl w:val="0"/>
          <w:numId w:val="21"/>
        </w:numPr>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1C5BF6" w:rsidRDefault="001C5BF6" w:rsidP="00C46563">
      <w:pPr>
        <w:pStyle w:val="a"/>
        <w:numPr>
          <w:ilvl w:val="0"/>
          <w:numId w:val="21"/>
        </w:numPr>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C5BF6" w:rsidRDefault="001C5BF6" w:rsidP="00C46563">
      <w:pPr>
        <w:pStyle w:val="a"/>
        <w:numPr>
          <w:ilvl w:val="0"/>
          <w:numId w:val="21"/>
        </w:numPr>
      </w:pPr>
      <w:r>
        <w:t xml:space="preserve">при несоответствии итогов умножения единичной цены на количество исправление арифметической ошибки производится исходя </w:t>
      </w:r>
      <w:r>
        <w:lastRenderedPageBreak/>
        <w:t>из преимущества общей итоговой цены, указанной в заявке на участие в запросе предложений.</w:t>
      </w:r>
    </w:p>
    <w:p w:rsidR="001C5BF6" w:rsidRDefault="001C5BF6" w:rsidP="00FD206D">
      <w:pPr>
        <w:pStyle w:val="a"/>
      </w:pPr>
      <w:r>
        <w:t>Исправление иных ошибок не допускается.</w:t>
      </w:r>
    </w:p>
    <w:p w:rsidR="001C5BF6" w:rsidRDefault="001C5BF6" w:rsidP="00C46563">
      <w:pPr>
        <w:pStyle w:val="a"/>
        <w:numPr>
          <w:ilvl w:val="4"/>
          <w:numId w:val="10"/>
        </w:numPr>
      </w:pPr>
      <w:bookmarkStart w:id="143" w:name="_Ref349118445"/>
      <w:r>
        <w:t>В случаях, влияющих на допуск участника к запросу предложений или оценку его заявки на участие в запросе предложений:</w:t>
      </w:r>
    </w:p>
    <w:p w:rsidR="001C5BF6" w:rsidRDefault="001C5BF6" w:rsidP="00C46563">
      <w:pPr>
        <w:pStyle w:val="a"/>
        <w:numPr>
          <w:ilvl w:val="0"/>
          <w:numId w:val="22"/>
        </w:numPr>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C5BF6" w:rsidRDefault="001C5BF6" w:rsidP="00C46563">
      <w:pPr>
        <w:pStyle w:val="a"/>
        <w:numPr>
          <w:ilvl w:val="0"/>
          <w:numId w:val="23"/>
        </w:numPr>
      </w:pPr>
      <w:r>
        <w:t>участника запроса предложений требованиям документации по запросу предложений, указанным в пункте </w:t>
      </w:r>
      <w:r>
        <w:fldChar w:fldCharType="begin"/>
      </w:r>
      <w:r>
        <w:instrText xml:space="preserve"> REF _Ref388875768 \r \h  \* MERGEFORMAT </w:instrText>
      </w:r>
      <w:r>
        <w:fldChar w:fldCharType="separate"/>
      </w:r>
      <w:r>
        <w:t>3.1.1</w:t>
      </w:r>
      <w:r>
        <w:fldChar w:fldCharType="end"/>
      </w:r>
      <w:r>
        <w:t>, включая требования о наличии разрешительных документов, указанных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w:t>
      </w:r>
    </w:p>
    <w:p w:rsidR="001C5BF6" w:rsidRDefault="001C5BF6" w:rsidP="00C46563">
      <w:pPr>
        <w:pStyle w:val="a"/>
        <w:numPr>
          <w:ilvl w:val="0"/>
          <w:numId w:val="23"/>
        </w:numPr>
      </w:pPr>
      <w:r>
        <w:t xml:space="preserve">привлекаемых </w:t>
      </w:r>
      <w:r>
        <w:rPr>
          <w:szCs w:val="28"/>
        </w:rPr>
        <w:t>субподрядчиков</w:t>
      </w:r>
      <w:r>
        <w:t xml:space="preserve"> требованиям документации по запросу предложений, указанным в подпунктах </w:t>
      </w:r>
      <w:r>
        <w:fldChar w:fldCharType="begin"/>
      </w:r>
      <w:r>
        <w:instrText xml:space="preserve"> REF _Ref388963252 \r \h  \* MERGEFORMAT </w:instrText>
      </w:r>
      <w:r>
        <w:fldChar w:fldCharType="separate"/>
      </w:r>
      <w:r>
        <w:t>3.1.1.1</w:t>
      </w:r>
      <w:r>
        <w:fldChar w:fldCharType="end"/>
      </w:r>
      <w:r>
        <w:t> - </w:t>
      </w:r>
      <w:r>
        <w:fldChar w:fldCharType="begin"/>
      </w:r>
      <w:r>
        <w:instrText xml:space="preserve"> REF _Ref299553055 \r \h  \* MERGEFORMAT </w:instrText>
      </w:r>
      <w:r>
        <w:fldChar w:fldCharType="separate"/>
      </w:r>
      <w:r>
        <w:t>3.1.1.5</w:t>
      </w:r>
      <w:r>
        <w:fldChar w:fldCharType="end"/>
      </w:r>
      <w:r>
        <w:t xml:space="preserve"> и установленным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0"/>
          <w:numId w:val="23"/>
        </w:numPr>
      </w:pPr>
      <w:r>
        <w:t>заявки на участие в запросе предложений требованиям документации по запросу предложений, указанным в пунктах </w:t>
      </w:r>
      <w:r>
        <w:fldChar w:fldCharType="begin"/>
      </w:r>
      <w:r>
        <w:instrText xml:space="preserve"> REF _Ref317250598 \r \h  \* MERGEFORMAT </w:instrText>
      </w:r>
      <w:r>
        <w:fldChar w:fldCharType="separate"/>
      </w:r>
      <w:r>
        <w:t>3</w:t>
      </w:r>
      <w:r>
        <w:fldChar w:fldCharType="end"/>
      </w:r>
      <w:r>
        <w:t xml:space="preserve">, </w:t>
      </w:r>
      <w:r>
        <w:fldChar w:fldCharType="begin"/>
      </w:r>
      <w:r>
        <w:instrText xml:space="preserve"> REF _Ref317250440 \r \h  \* MERGEFORMAT </w:instrText>
      </w:r>
      <w:r>
        <w:fldChar w:fldCharType="separate"/>
      </w:r>
      <w:r>
        <w:t>9</w:t>
      </w:r>
      <w:r>
        <w:fldChar w:fldCharType="end"/>
      </w:r>
      <w:r>
        <w:t xml:space="preserve">, </w:t>
      </w:r>
      <w:r>
        <w:fldChar w:fldCharType="begin"/>
      </w:r>
      <w:r>
        <w:instrText xml:space="preserve"> REF _Ref317257394 \r \h  \* MERGEFORMAT </w:instrText>
      </w:r>
      <w:r>
        <w:fldChar w:fldCharType="separate"/>
      </w:r>
      <w:r>
        <w:t>14</w:t>
      </w:r>
      <w:r>
        <w:fldChar w:fldCharType="end"/>
      </w:r>
      <w:r>
        <w:t xml:space="preserve">,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0"/>
          <w:numId w:val="22"/>
        </w:numPr>
      </w:pPr>
      <w:bookmarkStart w:id="144"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44"/>
      <w:r>
        <w:t>запроса предложений;</w:t>
      </w:r>
    </w:p>
    <w:p w:rsidR="001C5BF6" w:rsidRDefault="001C5BF6" w:rsidP="00C46563">
      <w:pPr>
        <w:pStyle w:val="a"/>
        <w:numPr>
          <w:ilvl w:val="0"/>
          <w:numId w:val="22"/>
        </w:numPr>
      </w:pPr>
      <w:bookmarkStart w:id="145" w:name="_Ref381859812"/>
      <w:r>
        <w:t xml:space="preserve">привлекаемый участником запроса предложений </w:t>
      </w:r>
      <w:r>
        <w:rPr>
          <w:szCs w:val="28"/>
        </w:rPr>
        <w:t>субподрядчик</w:t>
      </w:r>
      <w:r>
        <w:t xml:space="preserve"> не соответствует требованию о не нахождении в реестре недобросовестных поставщиков, установленному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45"/>
      <w:r>
        <w:t xml:space="preserve"> В данном случае участнику направляется запрос с предложением о замене такого </w:t>
      </w:r>
      <w:r>
        <w:rPr>
          <w:szCs w:val="28"/>
        </w:rPr>
        <w:t>субподрядчика</w:t>
      </w:r>
      <w:r>
        <w:t>, при условии, что такая замена не изменит предмет и условия договора и заявки на участие в запросе предложений</w:t>
      </w:r>
      <w:bookmarkEnd w:id="143"/>
      <w:r>
        <w:t>.</w:t>
      </w:r>
    </w:p>
    <w:p w:rsidR="001C5BF6" w:rsidRDefault="001C5BF6" w:rsidP="00FD206D">
      <w:pPr>
        <w:pStyle w:val="a"/>
      </w:pPr>
      <w: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C5BF6" w:rsidRDefault="001C5BF6" w:rsidP="00C46563">
      <w:pPr>
        <w:pStyle w:val="a"/>
        <w:numPr>
          <w:ilvl w:val="3"/>
          <w:numId w:val="10"/>
        </w:numPr>
      </w:pPr>
      <w:bookmarkStart w:id="146" w:name="_Ref317250737"/>
      <w: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6"/>
      <w:r>
        <w:t xml:space="preserve"> Предусмотренные подпунктом </w:t>
      </w:r>
      <w:r>
        <w:fldChar w:fldCharType="begin"/>
      </w:r>
      <w:r>
        <w:instrText xml:space="preserve"> REF _Ref388963500 \r \h  \* MERGEFORMAT </w:instrText>
      </w:r>
      <w:r>
        <w:fldChar w:fldCharType="separate"/>
      </w:r>
      <w:r>
        <w:t>4.14.1.8.1</w:t>
      </w:r>
      <w:r>
        <w:fldChar w:fldCharType="end"/>
      </w:r>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C5BF6" w:rsidRDefault="001C5BF6" w:rsidP="00C46563">
      <w:pPr>
        <w:pStyle w:val="a"/>
        <w:numPr>
          <w:ilvl w:val="3"/>
          <w:numId w:val="10"/>
        </w:numPr>
      </w:pPr>
      <w:r>
        <w:t>Не направляются участнику запроса предложений запросы согласно пункту </w:t>
      </w:r>
      <w:r>
        <w:fldChar w:fldCharType="begin"/>
      </w:r>
      <w:r>
        <w:instrText xml:space="preserve"> REF _Ref317251555 \r \h  \* MERGEFORMAT </w:instrText>
      </w:r>
      <w:r>
        <w:fldChar w:fldCharType="separate"/>
      </w:r>
      <w:r>
        <w:t>4.14.1.8</w:t>
      </w:r>
      <w:r>
        <w:fldChar w:fldCharType="end"/>
      </w:r>
      <w:r>
        <w:t>, если в соответствии с пунктом </w:t>
      </w:r>
      <w:r>
        <w:fldChar w:fldCharType="begin"/>
      </w:r>
      <w:r>
        <w:instrText xml:space="preserve"> REF _Ref395864902 \r \h  \* MERGEFORMAT </w:instrText>
      </w:r>
      <w:r>
        <w:fldChar w:fldCharType="separate"/>
      </w:r>
      <w:r>
        <w:t>4.14.2.3</w:t>
      </w:r>
      <w:r>
        <w:fldChar w:fldCharType="end"/>
      </w:r>
      <w:r>
        <w:t xml:space="preserve"> имеются также иные основания для отказа в допуске к участию в запросе предложений такого участника.</w:t>
      </w:r>
    </w:p>
    <w:p w:rsidR="001C5BF6" w:rsidRDefault="001C5BF6" w:rsidP="00C46563">
      <w:pPr>
        <w:pStyle w:val="a"/>
        <w:numPr>
          <w:ilvl w:val="3"/>
          <w:numId w:val="10"/>
        </w:numPr>
      </w:pPr>
      <w:bookmarkStart w:id="147" w:name="_Ref317254290"/>
      <w:r>
        <w:t xml:space="preserve">Решение закупочной комиссии </w:t>
      </w:r>
      <w:proofErr w:type="gramStart"/>
      <w:r>
        <w:t>об уточнении заявок на участие в запросе предложений в соответствии с пунктом</w:t>
      </w:r>
      <w:proofErr w:type="gramEnd"/>
      <w:r>
        <w:t> </w:t>
      </w:r>
      <w:r>
        <w:fldChar w:fldCharType="begin"/>
      </w:r>
      <w:r>
        <w:instrText xml:space="preserve"> REF _Ref317251555 \r \h  \* MERGEFORMAT </w:instrText>
      </w:r>
      <w:r>
        <w:fldChar w:fldCharType="separate"/>
      </w:r>
      <w:r>
        <w:t>4.14.1.8</w:t>
      </w:r>
      <w:r>
        <w:fldChar w:fldCharType="end"/>
      </w:r>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D206D">
        <w:rPr>
          <w:lang w:val="en-US"/>
        </w:rPr>
        <w:t> </w:t>
      </w:r>
      <w:r>
        <w:t>учетом положений пункта </w:t>
      </w:r>
      <w:r>
        <w:fldChar w:fldCharType="begin"/>
      </w:r>
      <w:r>
        <w:instrText xml:space="preserve"> REF _Ref317254108 \r \h  \* MERGEFORMAT </w:instrText>
      </w:r>
      <w:r>
        <w:fldChar w:fldCharType="separate"/>
      </w:r>
      <w:r>
        <w:t>2.7.2</w:t>
      </w:r>
      <w:r>
        <w:fldChar w:fldCharType="end"/>
      </w:r>
      <w:r>
        <w:t>.</w:t>
      </w:r>
      <w:bookmarkEnd w:id="147"/>
    </w:p>
    <w:p w:rsidR="001C5BF6" w:rsidRDefault="001C5BF6" w:rsidP="00C46563">
      <w:pPr>
        <w:pStyle w:val="a"/>
        <w:numPr>
          <w:ilvl w:val="3"/>
          <w:numId w:val="10"/>
        </w:numPr>
      </w:pPr>
      <w:proofErr w:type="gramStart"/>
      <w: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t>4.14.1.8</w:t>
      </w:r>
      <w:r>
        <w:fldChar w:fldCharType="end"/>
      </w:r>
      <w:r>
        <w:t>, такие запросы направляются участникам запроса предложений после размещения на официальном сайте протокола, указанного в</w:t>
      </w:r>
      <w:r w:rsidRPr="00FD206D">
        <w:rPr>
          <w:lang w:val="en-US"/>
        </w:rPr>
        <w:t> </w:t>
      </w:r>
      <w:r>
        <w:t>пункте </w:t>
      </w:r>
      <w:r>
        <w:fldChar w:fldCharType="begin"/>
      </w:r>
      <w:r>
        <w:instrText xml:space="preserve"> REF _Ref317254290 \r \h  \* MERGEFORMAT </w:instrText>
      </w:r>
      <w:r>
        <w:fldChar w:fldCharType="separate"/>
      </w:r>
      <w:r>
        <w:t>4.14.1.11</w:t>
      </w:r>
      <w:r>
        <w:fldChar w:fldCharType="end"/>
      </w:r>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C5BF6" w:rsidRDefault="001C5BF6" w:rsidP="00C46563">
      <w:pPr>
        <w:pStyle w:val="a"/>
        <w:numPr>
          <w:ilvl w:val="3"/>
          <w:numId w:val="10"/>
        </w:numPr>
      </w:pPr>
      <w:r>
        <w:t>При рассмотрении заявок на</w:t>
      </w:r>
      <w:r w:rsidRPr="00FD206D">
        <w:rPr>
          <w:lang w:val="en-US"/>
        </w:rPr>
        <w:t> </w:t>
      </w:r>
      <w:r>
        <w:t xml:space="preserve">участие в запросе предложений закупочной комиссией рассматриваются отдельно (в </w:t>
      </w:r>
      <w:r>
        <w:lastRenderedPageBreak/>
        <w:t>части представленных альтернатив) основное и альтернативные предложения участника.</w:t>
      </w:r>
    </w:p>
    <w:p w:rsidR="001C5BF6" w:rsidRDefault="001C5BF6" w:rsidP="00C46563">
      <w:pPr>
        <w:pStyle w:val="a"/>
        <w:numPr>
          <w:ilvl w:val="3"/>
          <w:numId w:val="10"/>
        </w:numPr>
      </w:pPr>
      <w: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1C5BF6" w:rsidRDefault="001C5BF6" w:rsidP="00C46563">
      <w:pPr>
        <w:pStyle w:val="a"/>
        <w:numPr>
          <w:ilvl w:val="2"/>
          <w:numId w:val="10"/>
        </w:numPr>
      </w:pPr>
      <w:bookmarkStart w:id="148" w:name="_Ref317258141"/>
      <w:r>
        <w:t>Проведение отборочной стадии</w:t>
      </w:r>
      <w:bookmarkEnd w:id="148"/>
    </w:p>
    <w:p w:rsidR="001C5BF6" w:rsidRDefault="001C5BF6" w:rsidP="00C46563">
      <w:pPr>
        <w:pStyle w:val="a"/>
        <w:numPr>
          <w:ilvl w:val="3"/>
          <w:numId w:val="10"/>
        </w:numPr>
      </w:pPr>
      <w:proofErr w:type="gramStart"/>
      <w:r>
        <w:t>В рамках отборочной стадии закупочная комиссия в срок, указанный в извещении о</w:t>
      </w:r>
      <w:r w:rsidRPr="00FD206D">
        <w:rPr>
          <w:lang w:val="en-US"/>
        </w:rPr>
        <w:t> </w:t>
      </w:r>
      <w:r>
        <w:t>проведении запроса предложений и в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_Ref317254376 \r \h  \* MERGEFORMAT </w:instrText>
      </w:r>
      <w:r>
        <w:fldChar w:fldCharType="separate"/>
      </w:r>
      <w:r>
        <w:t>5</w:t>
      </w:r>
      <w:r>
        <w:fldChar w:fldCharType="end"/>
      </w:r>
      <w:r>
        <w:t xml:space="preserve"> «Информационная карта запроса предложений» осуществляет рассмотрение заявок на</w:t>
      </w:r>
      <w:r w:rsidRPr="00FD206D">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FD206D">
        <w:rPr>
          <w:lang w:val="en-US"/>
        </w:rPr>
        <w:t> </w:t>
      </w:r>
      <w:r>
        <w:t>запросу предложений.</w:t>
      </w:r>
      <w:proofErr w:type="gramEnd"/>
    </w:p>
    <w:p w:rsidR="001C5BF6" w:rsidRDefault="001C5BF6" w:rsidP="00C46563">
      <w:pPr>
        <w:pStyle w:val="a"/>
        <w:numPr>
          <w:ilvl w:val="3"/>
          <w:numId w:val="10"/>
        </w:numPr>
      </w:pPr>
      <w: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1C5BF6" w:rsidRPr="00FD206D" w:rsidRDefault="001C5BF6" w:rsidP="00C46563">
      <w:pPr>
        <w:pStyle w:val="a"/>
        <w:numPr>
          <w:ilvl w:val="3"/>
          <w:numId w:val="10"/>
        </w:numPr>
        <w:rPr>
          <w:szCs w:val="28"/>
        </w:rPr>
      </w:pPr>
      <w:bookmarkStart w:id="149" w:name="_Ref39586490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49"/>
      <w:r>
        <w:t xml:space="preserve"> </w:t>
      </w:r>
      <w:bookmarkStart w:id="150" w:name="_Ref319671106"/>
    </w:p>
    <w:p w:rsidR="001C5BF6" w:rsidRPr="00FD206D" w:rsidRDefault="001C5BF6" w:rsidP="00C46563">
      <w:pPr>
        <w:pStyle w:val="a"/>
        <w:numPr>
          <w:ilvl w:val="3"/>
          <w:numId w:val="10"/>
        </w:numPr>
        <w:rPr>
          <w:szCs w:val="28"/>
        </w:rPr>
      </w:pPr>
      <w:r>
        <w:lastRenderedPageBreak/>
        <w:t>В соответствии с установленными в документации по запросу предложений требованиями, критериями отбора являются:</w:t>
      </w:r>
      <w:bookmarkEnd w:id="150"/>
    </w:p>
    <w:p w:rsidR="001C5BF6" w:rsidRDefault="001C5BF6" w:rsidP="00C46563">
      <w:pPr>
        <w:pStyle w:val="a"/>
        <w:numPr>
          <w:ilvl w:val="0"/>
          <w:numId w:val="24"/>
        </w:numPr>
      </w:pPr>
      <w:bookmarkStart w:id="151" w:name="_Ref310366279"/>
      <w: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и оформлению;</w:t>
      </w:r>
      <w:bookmarkEnd w:id="151"/>
    </w:p>
    <w:p w:rsidR="001C5BF6" w:rsidRDefault="001C5BF6" w:rsidP="00C46563">
      <w:pPr>
        <w:pStyle w:val="a"/>
        <w:numPr>
          <w:ilvl w:val="0"/>
          <w:numId w:val="24"/>
        </w:numPr>
      </w:pPr>
      <w:bookmarkStart w:id="152" w:name="_Ref319658823"/>
      <w:r>
        <w:t xml:space="preserve">соответствие участника запроса предложений </w:t>
      </w:r>
      <w:r>
        <w:rPr>
          <w:szCs w:val="28"/>
        </w:rPr>
        <w:t xml:space="preserve">и заявленных участником запроса предложений субподрядчиков </w:t>
      </w:r>
      <w:r>
        <w:t xml:space="preserve"> требованиям, установленным в пункте </w:t>
      </w:r>
      <w:r>
        <w:fldChar w:fldCharType="begin"/>
      </w:r>
      <w:r>
        <w:instrText xml:space="preserve"> REF _Ref319670208 \r \h  \* MERGEFORMAT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52"/>
    </w:p>
    <w:p w:rsidR="001C5BF6" w:rsidRDefault="001C5BF6" w:rsidP="00C46563">
      <w:pPr>
        <w:pStyle w:val="a"/>
        <w:numPr>
          <w:ilvl w:val="0"/>
          <w:numId w:val="24"/>
        </w:numPr>
      </w:pPr>
      <w:bookmarkStart w:id="153" w:name="_Ref319659212"/>
      <w:r>
        <w:t xml:space="preserve">соответствие предлагаемых участником запроса предложений </w:t>
      </w:r>
      <w:r>
        <w:rPr>
          <w:szCs w:val="28"/>
        </w:rPr>
        <w:t>товаров</w:t>
      </w:r>
      <w:r>
        <w:t xml:space="preserve"> требованиям, установленным в пункте </w:t>
      </w:r>
      <w:r>
        <w:fldChar w:fldCharType="begin"/>
      </w:r>
      <w:r>
        <w:instrText xml:space="preserve"> REF _Ref317257394 \r \h  \* MERGEFORMAT </w:instrText>
      </w:r>
      <w:r>
        <w:fldChar w:fldCharType="separate"/>
      </w:r>
      <w:r>
        <w:t>14</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53"/>
    </w:p>
    <w:p w:rsidR="001C5BF6" w:rsidRDefault="001C5BF6" w:rsidP="00C46563">
      <w:pPr>
        <w:pStyle w:val="a"/>
        <w:numPr>
          <w:ilvl w:val="0"/>
          <w:numId w:val="24"/>
        </w:numPr>
      </w:pPr>
      <w:bookmarkStart w:id="154" w:name="_Ref319659237"/>
      <w:r>
        <w:t xml:space="preserve">соответствие предлагаемых участником запроса предложений договорных условий (в том числе </w:t>
      </w:r>
      <w:proofErr w:type="spellStart"/>
      <w:r>
        <w:t>непревышения</w:t>
      </w:r>
      <w:proofErr w:type="spellEnd"/>
      <w:r>
        <w:t xml:space="preserve"> объявленной начальной (максимальной) цены договора) требованиям, установленным в пунктах </w:t>
      </w:r>
      <w:r>
        <w:fldChar w:fldCharType="begin"/>
      </w:r>
      <w:r>
        <w:instrText xml:space="preserve"> REF _Ref317250598 \r \h  \* MERGEFORMAT </w:instrText>
      </w:r>
      <w:r>
        <w:fldChar w:fldCharType="separate"/>
      </w:r>
      <w:r>
        <w:t>3</w:t>
      </w:r>
      <w:r>
        <w:fldChar w:fldCharType="end"/>
      </w:r>
      <w:r>
        <w:t>, </w:t>
      </w:r>
      <w:r>
        <w:fldChar w:fldCharType="begin"/>
      </w:r>
      <w:r>
        <w:instrText xml:space="preserve"> REF _Ref317250440 \r \h  \* MERGEFORMAT </w:instrText>
      </w:r>
      <w:r>
        <w:fldChar w:fldCharType="separate"/>
      </w:r>
      <w:r>
        <w:t>9</w:t>
      </w:r>
      <w:r>
        <w:fldChar w:fldCharType="end"/>
      </w:r>
      <w:r>
        <w:t xml:space="preserve">,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_Ref317249938 \r \h  \* MERGEFORMAT </w:instrText>
      </w:r>
      <w:r>
        <w:fldChar w:fldCharType="separate"/>
      </w:r>
      <w:r>
        <w:t>5</w:t>
      </w:r>
      <w:r>
        <w:fldChar w:fldCharType="end"/>
      </w:r>
      <w:r>
        <w:t>«Информационная карта запроса предложений»;</w:t>
      </w:r>
      <w:bookmarkEnd w:id="154"/>
    </w:p>
    <w:p w:rsidR="001C5BF6" w:rsidRDefault="001C5BF6" w:rsidP="00C46563">
      <w:pPr>
        <w:pStyle w:val="a"/>
        <w:numPr>
          <w:ilvl w:val="0"/>
          <w:numId w:val="24"/>
        </w:numPr>
      </w:pPr>
      <w:bookmarkStart w:id="155" w:name="_Ref319659280"/>
      <w:r>
        <w:t>предоставление участником запроса предложений требуемого обеспечения заявки, если предусмотрено пунктом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w:t>
      </w:r>
      <w:bookmarkEnd w:id="155"/>
    </w:p>
    <w:p w:rsidR="001C5BF6" w:rsidRDefault="001C5BF6" w:rsidP="00C46563">
      <w:pPr>
        <w:pStyle w:val="a"/>
        <w:numPr>
          <w:ilvl w:val="3"/>
          <w:numId w:val="10"/>
        </w:numPr>
      </w:pPr>
      <w: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1C5BF6" w:rsidRDefault="001C5BF6" w:rsidP="00C46563">
      <w:pPr>
        <w:pStyle w:val="a"/>
        <w:numPr>
          <w:ilvl w:val="0"/>
          <w:numId w:val="25"/>
        </w:numPr>
      </w:pPr>
      <w:bookmarkStart w:id="156" w:name="_Ref299324479"/>
      <w:r>
        <w:t>несоответствие заявки требованиям подпункта </w:t>
      </w:r>
      <w:r>
        <w:fldChar w:fldCharType="begin"/>
      </w:r>
      <w:r>
        <w:instrText xml:space="preserve"> REF _Ref310366279 \r \h  \* MERGEFORMAT </w:instrText>
      </w:r>
      <w:r>
        <w:fldChar w:fldCharType="separate"/>
      </w:r>
      <w:r>
        <w:t>а)</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56"/>
      <w:r>
        <w:t>, в том числе представленного технического предложения;</w:t>
      </w:r>
    </w:p>
    <w:p w:rsidR="001C5BF6" w:rsidRDefault="001C5BF6" w:rsidP="00C46563">
      <w:pPr>
        <w:pStyle w:val="a"/>
        <w:numPr>
          <w:ilvl w:val="0"/>
          <w:numId w:val="25"/>
        </w:numPr>
      </w:pPr>
      <w:r>
        <w:t>несоответствие участника запроса предложений требованиям подпункта </w:t>
      </w:r>
      <w:r>
        <w:fldChar w:fldCharType="begin"/>
      </w:r>
      <w:r>
        <w:instrText xml:space="preserve"> REF _Ref319658823 \r \h  \* MERGEFORMAT </w:instrText>
      </w:r>
      <w:r>
        <w:fldChar w:fldCharType="separate"/>
      </w:r>
      <w:r>
        <w:t>б)</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w:t>
      </w:r>
    </w:p>
    <w:p w:rsidR="001C5BF6" w:rsidRDefault="001C5BF6" w:rsidP="00C46563">
      <w:pPr>
        <w:pStyle w:val="a"/>
        <w:numPr>
          <w:ilvl w:val="0"/>
          <w:numId w:val="25"/>
        </w:numPr>
      </w:pPr>
      <w:r>
        <w:t>несоответствие субподрядчиков требованиям подпункта </w:t>
      </w:r>
      <w:r>
        <w:fldChar w:fldCharType="begin"/>
      </w:r>
      <w:r>
        <w:instrText xml:space="preserve"> REF _Ref319658823 \r \h  \* MERGEFORMAT </w:instrText>
      </w:r>
      <w:r>
        <w:fldChar w:fldCharType="separate"/>
      </w:r>
      <w:r>
        <w:t>б)</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если требования к ним были установлены;</w:t>
      </w:r>
    </w:p>
    <w:p w:rsidR="001C5BF6" w:rsidRDefault="001C5BF6" w:rsidP="00C46563">
      <w:pPr>
        <w:pStyle w:val="a"/>
        <w:numPr>
          <w:ilvl w:val="0"/>
          <w:numId w:val="25"/>
        </w:numPr>
      </w:pPr>
      <w:r>
        <w:t xml:space="preserve">несоответствие </w:t>
      </w:r>
      <w:r>
        <w:rPr>
          <w:szCs w:val="28"/>
        </w:rPr>
        <w:t>товара,</w:t>
      </w:r>
      <w:r>
        <w:t xml:space="preserve"> указанных в заявке на участие в запросе предложений, требованиям подпункта </w:t>
      </w:r>
      <w:r>
        <w:fldChar w:fldCharType="begin"/>
      </w:r>
      <w:r>
        <w:instrText xml:space="preserve"> REF _Ref319659212 \r \h  \* MERGEFORMAT </w:instrText>
      </w:r>
      <w:r>
        <w:fldChar w:fldCharType="separate"/>
      </w:r>
      <w:r>
        <w:t>в)</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w:t>
      </w:r>
    </w:p>
    <w:p w:rsidR="001C5BF6" w:rsidRDefault="001C5BF6" w:rsidP="00C46563">
      <w:pPr>
        <w:pStyle w:val="a"/>
        <w:numPr>
          <w:ilvl w:val="0"/>
          <w:numId w:val="25"/>
        </w:numPr>
      </w:pPr>
      <w:r>
        <w:lastRenderedPageBreak/>
        <w:t>несоответствие договорных условий, указанных в заявке на участие в запросе предложений, требованиям подпункта </w:t>
      </w:r>
      <w:r>
        <w:fldChar w:fldCharType="begin"/>
      </w:r>
      <w:r>
        <w:instrText xml:space="preserve"> REF _Ref319659237 \r \h  \* MERGEFORMAT </w:instrText>
      </w:r>
      <w:r>
        <w:fldChar w:fldCharType="separate"/>
      </w:r>
      <w:r>
        <w:t>г)</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в том числе:</w:t>
      </w:r>
    </w:p>
    <w:p w:rsidR="001C5BF6" w:rsidRDefault="001C5BF6" w:rsidP="00C46563">
      <w:pPr>
        <w:pStyle w:val="a"/>
        <w:numPr>
          <w:ilvl w:val="0"/>
          <w:numId w:val="26"/>
        </w:numPr>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C5BF6" w:rsidRDefault="001C5BF6" w:rsidP="00C46563">
      <w:pPr>
        <w:pStyle w:val="a"/>
        <w:numPr>
          <w:ilvl w:val="0"/>
          <w:numId w:val="26"/>
        </w:numPr>
      </w:pPr>
      <w:r>
        <w:t>наличие предложения, ухудшающие условия по срокам поставки товара</w:t>
      </w:r>
      <w:r>
        <w:rPr>
          <w:szCs w:val="28"/>
        </w:rPr>
        <w:t xml:space="preserve">. </w:t>
      </w:r>
    </w:p>
    <w:p w:rsidR="001C5BF6" w:rsidRDefault="001C5BF6" w:rsidP="00FD206D">
      <w:pPr>
        <w:pStyle w:val="a"/>
      </w:pPr>
      <w:r>
        <w:tab/>
      </w: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r>
        <w:fldChar w:fldCharType="begin"/>
      </w:r>
      <w:r>
        <w:instrText xml:space="preserve"> REF _Ref317250598 \r \h  \* MERGEFORMAT </w:instrText>
      </w:r>
      <w:r>
        <w:fldChar w:fldCharType="separate"/>
      </w:r>
      <w:r>
        <w:t>3</w:t>
      </w:r>
      <w:r>
        <w:fldChar w:fldCharType="end"/>
      </w:r>
      <w:r>
        <w:t xml:space="preserve"> раздела </w:t>
      </w:r>
      <w:r>
        <w:fldChar w:fldCharType="begin"/>
      </w:r>
      <w:r>
        <w:instrText xml:space="preserve"> REF _Ref317254587 \r \h  \* MERGEFORMAT </w:instrText>
      </w:r>
      <w:r>
        <w:fldChar w:fldCharType="separate"/>
      </w:r>
      <w:r>
        <w:t>5</w:t>
      </w:r>
      <w:r>
        <w:fldChar w:fldCharType="end"/>
      </w:r>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Pr>
          <w:szCs w:val="28"/>
        </w:rPr>
        <w:t xml:space="preserve">поставки товара </w:t>
      </w:r>
      <w:r>
        <w:t>отсчитывается от предполагаемой даты заключения договора, рассчитываемой в соответствии с</w:t>
      </w:r>
      <w:proofErr w:type="gramEnd"/>
      <w:r>
        <w:t xml:space="preserve"> датой подведения итогов запроса предложений, указанной в извещении о проведении запроса предложений и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_Ref317254624 \r \h  \* MERGEFORMAT </w:instrText>
      </w:r>
      <w:r>
        <w:fldChar w:fldCharType="separate"/>
      </w:r>
      <w:r>
        <w:t>5</w:t>
      </w:r>
      <w:r>
        <w:fldChar w:fldCharType="end"/>
      </w:r>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_Ref317254668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0"/>
          <w:numId w:val="25"/>
        </w:numPr>
      </w:pPr>
      <w:r>
        <w:t>несоответствие размера, формы, условий или порядка предоставления обеспечения заявки (подпункт </w:t>
      </w:r>
      <w:r>
        <w:fldChar w:fldCharType="begin"/>
      </w:r>
      <w:r>
        <w:instrText xml:space="preserve"> REF _Ref319659280 \r \h  \* MERGEFORMAT </w:instrText>
      </w:r>
      <w:r>
        <w:fldChar w:fldCharType="separate"/>
      </w:r>
      <w:r>
        <w:t>д)</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xml:space="preserve">). </w:t>
      </w:r>
      <w:proofErr w:type="gramStart"/>
      <w: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_Ref317253575 \r \h  \* MERGEFORMAT </w:instrText>
      </w:r>
      <w:r>
        <w:fldChar w:fldCharType="separate"/>
      </w:r>
      <w:r>
        <w:t>5</w:t>
      </w:r>
      <w:r>
        <w:fldChar w:fldCharType="end"/>
      </w:r>
      <w:r>
        <w:t xml:space="preserve"> «Информационная карта запроса предложений», проверяет поступившее на условиях и в порядке, предусмотренном подразделом </w:t>
      </w:r>
      <w:r>
        <w:fldChar w:fldCharType="begin"/>
      </w:r>
      <w:r>
        <w:instrText xml:space="preserve"> REF _Ref317258254 \r \h  \* MERGEFORMAT </w:instrText>
      </w:r>
      <w:r>
        <w:fldChar w:fldCharType="separate"/>
      </w:r>
      <w:r>
        <w:t>4.9</w:t>
      </w:r>
      <w:r>
        <w:fldChar w:fldCharType="end"/>
      </w:r>
      <w:r>
        <w:t>, обеспечение заявки на</w:t>
      </w:r>
      <w:proofErr w:type="gramEnd"/>
      <w:r>
        <w:t xml:space="preserve"> участие в запросе предложений. При </w:t>
      </w:r>
      <w:bookmarkStart w:id="157" w:name="_Hlt300574722"/>
      <w:bookmarkEnd w:id="157"/>
      <w:r>
        <w:t>наличии банковской гарантии и/или денежных средств, поступивших в соответствии с порядком, предусмотренным подразделом </w:t>
      </w:r>
      <w:r>
        <w:fldChar w:fldCharType="begin"/>
      </w:r>
      <w:r>
        <w:instrText xml:space="preserve"> REF _Ref317258254 \r \h  \* MERGEFORMAT </w:instrText>
      </w:r>
      <w:r>
        <w:fldChar w:fldCharType="separate"/>
      </w:r>
      <w:r>
        <w:t>4.9</w:t>
      </w:r>
      <w:r>
        <w:fldChar w:fldCharType="end"/>
      </w:r>
      <w:r>
        <w:t>, обеспечение заявки считается представленным надлежащим образом.</w:t>
      </w:r>
    </w:p>
    <w:p w:rsidR="001C5BF6" w:rsidRDefault="001C5BF6" w:rsidP="00C46563">
      <w:pPr>
        <w:pStyle w:val="a"/>
        <w:numPr>
          <w:ilvl w:val="3"/>
          <w:numId w:val="10"/>
        </w:numPr>
      </w:pPr>
      <w:bookmarkStart w:id="158" w:name="sub_1214"/>
      <w: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D206D">
        <w:rPr>
          <w:lang w:val="en-US"/>
        </w:rPr>
        <w:t> </w:t>
      </w:r>
      <w:r>
        <w:t>допуске к участию в запросе предложений.</w:t>
      </w:r>
    </w:p>
    <w:p w:rsidR="001C5BF6" w:rsidRDefault="001C5BF6" w:rsidP="00C46563">
      <w:pPr>
        <w:pStyle w:val="a"/>
        <w:numPr>
          <w:ilvl w:val="3"/>
          <w:numId w:val="10"/>
        </w:numPr>
      </w:pPr>
      <w:r>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D206D">
        <w:rPr>
          <w:lang w:val="en-US"/>
        </w:rPr>
        <w:t> </w:t>
      </w:r>
      <w:r>
        <w:t>были признаны соответствующими условиям запроса предложений, запрос предложений признается несостоявшимся.</w:t>
      </w:r>
      <w:bookmarkStart w:id="159" w:name="_Ref317254711"/>
      <w:bookmarkEnd w:id="158"/>
    </w:p>
    <w:p w:rsidR="001C5BF6" w:rsidRDefault="001C5BF6" w:rsidP="00C46563">
      <w:pPr>
        <w:pStyle w:val="a"/>
        <w:numPr>
          <w:ilvl w:val="3"/>
          <w:numId w:val="10"/>
        </w:numPr>
      </w:pPr>
      <w:r>
        <w:t>Решения закупочной комиссии по</w:t>
      </w:r>
      <w:r w:rsidRPr="00FD206D">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59"/>
    </w:p>
    <w:p w:rsidR="001C5BF6" w:rsidRDefault="001C5BF6" w:rsidP="00C46563">
      <w:pPr>
        <w:pStyle w:val="a"/>
        <w:numPr>
          <w:ilvl w:val="0"/>
          <w:numId w:val="27"/>
        </w:numPr>
      </w:pPr>
      <w:r>
        <w:t>наименование и реквизиты запроса предложений</w:t>
      </w:r>
      <w:proofErr w:type="gramStart"/>
      <w:r>
        <w:t xml:space="preserve"> ;</w:t>
      </w:r>
      <w:proofErr w:type="gramEnd"/>
    </w:p>
    <w:p w:rsidR="001C5BF6" w:rsidRDefault="001C5BF6" w:rsidP="00C46563">
      <w:pPr>
        <w:pStyle w:val="a"/>
        <w:numPr>
          <w:ilvl w:val="0"/>
          <w:numId w:val="27"/>
        </w:numPr>
      </w:pPr>
      <w:r>
        <w:t xml:space="preserve">сведения об объеме закупаемых </w:t>
      </w:r>
      <w:r>
        <w:rPr>
          <w:szCs w:val="28"/>
        </w:rPr>
        <w:t>товаров</w:t>
      </w:r>
      <w:r>
        <w:t>;</w:t>
      </w:r>
    </w:p>
    <w:p w:rsidR="001C5BF6" w:rsidRDefault="001C5BF6" w:rsidP="00C46563">
      <w:pPr>
        <w:pStyle w:val="a"/>
        <w:numPr>
          <w:ilvl w:val="0"/>
          <w:numId w:val="27"/>
        </w:numPr>
      </w:pPr>
      <w:r>
        <w:t>сведения о начальной (максимальной) цене договора;</w:t>
      </w:r>
    </w:p>
    <w:p w:rsidR="001C5BF6" w:rsidRDefault="001C5BF6" w:rsidP="00C46563">
      <w:pPr>
        <w:pStyle w:val="a"/>
        <w:numPr>
          <w:ilvl w:val="0"/>
          <w:numId w:val="27"/>
        </w:numPr>
      </w:pPr>
      <w:r>
        <w:t>сведения о сроке исполнения договора;</w:t>
      </w:r>
    </w:p>
    <w:p w:rsidR="001C5BF6" w:rsidRDefault="001C5BF6" w:rsidP="00C46563">
      <w:pPr>
        <w:pStyle w:val="a"/>
        <w:numPr>
          <w:ilvl w:val="0"/>
          <w:numId w:val="27"/>
        </w:numPr>
      </w:pPr>
      <w:bookmarkStart w:id="160" w:name="_Ref267002804"/>
      <w:r>
        <w:t>из протокола открытия доступа к заявкам – перечень участников, подавших заявки, и цены таких заявок;</w:t>
      </w:r>
      <w:bookmarkEnd w:id="160"/>
    </w:p>
    <w:p w:rsidR="001C5BF6" w:rsidRDefault="001C5BF6" w:rsidP="00C46563">
      <w:pPr>
        <w:pStyle w:val="a"/>
        <w:numPr>
          <w:ilvl w:val="0"/>
          <w:numId w:val="27"/>
        </w:numPr>
      </w:pPr>
      <w: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t>4.14.1.8</w:t>
      </w:r>
      <w:r>
        <w:fldChar w:fldCharType="end"/>
      </w:r>
      <w:r>
        <w:t xml:space="preserve"> (при необходимости);</w:t>
      </w:r>
    </w:p>
    <w:p w:rsidR="001C5BF6" w:rsidRDefault="001C5BF6" w:rsidP="00C46563">
      <w:pPr>
        <w:pStyle w:val="a"/>
        <w:numPr>
          <w:ilvl w:val="0"/>
          <w:numId w:val="27"/>
        </w:numPr>
      </w:pPr>
      <w:bookmarkStart w:id="161"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1"/>
    </w:p>
    <w:p w:rsidR="001C5BF6" w:rsidRDefault="001C5BF6" w:rsidP="00C46563">
      <w:pPr>
        <w:pStyle w:val="a"/>
        <w:numPr>
          <w:ilvl w:val="0"/>
          <w:numId w:val="27"/>
        </w:numPr>
      </w:pPr>
      <w:r>
        <w:t>о результатах голосования членов закупочной комиссии, принявших участие в голосовании;</w:t>
      </w:r>
    </w:p>
    <w:p w:rsidR="001C5BF6" w:rsidRDefault="001C5BF6" w:rsidP="00C46563">
      <w:pPr>
        <w:pStyle w:val="a"/>
        <w:numPr>
          <w:ilvl w:val="0"/>
          <w:numId w:val="27"/>
        </w:numPr>
      </w:pPr>
      <w:bookmarkStart w:id="162" w:name="_Ref267002812"/>
      <w:proofErr w:type="gramStart"/>
      <w: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t>т.ч</w:t>
      </w:r>
      <w:proofErr w:type="spellEnd"/>
      <w: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C5BF6" w:rsidRDefault="001C5BF6" w:rsidP="00C46563">
      <w:pPr>
        <w:pStyle w:val="a"/>
        <w:numPr>
          <w:ilvl w:val="3"/>
          <w:numId w:val="10"/>
        </w:numPr>
      </w:pPr>
      <w:bookmarkStart w:id="163" w:name="_Ref318214593"/>
      <w:bookmarkEnd w:id="162"/>
      <w:r>
        <w:t>Протокол заседания закупочной комиссии по рассмотрению заявок на отборочной стадии оформляется и</w:t>
      </w:r>
      <w:r w:rsidRPr="00FD206D">
        <w:rPr>
          <w:lang w:val="en-US"/>
        </w:rPr>
        <w:t> </w:t>
      </w:r>
      <w:r>
        <w:t xml:space="preserve">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w:t>
      </w:r>
      <w:r>
        <w:lastRenderedPageBreak/>
        <w:t>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bookmarkEnd w:id="163"/>
    </w:p>
    <w:p w:rsidR="001C5BF6" w:rsidRDefault="001C5BF6" w:rsidP="00C46563">
      <w:pPr>
        <w:pStyle w:val="a"/>
        <w:numPr>
          <w:ilvl w:val="3"/>
          <w:numId w:val="10"/>
        </w:numPr>
      </w:pPr>
      <w:bookmarkStart w:id="164" w:name="_Ref270006910"/>
      <w:r>
        <w:t>Любой участник запроса предложений после размещения протокола заседания закупочной комиссии по рассмотрению заявок на</w:t>
      </w:r>
      <w:r w:rsidRPr="00FD206D">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D206D">
        <w:rPr>
          <w:lang w:val="en-US"/>
        </w:rPr>
        <w:t> </w:t>
      </w:r>
      <w:r>
        <w:t>письменной форме соответствующие разъяснения.</w:t>
      </w:r>
      <w:bookmarkEnd w:id="164"/>
      <w:r>
        <w:t xml:space="preserve"> </w:t>
      </w:r>
    </w:p>
    <w:p w:rsidR="001C5BF6" w:rsidRDefault="001C5BF6" w:rsidP="00C46563">
      <w:pPr>
        <w:pStyle w:val="a"/>
        <w:numPr>
          <w:ilvl w:val="2"/>
          <w:numId w:val="10"/>
        </w:numPr>
      </w:pPr>
      <w:bookmarkStart w:id="165" w:name="_Ref389053149"/>
      <w:r>
        <w:t>Переторжка</w:t>
      </w:r>
      <w:bookmarkEnd w:id="165"/>
    </w:p>
    <w:p w:rsidR="001C5BF6" w:rsidRDefault="001C5BF6" w:rsidP="00C46563">
      <w:pPr>
        <w:pStyle w:val="a"/>
        <w:numPr>
          <w:ilvl w:val="3"/>
          <w:numId w:val="10"/>
        </w:numPr>
      </w:pPr>
      <w:bookmarkStart w:id="166" w:name="_Ref352057923"/>
      <w:r>
        <w:t>Переторжка проводится по решению закупочной комиссии, если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_Ref317254811 \r \h  \* MERGEFORMAT </w:instrText>
      </w:r>
      <w:r>
        <w:fldChar w:fldCharType="separate"/>
      </w:r>
      <w:r>
        <w:t>5</w:t>
      </w:r>
      <w:r>
        <w:fldChar w:fldCharType="end"/>
      </w:r>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w:t>
      </w:r>
      <w:r w:rsidRPr="00FD206D">
        <w:rPr>
          <w:szCs w:val="28"/>
        </w:rPr>
        <w:t>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w:t>
      </w:r>
      <w:r>
        <w:t xml:space="preserve"> не должно повлечь за собой изменение иных условий заявки на участие в запросе предложений.</w:t>
      </w:r>
      <w:bookmarkEnd w:id="166"/>
    </w:p>
    <w:p w:rsidR="001C5BF6" w:rsidRDefault="001C5BF6" w:rsidP="00C46563">
      <w:pPr>
        <w:pStyle w:val="a"/>
        <w:numPr>
          <w:ilvl w:val="3"/>
          <w:numId w:val="10"/>
        </w:numPr>
      </w:pPr>
      <w:r>
        <w:t xml:space="preserve">Количество переторжек не ограничено. При этом срок проведения переторжек не должен превышать 10 (десять) рабочих дней </w:t>
      </w:r>
      <w:proofErr w:type="gramStart"/>
      <w:r>
        <w:t>с даты размещения</w:t>
      </w:r>
      <w:proofErr w:type="gramEnd"/>
      <w:r>
        <w:t xml:space="preserve"> на официальном сайте и ЭТП протокола согласно</w:t>
      </w:r>
      <w:r w:rsidRPr="00FD206D">
        <w:rPr>
          <w:lang w:val="en-US"/>
        </w:rPr>
        <w:t> </w:t>
      </w:r>
      <w:r>
        <w:t>пункту </w:t>
      </w:r>
      <w:r>
        <w:fldChar w:fldCharType="begin"/>
      </w:r>
      <w:r>
        <w:instrText xml:space="preserve"> REF _Ref318214593 \r \h  \* MERGEFORMAT </w:instrText>
      </w:r>
      <w:r>
        <w:fldChar w:fldCharType="separate"/>
      </w:r>
      <w:r>
        <w:t>4.14.2.9</w:t>
      </w:r>
      <w:r>
        <w:fldChar w:fldCharType="end"/>
      </w:r>
      <w:r>
        <w:t>.</w:t>
      </w:r>
    </w:p>
    <w:p w:rsidR="001C5BF6" w:rsidRDefault="001C5BF6" w:rsidP="00C46563">
      <w:pPr>
        <w:pStyle w:val="a"/>
        <w:numPr>
          <w:ilvl w:val="3"/>
          <w:numId w:val="10"/>
        </w:numPr>
      </w:pPr>
      <w:proofErr w:type="gramStart"/>
      <w:r>
        <w:t>Форма, параметры, по которым проводится переторжка из указанных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w:t>
      </w:r>
      <w:r>
        <w:lastRenderedPageBreak/>
        <w:t>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1C5BF6" w:rsidRDefault="001C5BF6" w:rsidP="00C46563">
      <w:pPr>
        <w:pStyle w:val="a"/>
        <w:numPr>
          <w:ilvl w:val="3"/>
          <w:numId w:val="10"/>
        </w:numPr>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1C5BF6" w:rsidRDefault="001C5BF6" w:rsidP="00C46563">
      <w:pPr>
        <w:pStyle w:val="a"/>
        <w:numPr>
          <w:ilvl w:val="3"/>
          <w:numId w:val="10"/>
        </w:numPr>
      </w:pPr>
      <w:proofErr w:type="gramStart"/>
      <w: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1C5BF6" w:rsidRDefault="001C5BF6" w:rsidP="00C46563">
      <w:pPr>
        <w:pStyle w:val="a"/>
        <w:numPr>
          <w:ilvl w:val="3"/>
          <w:numId w:val="10"/>
        </w:numPr>
      </w:pPr>
      <w:r>
        <w:t>Переторжка проводится в режиме реального времени или в заочной форме.</w:t>
      </w:r>
    </w:p>
    <w:p w:rsidR="001C5BF6" w:rsidRDefault="001C5BF6" w:rsidP="00C46563">
      <w:pPr>
        <w:pStyle w:val="a"/>
        <w:numPr>
          <w:ilvl w:val="3"/>
          <w:numId w:val="10"/>
        </w:numPr>
      </w:pPr>
      <w:bookmarkStart w:id="167" w:name="_Ref308079787"/>
      <w:r>
        <w:t>При проведении переторжки в режиме реального времени на</w:t>
      </w:r>
      <w:r w:rsidRPr="00FD206D">
        <w:rPr>
          <w:lang w:val="en-US"/>
        </w:rPr>
        <w:t> </w:t>
      </w:r>
      <w:r>
        <w:t>ЭТП изменению подлежит только цена предложения.</w:t>
      </w:r>
      <w:bookmarkEnd w:id="167"/>
    </w:p>
    <w:p w:rsidR="001C5BF6" w:rsidRDefault="001C5BF6" w:rsidP="00FD206D">
      <w:pPr>
        <w:pStyle w:val="a"/>
      </w:pPr>
      <w: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w:t>
      </w:r>
      <w:r>
        <w:lastRenderedPageBreak/>
        <w:t>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C5BF6" w:rsidRDefault="001C5BF6" w:rsidP="00FD206D">
      <w:pPr>
        <w:pStyle w:val="a"/>
      </w:pPr>
      <w:r>
        <w:t>Результаты проведения переторжки на ЭТП оформляются протоколом, в котором содержатся как минимум следующие сведения:</w:t>
      </w:r>
    </w:p>
    <w:p w:rsidR="001C5BF6" w:rsidRDefault="001C5BF6" w:rsidP="00C46563">
      <w:pPr>
        <w:pStyle w:val="a"/>
        <w:numPr>
          <w:ilvl w:val="0"/>
          <w:numId w:val="28"/>
        </w:numPr>
      </w:pPr>
      <w:r>
        <w:t xml:space="preserve">адрес ЭТП в информационно-телекоммуникационной сети «Интернет»; </w:t>
      </w:r>
    </w:p>
    <w:p w:rsidR="001C5BF6" w:rsidRDefault="001C5BF6" w:rsidP="00C46563">
      <w:pPr>
        <w:pStyle w:val="a"/>
        <w:numPr>
          <w:ilvl w:val="0"/>
          <w:numId w:val="28"/>
        </w:numPr>
      </w:pPr>
      <w:r>
        <w:t>дата, время начала и окончания процедуры переторжки;</w:t>
      </w:r>
    </w:p>
    <w:p w:rsidR="001C5BF6" w:rsidRDefault="001C5BF6" w:rsidP="00C46563">
      <w:pPr>
        <w:pStyle w:val="a"/>
        <w:numPr>
          <w:ilvl w:val="0"/>
          <w:numId w:val="28"/>
        </w:numPr>
      </w:pPr>
      <w:r>
        <w:t>первоначальные и окончательные предложения о цене договора, сделанные участниками;</w:t>
      </w:r>
    </w:p>
    <w:p w:rsidR="001C5BF6" w:rsidRDefault="001C5BF6" w:rsidP="00C46563">
      <w:pPr>
        <w:pStyle w:val="a"/>
        <w:numPr>
          <w:ilvl w:val="0"/>
          <w:numId w:val="28"/>
        </w:numPr>
      </w:pPr>
      <w:r>
        <w:t>сведения об объеме закупаемых товаров, работ, услуг;</w:t>
      </w:r>
    </w:p>
    <w:p w:rsidR="001C5BF6" w:rsidRDefault="001C5BF6" w:rsidP="00C46563">
      <w:pPr>
        <w:pStyle w:val="a"/>
        <w:numPr>
          <w:ilvl w:val="0"/>
          <w:numId w:val="28"/>
        </w:numPr>
      </w:pPr>
      <w:r>
        <w:t>сведения о начальной (максимальной) цене договора;</w:t>
      </w:r>
    </w:p>
    <w:p w:rsidR="001C5BF6" w:rsidRDefault="001C5BF6" w:rsidP="00C46563">
      <w:pPr>
        <w:pStyle w:val="a"/>
        <w:numPr>
          <w:ilvl w:val="0"/>
          <w:numId w:val="28"/>
        </w:numPr>
      </w:pPr>
      <w:r>
        <w:t>сведения о сроке исполнения договора.</w:t>
      </w:r>
    </w:p>
    <w:p w:rsidR="001C5BF6" w:rsidRDefault="001C5BF6" w:rsidP="00FD206D">
      <w:pPr>
        <w:pStyle w:val="a"/>
      </w:pPr>
      <w:proofErr w:type="gramStart"/>
      <w: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t xml:space="preserve"> на официальном сайте.</w:t>
      </w:r>
    </w:p>
    <w:p w:rsidR="001C5BF6" w:rsidRDefault="001C5BF6" w:rsidP="00FD206D">
      <w:pPr>
        <w:pStyle w:val="a"/>
      </w:pPr>
      <w:bookmarkStart w:id="168" w:name="_Ref308083408"/>
      <w:proofErr w:type="gramStart"/>
      <w:r>
        <w:t>Участники, участвовавшие в переторжке в режиме реального времени на</w:t>
      </w:r>
      <w:r>
        <w:rPr>
          <w:lang w:val="en-US"/>
        </w:rPr>
        <w:t> </w:t>
      </w:r>
      <w: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fldChar w:fldCharType="begin"/>
      </w:r>
      <w:r>
        <w:instrText xml:space="preserve"> REF _Ref395864963 \r \h  \* MERGEFORMAT </w:instrText>
      </w:r>
      <w:r>
        <w:fldChar w:fldCharType="separate"/>
      </w:r>
      <w:r>
        <w:t>4.4</w:t>
      </w:r>
      <w:r>
        <w:fldChar w:fldCharType="end"/>
      </w:r>
      <w:r>
        <w:t>. Данные документы предоставляются на ЭТП</w:t>
      </w:r>
      <w:proofErr w:type="gramEnd"/>
      <w: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w:t>
      </w:r>
      <w:r>
        <w:lastRenderedPageBreak/>
        <w:t>предложений, пропорционально снижению общей цены договора, представленной на переторжку.</w:t>
      </w:r>
      <w:bookmarkEnd w:id="168"/>
    </w:p>
    <w:p w:rsidR="001C5BF6" w:rsidRDefault="001C5BF6" w:rsidP="00C46563">
      <w:pPr>
        <w:pStyle w:val="a"/>
        <w:numPr>
          <w:ilvl w:val="3"/>
          <w:numId w:val="10"/>
        </w:numPr>
      </w:pPr>
      <w:bookmarkStart w:id="169"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instrText xml:space="preserve"> REF _Ref317254894 \r \h  \* MERGEFORMAT </w:instrText>
      </w:r>
      <w:r>
        <w:fldChar w:fldCharType="separate"/>
      </w:r>
      <w:r>
        <w:t>4.10</w:t>
      </w:r>
      <w:r>
        <w:fldChar w:fldCharType="end"/>
      </w:r>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C5BF6" w:rsidRDefault="001C5BF6" w:rsidP="00FD206D">
      <w:pPr>
        <w:pStyle w:val="a"/>
      </w:pPr>
      <w:bookmarkStart w:id="170" w:name="_Ref308808337"/>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instrText xml:space="preserve"> REF _Ref317254920 \r \h  \* MERGEFORMAT </w:instrText>
      </w:r>
      <w:r>
        <w:fldChar w:fldCharType="separate"/>
      </w:r>
      <w:r>
        <w:t>4.12</w:t>
      </w:r>
      <w:r>
        <w:fldChar w:fldCharType="end"/>
      </w:r>
      <w:r>
        <w:t xml:space="preserve"> с оформлением аналогичного протокола и его размещением на официальном сайте и на ЭТП в такие же сроки</w:t>
      </w:r>
      <w:bookmarkEnd w:id="170"/>
      <w:r>
        <w:t>.</w:t>
      </w:r>
    </w:p>
    <w:p w:rsidR="001C5BF6" w:rsidRDefault="001C5BF6" w:rsidP="00C46563">
      <w:pPr>
        <w:pStyle w:val="a"/>
        <w:numPr>
          <w:ilvl w:val="3"/>
          <w:numId w:val="10"/>
        </w:numPr>
      </w:pPr>
      <w:r>
        <w:t>После проведения переторжки победитель определяется в</w:t>
      </w:r>
      <w:r w:rsidRPr="00FD206D">
        <w:rPr>
          <w:lang w:val="en-US"/>
        </w:rPr>
        <w:t> </w:t>
      </w:r>
      <w:r>
        <w:t>порядке, установленном для данного запроса предложений в соответствии с</w:t>
      </w:r>
      <w:r w:rsidRPr="00FD206D">
        <w:rPr>
          <w:lang w:val="en-US"/>
        </w:rPr>
        <w:t> </w:t>
      </w:r>
      <w:r>
        <w:t>критериями оценки, указанными в документации по запросу предложений</w:t>
      </w:r>
      <w:bookmarkStart w:id="171" w:name="_Ref308080192"/>
      <w:bookmarkEnd w:id="169"/>
      <w:r>
        <w:t>.</w:t>
      </w:r>
      <w:bookmarkEnd w:id="171"/>
    </w:p>
    <w:p w:rsidR="001C5BF6" w:rsidRDefault="001C5BF6" w:rsidP="00C46563">
      <w:pPr>
        <w:pStyle w:val="a"/>
        <w:numPr>
          <w:ilvl w:val="2"/>
          <w:numId w:val="10"/>
        </w:numPr>
        <w:rPr>
          <w:snapToGrid w:val="0"/>
        </w:rPr>
      </w:pPr>
      <w:bookmarkStart w:id="172" w:name="_Ref317258175"/>
      <w:bookmarkStart w:id="173" w:name="_Ref440090241"/>
      <w:bookmarkStart w:id="174" w:name="_Ref469290666"/>
      <w:bookmarkStart w:id="175" w:name="_Ref440090175"/>
      <w:bookmarkStart w:id="176" w:name="_Ref440090183"/>
      <w:r>
        <w:t>Проведение оценочной стадии</w:t>
      </w:r>
      <w:bookmarkEnd w:id="172"/>
    </w:p>
    <w:p w:rsidR="001C5BF6" w:rsidRDefault="001C5BF6" w:rsidP="00C46563">
      <w:pPr>
        <w:pStyle w:val="a"/>
        <w:numPr>
          <w:ilvl w:val="3"/>
          <w:numId w:val="10"/>
        </w:numPr>
      </w:pPr>
      <w:r>
        <w:t>В рамках оценочной стадии, в срок, указанный в извещении о проведении запроса предложений и в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_Ref317254962 \r \h  \* MERGEFORMAT </w:instrText>
      </w:r>
      <w:r>
        <w:fldChar w:fldCharType="separate"/>
      </w:r>
      <w:r>
        <w:t>5</w:t>
      </w:r>
      <w:r>
        <w:fldChar w:fldCharType="end"/>
      </w:r>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D206D">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t>21</w:t>
      </w:r>
      <w:r>
        <w:fldChar w:fldCharType="end"/>
      </w:r>
      <w:r>
        <w:t xml:space="preserve">, </w:t>
      </w:r>
      <w:r>
        <w:fldChar w:fldCharType="begin"/>
      </w:r>
      <w:r>
        <w:instrText xml:space="preserve"> REF _Ref317255017 \r \h  \* MERGEFORMAT </w:instrText>
      </w:r>
      <w:r>
        <w:fldChar w:fldCharType="separate"/>
      </w:r>
      <w:r>
        <w:t>22</w:t>
      </w:r>
      <w:r>
        <w:fldChar w:fldCharType="end"/>
      </w:r>
      <w:r>
        <w:t xml:space="preserve"> раздела </w:t>
      </w:r>
      <w:r>
        <w:fldChar w:fldCharType="begin"/>
      </w:r>
      <w:r>
        <w:instrText xml:space="preserve"> REF _Ref317254984 \r \h  \* MERGEFORMAT </w:instrText>
      </w:r>
      <w:r>
        <w:fldChar w:fldCharType="separate"/>
      </w:r>
      <w:r>
        <w:t>5</w:t>
      </w:r>
      <w:r>
        <w:fldChar w:fldCharType="end"/>
      </w:r>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instrText xml:space="preserve"> REF _Ref317255007 \r \h  \* MERGEFORMAT </w:instrText>
      </w:r>
      <w:r>
        <w:fldChar w:fldCharType="separate"/>
      </w:r>
      <w:r>
        <w:t>21</w:t>
      </w:r>
      <w:r>
        <w:fldChar w:fldCharType="end"/>
      </w:r>
      <w:r>
        <w:t xml:space="preserve"> раздела </w:t>
      </w:r>
      <w:r>
        <w:fldChar w:fldCharType="begin"/>
      </w:r>
      <w:r>
        <w:instrText xml:space="preserve"> REF _Ref317255052 \r \h  \* MERGEFORMAT </w:instrText>
      </w:r>
      <w:r>
        <w:fldChar w:fldCharType="separate"/>
      </w:r>
      <w:r>
        <w:t>5</w:t>
      </w:r>
      <w:r>
        <w:fldChar w:fldCharType="end"/>
      </w:r>
      <w:r>
        <w:t xml:space="preserve"> «Информационная карта запроса предложений».</w:t>
      </w:r>
    </w:p>
    <w:p w:rsidR="001C5BF6" w:rsidRDefault="001C5BF6" w:rsidP="00C46563">
      <w:pPr>
        <w:pStyle w:val="a"/>
        <w:numPr>
          <w:ilvl w:val="3"/>
          <w:numId w:val="10"/>
        </w:numPr>
      </w:pPr>
      <w:r>
        <w:t xml:space="preserve">В случае наличия </w:t>
      </w:r>
      <w:proofErr w:type="spellStart"/>
      <w:r>
        <w:t>неотклоненных</w:t>
      </w:r>
      <w:proofErr w:type="spellEnd"/>
      <w:r>
        <w:t xml:space="preserve"> основного и/или альтернативных предложений они оцениваются отдельно в</w:t>
      </w:r>
      <w:r w:rsidRPr="00FD206D">
        <w:rPr>
          <w:lang w:val="en-US"/>
        </w:rPr>
        <w:t> </w:t>
      </w:r>
      <w:r>
        <w:t>соответствии с критериями и методикой оценки, указанными в пунктах </w:t>
      </w:r>
      <w:r>
        <w:fldChar w:fldCharType="begin"/>
      </w:r>
      <w:r>
        <w:instrText xml:space="preserve"> REF _Ref317255007 \r \h  \* MERGEFORMAT </w:instrText>
      </w:r>
      <w:r>
        <w:fldChar w:fldCharType="separate"/>
      </w:r>
      <w:r>
        <w:t>21</w:t>
      </w:r>
      <w:r>
        <w:fldChar w:fldCharType="end"/>
      </w:r>
      <w:r>
        <w:t xml:space="preserve">, </w:t>
      </w:r>
      <w:r>
        <w:fldChar w:fldCharType="begin"/>
      </w:r>
      <w:r>
        <w:instrText xml:space="preserve"> REF _Ref317255017 \r \h  \* MERGEFORMAT </w:instrText>
      </w:r>
      <w:r>
        <w:fldChar w:fldCharType="separate"/>
      </w:r>
      <w:r>
        <w:t>22</w:t>
      </w:r>
      <w:r>
        <w:fldChar w:fldCharType="end"/>
      </w:r>
      <w:r>
        <w:t xml:space="preserve"> раздела </w:t>
      </w:r>
      <w:r>
        <w:fldChar w:fldCharType="begin"/>
      </w:r>
      <w:r>
        <w:instrText xml:space="preserve"> REF _Ref317255067 \r \h  \* MERGEFORMAT </w:instrText>
      </w:r>
      <w:r>
        <w:fldChar w:fldCharType="separate"/>
      </w:r>
      <w:r>
        <w:t>5</w:t>
      </w:r>
      <w:r>
        <w:fldChar w:fldCharType="end"/>
      </w:r>
      <w: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1C5BF6" w:rsidRDefault="001C5BF6" w:rsidP="00C46563">
      <w:pPr>
        <w:pStyle w:val="a"/>
        <w:numPr>
          <w:ilvl w:val="3"/>
          <w:numId w:val="10"/>
        </w:numPr>
      </w:pPr>
      <w: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C5BF6" w:rsidRDefault="001C5BF6" w:rsidP="00C46563">
      <w:pPr>
        <w:pStyle w:val="a"/>
        <w:numPr>
          <w:ilvl w:val="3"/>
          <w:numId w:val="10"/>
        </w:numPr>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D206D">
        <w:rPr>
          <w:lang w:val="en-US"/>
        </w:rPr>
        <w:t> </w:t>
      </w:r>
      <w:r>
        <w:t>который вносятся как минимум следующие сведения:</w:t>
      </w:r>
    </w:p>
    <w:p w:rsidR="001C5BF6" w:rsidRDefault="001C5BF6" w:rsidP="00C46563">
      <w:pPr>
        <w:pStyle w:val="a"/>
        <w:numPr>
          <w:ilvl w:val="0"/>
          <w:numId w:val="29"/>
        </w:numPr>
      </w:pPr>
      <w:bookmarkStart w:id="177" w:name="_Ref264614940"/>
      <w:r>
        <w:t>наименование и реквизиты запроса предложений</w:t>
      </w:r>
      <w:proofErr w:type="gramStart"/>
      <w:r>
        <w:t xml:space="preserve"> ;</w:t>
      </w:r>
      <w:proofErr w:type="gramEnd"/>
    </w:p>
    <w:p w:rsidR="001C5BF6" w:rsidRDefault="001C5BF6" w:rsidP="00C46563">
      <w:pPr>
        <w:pStyle w:val="a"/>
        <w:numPr>
          <w:ilvl w:val="0"/>
          <w:numId w:val="29"/>
        </w:numPr>
      </w:pPr>
      <w:r>
        <w:t>сведения об объеме закупаемых товаров, работ, услуг;</w:t>
      </w:r>
    </w:p>
    <w:p w:rsidR="001C5BF6" w:rsidRDefault="001C5BF6" w:rsidP="00C46563">
      <w:pPr>
        <w:pStyle w:val="a"/>
        <w:numPr>
          <w:ilvl w:val="0"/>
          <w:numId w:val="29"/>
        </w:numPr>
      </w:pPr>
      <w:r>
        <w:t>сведения о начальной (максимальной) цене договора;</w:t>
      </w:r>
    </w:p>
    <w:p w:rsidR="001C5BF6" w:rsidRDefault="001C5BF6" w:rsidP="00C46563">
      <w:pPr>
        <w:pStyle w:val="a"/>
        <w:numPr>
          <w:ilvl w:val="0"/>
          <w:numId w:val="29"/>
        </w:numPr>
      </w:pPr>
      <w:r>
        <w:t>сведения о сроке исполнения договора;</w:t>
      </w:r>
    </w:p>
    <w:p w:rsidR="001C5BF6" w:rsidRDefault="001C5BF6" w:rsidP="00C46563">
      <w:pPr>
        <w:pStyle w:val="a"/>
        <w:numPr>
          <w:ilvl w:val="0"/>
          <w:numId w:val="29"/>
        </w:numPr>
      </w:pPr>
      <w:r>
        <w:t>из протокола открытия доступа к заявкам – перечень участников, подавших заявки, и цены таких заявок;</w:t>
      </w:r>
    </w:p>
    <w:p w:rsidR="001C5BF6" w:rsidRDefault="001C5BF6" w:rsidP="00C46563">
      <w:pPr>
        <w:pStyle w:val="a"/>
        <w:numPr>
          <w:ilvl w:val="0"/>
          <w:numId w:val="29"/>
        </w:numPr>
      </w:pPr>
      <w:r>
        <w:t>из протокола рассмотрения заявок на отборочной стадии — перечень допущенных участников и участников, которым отказали в допуске;</w:t>
      </w:r>
    </w:p>
    <w:p w:rsidR="001C5BF6" w:rsidRDefault="001C5BF6" w:rsidP="00C46563">
      <w:pPr>
        <w:pStyle w:val="a"/>
        <w:numPr>
          <w:ilvl w:val="0"/>
          <w:numId w:val="29"/>
        </w:numPr>
      </w:pPr>
      <w:r>
        <w:t>из протоколов проведения переторжки (если проводились) – результаты проведенных переторжек;</w:t>
      </w:r>
    </w:p>
    <w:p w:rsidR="001C5BF6" w:rsidRDefault="001C5BF6" w:rsidP="00C46563">
      <w:pPr>
        <w:pStyle w:val="a"/>
        <w:numPr>
          <w:ilvl w:val="0"/>
          <w:numId w:val="29"/>
        </w:numPr>
      </w:pPr>
      <w:bookmarkStart w:id="178" w:name="_Ref264625125"/>
      <w:bookmarkEnd w:id="177"/>
      <w:r>
        <w:t>о результатах оценки каждой заявки</w:t>
      </w:r>
      <w:bookmarkEnd w:id="178"/>
      <w:r>
        <w:t xml:space="preserve"> с указанием присвоенных баллов по каждому критерию оценки.</w:t>
      </w:r>
    </w:p>
    <w:p w:rsidR="001C5BF6" w:rsidRDefault="001C5BF6" w:rsidP="00C46563">
      <w:pPr>
        <w:pStyle w:val="a"/>
        <w:numPr>
          <w:ilvl w:val="3"/>
          <w:numId w:val="10"/>
        </w:numPr>
      </w:pPr>
      <w:r>
        <w:t>Протокол заседания закупочной комиссии по рассмотрению заявок на оценочной стадии оформляется и</w:t>
      </w:r>
      <w:r w:rsidRPr="00FD206D">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1C5BF6" w:rsidRDefault="001C5BF6" w:rsidP="00C46563">
      <w:pPr>
        <w:pStyle w:val="a"/>
        <w:numPr>
          <w:ilvl w:val="3"/>
          <w:numId w:val="10"/>
        </w:numPr>
      </w:pPr>
      <w:r>
        <w:t xml:space="preserve">Любой допущенный до участия в запросе предложений участник после размещения протокола заседания закупочной комиссии </w:t>
      </w:r>
      <w:proofErr w:type="gramStart"/>
      <w:r>
        <w:t>по</w:t>
      </w:r>
      <w:proofErr w:type="gramEnd"/>
      <w:r>
        <w:t xml:space="preserve">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D206D">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C5BF6" w:rsidRDefault="001C5BF6" w:rsidP="00C46563">
      <w:pPr>
        <w:pStyle w:val="a"/>
        <w:numPr>
          <w:ilvl w:val="2"/>
          <w:numId w:val="10"/>
        </w:numPr>
      </w:pPr>
      <w:bookmarkStart w:id="179" w:name="_Toc255985697"/>
      <w:r>
        <w:t>Подведение итогов запроса предложений. Выбор победителя запроса предложений</w:t>
      </w:r>
      <w:bookmarkEnd w:id="179"/>
    </w:p>
    <w:p w:rsidR="001C5BF6" w:rsidRDefault="001C5BF6" w:rsidP="00C46563">
      <w:pPr>
        <w:pStyle w:val="a"/>
        <w:numPr>
          <w:ilvl w:val="3"/>
          <w:numId w:val="10"/>
        </w:numPr>
      </w:pPr>
      <w:r>
        <w:lastRenderedPageBreak/>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C5BF6" w:rsidRDefault="001C5BF6" w:rsidP="00C46563">
      <w:pPr>
        <w:pStyle w:val="a"/>
        <w:numPr>
          <w:ilvl w:val="3"/>
          <w:numId w:val="10"/>
        </w:numPr>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C5BF6" w:rsidRDefault="001C5BF6" w:rsidP="00C46563">
      <w:pPr>
        <w:pStyle w:val="a"/>
        <w:numPr>
          <w:ilvl w:val="3"/>
          <w:numId w:val="10"/>
        </w:numPr>
      </w:pPr>
      <w: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sidRPr="00FD206D">
        <w:rPr>
          <w:lang w:val="en-US"/>
        </w:rPr>
        <w:t> </w:t>
      </w:r>
      <w:r>
        <w:t>участие, в запросе предложений которого присвоено первое место.</w:t>
      </w:r>
    </w:p>
    <w:p w:rsidR="001C5BF6" w:rsidRDefault="001C5BF6" w:rsidP="00C46563">
      <w:pPr>
        <w:pStyle w:val="a"/>
        <w:numPr>
          <w:ilvl w:val="3"/>
          <w:numId w:val="10"/>
        </w:numPr>
      </w:pPr>
      <w:r w:rsidRPr="00FD206D">
        <w:rPr>
          <w:shd w:val="clear" w:color="auto" w:fill="FFFF99"/>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FD206D">
        <w:rPr>
          <w:shd w:val="clear" w:color="auto" w:fill="FFFF99"/>
        </w:rPr>
        <w:t>неотклоненных</w:t>
      </w:r>
      <w:proofErr w:type="spellEnd"/>
      <w:r w:rsidRPr="00FD206D">
        <w:rPr>
          <w:shd w:val="clear" w:color="auto" w:fill="FFFF99"/>
        </w:rPr>
        <w:t xml:space="preserve"> предложений</w:t>
      </w:r>
      <w:r>
        <w:t>.</w:t>
      </w:r>
    </w:p>
    <w:p w:rsidR="001C5BF6" w:rsidRDefault="001C5BF6" w:rsidP="00C46563">
      <w:pPr>
        <w:pStyle w:val="a"/>
        <w:numPr>
          <w:ilvl w:val="3"/>
          <w:numId w:val="10"/>
        </w:numPr>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C5BF6" w:rsidRDefault="001C5BF6" w:rsidP="00C46563">
      <w:pPr>
        <w:pStyle w:val="a"/>
        <w:numPr>
          <w:ilvl w:val="0"/>
          <w:numId w:val="30"/>
        </w:numPr>
      </w:pPr>
      <w:r>
        <w:t>наименование и реквизиты запроса предложений;</w:t>
      </w:r>
    </w:p>
    <w:p w:rsidR="001C5BF6" w:rsidRDefault="001C5BF6" w:rsidP="00C46563">
      <w:pPr>
        <w:pStyle w:val="a"/>
        <w:numPr>
          <w:ilvl w:val="0"/>
          <w:numId w:val="30"/>
        </w:numPr>
      </w:pPr>
      <w:r>
        <w:t>сведения об объеме закупаемых товаров, работ, услуг;</w:t>
      </w:r>
    </w:p>
    <w:p w:rsidR="001C5BF6" w:rsidRDefault="001C5BF6" w:rsidP="00C46563">
      <w:pPr>
        <w:pStyle w:val="a"/>
        <w:numPr>
          <w:ilvl w:val="0"/>
          <w:numId w:val="30"/>
        </w:numPr>
      </w:pPr>
      <w:r>
        <w:t>сведения о начальной (максимальной) цене договора;</w:t>
      </w:r>
    </w:p>
    <w:p w:rsidR="001C5BF6" w:rsidRDefault="001C5BF6" w:rsidP="00C46563">
      <w:pPr>
        <w:pStyle w:val="a"/>
        <w:numPr>
          <w:ilvl w:val="0"/>
          <w:numId w:val="30"/>
        </w:numPr>
      </w:pPr>
      <w:r>
        <w:t>сведения о сроке исполнения договора;</w:t>
      </w:r>
    </w:p>
    <w:p w:rsidR="001C5BF6" w:rsidRDefault="001C5BF6" w:rsidP="00C46563">
      <w:pPr>
        <w:pStyle w:val="a"/>
        <w:numPr>
          <w:ilvl w:val="0"/>
          <w:numId w:val="30"/>
        </w:numPr>
      </w:pPr>
      <w:r>
        <w:t>из протокола открытия доступа к заявкам – перечень участников, подавших заявки, и цены таких заявок;</w:t>
      </w:r>
    </w:p>
    <w:p w:rsidR="001C5BF6" w:rsidRDefault="001C5BF6" w:rsidP="00C46563">
      <w:pPr>
        <w:pStyle w:val="a"/>
        <w:numPr>
          <w:ilvl w:val="0"/>
          <w:numId w:val="30"/>
        </w:numPr>
      </w:pPr>
      <w:r>
        <w:t>из протокола рассмотрения заявок на отборочной стадии — перечень допущенных участников и участников, которым отказали в допуске;</w:t>
      </w:r>
    </w:p>
    <w:p w:rsidR="001C5BF6" w:rsidRDefault="001C5BF6" w:rsidP="00C46563">
      <w:pPr>
        <w:pStyle w:val="a"/>
        <w:numPr>
          <w:ilvl w:val="0"/>
          <w:numId w:val="30"/>
        </w:numPr>
      </w:pPr>
      <w:bookmarkStart w:id="180" w:name="_Ref264625414"/>
      <w:r>
        <w:t xml:space="preserve">из протоколов проведения переторжки (если </w:t>
      </w:r>
      <w:bookmarkEnd w:id="180"/>
      <w:r>
        <w:t>проводились) – результаты проведенных переторжек;</w:t>
      </w:r>
    </w:p>
    <w:p w:rsidR="001C5BF6" w:rsidRDefault="001C5BF6" w:rsidP="00C46563">
      <w:pPr>
        <w:pStyle w:val="a"/>
        <w:numPr>
          <w:ilvl w:val="0"/>
          <w:numId w:val="30"/>
        </w:numPr>
      </w:pPr>
      <w:r>
        <w:lastRenderedPageBreak/>
        <w:t>о результатах оценки каждой заявки с указанием присвоенных баллов по каждому критерию оценки;</w:t>
      </w:r>
    </w:p>
    <w:p w:rsidR="001C5BF6" w:rsidRDefault="001C5BF6" w:rsidP="00C46563">
      <w:pPr>
        <w:pStyle w:val="a"/>
        <w:numPr>
          <w:ilvl w:val="0"/>
          <w:numId w:val="30"/>
        </w:numPr>
      </w:pPr>
      <w:bookmarkStart w:id="181" w:name="_Ref264614947"/>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w:t>
      </w:r>
      <w:r>
        <w:rPr>
          <w:lang w:val="en-US"/>
        </w:rPr>
        <w:t> </w:t>
      </w:r>
      <w:r>
        <w:t>запросе</w:t>
      </w:r>
      <w:proofErr w:type="gramEnd"/>
      <w:r>
        <w:t xml:space="preserve"> предложений мест;</w:t>
      </w:r>
      <w:bookmarkEnd w:id="181"/>
    </w:p>
    <w:p w:rsidR="001C5BF6" w:rsidRDefault="001C5BF6" w:rsidP="00C46563">
      <w:pPr>
        <w:pStyle w:val="a"/>
        <w:numPr>
          <w:ilvl w:val="0"/>
          <w:numId w:val="30"/>
        </w:numPr>
      </w:pPr>
      <w:bookmarkStart w:id="182" w:name="_Ref264625420"/>
      <w:r>
        <w:t>о наименовании и адресе победителя запроса предложений, цене его</w:t>
      </w:r>
      <w:r>
        <w:rPr>
          <w:lang w:val="en-US"/>
        </w:rPr>
        <w:t> </w:t>
      </w:r>
      <w:r>
        <w:t>заявки.</w:t>
      </w:r>
      <w:bookmarkEnd w:id="182"/>
    </w:p>
    <w:p w:rsidR="001C5BF6" w:rsidRDefault="001C5BF6" w:rsidP="00C46563">
      <w:pPr>
        <w:pStyle w:val="a"/>
        <w:numPr>
          <w:ilvl w:val="3"/>
          <w:numId w:val="10"/>
        </w:numPr>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1C5BF6" w:rsidRDefault="001C5BF6" w:rsidP="00C46563">
      <w:pPr>
        <w:pStyle w:val="a"/>
        <w:numPr>
          <w:ilvl w:val="1"/>
          <w:numId w:val="10"/>
        </w:numPr>
        <w:rPr>
          <w:snapToGrid w:val="0"/>
        </w:rPr>
      </w:pPr>
      <w:bookmarkStart w:id="183" w:name="_Toc390267613"/>
      <w:bookmarkStart w:id="184" w:name="_Toc356807643"/>
      <w:r>
        <w:rPr>
          <w:snapToGrid w:val="0"/>
        </w:rPr>
        <w:t xml:space="preserve">Заключение договора </w:t>
      </w:r>
      <w:bookmarkStart w:id="185" w:name="_Toc314731803"/>
      <w:r>
        <w:rPr>
          <w:snapToGrid w:val="0"/>
        </w:rPr>
        <w:t>по результатам запроса предложений</w:t>
      </w:r>
      <w:bookmarkEnd w:id="183"/>
      <w:bookmarkEnd w:id="184"/>
      <w:bookmarkEnd w:id="185"/>
    </w:p>
    <w:p w:rsidR="001C5BF6" w:rsidRDefault="001C5BF6" w:rsidP="00C46563">
      <w:pPr>
        <w:pStyle w:val="a"/>
        <w:numPr>
          <w:ilvl w:val="2"/>
          <w:numId w:val="10"/>
        </w:numPr>
      </w:pPr>
      <w:bookmarkStart w:id="186" w:name="_Ref357679412"/>
      <w:bookmarkStart w:id="187" w:name="_Ref317255645"/>
      <w:bookmarkStart w:id="188" w:name="sub_291"/>
      <w:proofErr w:type="gramStart"/>
      <w: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fldChar w:fldCharType="begin"/>
      </w:r>
      <w:r>
        <w:instrText xml:space="preserve"> REF _Ref395865271 \r \h  \* MERGEFORMAT </w:instrText>
      </w:r>
      <w:r>
        <w:fldChar w:fldCharType="separate"/>
      </w:r>
      <w:r>
        <w:t>23</w:t>
      </w:r>
      <w:r>
        <w:fldChar w:fldCharType="end"/>
      </w:r>
      <w: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fldChar w:fldCharType="begin"/>
      </w:r>
      <w:r>
        <w:instrText xml:space="preserve"> REF _Ref318475514 \r \h  \* MERGEFORMAT </w:instrText>
      </w:r>
      <w:r>
        <w:fldChar w:fldCharType="separate"/>
      </w:r>
      <w:r>
        <w:t>4.15.4</w:t>
      </w:r>
      <w:r>
        <w:fldChar w:fldCharType="end"/>
      </w:r>
      <w:r>
        <w:t>), проект договора, который составляется путем включения условий исполнения договора, предложенных лицом, с которым</w:t>
      </w:r>
      <w:proofErr w:type="gramEnd"/>
      <w:r>
        <w:t xml:space="preserve"> заключается договор,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 (пункт </w:t>
      </w:r>
      <w:r>
        <w:fldChar w:fldCharType="begin"/>
      </w:r>
      <w:r>
        <w:instrText xml:space="preserve"> REF _Ref355090123 \r \h  \* MERGEFORMAT </w:instrText>
      </w:r>
      <w:r>
        <w:fldChar w:fldCharType="separate"/>
      </w:r>
      <w:r>
        <w:t>4.15.6</w:t>
      </w:r>
      <w:r>
        <w:fldChar w:fldCharType="end"/>
      </w:r>
      <w:r>
        <w:t>).</w:t>
      </w:r>
      <w:bookmarkEnd w:id="186"/>
      <w:r>
        <w:t xml:space="preserve"> </w:t>
      </w:r>
    </w:p>
    <w:p w:rsidR="001C5BF6" w:rsidRDefault="001C5BF6" w:rsidP="00FD206D">
      <w:pPr>
        <w:pStyle w:val="a"/>
      </w:pPr>
      <w:r>
        <w:t xml:space="preserve">Лицо, с которым заключается </w:t>
      </w:r>
      <w:proofErr w:type="gramStart"/>
      <w:r>
        <w:t>договор</w:t>
      </w:r>
      <w:proofErr w:type="gramEnd"/>
      <w:r>
        <w:t xml:space="preserve"> обязано предоставить заказчику:</w:t>
      </w:r>
    </w:p>
    <w:p w:rsidR="001C5BF6" w:rsidRDefault="001C5BF6" w:rsidP="00C46563">
      <w:pPr>
        <w:pStyle w:val="a"/>
        <w:numPr>
          <w:ilvl w:val="0"/>
          <w:numId w:val="31"/>
        </w:numPr>
      </w:pPr>
      <w:r>
        <w:t xml:space="preserve">подписанный и заверенный печатью со своей стороны договор в срок, указанный в пункте </w:t>
      </w:r>
      <w:r>
        <w:fldChar w:fldCharType="begin"/>
      </w:r>
      <w:r>
        <w:instrText xml:space="preserve"> REF _Ref395865271 \r \h  \* MERGEFORMAT </w:instrText>
      </w:r>
      <w:r>
        <w:fldChar w:fldCharType="separate"/>
      </w:r>
      <w:r>
        <w:t>23</w:t>
      </w:r>
      <w:r>
        <w:fldChar w:fldCharType="end"/>
      </w:r>
      <w:r>
        <w:t xml:space="preserve"> раздела 5 «Информационная карта запроса предложений»;</w:t>
      </w:r>
    </w:p>
    <w:bookmarkEnd w:id="187"/>
    <w:p w:rsidR="001C5BF6" w:rsidRDefault="001C5BF6" w:rsidP="00C46563">
      <w:pPr>
        <w:pStyle w:val="a"/>
        <w:numPr>
          <w:ilvl w:val="0"/>
          <w:numId w:val="31"/>
        </w:numPr>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_Ref395864209 \r \h  \* MERGEFORMAT </w:instrText>
      </w:r>
      <w:r>
        <w:fldChar w:fldCharType="separate"/>
      </w:r>
      <w:r>
        <w:t>15</w:t>
      </w:r>
      <w:r>
        <w:fldChar w:fldCharType="end"/>
      </w:r>
      <w:r>
        <w:t xml:space="preserve"> раздела </w:t>
      </w:r>
      <w:r>
        <w:fldChar w:fldCharType="begin"/>
      </w:r>
      <w:r>
        <w:instrText xml:space="preserve"> REF _Ref317249938 \r \h  \* MERGEFORMAT </w:instrText>
      </w:r>
      <w:r>
        <w:fldChar w:fldCharType="separate"/>
      </w:r>
      <w:r>
        <w:t>5</w:t>
      </w:r>
      <w:r>
        <w:fldChar w:fldCharType="end"/>
      </w:r>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случае отсутствия изменений, победитель запроса предложений представляет справку об отсутствии изменений. Дата подписания </w:t>
      </w:r>
      <w:r>
        <w:lastRenderedPageBreak/>
        <w:t>справки, подтверждающей актуальность информации – не ранее 5 (пяти) дней до заключения договора (с двух сторон).</w:t>
      </w:r>
    </w:p>
    <w:p w:rsidR="001C5BF6" w:rsidRDefault="001C5BF6" w:rsidP="00C46563">
      <w:pPr>
        <w:pStyle w:val="a"/>
        <w:numPr>
          <w:ilvl w:val="2"/>
          <w:numId w:val="10"/>
        </w:numPr>
      </w:pPr>
      <w:bookmarkStart w:id="189" w:name="_Ref352058229"/>
      <w:r>
        <w:t>Договор с победителем запроса предложений или участником запроса предложений в соответствии с пунктом </w:t>
      </w:r>
      <w:r>
        <w:fldChar w:fldCharType="begin"/>
      </w:r>
      <w:r>
        <w:instrText xml:space="preserve"> REF _Ref318475514 \r \h  \* MERGEFORMAT </w:instrText>
      </w:r>
      <w:r>
        <w:fldChar w:fldCharType="separate"/>
      </w:r>
      <w:r>
        <w:t>4.15.4</w:t>
      </w:r>
      <w:r>
        <w:fldChar w:fldCharType="end"/>
      </w:r>
      <w:r>
        <w:t>, заключается в срок, указанный в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_Ref317255152 \r \h  \* MERGEFORMAT </w:instrText>
      </w:r>
      <w:r>
        <w:fldChar w:fldCharType="separate"/>
      </w:r>
      <w:r>
        <w:t>5</w:t>
      </w:r>
      <w:r>
        <w:fldChar w:fldCharType="end"/>
      </w:r>
      <w:r>
        <w:t xml:space="preserve"> «Информационная карта запроса предложений».</w:t>
      </w:r>
      <w:bookmarkEnd w:id="189"/>
    </w:p>
    <w:p w:rsidR="001C5BF6" w:rsidRDefault="001C5BF6" w:rsidP="00C46563">
      <w:pPr>
        <w:pStyle w:val="a"/>
        <w:numPr>
          <w:ilvl w:val="2"/>
          <w:numId w:val="10"/>
        </w:numPr>
      </w:pPr>
      <w:r>
        <w:t>В случае</w:t>
      </w:r>
      <w:proofErr w:type="gramStart"/>
      <w:r>
        <w:t>,</w:t>
      </w:r>
      <w:proofErr w:type="gramEnd"/>
      <w: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5BF6" w:rsidRDefault="001C5BF6" w:rsidP="00C46563">
      <w:pPr>
        <w:pStyle w:val="a"/>
        <w:numPr>
          <w:ilvl w:val="2"/>
          <w:numId w:val="10"/>
        </w:numPr>
      </w:pPr>
      <w:bookmarkStart w:id="190" w:name="_Ref318475514"/>
      <w:bookmarkStart w:id="191" w:name="_Ref317178853"/>
      <w:r>
        <w:t>В случае</w:t>
      </w:r>
      <w:proofErr w:type="gramStart"/>
      <w:r>
        <w:t>,</w:t>
      </w:r>
      <w:proofErr w:type="gramEnd"/>
      <w: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190"/>
      <w:bookmarkEnd w:id="191"/>
    </w:p>
    <w:p w:rsidR="001C5BF6" w:rsidRDefault="001C5BF6" w:rsidP="00C46563">
      <w:pPr>
        <w:pStyle w:val="a"/>
        <w:numPr>
          <w:ilvl w:val="0"/>
          <w:numId w:val="32"/>
        </w:numPr>
      </w:pPr>
      <w:proofErr w:type="gramStart"/>
      <w: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C5BF6" w:rsidRDefault="001C5BF6" w:rsidP="00C46563">
      <w:pPr>
        <w:pStyle w:val="a"/>
        <w:numPr>
          <w:ilvl w:val="0"/>
          <w:numId w:val="32"/>
        </w:numPr>
        <w:rPr>
          <w:rFonts w:eastAsia="Arial Unicode MS"/>
        </w:rPr>
      </w:pPr>
      <w:r>
        <w:t>принимает решение о проведении повторной закупки, либо</w:t>
      </w:r>
    </w:p>
    <w:p w:rsidR="001C5BF6" w:rsidRDefault="001C5BF6" w:rsidP="00C46563">
      <w:pPr>
        <w:pStyle w:val="a"/>
        <w:numPr>
          <w:ilvl w:val="0"/>
          <w:numId w:val="32"/>
        </w:numPr>
      </w:pPr>
      <w:r>
        <w:rPr>
          <w:rFonts w:eastAsia="Arial Unicode MS"/>
        </w:rPr>
        <w:t>отказывается</w:t>
      </w:r>
      <w:r>
        <w:t xml:space="preserve"> от заключения договора в случаях, указанных в подпунктах </w:t>
      </w:r>
      <w:r>
        <w:fldChar w:fldCharType="begin"/>
      </w:r>
      <w:r>
        <w:instrText xml:space="preserve"> REF _Ref389731245 \r \h  \* MERGEFORMAT </w:instrText>
      </w:r>
      <w:r>
        <w:fldChar w:fldCharType="separate"/>
      </w:r>
      <w:r>
        <w:t>а)</w:t>
      </w:r>
      <w:r>
        <w:fldChar w:fldCharType="end"/>
      </w:r>
      <w:r>
        <w:t>-</w:t>
      </w:r>
      <w:r>
        <w:fldChar w:fldCharType="begin"/>
      </w:r>
      <w:r>
        <w:instrText xml:space="preserve"> REF _Ref389731247 \r \h  \* MERGEFORMAT </w:instrText>
      </w:r>
      <w:r>
        <w:fldChar w:fldCharType="separate"/>
      </w:r>
      <w:r>
        <w:t>в)</w:t>
      </w:r>
      <w:r>
        <w:fldChar w:fldCharType="end"/>
      </w:r>
      <w:r>
        <w:t xml:space="preserve"> пункта </w:t>
      </w:r>
      <w:r>
        <w:fldChar w:fldCharType="begin"/>
      </w:r>
      <w:r>
        <w:instrText xml:space="preserve"> REF _Ref352159321 \r \h  \* MERGEFORMAT </w:instrText>
      </w:r>
      <w:r>
        <w:fldChar w:fldCharType="separate"/>
      </w:r>
      <w:r>
        <w:t>4.15.11</w:t>
      </w:r>
      <w:r>
        <w:fldChar w:fldCharType="end"/>
      </w:r>
      <w:r>
        <w:t>.</w:t>
      </w:r>
    </w:p>
    <w:p w:rsidR="001C5BF6" w:rsidRDefault="001C5BF6" w:rsidP="00C46563">
      <w:pPr>
        <w:pStyle w:val="a"/>
        <w:numPr>
          <w:ilvl w:val="2"/>
          <w:numId w:val="10"/>
        </w:numPr>
      </w:pPr>
      <w:proofErr w:type="gramStart"/>
      <w: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instrText xml:space="preserve"> REF _Ref355090123 \r \h  \* MERGEFORMAT </w:instrText>
      </w:r>
      <w:r>
        <w:fldChar w:fldCharType="separate"/>
      </w:r>
      <w:r>
        <w:t>4.15.6</w:t>
      </w:r>
      <w:r>
        <w:fldChar w:fldCharType="end"/>
      </w:r>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заказчика в очной форме, в том числе с помощью аудио-, видеоконференцсвязи.</w:t>
      </w:r>
      <w:proofErr w:type="gramEnd"/>
    </w:p>
    <w:p w:rsidR="001C5BF6" w:rsidRDefault="001C5BF6" w:rsidP="00C46563">
      <w:pPr>
        <w:pStyle w:val="a"/>
        <w:numPr>
          <w:ilvl w:val="2"/>
          <w:numId w:val="10"/>
        </w:numPr>
      </w:pPr>
      <w:bookmarkStart w:id="192" w:name="_Ref355090123"/>
      <w:r>
        <w:t>Преддоговорные переговоры проводятся:</w:t>
      </w:r>
      <w:bookmarkEnd w:id="192"/>
    </w:p>
    <w:p w:rsidR="001C5BF6" w:rsidRDefault="001C5BF6" w:rsidP="00C46563">
      <w:pPr>
        <w:pStyle w:val="a"/>
        <w:numPr>
          <w:ilvl w:val="0"/>
          <w:numId w:val="33"/>
        </w:numPr>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C5BF6" w:rsidRDefault="001C5BF6" w:rsidP="00C46563">
      <w:pPr>
        <w:pStyle w:val="a"/>
        <w:numPr>
          <w:ilvl w:val="0"/>
          <w:numId w:val="33"/>
        </w:numPr>
      </w:pPr>
      <w:r>
        <w:lastRenderedPageBreak/>
        <w:t>по изменению объемов продукции не более чем на 10% и без увеличения цен (расценок);</w:t>
      </w:r>
    </w:p>
    <w:p w:rsidR="001C5BF6" w:rsidRDefault="001C5BF6" w:rsidP="00C46563">
      <w:pPr>
        <w:pStyle w:val="a"/>
        <w:numPr>
          <w:ilvl w:val="0"/>
          <w:numId w:val="33"/>
        </w:numPr>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C5BF6" w:rsidRDefault="001C5BF6" w:rsidP="00C46563">
      <w:pPr>
        <w:pStyle w:val="a"/>
        <w:numPr>
          <w:ilvl w:val="0"/>
          <w:numId w:val="33"/>
        </w:numPr>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C5BF6" w:rsidRDefault="001C5BF6" w:rsidP="00C46563">
      <w:pPr>
        <w:pStyle w:val="a"/>
        <w:numPr>
          <w:ilvl w:val="0"/>
          <w:numId w:val="33"/>
        </w:numPr>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C5BF6" w:rsidRDefault="001C5BF6" w:rsidP="00C46563">
      <w:pPr>
        <w:pStyle w:val="a"/>
        <w:numPr>
          <w:ilvl w:val="0"/>
          <w:numId w:val="33"/>
        </w:numPr>
      </w:pPr>
      <w:r>
        <w:t>обусловленные изменениями законодательства Российской Федерации или предписаниями органов государственной власти.</w:t>
      </w:r>
    </w:p>
    <w:p w:rsidR="001C5BF6" w:rsidRDefault="001C5BF6" w:rsidP="00C46563">
      <w:pPr>
        <w:pStyle w:val="a"/>
        <w:numPr>
          <w:ilvl w:val="2"/>
          <w:numId w:val="10"/>
        </w:numPr>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C5BF6" w:rsidRDefault="001C5BF6" w:rsidP="00C46563">
      <w:pPr>
        <w:pStyle w:val="a"/>
        <w:numPr>
          <w:ilvl w:val="2"/>
          <w:numId w:val="10"/>
        </w:numPr>
      </w:pPr>
      <w: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Pr>
          <w:rFonts w:eastAsia="Arial Unicode MS"/>
          <w:szCs w:val="28"/>
        </w:rPr>
        <w:t xml:space="preserve"> </w:t>
      </w:r>
    </w:p>
    <w:p w:rsidR="001C5BF6" w:rsidRDefault="001C5BF6" w:rsidP="00C46563">
      <w:pPr>
        <w:pStyle w:val="a"/>
        <w:numPr>
          <w:ilvl w:val="2"/>
          <w:numId w:val="10"/>
        </w:numPr>
      </w:pPr>
      <w:proofErr w:type="gramStart"/>
      <w:r>
        <w:t>Если подписание договора затягивается (по сравнению с плановой датой заключения договора согласно пункту </w:t>
      </w:r>
      <w:r>
        <w:fldChar w:fldCharType="begin"/>
      </w:r>
      <w:r>
        <w:instrText xml:space="preserve"> REF _Ref352058229 \r \h  \* MERGEFORMAT </w:instrText>
      </w:r>
      <w:r>
        <w:fldChar w:fldCharType="separate"/>
      </w:r>
      <w:r>
        <w:t>4.15.2</w:t>
      </w:r>
      <w:r>
        <w:fldChar w:fldCharType="end"/>
      </w:r>
      <w: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t xml:space="preserve"> исполнения обязательств по договору могут быть продлены сверх нормативного срока на количество дней задержки.</w:t>
      </w:r>
    </w:p>
    <w:p w:rsidR="001C5BF6" w:rsidRDefault="001C5BF6" w:rsidP="00C46563">
      <w:pPr>
        <w:pStyle w:val="a"/>
        <w:numPr>
          <w:ilvl w:val="2"/>
          <w:numId w:val="10"/>
        </w:numPr>
      </w:pPr>
      <w:bookmarkStart w:id="193" w:name="_Ref352159321"/>
      <w:r>
        <w:t>Заказчик не вправе отказаться от заключения договора по результатам запроса предложений, за исключением следующих случаев:</w:t>
      </w:r>
      <w:bookmarkEnd w:id="193"/>
    </w:p>
    <w:p w:rsidR="001C5BF6" w:rsidRDefault="001C5BF6" w:rsidP="00C46563">
      <w:pPr>
        <w:pStyle w:val="a"/>
        <w:numPr>
          <w:ilvl w:val="0"/>
          <w:numId w:val="34"/>
        </w:numPr>
      </w:pPr>
      <w:bookmarkStart w:id="194" w:name="_Ref389731245"/>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4"/>
    </w:p>
    <w:p w:rsidR="001C5BF6" w:rsidRDefault="001C5BF6" w:rsidP="00C46563">
      <w:pPr>
        <w:pStyle w:val="a"/>
        <w:numPr>
          <w:ilvl w:val="0"/>
          <w:numId w:val="34"/>
        </w:numPr>
      </w:pPr>
      <w:bookmarkStart w:id="195" w:name="_Ref352159238"/>
      <w:bookmarkStart w:id="196" w:name="_Ref352159320"/>
      <w:r>
        <w:t>изменения потребностей заказчика;</w:t>
      </w:r>
    </w:p>
    <w:p w:rsidR="001C5BF6" w:rsidRDefault="001C5BF6" w:rsidP="00C46563">
      <w:pPr>
        <w:pStyle w:val="a"/>
        <w:numPr>
          <w:ilvl w:val="0"/>
          <w:numId w:val="34"/>
        </w:numPr>
      </w:pPr>
      <w:bookmarkStart w:id="197" w:name="_Ref389731247"/>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5"/>
      <w:bookmarkEnd w:id="197"/>
    </w:p>
    <w:p w:rsidR="001C5BF6" w:rsidRDefault="001C5BF6" w:rsidP="00C46563">
      <w:pPr>
        <w:pStyle w:val="a"/>
        <w:numPr>
          <w:ilvl w:val="2"/>
          <w:numId w:val="10"/>
        </w:numPr>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C5BF6" w:rsidRDefault="001C5BF6" w:rsidP="00C46563">
      <w:pPr>
        <w:pStyle w:val="a"/>
        <w:numPr>
          <w:ilvl w:val="2"/>
          <w:numId w:val="10"/>
        </w:numPr>
      </w:pPr>
      <w:bookmarkStart w:id="198" w:name="_Ref352057514"/>
      <w:bookmarkEnd w:id="196"/>
      <w:r>
        <w:t xml:space="preserve">Лицо, с которым заключается </w:t>
      </w:r>
      <w:proofErr w:type="gramStart"/>
      <w:r>
        <w:t>договор</w:t>
      </w:r>
      <w:proofErr w:type="gramEnd"/>
      <w:r>
        <w:t xml:space="preserve"> признается уклонившимся от заключения договора</w:t>
      </w:r>
      <w:bookmarkStart w:id="199"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_Ref317256048 \r \h  \* MERGEFORMAT </w:instrText>
      </w:r>
      <w:r>
        <w:fldChar w:fldCharType="separate"/>
      </w:r>
      <w:r>
        <w:t>5</w:t>
      </w:r>
      <w:r>
        <w:fldChar w:fldCharType="end"/>
      </w:r>
      <w:r>
        <w:t xml:space="preserve"> «Информационная карта запроса предложений»</w:t>
      </w:r>
      <w:bookmarkEnd w:id="199"/>
      <w:r>
        <w:t>:</w:t>
      </w:r>
      <w:bookmarkEnd w:id="198"/>
    </w:p>
    <w:p w:rsidR="001C5BF6" w:rsidRDefault="001C5BF6" w:rsidP="00C46563">
      <w:pPr>
        <w:pStyle w:val="a"/>
        <w:numPr>
          <w:ilvl w:val="0"/>
          <w:numId w:val="35"/>
        </w:numPr>
      </w:pPr>
      <w:r>
        <w:t>прямой письменный отказ от подписания договора;</w:t>
      </w:r>
    </w:p>
    <w:p w:rsidR="001C5BF6" w:rsidRDefault="001C5BF6" w:rsidP="00C46563">
      <w:pPr>
        <w:pStyle w:val="a"/>
        <w:numPr>
          <w:ilvl w:val="0"/>
          <w:numId w:val="35"/>
        </w:numPr>
      </w:pPr>
      <w:r>
        <w:t>не подписание лицом, с которым заключается договор, проекта договора в срок в соответствии с пунктом </w:t>
      </w:r>
      <w:r>
        <w:fldChar w:fldCharType="begin"/>
      </w:r>
      <w:r>
        <w:instrText xml:space="preserve"> REF _Ref317255645 \r \h  \* MERGEFORMAT </w:instrText>
      </w:r>
      <w:r>
        <w:fldChar w:fldCharType="separate"/>
      </w:r>
      <w:r>
        <w:t>4.15.1</w:t>
      </w:r>
      <w:r>
        <w:fldChar w:fldCharType="end"/>
      </w:r>
      <w:r>
        <w:t>;</w:t>
      </w:r>
    </w:p>
    <w:p w:rsidR="001C5BF6" w:rsidRDefault="001C5BF6" w:rsidP="00C46563">
      <w:pPr>
        <w:pStyle w:val="a"/>
        <w:numPr>
          <w:ilvl w:val="0"/>
          <w:numId w:val="35"/>
        </w:numPr>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C5BF6" w:rsidRDefault="001C5BF6" w:rsidP="00C46563">
      <w:pPr>
        <w:pStyle w:val="a"/>
        <w:numPr>
          <w:ilvl w:val="0"/>
          <w:numId w:val="35"/>
        </w:numPr>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C5BF6" w:rsidRDefault="001C5BF6" w:rsidP="00C46563">
      <w:pPr>
        <w:pStyle w:val="a"/>
        <w:numPr>
          <w:ilvl w:val="0"/>
          <w:numId w:val="35"/>
        </w:numPr>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C5BF6" w:rsidRDefault="001C5BF6" w:rsidP="00C46563">
      <w:pPr>
        <w:pStyle w:val="a"/>
        <w:numPr>
          <w:ilvl w:val="2"/>
          <w:numId w:val="10"/>
        </w:numPr>
      </w:pPr>
      <w:bookmarkStart w:id="200" w:name="_Ref317179204"/>
      <w: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00"/>
    </w:p>
    <w:p w:rsidR="001C5BF6" w:rsidRDefault="001C5BF6" w:rsidP="00C46563">
      <w:pPr>
        <w:pStyle w:val="a"/>
        <w:numPr>
          <w:ilvl w:val="0"/>
          <w:numId w:val="36"/>
        </w:numPr>
      </w:pPr>
      <w:r>
        <w:t>проводит повторную процедуру закупки;</w:t>
      </w:r>
    </w:p>
    <w:p w:rsidR="001C5BF6" w:rsidRDefault="001C5BF6" w:rsidP="00C46563">
      <w:pPr>
        <w:pStyle w:val="a"/>
        <w:numPr>
          <w:ilvl w:val="0"/>
          <w:numId w:val="36"/>
        </w:numPr>
      </w:pPr>
      <w:bookmarkStart w:id="201" w:name="_Ref310532857"/>
      <w:r>
        <w:t>отказывается от заключения договора;</w:t>
      </w:r>
    </w:p>
    <w:p w:rsidR="001C5BF6" w:rsidRDefault="001C5BF6" w:rsidP="00C46563">
      <w:pPr>
        <w:pStyle w:val="a"/>
        <w:numPr>
          <w:ilvl w:val="0"/>
          <w:numId w:val="36"/>
        </w:numPr>
      </w:pPr>
      <w:r>
        <w:t>выносит вопрос о заключении договора с другим участником, занявшим следующее место, на решение разрешающего органа.</w:t>
      </w:r>
      <w:bookmarkEnd w:id="201"/>
    </w:p>
    <w:p w:rsidR="001C5BF6" w:rsidRDefault="001C5BF6" w:rsidP="00C46563">
      <w:pPr>
        <w:pStyle w:val="a"/>
        <w:numPr>
          <w:ilvl w:val="2"/>
          <w:numId w:val="10"/>
        </w:numPr>
      </w:pPr>
      <w:r>
        <w:t>В случае уклонения лица, с которым заключается договор, от подписания договора, заказчик:</w:t>
      </w:r>
    </w:p>
    <w:p w:rsidR="001C5BF6" w:rsidRDefault="001C5BF6" w:rsidP="00C46563">
      <w:pPr>
        <w:pStyle w:val="a"/>
        <w:numPr>
          <w:ilvl w:val="0"/>
          <w:numId w:val="37"/>
        </w:numPr>
      </w:pPr>
      <w:r>
        <w:lastRenderedPageBreak/>
        <w:t>удерживает обеспечение заявки такого участника запроса предложений;</w:t>
      </w:r>
    </w:p>
    <w:p w:rsidR="001C5BF6" w:rsidRDefault="001C5BF6" w:rsidP="00C46563">
      <w:pPr>
        <w:pStyle w:val="a"/>
        <w:numPr>
          <w:ilvl w:val="0"/>
          <w:numId w:val="37"/>
        </w:numPr>
      </w:pPr>
      <w:r>
        <w:t xml:space="preserve">направляет в порядке и сроки, установленные ЕОСЗ </w:t>
      </w:r>
      <w:r>
        <w:rPr>
          <w:szCs w:val="22"/>
        </w:rPr>
        <w:t>(соответствующее Приложение)</w:t>
      </w:r>
      <w:r>
        <w:t xml:space="preserve">, 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1C5BF6" w:rsidRDefault="001C5BF6" w:rsidP="00C46563">
      <w:pPr>
        <w:pStyle w:val="a"/>
        <w:numPr>
          <w:ilvl w:val="2"/>
          <w:numId w:val="10"/>
        </w:numPr>
      </w:pPr>
      <w:bookmarkStart w:id="202" w:name="_Ref411871346"/>
      <w:bookmarkEnd w:id="188"/>
      <w:r>
        <w:t xml:space="preserve">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1C5BF6" w:rsidRDefault="001C5BF6" w:rsidP="00C46563">
      <w:pPr>
        <w:pStyle w:val="a"/>
        <w:numPr>
          <w:ilvl w:val="0"/>
          <w:numId w:val="38"/>
        </w:numPr>
      </w:pPr>
      <w:r>
        <w:t>если такой участник запроса предложений:</w:t>
      </w:r>
    </w:p>
    <w:p w:rsidR="001C5BF6" w:rsidRDefault="001C5BF6" w:rsidP="00C46563">
      <w:pPr>
        <w:pStyle w:val="a"/>
        <w:numPr>
          <w:ilvl w:val="0"/>
          <w:numId w:val="39"/>
        </w:numPr>
      </w:pPr>
      <w: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C5BF6" w:rsidRDefault="001C5BF6" w:rsidP="00C46563">
      <w:pPr>
        <w:pStyle w:val="a"/>
        <w:numPr>
          <w:ilvl w:val="0"/>
          <w:numId w:val="39"/>
        </w:numPr>
      </w:pPr>
      <w:r>
        <w:t xml:space="preserve">будучи признанным победителем запроса </w:t>
      </w:r>
      <w:proofErr w:type="gramStart"/>
      <w:r>
        <w:t>предложений</w:t>
      </w:r>
      <w:proofErr w:type="gramEnd"/>
      <w:r>
        <w:t xml:space="preserve"> уклонился от заключения договора;</w:t>
      </w:r>
    </w:p>
    <w:p w:rsidR="001C5BF6" w:rsidRDefault="001C5BF6" w:rsidP="00C46563">
      <w:pPr>
        <w:pStyle w:val="a"/>
        <w:numPr>
          <w:ilvl w:val="0"/>
          <w:numId w:val="39"/>
        </w:numPr>
      </w:pPr>
      <w:r>
        <w:t xml:space="preserve">будучи участником, с которым </w:t>
      </w:r>
      <w:proofErr w:type="gramStart"/>
      <w:r>
        <w:t>заключается договор в соответствии с пунктом </w:t>
      </w:r>
      <w:r>
        <w:fldChar w:fldCharType="begin"/>
      </w:r>
      <w:r>
        <w:instrText xml:space="preserve"> REF _Ref318475514 \r \h  \* MERGEFORMAT </w:instrText>
      </w:r>
      <w:r>
        <w:fldChar w:fldCharType="separate"/>
      </w:r>
      <w:r>
        <w:t>4.15.4</w:t>
      </w:r>
      <w:r>
        <w:fldChar w:fldCharType="end"/>
      </w:r>
      <w:r>
        <w:t xml:space="preserve"> уклонился</w:t>
      </w:r>
      <w:proofErr w:type="gramEnd"/>
      <w:r>
        <w:t xml:space="preserve"> от заключения договора;</w:t>
      </w:r>
    </w:p>
    <w:p w:rsidR="001C5BF6" w:rsidRDefault="001C5BF6" w:rsidP="00C46563">
      <w:pPr>
        <w:pStyle w:val="a"/>
        <w:numPr>
          <w:ilvl w:val="0"/>
          <w:numId w:val="39"/>
        </w:numPr>
      </w:pPr>
      <w: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C5BF6" w:rsidRDefault="001C5BF6" w:rsidP="00C46563">
      <w:pPr>
        <w:pStyle w:val="a"/>
        <w:numPr>
          <w:ilvl w:val="0"/>
          <w:numId w:val="38"/>
        </w:numPr>
      </w:pPr>
      <w: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C5BF6" w:rsidRDefault="001C5BF6" w:rsidP="00C46563">
      <w:pPr>
        <w:pStyle w:val="a"/>
        <w:numPr>
          <w:ilvl w:val="0"/>
          <w:numId w:val="38"/>
        </w:numPr>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поставщиком условий договора.</w:t>
      </w:r>
    </w:p>
    <w:p w:rsidR="001C5BF6" w:rsidRDefault="001C5BF6" w:rsidP="00C46563">
      <w:pPr>
        <w:pStyle w:val="a"/>
        <w:numPr>
          <w:ilvl w:val="1"/>
          <w:numId w:val="10"/>
        </w:numPr>
      </w:pPr>
      <w:bookmarkStart w:id="203" w:name="_Toc356807644"/>
      <w:bookmarkStart w:id="204" w:name="_Toc390267614"/>
      <w:bookmarkEnd w:id="173"/>
      <w:bookmarkEnd w:id="174"/>
      <w:bookmarkEnd w:id="175"/>
      <w:bookmarkEnd w:id="176"/>
      <w:bookmarkEnd w:id="202"/>
      <w:r>
        <w:t>Обеспечение исполнения обязательств по договору</w:t>
      </w:r>
      <w:bookmarkEnd w:id="203"/>
      <w:bookmarkEnd w:id="204"/>
    </w:p>
    <w:p w:rsidR="001C5BF6" w:rsidRDefault="001C5BF6" w:rsidP="00C46563">
      <w:pPr>
        <w:pStyle w:val="a"/>
        <w:numPr>
          <w:ilvl w:val="2"/>
          <w:numId w:val="10"/>
        </w:numPr>
      </w:pPr>
      <w:bookmarkStart w:id="205" w:name="_Ref166350669"/>
      <w:r>
        <w:t>В случае</w:t>
      </w:r>
      <w:proofErr w:type="gramStart"/>
      <w:r>
        <w:t>,</w:t>
      </w:r>
      <w:proofErr w:type="gramEnd"/>
      <w:r>
        <w:t xml:space="preserve"> если указано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_Ref317256158 \r \h  \* MERGEFORMAT </w:instrText>
      </w:r>
      <w:r>
        <w:fldChar w:fldCharType="separate"/>
      </w:r>
      <w:r>
        <w:t>5</w:t>
      </w:r>
      <w:r>
        <w:fldChar w:fldCharType="end"/>
      </w:r>
      <w:r>
        <w:t xml:space="preserve"> «Информационная карта запроса предложений», победитель запроса предложений или участник, с которым заключается договор в соответствии с </w:t>
      </w:r>
      <w:r>
        <w:lastRenderedPageBreak/>
        <w:t>пунктом </w:t>
      </w:r>
      <w:r>
        <w:fldChar w:fldCharType="begin"/>
      </w:r>
      <w:r>
        <w:instrText xml:space="preserve"> REF _Ref318475514 \r \h  \* MERGEFORMAT </w:instrText>
      </w:r>
      <w:r>
        <w:fldChar w:fldCharType="separate"/>
      </w:r>
      <w:r>
        <w:t>4.15.4</w:t>
      </w:r>
      <w:r>
        <w:fldChar w:fldCharType="end"/>
      </w:r>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C5BF6" w:rsidRDefault="001C5BF6" w:rsidP="00C46563">
      <w:pPr>
        <w:pStyle w:val="a"/>
        <w:numPr>
          <w:ilvl w:val="0"/>
          <w:numId w:val="40"/>
        </w:numPr>
      </w:pPr>
      <w:r>
        <w:t>обязательства по возврату аванса;</w:t>
      </w:r>
    </w:p>
    <w:p w:rsidR="001C5BF6" w:rsidRDefault="001C5BF6" w:rsidP="00C46563">
      <w:pPr>
        <w:pStyle w:val="a"/>
        <w:numPr>
          <w:ilvl w:val="0"/>
          <w:numId w:val="40"/>
        </w:numPr>
      </w:pPr>
      <w:r>
        <w:t>исполнение обязательств по договору, кроме гарантийных обязательств (обеспечение договора);</w:t>
      </w:r>
    </w:p>
    <w:p w:rsidR="001C5BF6" w:rsidRDefault="001C5BF6" w:rsidP="00C46563">
      <w:pPr>
        <w:pStyle w:val="a"/>
        <w:numPr>
          <w:ilvl w:val="0"/>
          <w:numId w:val="40"/>
        </w:numPr>
      </w:pPr>
      <w:r>
        <w:t>исполнение гарантийных обязательств,</w:t>
      </w:r>
    </w:p>
    <w:p w:rsidR="001C5BF6" w:rsidRDefault="001C5BF6" w:rsidP="00C46563">
      <w:pPr>
        <w:pStyle w:val="a"/>
        <w:numPr>
          <w:ilvl w:val="0"/>
          <w:numId w:val="40"/>
        </w:numPr>
      </w:pPr>
      <w:r>
        <w:t>в одной или нескольких из следующих форм:</w:t>
      </w:r>
    </w:p>
    <w:p w:rsidR="001C5BF6" w:rsidRDefault="001C5BF6" w:rsidP="00C46563">
      <w:pPr>
        <w:pStyle w:val="a"/>
        <w:numPr>
          <w:ilvl w:val="0"/>
          <w:numId w:val="40"/>
        </w:numPr>
      </w:pPr>
      <w:r>
        <w:t>безотзывная банковская гарантия, выданная банком;</w:t>
      </w:r>
    </w:p>
    <w:p w:rsidR="001C5BF6" w:rsidRDefault="001C5BF6" w:rsidP="00C46563">
      <w:pPr>
        <w:pStyle w:val="a"/>
        <w:numPr>
          <w:ilvl w:val="0"/>
          <w:numId w:val="40"/>
        </w:numPr>
      </w:pPr>
      <w:r>
        <w:t>поручительство;</w:t>
      </w:r>
    </w:p>
    <w:p w:rsidR="001C5BF6" w:rsidRDefault="001C5BF6" w:rsidP="00C46563">
      <w:pPr>
        <w:pStyle w:val="a"/>
        <w:numPr>
          <w:ilvl w:val="0"/>
          <w:numId w:val="40"/>
        </w:numPr>
      </w:pPr>
      <w:r>
        <w:t>в форме денежных средств путем их перечисления заказчику.</w:t>
      </w:r>
    </w:p>
    <w:p w:rsidR="001C5BF6" w:rsidRDefault="001C5BF6" w:rsidP="00FD206D">
      <w:pPr>
        <w:pStyle w:val="a"/>
      </w:pPr>
      <w:r>
        <w:t>При этом формы обеспечения обязательств по договору определяются лицом, с которым заключается договор, самостоятельно.</w:t>
      </w:r>
    </w:p>
    <w:p w:rsidR="001C5BF6" w:rsidRDefault="001C5BF6" w:rsidP="00C46563">
      <w:pPr>
        <w:pStyle w:val="a"/>
        <w:numPr>
          <w:ilvl w:val="2"/>
          <w:numId w:val="10"/>
        </w:numPr>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_Ref317256294 \r \h  \* MERGEFORMAT </w:instrText>
      </w:r>
      <w:r>
        <w:fldChar w:fldCharType="separate"/>
      </w:r>
      <w:r>
        <w:t>5</w:t>
      </w:r>
      <w:r>
        <w:fldChar w:fldCharType="end"/>
      </w:r>
      <w:r>
        <w:t xml:space="preserve"> «Информационная карта запроса предложений». </w:t>
      </w:r>
    </w:p>
    <w:p w:rsidR="001C5BF6" w:rsidRDefault="001C5BF6" w:rsidP="00C46563">
      <w:pPr>
        <w:pStyle w:val="a"/>
        <w:numPr>
          <w:ilvl w:val="2"/>
          <w:numId w:val="10"/>
        </w:numPr>
      </w:pPr>
      <w:bookmarkStart w:id="206" w:name="_Ref390106534"/>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7" w:name="_Hlt310278902"/>
      <w:r>
        <w:t xml:space="preserve">лицом, с которым заключается договор, </w:t>
      </w:r>
      <w:bookmarkEnd w:id="207"/>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8" w:name="_Hlt310278300"/>
      <w:bookmarkEnd w:id="208"/>
      <w:r>
        <w:t xml:space="preserve">15 (пятнадцати) дней </w:t>
      </w:r>
      <w:proofErr w:type="gramStart"/>
      <w:r>
        <w:t>с даты</w:t>
      </w:r>
      <w:proofErr w:type="gramEnd"/>
      <w:r>
        <w:t xml:space="preserve"> его заключения. Обеспечение возврата аванса, если указано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_Ref317256158 \r \h  \* MERGEFORMAT </w:instrText>
      </w:r>
      <w:r>
        <w:fldChar w:fldCharType="separate"/>
      </w:r>
      <w:r>
        <w:t>5</w:t>
      </w:r>
      <w:r>
        <w:fldChar w:fldCharType="end"/>
      </w:r>
      <w:r>
        <w:t xml:space="preserve"> «Информационная карта запроса предложений», предоставляется отдельно от обеспечения договора.</w:t>
      </w:r>
      <w:bookmarkEnd w:id="206"/>
    </w:p>
    <w:p w:rsidR="001C5BF6" w:rsidRDefault="001C5BF6" w:rsidP="00C46563">
      <w:pPr>
        <w:pStyle w:val="a"/>
        <w:numPr>
          <w:ilvl w:val="2"/>
          <w:numId w:val="10"/>
        </w:numPr>
      </w:pPr>
      <w: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1C5BF6" w:rsidRDefault="001C5BF6" w:rsidP="00C46563">
      <w:pPr>
        <w:pStyle w:val="a"/>
        <w:numPr>
          <w:ilvl w:val="2"/>
          <w:numId w:val="10"/>
        </w:numPr>
        <w:rPr>
          <w:szCs w:val="22"/>
        </w:rPr>
      </w:pPr>
      <w:bookmarkStart w:id="209" w:name="_Ref377365343"/>
      <w:bookmarkStart w:id="210" w:name="_Ref347143584"/>
      <w:r>
        <w:t>Обеспечение исполнения обязательств по договору в форме банковской гарантии или поручительства в соответствии с пунктом </w:t>
      </w:r>
      <w:r>
        <w:fldChar w:fldCharType="begin"/>
      </w:r>
      <w:r>
        <w:instrText xml:space="preserve"> REF _Ref166350669 \r \h  \* MERGEFORMAT </w:instrText>
      </w:r>
      <w:r>
        <w:fldChar w:fldCharType="separate"/>
      </w:r>
      <w:r>
        <w:t>4.16.1</w:t>
      </w:r>
      <w:r>
        <w:fldChar w:fldCharType="end"/>
      </w:r>
      <w:r>
        <w:t xml:space="preserve"> может быть предоставлено в следующем виде:</w:t>
      </w:r>
      <w:bookmarkEnd w:id="209"/>
    </w:p>
    <w:p w:rsidR="001C5BF6" w:rsidRDefault="001C5BF6" w:rsidP="00C46563">
      <w:pPr>
        <w:pStyle w:val="a"/>
        <w:numPr>
          <w:ilvl w:val="3"/>
          <w:numId w:val="10"/>
        </w:numPr>
      </w:pPr>
      <w:bookmarkStart w:id="211" w:name="_Ref374626844"/>
      <w:r>
        <w:t xml:space="preserve">Гарантии на бланке банка-гаранта, подписанной уполномоченным лицом Банка-гаранта, с печатью Банка-гаранта. </w:t>
      </w:r>
      <w:proofErr w:type="gramStart"/>
      <w:r>
        <w:lastRenderedPageBreak/>
        <w:t xml:space="preserve">При этом банковская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roofErr w:type="gramEnd"/>
    </w:p>
    <w:p w:rsidR="001C5BF6" w:rsidRDefault="001C5BF6" w:rsidP="00C46563">
      <w:pPr>
        <w:pStyle w:val="a"/>
        <w:numPr>
          <w:ilvl w:val="3"/>
          <w:numId w:val="10"/>
        </w:numPr>
      </w:pPr>
      <w:bookmarkStart w:id="212" w:name="_Ref374626846"/>
      <w: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1C5BF6" w:rsidRDefault="001C5BF6" w:rsidP="00C46563">
      <w:pPr>
        <w:pStyle w:val="a"/>
        <w:numPr>
          <w:ilvl w:val="3"/>
          <w:numId w:val="10"/>
        </w:numPr>
      </w:pPr>
      <w:bookmarkStart w:id="213" w:name="_Ref374627004"/>
      <w:r>
        <w:t>Гарантии на бланке банка-гаранта, подписанной уполномоченным лицом Банка-гаранта, с печатью банка-гаранта.</w:t>
      </w:r>
      <w:bookmarkEnd w:id="213"/>
    </w:p>
    <w:p w:rsidR="001C5BF6" w:rsidRDefault="001C5BF6" w:rsidP="00C46563">
      <w:pPr>
        <w:pStyle w:val="a"/>
        <w:numPr>
          <w:ilvl w:val="3"/>
          <w:numId w:val="10"/>
        </w:numPr>
      </w:pPr>
      <w:bookmarkStart w:id="214" w:name="_Ref374627006"/>
      <w:r>
        <w:t>Договора поручительства с подписью уполномоченного лица Поручителя и печатью Поручителя.</w:t>
      </w:r>
      <w:bookmarkEnd w:id="214"/>
    </w:p>
    <w:p w:rsidR="001C5BF6" w:rsidRDefault="001C5BF6" w:rsidP="00C46563">
      <w:pPr>
        <w:pStyle w:val="a"/>
        <w:numPr>
          <w:ilvl w:val="2"/>
          <w:numId w:val="10"/>
        </w:numPr>
      </w:pPr>
      <w:r>
        <w:t>В случае</w:t>
      </w:r>
      <w:proofErr w:type="gramStart"/>
      <w:r>
        <w:t>,</w:t>
      </w:r>
      <w:proofErr w:type="gramEnd"/>
      <w:r>
        <w:t xml:space="preserve"> если обеспечение исполнения обязательств по договору предоставляется в виде </w:t>
      </w:r>
      <w:r>
        <w:rPr>
          <w:color w:val="000000"/>
        </w:rPr>
        <w:t>банковской</w:t>
      </w:r>
      <w:r>
        <w:t xml:space="preserve"> гарантии банка-нерезидента, то данная банковская гарантия должна предоставляться согласно пунктам </w:t>
      </w:r>
      <w:r>
        <w:fldChar w:fldCharType="begin"/>
      </w:r>
      <w:r>
        <w:instrText xml:space="preserve"> REF _Ref374626844 \r \h  \* MERGEFORMAT </w:instrText>
      </w:r>
      <w:r>
        <w:fldChar w:fldCharType="separate"/>
      </w:r>
      <w:r>
        <w:t>4.16.5.1</w:t>
      </w:r>
      <w:r>
        <w:fldChar w:fldCharType="end"/>
      </w:r>
      <w:r>
        <w:t xml:space="preserve"> и/или </w:t>
      </w:r>
      <w:r>
        <w:fldChar w:fldCharType="begin"/>
      </w:r>
      <w:r>
        <w:instrText xml:space="preserve"> REF _Ref374626846 \r \h  \* MERGEFORMAT </w:instrText>
      </w:r>
      <w:r>
        <w:fldChar w:fldCharType="separate"/>
      </w:r>
      <w:r>
        <w:t>4.16.5.2</w:t>
      </w:r>
      <w:r>
        <w:fldChar w:fldCharType="end"/>
      </w:r>
      <w:r>
        <w:t>.</w:t>
      </w:r>
    </w:p>
    <w:p w:rsidR="001C5BF6" w:rsidRDefault="001C5BF6" w:rsidP="00C46563">
      <w:pPr>
        <w:pStyle w:val="a"/>
        <w:numPr>
          <w:ilvl w:val="2"/>
          <w:numId w:val="10"/>
        </w:numPr>
      </w:pPr>
      <w:bookmarkStart w:id="215" w:name="_Ref389122928"/>
      <w:r>
        <w:t>При представлении обеспечения исполнения обязательств по договору согласно пунктам </w:t>
      </w:r>
      <w:r>
        <w:fldChar w:fldCharType="begin"/>
      </w:r>
      <w:r>
        <w:instrText xml:space="preserve"> REF _Ref374627004 \r \h  \* MERGEFORMAT </w:instrText>
      </w:r>
      <w:r>
        <w:fldChar w:fldCharType="separate"/>
      </w:r>
      <w:r>
        <w:t>4.16.5.3</w:t>
      </w:r>
      <w:r>
        <w:fldChar w:fldCharType="end"/>
      </w:r>
      <w:r>
        <w:t xml:space="preserve"> и/или </w:t>
      </w:r>
      <w:r>
        <w:fldChar w:fldCharType="begin"/>
      </w:r>
      <w:r>
        <w:instrText xml:space="preserve"> REF _Ref374627006 \r \h  \* MERGEFORMAT </w:instrText>
      </w:r>
      <w:r>
        <w:fldChar w:fldCharType="separate"/>
      </w:r>
      <w:r>
        <w:t>4.16.5.4</w:t>
      </w:r>
      <w:r>
        <w:fldChar w:fldCharType="end"/>
      </w:r>
      <w: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10"/>
      <w:bookmarkEnd w:id="215"/>
    </w:p>
    <w:p w:rsidR="001C5BF6" w:rsidRDefault="001C5BF6" w:rsidP="00C46563">
      <w:pPr>
        <w:pStyle w:val="a"/>
        <w:numPr>
          <w:ilvl w:val="0"/>
          <w:numId w:val="41"/>
        </w:numPr>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C5BF6" w:rsidRDefault="001C5BF6" w:rsidP="00C46563">
      <w:pPr>
        <w:pStyle w:val="a"/>
        <w:numPr>
          <w:ilvl w:val="0"/>
          <w:numId w:val="41"/>
        </w:numPr>
      </w:pPr>
      <w: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C5BF6" w:rsidRDefault="001C5BF6" w:rsidP="00C46563">
      <w:pPr>
        <w:pStyle w:val="a"/>
        <w:numPr>
          <w:ilvl w:val="0"/>
          <w:numId w:val="41"/>
        </w:numPr>
      </w:pPr>
      <w:r>
        <w:t xml:space="preserve">подлинник или копия доверенности, заверенная лицом </w:t>
      </w:r>
      <w:proofErr w:type="gramStart"/>
      <w:r>
        <w:t>ее</w:t>
      </w:r>
      <w:proofErr w:type="gramEnd"/>
      <w: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t xml:space="preserve">В случае </w:t>
      </w:r>
      <w:r>
        <w:lastRenderedPageBreak/>
        <w:t>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C5BF6" w:rsidRDefault="001C5BF6" w:rsidP="00C46563">
      <w:pPr>
        <w:pStyle w:val="a"/>
        <w:numPr>
          <w:ilvl w:val="0"/>
          <w:numId w:val="41"/>
        </w:numPr>
      </w:pPr>
      <w: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C5BF6" w:rsidRDefault="001C5BF6" w:rsidP="00C46563">
      <w:pPr>
        <w:pStyle w:val="a"/>
        <w:numPr>
          <w:ilvl w:val="2"/>
          <w:numId w:val="10"/>
        </w:numPr>
      </w:pPr>
      <w:r>
        <w:t>По решению заказчика, перечень документов, указанных в пункте </w:t>
      </w:r>
      <w:r>
        <w:fldChar w:fldCharType="begin"/>
      </w:r>
      <w:r>
        <w:instrText xml:space="preserve"> REF _Ref389122928 \r \h  \* MERGEFORMAT </w:instrText>
      </w:r>
      <w:r>
        <w:fldChar w:fldCharType="separate"/>
      </w:r>
      <w:r>
        <w:t>4.16.7</w:t>
      </w:r>
      <w:r>
        <w:fldChar w:fldCharType="end"/>
      </w:r>
      <w: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1C5BF6" w:rsidRDefault="001C5BF6" w:rsidP="00C46563">
      <w:pPr>
        <w:pStyle w:val="a"/>
        <w:numPr>
          <w:ilvl w:val="2"/>
          <w:numId w:val="10"/>
        </w:numPr>
      </w:pPr>
      <w:bookmarkStart w:id="216" w:name="_Toc342292943"/>
      <w:bookmarkStart w:id="217" w:name="_Ref298490302"/>
      <w:bookmarkStart w:id="218" w:name="_Ref264478467"/>
      <w:bookmarkStart w:id="219" w:name="_Ref264477417"/>
      <w:r>
        <w:t>Срок действия обеспечения исполнения обязательств по договору</w:t>
      </w:r>
      <w:bookmarkEnd w:id="216"/>
      <w:bookmarkEnd w:id="217"/>
      <w:bookmarkEnd w:id="218"/>
      <w:bookmarkEnd w:id="219"/>
      <w:r>
        <w:t xml:space="preserve"> должен составлять:</w:t>
      </w:r>
    </w:p>
    <w:p w:rsidR="001C5BF6" w:rsidRDefault="001C5BF6" w:rsidP="00C46563">
      <w:pPr>
        <w:pStyle w:val="a"/>
        <w:numPr>
          <w:ilvl w:val="0"/>
          <w:numId w:val="42"/>
        </w:numPr>
      </w:pPr>
      <w:r>
        <w:t>для обеспечения возврата аванса - срок исполнения обязательств на сумму выплаченного аванса плюс 60 дней;</w:t>
      </w:r>
    </w:p>
    <w:p w:rsidR="001C5BF6" w:rsidRDefault="001C5BF6" w:rsidP="00C46563">
      <w:pPr>
        <w:pStyle w:val="a"/>
        <w:numPr>
          <w:ilvl w:val="0"/>
          <w:numId w:val="42"/>
        </w:numPr>
      </w:pPr>
      <w:r>
        <w:t>для обеспечения договора - срок исполнения обязательств по договору плюс 60 дней;</w:t>
      </w:r>
    </w:p>
    <w:p w:rsidR="001C5BF6" w:rsidRDefault="001C5BF6" w:rsidP="00C46563">
      <w:pPr>
        <w:pStyle w:val="a"/>
        <w:numPr>
          <w:ilvl w:val="0"/>
          <w:numId w:val="42"/>
        </w:numPr>
      </w:pPr>
      <w:r>
        <w:t>для обеспечения исполнения гарантийных обязательств - срок гарантийных обязатель</w:t>
      </w:r>
      <w:proofErr w:type="gramStart"/>
      <w:r>
        <w:t>ств пл</w:t>
      </w:r>
      <w:proofErr w:type="gramEnd"/>
      <w:r>
        <w:t>юс 60 дней.</w:t>
      </w:r>
    </w:p>
    <w:p w:rsidR="001C5BF6" w:rsidRDefault="001C5BF6" w:rsidP="00C46563">
      <w:pPr>
        <w:pStyle w:val="a"/>
        <w:numPr>
          <w:ilvl w:val="2"/>
          <w:numId w:val="10"/>
        </w:numPr>
      </w:pPr>
      <w:r>
        <w:t>В случае</w:t>
      </w:r>
      <w:proofErr w:type="gramStart"/>
      <w:r>
        <w:t>,</w:t>
      </w:r>
      <w:proofErr w:type="gramEnd"/>
      <w: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Cs w:val="28"/>
        </w:rPr>
        <w:t>поставщик товара</w:t>
      </w:r>
      <w:r>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05"/>
    </w:p>
    <w:p w:rsidR="001C5BF6" w:rsidRDefault="001C5BF6" w:rsidP="00C46563">
      <w:pPr>
        <w:pStyle w:val="a"/>
        <w:numPr>
          <w:ilvl w:val="2"/>
          <w:numId w:val="10"/>
        </w:numPr>
        <w:sectPr w:rsidR="001C5BF6">
          <w:pgSz w:w="11906" w:h="16838"/>
          <w:pgMar w:top="1134" w:right="850" w:bottom="1134" w:left="993" w:header="708" w:footer="708" w:gutter="0"/>
          <w:cols w:space="720"/>
        </w:sectPr>
      </w:pPr>
    </w:p>
    <w:p w:rsidR="001C5BF6" w:rsidRDefault="001C5BF6" w:rsidP="00C46563">
      <w:pPr>
        <w:pStyle w:val="a"/>
        <w:numPr>
          <w:ilvl w:val="0"/>
          <w:numId w:val="10"/>
        </w:numPr>
        <w:rPr>
          <w:lang w:val="en-US"/>
        </w:rPr>
      </w:pPr>
      <w:bookmarkStart w:id="220" w:name="_Toc395774497"/>
      <w:bookmarkStart w:id="221" w:name="_Toc333392506"/>
      <w:bookmarkStart w:id="222" w:name="_Ref317258036"/>
      <w:bookmarkStart w:id="223" w:name="_Ref317257897"/>
      <w:bookmarkStart w:id="224" w:name="_Ref317257810"/>
      <w:bookmarkStart w:id="225" w:name="_Ref317257798"/>
      <w:bookmarkStart w:id="226" w:name="_Ref317257653"/>
      <w:bookmarkStart w:id="227" w:name="_Ref317257622"/>
      <w:bookmarkStart w:id="228" w:name="_Ref317257480"/>
      <w:bookmarkStart w:id="229" w:name="_Ref317257380"/>
      <w:bookmarkStart w:id="230" w:name="_Ref317257316"/>
      <w:bookmarkStart w:id="231" w:name="_Ref317257275"/>
      <w:bookmarkStart w:id="232" w:name="_Ref317256731"/>
      <w:bookmarkStart w:id="233" w:name="_Ref317256340"/>
      <w:bookmarkStart w:id="234" w:name="_Ref317256304"/>
      <w:bookmarkStart w:id="235" w:name="_Ref317256294"/>
      <w:bookmarkStart w:id="236" w:name="_Ref317256158"/>
      <w:bookmarkStart w:id="237" w:name="_Ref317256048"/>
      <w:bookmarkStart w:id="238" w:name="_Ref317255807"/>
      <w:bookmarkStart w:id="239" w:name="_Ref317255710"/>
      <w:bookmarkStart w:id="240" w:name="_Ref317255544"/>
      <w:bookmarkStart w:id="241" w:name="_Ref317255152"/>
      <w:bookmarkStart w:id="242" w:name="_Ref317255067"/>
      <w:bookmarkStart w:id="243" w:name="_Ref317255052"/>
      <w:bookmarkStart w:id="244" w:name="_Ref317254984"/>
      <w:bookmarkStart w:id="245" w:name="_Ref317254962"/>
      <w:bookmarkStart w:id="246" w:name="_Ref317254811"/>
      <w:bookmarkStart w:id="247" w:name="_Ref317254668"/>
      <w:bookmarkStart w:id="248" w:name="_Ref317254624"/>
      <w:bookmarkStart w:id="249" w:name="_Ref317254587"/>
      <w:bookmarkStart w:id="250" w:name="_Ref317254376"/>
      <w:bookmarkStart w:id="251" w:name="_Ref317254150"/>
      <w:bookmarkStart w:id="252" w:name="_Ref317253950"/>
      <w:bookmarkStart w:id="253" w:name="_Ref317253928"/>
      <w:bookmarkStart w:id="254" w:name="_Ref317253860"/>
      <w:bookmarkStart w:id="255" w:name="_Ref317253837"/>
      <w:bookmarkStart w:id="256" w:name="_Ref317253746"/>
      <w:bookmarkStart w:id="257" w:name="_Ref317253730"/>
      <w:bookmarkStart w:id="258" w:name="_Ref317253625"/>
      <w:bookmarkStart w:id="259" w:name="_Ref317253575"/>
      <w:bookmarkStart w:id="260" w:name="_Ref317253546"/>
      <w:bookmarkStart w:id="261" w:name="_Ref317253520"/>
      <w:bookmarkStart w:id="262" w:name="_Ref317253501"/>
      <w:bookmarkStart w:id="263" w:name="_Ref317253440"/>
      <w:bookmarkStart w:id="264" w:name="_Ref317253410"/>
      <w:bookmarkStart w:id="265" w:name="_Ref317253402"/>
      <w:bookmarkStart w:id="266" w:name="_Ref317253259"/>
      <w:bookmarkStart w:id="267" w:name="_Ref317252748"/>
      <w:bookmarkStart w:id="268" w:name="_Ref317252728"/>
      <w:bookmarkStart w:id="269" w:name="_Ref317252703"/>
      <w:bookmarkStart w:id="270" w:name="_Ref317252621"/>
      <w:bookmarkStart w:id="271" w:name="_Ref317252507"/>
      <w:bookmarkStart w:id="272" w:name="_Ref317252368"/>
      <w:bookmarkStart w:id="273" w:name="_Ref317252248"/>
      <w:bookmarkStart w:id="274" w:name="_Ref317252218"/>
      <w:bookmarkStart w:id="275" w:name="_Ref317252139"/>
      <w:bookmarkStart w:id="276" w:name="_Ref317252010"/>
      <w:bookmarkStart w:id="277" w:name="_Ref317251922"/>
      <w:bookmarkStart w:id="278" w:name="_Ref317251859"/>
      <w:bookmarkStart w:id="279" w:name="_Ref317251687"/>
      <w:bookmarkStart w:id="280" w:name="_Ref317250960"/>
      <w:bookmarkStart w:id="281" w:name="_Ref317250824"/>
      <w:bookmarkStart w:id="282" w:name="_Ref317250794"/>
      <w:bookmarkStart w:id="283" w:name="_Ref317250658"/>
      <w:bookmarkStart w:id="284" w:name="_Ref317250613"/>
      <w:bookmarkStart w:id="285" w:name="_Ref317250574"/>
      <w:bookmarkStart w:id="286" w:name="_Ref317250543"/>
      <w:bookmarkStart w:id="287" w:name="_Ref317250478"/>
      <w:bookmarkStart w:id="288" w:name="_Ref317250449"/>
      <w:bookmarkStart w:id="289" w:name="_Ref317250097"/>
      <w:bookmarkStart w:id="290" w:name="_Ref317249938"/>
      <w:r>
        <w:lastRenderedPageBreak/>
        <w:t>ИНФОРМАЦИОННАЯ КАРТА ЗАПРОСА ПРЕДЛОЖЕНИЙ</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1C5BF6" w:rsidRDefault="001C5BF6">
      <w:pPr>
        <w:rPr>
          <w:lang w:val="en-US"/>
        </w:rPr>
      </w:pPr>
      <w:r>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r>
        <w:fldChar w:fldCharType="begin"/>
      </w:r>
      <w:r>
        <w:instrText xml:space="preserve"> REF _Ref317259044 \r \h  \* MERGEFORMAT </w:instrText>
      </w:r>
      <w:r>
        <w:fldChar w:fldCharType="separate"/>
      </w:r>
      <w:r>
        <w:t>4</w:t>
      </w:r>
      <w:r>
        <w:fldChar w:fldCharType="end"/>
      </w:r>
      <w:r>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1C5BF6">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 xml:space="preserve">№ </w:t>
            </w:r>
            <w:proofErr w:type="gramStart"/>
            <w:r>
              <w:t>п</w:t>
            </w:r>
            <w:proofErr w:type="gramEnd"/>
            <w:r>
              <w:t>/п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 xml:space="preserve">Наименование </w:t>
            </w:r>
            <w:proofErr w:type="gramStart"/>
            <w:r>
              <w:t>п</w:t>
            </w:r>
            <w:proofErr w:type="gramEnd"/>
            <w:r>
              <w:t>/п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Содержание</w:t>
            </w:r>
          </w:p>
        </w:tc>
      </w:tr>
      <w:tr w:rsidR="001C5BF6" w:rsidTr="00FD206D">
        <w:trPr>
          <w:trHeight w:val="1123"/>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1"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Предмет запроса предложений </w:t>
            </w:r>
          </w:p>
          <w:p w:rsidR="001C5BF6" w:rsidRDefault="001C5BF6" w:rsidP="00FD206D">
            <w:pPr>
              <w:pStyle w:val="af9"/>
            </w:pPr>
            <w:r>
              <w:t>Предмет договора</w:t>
            </w:r>
          </w:p>
          <w:p w:rsidR="001C5BF6" w:rsidRDefault="001C5BF6" w:rsidP="00FD206D">
            <w:pPr>
              <w:pStyle w:val="af9"/>
              <w:rPr>
                <w:szCs w:val="24"/>
              </w:rPr>
            </w:pPr>
            <w:r>
              <w:t>Состав и объем товара</w:t>
            </w:r>
          </w:p>
        </w:tc>
        <w:tc>
          <w:tcPr>
            <w:tcW w:w="9496" w:type="dxa"/>
            <w:tcBorders>
              <w:top w:val="single" w:sz="4" w:space="0" w:color="auto"/>
              <w:left w:val="single" w:sz="4" w:space="0" w:color="auto"/>
              <w:bottom w:val="single" w:sz="4" w:space="0" w:color="auto"/>
              <w:right w:val="single" w:sz="4" w:space="0" w:color="auto"/>
            </w:tcBorders>
            <w:hideMark/>
          </w:tcPr>
          <w:p w:rsidR="00FD206D" w:rsidRDefault="00FD206D" w:rsidP="00FD206D">
            <w:pPr>
              <w:pStyle w:val="aa"/>
              <w:rPr>
                <w:lang w:eastAsia="en-US"/>
              </w:rPr>
            </w:pPr>
          </w:p>
          <w:p w:rsidR="001C5BF6" w:rsidRDefault="001C5BF6" w:rsidP="00FD206D">
            <w:pPr>
              <w:pStyle w:val="aa"/>
              <w:ind w:left="0"/>
              <w:rPr>
                <w:lang w:eastAsia="en-US"/>
              </w:rPr>
            </w:pPr>
            <w:r>
              <w:rPr>
                <w:lang w:eastAsia="en-US"/>
              </w:rPr>
              <w:t xml:space="preserve">Право заключения договора на поставку трубы 630х32 16ГС ТУ 3-923-75 </w:t>
            </w:r>
          </w:p>
          <w:p w:rsidR="001C5BF6" w:rsidRDefault="001C5BF6" w:rsidP="00FD206D">
            <w:pPr>
              <w:pStyle w:val="aa"/>
              <w:ind w:left="0"/>
              <w:rPr>
                <w:lang w:eastAsia="en-US"/>
              </w:rPr>
            </w:pPr>
            <w:r>
              <w:rPr>
                <w:lang w:eastAsia="en-US"/>
              </w:rPr>
              <w:t>В соответствии с томом 2 «Техническая часть» документации</w:t>
            </w:r>
          </w:p>
        </w:tc>
      </w:tr>
      <w:tr w:rsidR="001C5BF6">
        <w:trPr>
          <w:trHeight w:val="641"/>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2" w:name="_Ref320198365" w:colFirst="0" w:colLast="0"/>
            <w:bookmarkEnd w:id="291"/>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p>
        </w:tc>
      </w:tr>
      <w:tr w:rsidR="001C5BF6">
        <w:trPr>
          <w:trHeight w:val="152"/>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3" w:name="_Ref317250598" w:colFirst="0" w:colLast="0"/>
            <w:bookmarkEnd w:id="292"/>
          </w:p>
        </w:tc>
        <w:tc>
          <w:tcPr>
            <w:tcW w:w="470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Условия договора:</w:t>
            </w:r>
          </w:p>
          <w:p w:rsidR="001C5BF6" w:rsidRDefault="001C5BF6" w:rsidP="00FD206D">
            <w:pPr>
              <w:pStyle w:val="af9"/>
            </w:pPr>
            <w:r>
              <w:t>Сроки поставки товара</w:t>
            </w:r>
          </w:p>
          <w:p w:rsidR="001C5BF6" w:rsidRDefault="001C5BF6" w:rsidP="00FD206D">
            <w:pPr>
              <w:pStyle w:val="af9"/>
            </w:pPr>
            <w:r>
              <w:t>Место поставки товара</w:t>
            </w:r>
          </w:p>
          <w:p w:rsidR="001C5BF6" w:rsidRDefault="001C5BF6" w:rsidP="00FD206D">
            <w:pPr>
              <w:pStyle w:val="af9"/>
            </w:pPr>
          </w:p>
          <w:p w:rsidR="001C5BF6" w:rsidRDefault="001C5BF6" w:rsidP="00FD206D">
            <w:pPr>
              <w:pStyle w:val="af9"/>
            </w:pPr>
          </w:p>
          <w:p w:rsidR="001C5BF6" w:rsidRDefault="001C5BF6" w:rsidP="00FD206D">
            <w:pPr>
              <w:pStyle w:val="af9"/>
            </w:pPr>
            <w:r>
              <w:t xml:space="preserve">Условия оплаты </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pPr>
            <w:r>
              <w:t xml:space="preserve">  </w:t>
            </w:r>
          </w:p>
          <w:p w:rsidR="001C5BF6" w:rsidRPr="00FD206D" w:rsidRDefault="001C5BF6">
            <w:pPr>
              <w:keepNext w:val="0"/>
              <w:tabs>
                <w:tab w:val="clear" w:pos="708"/>
              </w:tabs>
              <w:spacing w:line="23" w:lineRule="atLeast"/>
              <w:jc w:val="both"/>
              <w:rPr>
                <w:szCs w:val="28"/>
                <w:lang w:eastAsia="en-US"/>
              </w:rPr>
            </w:pPr>
            <w:r w:rsidRPr="00FD206D">
              <w:rPr>
                <w:szCs w:val="28"/>
                <w:lang w:eastAsia="en-US"/>
              </w:rPr>
              <w:t xml:space="preserve">Сроки поставки товара: 7 календарных дней </w:t>
            </w:r>
            <w:proofErr w:type="gramStart"/>
            <w:r w:rsidRPr="00FD206D">
              <w:rPr>
                <w:szCs w:val="28"/>
                <w:lang w:eastAsia="en-US"/>
              </w:rPr>
              <w:t>с даты подписания</w:t>
            </w:r>
            <w:proofErr w:type="gramEnd"/>
            <w:r w:rsidRPr="00FD206D">
              <w:rPr>
                <w:szCs w:val="28"/>
                <w:lang w:eastAsia="en-US"/>
              </w:rPr>
              <w:t xml:space="preserve"> договора </w:t>
            </w:r>
          </w:p>
          <w:p w:rsidR="001C5BF6" w:rsidRPr="00FD206D" w:rsidRDefault="001C5BF6">
            <w:pPr>
              <w:keepNext w:val="0"/>
              <w:tabs>
                <w:tab w:val="clear" w:pos="708"/>
              </w:tabs>
              <w:spacing w:line="23" w:lineRule="atLeast"/>
              <w:jc w:val="both"/>
              <w:rPr>
                <w:szCs w:val="28"/>
                <w:lang w:eastAsia="en-US"/>
              </w:rPr>
            </w:pPr>
            <w:r w:rsidRPr="00FD206D">
              <w:rPr>
                <w:szCs w:val="28"/>
                <w:lang w:eastAsia="en-US"/>
              </w:rPr>
              <w:t xml:space="preserve">Место поставки товара: склада Заказчика г. Оренбург. </w:t>
            </w:r>
          </w:p>
          <w:p w:rsidR="001C5BF6" w:rsidRPr="00FD206D" w:rsidRDefault="001C5BF6">
            <w:pPr>
              <w:keepNext w:val="0"/>
              <w:tabs>
                <w:tab w:val="clear" w:pos="708"/>
              </w:tabs>
              <w:spacing w:line="23" w:lineRule="atLeast"/>
              <w:jc w:val="both"/>
              <w:rPr>
                <w:szCs w:val="28"/>
                <w:lang w:eastAsia="en-US"/>
              </w:rPr>
            </w:pPr>
            <w:r w:rsidRPr="00FD206D">
              <w:rPr>
                <w:szCs w:val="28"/>
                <w:lang w:eastAsia="en-US"/>
              </w:rPr>
              <w:t> </w:t>
            </w:r>
          </w:p>
          <w:p w:rsidR="001C5BF6" w:rsidRPr="00FD206D" w:rsidRDefault="001C5BF6">
            <w:pPr>
              <w:keepNext w:val="0"/>
              <w:tabs>
                <w:tab w:val="clear" w:pos="708"/>
              </w:tabs>
              <w:spacing w:line="23" w:lineRule="atLeast"/>
              <w:jc w:val="both"/>
              <w:rPr>
                <w:szCs w:val="28"/>
                <w:lang w:eastAsia="en-US"/>
              </w:rPr>
            </w:pPr>
            <w:r w:rsidRPr="00FD206D">
              <w:rPr>
                <w:szCs w:val="28"/>
                <w:lang w:eastAsia="en-US"/>
              </w:rPr>
              <w:t> </w:t>
            </w:r>
          </w:p>
          <w:p w:rsidR="001C5BF6" w:rsidRPr="00FD206D" w:rsidRDefault="001C5BF6" w:rsidP="00FD206D">
            <w:pPr>
              <w:keepNext w:val="0"/>
              <w:tabs>
                <w:tab w:val="clear" w:pos="708"/>
              </w:tabs>
              <w:spacing w:line="23" w:lineRule="atLeast"/>
              <w:jc w:val="both"/>
              <w:rPr>
                <w:szCs w:val="28"/>
                <w:lang w:eastAsia="en-US"/>
              </w:rPr>
            </w:pPr>
            <w:r w:rsidRPr="00FD206D">
              <w:rPr>
                <w:szCs w:val="28"/>
                <w:lang w:eastAsia="en-US"/>
              </w:rPr>
              <w:t xml:space="preserve">100% - в течение 20 дней </w:t>
            </w:r>
            <w:proofErr w:type="gramStart"/>
            <w:r w:rsidRPr="00FD206D">
              <w:rPr>
                <w:szCs w:val="28"/>
                <w:lang w:eastAsia="en-US"/>
              </w:rPr>
              <w:t>с даты по</w:t>
            </w:r>
            <w:r w:rsidR="00FD206D" w:rsidRPr="00FD206D">
              <w:rPr>
                <w:szCs w:val="28"/>
                <w:lang w:eastAsia="en-US"/>
              </w:rPr>
              <w:t>ставки</w:t>
            </w:r>
            <w:proofErr w:type="gramEnd"/>
            <w:r w:rsidR="00FD206D" w:rsidRPr="00FD206D">
              <w:rPr>
                <w:szCs w:val="28"/>
                <w:lang w:eastAsia="en-US"/>
              </w:rPr>
              <w:t xml:space="preserve"> и прохождения входного ко</w:t>
            </w:r>
            <w:r w:rsidRPr="00FD206D">
              <w:rPr>
                <w:szCs w:val="28"/>
                <w:lang w:eastAsia="en-US"/>
              </w:rPr>
              <w:t>нтроля.</w:t>
            </w:r>
          </w:p>
        </w:tc>
      </w:tr>
      <w:bookmarkEnd w:id="293"/>
      <w:tr w:rsidR="001C5BF6">
        <w:trPr>
          <w:trHeight w:val="152"/>
        </w:trPr>
        <w:tc>
          <w:tcPr>
            <w:tcW w:w="498" w:type="dxa"/>
            <w:tcBorders>
              <w:top w:val="single" w:sz="4" w:space="0" w:color="auto"/>
              <w:left w:val="single" w:sz="4" w:space="0" w:color="auto"/>
              <w:bottom w:val="single" w:sz="4" w:space="0" w:color="auto"/>
              <w:right w:val="single" w:sz="4" w:space="0" w:color="auto"/>
            </w:tcBorders>
            <w:hideMark/>
          </w:tcPr>
          <w:p w:rsidR="001C5BF6" w:rsidRDefault="001C5BF6">
            <w:pPr>
              <w:rPr>
                <w:sz w:val="20"/>
                <w:szCs w:val="20"/>
                <w:lang w:val="en-US" w:eastAsia="en-US"/>
              </w:rPr>
            </w:pPr>
            <w:r>
              <w:rPr>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C5BF6">
        <w:trPr>
          <w:trHeight w:val="416"/>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4"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1 (Один)</w:t>
            </w:r>
          </w:p>
        </w:tc>
      </w:tr>
      <w:tr w:rsidR="001C5BF6">
        <w:trPr>
          <w:trHeight w:val="152"/>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5" w:name="_Ref317249928" w:colFirst="0" w:colLast="0"/>
            <w:bookmarkEnd w:id="294"/>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Заказчик</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lang w:val="en-US"/>
              </w:rPr>
            </w:pPr>
            <w:proofErr w:type="spellStart"/>
            <w:r>
              <w:rPr>
                <w:lang w:val="en-US"/>
              </w:rPr>
              <w:t>Закрытое</w:t>
            </w:r>
            <w:proofErr w:type="spellEnd"/>
            <w:r>
              <w:rPr>
                <w:lang w:val="en-US"/>
              </w:rPr>
              <w:t xml:space="preserve"> </w:t>
            </w:r>
            <w:proofErr w:type="spellStart"/>
            <w:r>
              <w:rPr>
                <w:lang w:val="en-US"/>
              </w:rPr>
              <w:t>акционерное</w:t>
            </w:r>
            <w:proofErr w:type="spellEnd"/>
            <w:r>
              <w:rPr>
                <w:lang w:val="en-US"/>
              </w:rPr>
              <w:t xml:space="preserve"> </w:t>
            </w:r>
            <w:proofErr w:type="spellStart"/>
            <w:r>
              <w:rPr>
                <w:lang w:val="en-US"/>
              </w:rPr>
              <w:t>общество</w:t>
            </w:r>
            <w:proofErr w:type="spellEnd"/>
            <w:r>
              <w:rPr>
                <w:lang w:val="en-US"/>
              </w:rPr>
              <w:t xml:space="preserve"> "Атомтрубопроводмонтаж"</w:t>
            </w:r>
          </w:p>
          <w:p w:rsidR="001C5BF6" w:rsidRDefault="001C5BF6" w:rsidP="00FD206D">
            <w:pPr>
              <w:pStyle w:val="af9"/>
            </w:pPr>
            <w:r>
              <w:t>Место нахождения: 125362 Москва, Строительный проезд, д.7А, кор.10</w:t>
            </w:r>
          </w:p>
          <w:p w:rsidR="001C5BF6" w:rsidRDefault="001C5BF6" w:rsidP="00FD206D">
            <w:pPr>
              <w:pStyle w:val="af9"/>
              <w:rPr>
                <w:szCs w:val="24"/>
              </w:rPr>
            </w:pPr>
            <w:r>
              <w:t>Почтовый адрес: 125363 г. Москва, а/я 52</w:t>
            </w:r>
          </w:p>
        </w:tc>
      </w:tr>
      <w:tr w:rsidR="001C5BF6">
        <w:trPr>
          <w:trHeight w:val="152"/>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6" w:name="_Ref317250471" w:colFirst="0" w:colLast="0"/>
            <w:bookmarkEnd w:id="295"/>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ЗАО "Атомтрубопроводмонтаж"</w:t>
            </w:r>
          </w:p>
          <w:p w:rsidR="001C5BF6" w:rsidRDefault="001C5BF6" w:rsidP="00FD206D">
            <w:pPr>
              <w:pStyle w:val="af9"/>
            </w:pPr>
            <w:r>
              <w:t>Место нахождения: 125362 Москва, Строительный проезд, д.7А, кор.10</w:t>
            </w:r>
          </w:p>
          <w:p w:rsidR="001C5BF6" w:rsidRDefault="001C5BF6" w:rsidP="00FD206D">
            <w:pPr>
              <w:pStyle w:val="af9"/>
            </w:pPr>
            <w:r>
              <w:lastRenderedPageBreak/>
              <w:t>Почтовый адрес: 125363 г. Москва, а/я 52</w:t>
            </w:r>
          </w:p>
          <w:p w:rsidR="001C5BF6" w:rsidRDefault="001C5BF6" w:rsidP="00FD206D">
            <w:pPr>
              <w:pStyle w:val="af9"/>
            </w:pPr>
            <w:r>
              <w:t xml:space="preserve">Контактное лицо: Агафонов Максим Валерьевич, </w:t>
            </w:r>
          </w:p>
          <w:p w:rsidR="001C5BF6" w:rsidRDefault="001C5BF6" w:rsidP="00FD206D">
            <w:pPr>
              <w:pStyle w:val="af9"/>
            </w:pPr>
            <w:r>
              <w:t xml:space="preserve">тел: 8-495-9261086, </w:t>
            </w:r>
          </w:p>
          <w:p w:rsidR="001C5BF6" w:rsidRDefault="001C5BF6" w:rsidP="00FD206D">
            <w:pPr>
              <w:pStyle w:val="af9"/>
            </w:pPr>
            <w:r>
              <w:t xml:space="preserve">факс: 8-495-9261086, </w:t>
            </w:r>
          </w:p>
          <w:p w:rsidR="001C5BF6" w:rsidRDefault="001C5BF6" w:rsidP="00FD206D">
            <w:pPr>
              <w:pStyle w:val="af9"/>
              <w:rPr>
                <w:szCs w:val="24"/>
              </w:rPr>
            </w:pPr>
            <w:proofErr w:type="spellStart"/>
            <w:r>
              <w:t>эл</w:t>
            </w:r>
            <w:proofErr w:type="gramStart"/>
            <w:r>
              <w:t>.п</w:t>
            </w:r>
            <w:proofErr w:type="gramEnd"/>
            <w:r>
              <w:t>очта</w:t>
            </w:r>
            <w:proofErr w:type="spellEnd"/>
            <w:r>
              <w:t>: Atom@dol.ru</w:t>
            </w:r>
          </w:p>
        </w:tc>
      </w:tr>
      <w:tr w:rsidR="001C5BF6">
        <w:trPr>
          <w:trHeight w:val="70"/>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7" w:name="_Ref317250534" w:colFirst="0" w:colLast="0"/>
            <w:bookmarkEnd w:id="296"/>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pPr>
          </w:p>
          <w:p w:rsidR="001C5BF6" w:rsidRDefault="001C5BF6" w:rsidP="00FD206D">
            <w:pPr>
              <w:pStyle w:val="af9"/>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w:t>
            </w:r>
            <w:hyperlink r:id="rId7" w:history="1">
              <w:r>
                <w:rPr>
                  <w:rStyle w:val="a6"/>
                </w:rPr>
                <w:t>http://zakupki.rosatom.ru</w:t>
              </w:r>
            </w:hyperlink>
            <w:r>
              <w:t>).</w:t>
            </w:r>
          </w:p>
          <w:p w:rsidR="001C5BF6" w:rsidRDefault="001C5BF6" w:rsidP="00FD206D">
            <w:pPr>
              <w:pStyle w:val="af9"/>
              <w:rPr>
                <w:szCs w:val="24"/>
              </w:rPr>
            </w:pPr>
            <w:r>
              <w:t xml:space="preserve">Настоящий запрос предложений проводится в соответствии с правилами и с использованием </w:t>
            </w:r>
            <w:r w:rsidR="00FD206D">
              <w:t xml:space="preserve">функционала ЭТП </w:t>
            </w:r>
            <w:proofErr w:type="spellStart"/>
            <w:r w:rsidR="00FD206D">
              <w:t>Аук</w:t>
            </w:r>
            <w:proofErr w:type="spellEnd"/>
            <w:r w:rsidR="00FD206D">
              <w:t xml:space="preserve">. </w:t>
            </w:r>
            <w:proofErr w:type="spellStart"/>
            <w:r w:rsidR="00FD206D">
              <w:t>Конк</w:t>
            </w:r>
            <w:proofErr w:type="spellEnd"/>
            <w:r w:rsidR="00FD206D">
              <w:t>. Дом</w:t>
            </w:r>
            <w:r>
              <w:t xml:space="preserve"> в сети «Интернет» по адресу: http://a-k-d.ru/.</w:t>
            </w:r>
          </w:p>
        </w:tc>
      </w:tr>
      <w:bookmarkEnd w:id="297"/>
      <w:tr w:rsidR="001C5BF6">
        <w:trPr>
          <w:trHeight w:val="152"/>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«30» марта 2015 года</w:t>
            </w:r>
          </w:p>
        </w:tc>
      </w:tr>
      <w:tr w:rsidR="001C5BF6">
        <w:trPr>
          <w:trHeight w:val="152"/>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8"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1C5BF6" w:rsidRPr="00FD206D" w:rsidRDefault="001C5BF6">
            <w:pPr>
              <w:keepNext w:val="0"/>
              <w:tabs>
                <w:tab w:val="clear" w:pos="708"/>
              </w:tabs>
              <w:spacing w:line="23" w:lineRule="atLeast"/>
              <w:jc w:val="both"/>
              <w:rPr>
                <w:szCs w:val="28"/>
                <w:lang w:eastAsia="en-US"/>
              </w:rPr>
            </w:pPr>
            <w:r w:rsidRPr="00FD206D">
              <w:rPr>
                <w:szCs w:val="28"/>
                <w:lang w:eastAsia="en-US"/>
              </w:rPr>
              <w:t>9 739 215 (Девять миллионов семьсот тридцать девять тысяч двести пятнадцать) рублей 38 копеек, в текущих ценах, включая НДС.</w:t>
            </w:r>
          </w:p>
          <w:p w:rsidR="001C5BF6" w:rsidRPr="00FD206D" w:rsidRDefault="001C5BF6">
            <w:pPr>
              <w:keepNext w:val="0"/>
              <w:tabs>
                <w:tab w:val="clear" w:pos="708"/>
              </w:tabs>
              <w:spacing w:line="23" w:lineRule="atLeast"/>
              <w:jc w:val="both"/>
              <w:rPr>
                <w:szCs w:val="28"/>
                <w:lang w:eastAsia="en-US"/>
              </w:rPr>
            </w:pPr>
            <w:r w:rsidRPr="00FD206D">
              <w:rPr>
                <w:szCs w:val="28"/>
                <w:lang w:eastAsia="en-US"/>
              </w:rPr>
              <w:t>Цена договора включает в себя расходы на: изготовление и доставку до склада Заказчика г. Оренбург</w:t>
            </w:r>
            <w:proofErr w:type="gramStart"/>
            <w:r w:rsidRPr="00FD206D">
              <w:rPr>
                <w:szCs w:val="28"/>
                <w:lang w:eastAsia="en-US"/>
              </w:rPr>
              <w:t>..</w:t>
            </w:r>
            <w:proofErr w:type="gramEnd"/>
          </w:p>
          <w:p w:rsidR="001C5BF6" w:rsidRPr="00FD206D" w:rsidRDefault="001C5BF6">
            <w:pPr>
              <w:keepNext w:val="0"/>
              <w:tabs>
                <w:tab w:val="clear" w:pos="708"/>
              </w:tabs>
              <w:rPr>
                <w:szCs w:val="28"/>
                <w:lang w:eastAsia="en-US"/>
              </w:rPr>
            </w:pPr>
          </w:p>
        </w:tc>
      </w:tr>
      <w:bookmarkEnd w:id="298"/>
      <w:tr w:rsidR="001C5BF6">
        <w:trPr>
          <w:trHeight w:val="397"/>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русский</w:t>
            </w:r>
          </w:p>
        </w:tc>
      </w:tr>
      <w:tr w:rsidR="001C5BF6">
        <w:trPr>
          <w:trHeight w:val="397"/>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299"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российский рубль</w:t>
            </w:r>
          </w:p>
          <w:p w:rsidR="001C5BF6" w:rsidRDefault="001C5BF6" w:rsidP="00FD206D">
            <w:pPr>
              <w:pStyle w:val="af9"/>
            </w:pPr>
          </w:p>
        </w:tc>
      </w:tr>
      <w:tr w:rsidR="001C5BF6">
        <w:trPr>
          <w:trHeight w:val="473"/>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00" w:name="_Ref317253528" w:colFirst="0" w:colLast="0"/>
            <w:bookmarkEnd w:id="299"/>
          </w:p>
        </w:tc>
        <w:tc>
          <w:tcPr>
            <w:tcW w:w="470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Обеспечение заявки на участие в запросе предложений:</w:t>
            </w:r>
          </w:p>
          <w:p w:rsidR="001C5BF6" w:rsidRDefault="001C5BF6" w:rsidP="00FD206D">
            <w:pPr>
              <w:pStyle w:val="af9"/>
            </w:pPr>
          </w:p>
          <w:p w:rsidR="001C5BF6" w:rsidRDefault="001C5BF6" w:rsidP="00FD206D">
            <w:pPr>
              <w:pStyle w:val="af9"/>
            </w:pPr>
            <w:r>
              <w:t>Форма обеспечения</w:t>
            </w:r>
          </w:p>
          <w:p w:rsidR="001C5BF6" w:rsidRDefault="001C5BF6" w:rsidP="00FD206D">
            <w:pPr>
              <w:pStyle w:val="af9"/>
            </w:pPr>
          </w:p>
          <w:p w:rsidR="001C5BF6" w:rsidRDefault="001C5BF6" w:rsidP="00FD206D">
            <w:pPr>
              <w:pStyle w:val="af9"/>
              <w:rPr>
                <w:szCs w:val="24"/>
              </w:rPr>
            </w:pPr>
            <w:r>
              <w:lastRenderedPageBreak/>
              <w:t xml:space="preserve">Размер и валюта обеспечения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pPr>
              <w:keepNext w:val="0"/>
              <w:tabs>
                <w:tab w:val="clear" w:pos="708"/>
              </w:tabs>
              <w:spacing w:line="23" w:lineRule="atLeast"/>
              <w:jc w:val="both"/>
              <w:rPr>
                <w:sz w:val="24"/>
                <w:lang w:val="en-US" w:eastAsia="en-US"/>
              </w:rPr>
            </w:pPr>
            <w:proofErr w:type="spellStart"/>
            <w:r>
              <w:rPr>
                <w:sz w:val="24"/>
                <w:lang w:val="en-US" w:eastAsia="en-US"/>
              </w:rPr>
              <w:lastRenderedPageBreak/>
              <w:t>Не</w:t>
            </w:r>
            <w:proofErr w:type="spellEnd"/>
            <w:r>
              <w:rPr>
                <w:sz w:val="24"/>
                <w:lang w:val="en-US" w:eastAsia="en-US"/>
              </w:rPr>
              <w:t xml:space="preserve"> </w:t>
            </w:r>
            <w:proofErr w:type="spellStart"/>
            <w:r>
              <w:rPr>
                <w:sz w:val="24"/>
                <w:lang w:val="en-US" w:eastAsia="en-US"/>
              </w:rPr>
              <w:t>требуется</w:t>
            </w:r>
            <w:proofErr w:type="spellEnd"/>
          </w:p>
          <w:p w:rsidR="001C5BF6" w:rsidRDefault="001C5BF6">
            <w:pPr>
              <w:keepNext w:val="0"/>
              <w:tabs>
                <w:tab w:val="clear" w:pos="708"/>
              </w:tabs>
              <w:spacing w:line="23" w:lineRule="atLeast"/>
              <w:jc w:val="both"/>
              <w:rPr>
                <w:lang w:eastAsia="en-US"/>
              </w:rPr>
            </w:pPr>
          </w:p>
        </w:tc>
      </w:tr>
      <w:tr w:rsidR="001C5BF6">
        <w:trPr>
          <w:trHeight w:val="709"/>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01" w:name="Инф_карта_13"/>
            <w:bookmarkStart w:id="302" w:name="_Ref396124910" w:colFirst="0" w:colLast="0"/>
            <w:bookmarkStart w:id="303" w:name="_Ref395863652" w:colFirst="0" w:colLast="0"/>
            <w:bookmarkStart w:id="304" w:name="_Ref395706810" w:colFirst="0" w:colLast="0"/>
            <w:bookmarkStart w:id="305" w:name="_Ref375639755" w:colFirst="0" w:colLast="0"/>
            <w:bookmarkStart w:id="306" w:name="_Ref319670208" w:colFirst="0" w:colLast="0"/>
            <w:bookmarkEnd w:id="300"/>
            <w:bookmarkEnd w:id="301"/>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Требования, предъявляемые к участникам запроса предложений</w:t>
            </w:r>
            <w:proofErr w:type="gramStart"/>
            <w:r>
              <w:t xml:space="preserve"> ,</w:t>
            </w:r>
            <w:proofErr w:type="gramEnd"/>
            <w:r>
              <w:t xml:space="preserve">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a"/>
              <w:rPr>
                <w:lang w:eastAsia="en-US"/>
              </w:rPr>
            </w:pPr>
            <w:r>
              <w:rPr>
                <w:lang w:eastAsia="en-US"/>
              </w:rPr>
              <w:t xml:space="preserve">13.1. Требования к участникам запроса предложений: </w:t>
            </w:r>
          </w:p>
          <w:p w:rsidR="001C5BF6" w:rsidRDefault="001C5BF6">
            <w:pPr>
              <w:keepNext w:val="0"/>
              <w:tabs>
                <w:tab w:val="clear" w:pos="708"/>
              </w:tabs>
              <w:spacing w:line="23" w:lineRule="atLeast"/>
              <w:jc w:val="both"/>
              <w:rPr>
                <w:sz w:val="24"/>
                <w:lang w:eastAsia="en-US"/>
              </w:rPr>
            </w:pPr>
            <w:r>
              <w:rPr>
                <w:sz w:val="24"/>
                <w:lang w:eastAsia="en-US"/>
              </w:rPr>
              <w:t xml:space="preserve">13.1.1. Должен отвечать требованиям, указанным в пункте 3.1 настоящей закупочной документации; </w:t>
            </w:r>
          </w:p>
          <w:p w:rsidR="001C5BF6" w:rsidRDefault="001C5BF6">
            <w:pPr>
              <w:keepNext w:val="0"/>
              <w:tabs>
                <w:tab w:val="clear" w:pos="708"/>
              </w:tabs>
              <w:spacing w:line="23" w:lineRule="atLeast"/>
              <w:jc w:val="both"/>
              <w:rPr>
                <w:sz w:val="24"/>
                <w:lang w:eastAsia="en-US"/>
              </w:rPr>
            </w:pPr>
            <w:r>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sz w:val="24"/>
                <w:lang w:eastAsia="en-US"/>
              </w:rPr>
              <w:t xml:space="preserve"> </w:t>
            </w:r>
            <w:proofErr w:type="gramStart"/>
            <w:r>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sz w:val="24"/>
                <w:lang w:eastAsia="en-US"/>
              </w:rPr>
              <w:t xml:space="preserve">, </w:t>
            </w:r>
            <w:proofErr w:type="gramStart"/>
            <w:r>
              <w:rPr>
                <w:sz w:val="24"/>
                <w:lang w:eastAsia="en-US"/>
              </w:rPr>
              <w:t>посредством</w:t>
            </w:r>
            <w:proofErr w:type="gramEnd"/>
            <w:r>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C5BF6" w:rsidRDefault="001C5BF6" w:rsidP="00FD206D">
            <w:pPr>
              <w:pStyle w:val="aa"/>
              <w:rPr>
                <w:sz w:val="24"/>
                <w:lang w:eastAsia="en-US"/>
              </w:rPr>
            </w:pPr>
            <w:r>
              <w:rPr>
                <w:lang w:eastAsia="en-US"/>
              </w:rPr>
              <w:t xml:space="preserve">13.1.3.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lang w:eastAsia="en-US"/>
              </w:rPr>
              <w:t>право</w:t>
            </w:r>
            <w:proofErr w:type="gramEnd"/>
            <w:r>
              <w:rPr>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Pr>
                <w:lang w:eastAsia="en-US"/>
              </w:rPr>
              <w:lastRenderedPageBreak/>
              <w:t>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w:t>
            </w:r>
            <w:r>
              <w:rPr>
                <w:sz w:val="24"/>
                <w:lang w:eastAsia="en-US"/>
              </w:rPr>
              <w:t xml:space="preserve"> </w:t>
            </w:r>
          </w:p>
          <w:p w:rsidR="001C5BF6" w:rsidRPr="00FD206D" w:rsidRDefault="001C5BF6" w:rsidP="00FD206D">
            <w:pPr>
              <w:pStyle w:val="aa"/>
              <w:rPr>
                <w:lang w:eastAsia="en-US"/>
              </w:rPr>
            </w:pPr>
            <w:r>
              <w:rPr>
                <w:lang w:eastAsia="en-US"/>
              </w:rPr>
              <w:t xml:space="preserve">13.1.5. наличие опыта поставок/работ/услуг: должен иметь завершенные за последние 3 года договора поставок/работ/услуг, сопоставимого характера и объема на сумму не менее 30% суммы НМЦ </w:t>
            </w:r>
          </w:p>
          <w:p w:rsidR="001C5BF6" w:rsidRPr="00FD206D" w:rsidRDefault="001C5BF6">
            <w:pPr>
              <w:keepNext w:val="0"/>
              <w:tabs>
                <w:tab w:val="clear" w:pos="708"/>
              </w:tabs>
              <w:rPr>
                <w:lang w:eastAsia="en-US"/>
              </w:rPr>
            </w:pPr>
          </w:p>
        </w:tc>
      </w:tr>
      <w:tr w:rsidR="001C5BF6">
        <w:trPr>
          <w:trHeight w:val="709"/>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07" w:name="_Ref317257394" w:colFirst="0" w:colLast="0"/>
            <w:bookmarkEnd w:id="302"/>
            <w:bookmarkEnd w:id="303"/>
            <w:bookmarkEnd w:id="304"/>
            <w:bookmarkEnd w:id="305"/>
            <w:bookmarkEnd w:id="306"/>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Требования к поставляемому товару</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Требования к поставляемому товару приводятся </w:t>
            </w:r>
            <w:r w:rsidRPr="00FD206D">
              <w:t>в томе 2 «Техническая часть».</w:t>
            </w:r>
          </w:p>
          <w:p w:rsidR="001C5BF6" w:rsidRDefault="001C5BF6" w:rsidP="00FD206D">
            <w:pPr>
              <w:pStyle w:val="aa"/>
              <w:rPr>
                <w:lang w:eastAsia="en-US"/>
              </w:rPr>
            </w:pPr>
            <w:r>
              <w:rPr>
                <w:lang w:eastAsia="en-US"/>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1C5BF6" w:rsidRDefault="001C5BF6" w:rsidP="00FD206D">
            <w:pPr>
              <w:pStyle w:val="aa"/>
              <w:rPr>
                <w:lang w:eastAsia="en-US"/>
              </w:rPr>
            </w:pPr>
            <w:r>
              <w:rPr>
                <w:lang w:eastAsia="en-US"/>
              </w:rPr>
              <w:t xml:space="preserve">14.2. </w:t>
            </w:r>
            <w:proofErr w:type="gramStart"/>
            <w:r>
              <w:rPr>
                <w:lang w:eastAsia="en-U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lang w:eastAsia="en-US"/>
              </w:rPr>
              <w:t xml:space="preserve"> Федерации </w:t>
            </w:r>
          </w:p>
          <w:p w:rsidR="001C5BF6" w:rsidRDefault="001C5BF6" w:rsidP="00FD206D">
            <w:pPr>
              <w:pStyle w:val="aa"/>
              <w:rPr>
                <w:lang w:eastAsia="en-US"/>
              </w:rPr>
            </w:pPr>
            <w:r>
              <w:rPr>
                <w:lang w:eastAsia="en-US"/>
              </w:rPr>
              <w:lastRenderedPageBreak/>
              <w:t xml:space="preserve">14.3.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1C5BF6" w:rsidRDefault="001C5BF6">
            <w:pPr>
              <w:keepNext w:val="0"/>
              <w:tabs>
                <w:tab w:val="clear" w:pos="708"/>
              </w:tabs>
              <w:rPr>
                <w:sz w:val="20"/>
                <w:szCs w:val="20"/>
                <w:lang w:eastAsia="en-US"/>
              </w:rPr>
            </w:pPr>
          </w:p>
          <w:p w:rsidR="001C5BF6" w:rsidRDefault="001C5BF6" w:rsidP="00FD206D">
            <w:pPr>
              <w:pStyle w:val="af9"/>
            </w:pPr>
            <w:r>
              <w:t xml:space="preserve"> </w:t>
            </w:r>
          </w:p>
          <w:p w:rsidR="001C5BF6" w:rsidRPr="00FD206D" w:rsidRDefault="001C5BF6" w:rsidP="00FD206D">
            <w:pPr>
              <w:pStyle w:val="af9"/>
            </w:pPr>
            <w:r w:rsidRPr="00FD206D">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FD206D">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FD206D">
              <w:rPr>
                <w:b/>
                <w:i/>
              </w:rPr>
              <w:t>[или превосходят по качеству товар, указанный в технических условиях (аналоги)]</w:t>
            </w:r>
            <w:proofErr w:type="gramEnd"/>
          </w:p>
        </w:tc>
      </w:tr>
      <w:tr w:rsidR="001C5BF6">
        <w:trPr>
          <w:trHeight w:val="1031"/>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08" w:name="Z_15"/>
            <w:bookmarkStart w:id="309" w:name="Инф_карта_16"/>
            <w:bookmarkStart w:id="310" w:name="_Ref396841864" w:colFirst="0" w:colLast="0"/>
            <w:bookmarkStart w:id="311" w:name="_Ref396124733" w:colFirst="0" w:colLast="0"/>
            <w:bookmarkStart w:id="312" w:name="_Ref395864209" w:colFirst="0" w:colLast="0"/>
            <w:bookmarkStart w:id="313" w:name="_Ref395707968" w:colFirst="0" w:colLast="0"/>
            <w:bookmarkStart w:id="314" w:name="_Ref375640544" w:colFirst="0" w:colLast="0"/>
            <w:bookmarkStart w:id="315" w:name="_Ref317257698" w:colFirst="0" w:colLast="0"/>
            <w:bookmarkEnd w:id="307"/>
            <w:bookmarkEnd w:id="308"/>
            <w:bookmarkEnd w:id="309"/>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pPr>
            <w:r>
              <w:t xml:space="preserve">Документы, подтверждающие соответствие требованиям, предъявляемым участникам запроса предложений привлекаемым </w:t>
            </w:r>
          </w:p>
          <w:p w:rsidR="001C5BF6" w:rsidRDefault="001C5BF6" w:rsidP="00FD206D">
            <w:pPr>
              <w:pStyle w:val="af9"/>
            </w:pPr>
            <w:r>
              <w:t>и включаемые участником в состав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pPr>
            <w:r>
              <w:t xml:space="preserve">  </w:t>
            </w:r>
          </w:p>
          <w:p w:rsidR="001C5BF6" w:rsidRDefault="001C5BF6">
            <w:pPr>
              <w:keepNext w:val="0"/>
              <w:tabs>
                <w:tab w:val="clear" w:pos="708"/>
              </w:tabs>
              <w:spacing w:line="23" w:lineRule="atLeast"/>
              <w:jc w:val="both"/>
              <w:rPr>
                <w:sz w:val="24"/>
                <w:lang w:eastAsia="en-US"/>
              </w:rPr>
            </w:pPr>
            <w:r>
              <w:rPr>
                <w:sz w:val="24"/>
                <w:lang w:eastAsia="en-US"/>
              </w:rPr>
              <w:t xml:space="preserve">15.1. Документы, подтверждающие соответствие требованиям, предъявляемым участникам процедуры закупки: </w:t>
            </w:r>
          </w:p>
          <w:p w:rsidR="001C5BF6" w:rsidRDefault="001C5BF6">
            <w:pPr>
              <w:keepNext w:val="0"/>
              <w:tabs>
                <w:tab w:val="clear" w:pos="708"/>
              </w:tabs>
              <w:spacing w:line="23" w:lineRule="atLeast"/>
              <w:jc w:val="both"/>
              <w:rPr>
                <w:sz w:val="24"/>
                <w:lang w:eastAsia="en-US"/>
              </w:rPr>
            </w:pPr>
            <w:r>
              <w:rPr>
                <w:sz w:val="24"/>
                <w:lang w:eastAsia="en-US"/>
              </w:rPr>
              <w:t xml:space="preserve">15.1.1. документы, указанные в пункте 3.3 настоящей документации; </w:t>
            </w:r>
          </w:p>
          <w:p w:rsidR="001C5BF6" w:rsidRDefault="001C5BF6">
            <w:pPr>
              <w:keepNext w:val="0"/>
              <w:tabs>
                <w:tab w:val="clear" w:pos="708"/>
              </w:tabs>
              <w:spacing w:line="23" w:lineRule="atLeast"/>
              <w:jc w:val="both"/>
              <w:rPr>
                <w:sz w:val="24"/>
                <w:lang w:eastAsia="en-US"/>
              </w:rPr>
            </w:pPr>
            <w:r>
              <w:rPr>
                <w:sz w:val="24"/>
                <w:lang w:eastAsia="en-US"/>
              </w:rPr>
              <w:t xml:space="preserve">15.1.2. документы, подтверждающие сведения о цепочке собственников, включая бенефициаров (в том числе конечных); </w:t>
            </w:r>
          </w:p>
          <w:p w:rsidR="001C5BF6" w:rsidRDefault="001C5BF6" w:rsidP="00FD206D">
            <w:pPr>
              <w:pStyle w:val="aa"/>
              <w:rPr>
                <w:lang w:eastAsia="en-US"/>
              </w:rPr>
            </w:pPr>
            <w:proofErr w:type="gramStart"/>
            <w:r>
              <w:rPr>
                <w:lang w:eastAsia="en-US"/>
              </w:rPr>
              <w:t xml:space="preserve">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w:t>
            </w:r>
            <w:r>
              <w:rPr>
                <w:lang w:eastAsia="en-US"/>
              </w:rPr>
              <w:lastRenderedPageBreak/>
              <w:t>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lang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1C5BF6" w:rsidRDefault="001C5BF6">
            <w:pPr>
              <w:keepNext w:val="0"/>
              <w:tabs>
                <w:tab w:val="clear" w:pos="708"/>
              </w:tabs>
              <w:spacing w:line="23" w:lineRule="atLeast"/>
              <w:jc w:val="both"/>
              <w:rPr>
                <w:sz w:val="24"/>
                <w:lang w:eastAsia="en-US"/>
              </w:rPr>
            </w:pPr>
            <w:r>
              <w:rPr>
                <w:sz w:val="24"/>
                <w:lang w:eastAsia="en-US"/>
              </w:rPr>
              <w:t xml:space="preserve">15.3. Документы, подтверждающие соответствие требованиям, предъявляемым участникам процедуры закупки, субподрядчикам в объеме выполняемых работ: </w:t>
            </w:r>
          </w:p>
          <w:p w:rsidR="001C5BF6" w:rsidRDefault="001C5BF6" w:rsidP="00FD206D">
            <w:pPr>
              <w:pStyle w:val="aa"/>
              <w:rPr>
                <w:lang w:eastAsia="en-US"/>
              </w:rPr>
            </w:pPr>
            <w:proofErr w:type="gramStart"/>
            <w:r>
              <w:rPr>
                <w:lang w:eastAsia="en-US"/>
              </w:rPr>
              <w:t xml:space="preserve">15.3.1. справка об опыте выполнения договоров за последние </w:t>
            </w:r>
            <w:r w:rsidR="00FD206D">
              <w:rPr>
                <w:lang w:eastAsia="en-US"/>
              </w:rPr>
              <w:t>3</w:t>
            </w:r>
            <w:r>
              <w:rPr>
                <w:lang w:eastAsia="en-US"/>
              </w:rPr>
              <w:t xml:space="preserve">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Pr>
                <w:lang w:eastAsia="en-US"/>
              </w:rPr>
              <w:t xml:space="preserve"> (раздел 6, форма </w:t>
            </w:r>
            <w:r w:rsidR="00FD206D">
              <w:rPr>
                <w:lang w:eastAsia="en-US"/>
              </w:rPr>
              <w:t>5</w:t>
            </w:r>
            <w:r>
              <w:rPr>
                <w:lang w:eastAsia="en-US"/>
              </w:rPr>
              <w:t>);</w:t>
            </w:r>
          </w:p>
          <w:p w:rsidR="001C5BF6" w:rsidRDefault="001C5BF6">
            <w:pPr>
              <w:keepNext w:val="0"/>
              <w:tabs>
                <w:tab w:val="clear" w:pos="708"/>
              </w:tabs>
              <w:rPr>
                <w:sz w:val="20"/>
                <w:szCs w:val="20"/>
                <w:lang w:eastAsia="en-US"/>
              </w:rPr>
            </w:pPr>
          </w:p>
          <w:p w:rsidR="001C5BF6" w:rsidRDefault="001C5BF6" w:rsidP="00FD206D">
            <w:pPr>
              <w:pStyle w:val="af9"/>
            </w:pPr>
          </w:p>
          <w:p w:rsidR="001C5BF6" w:rsidRDefault="001C5BF6" w:rsidP="00FD206D">
            <w:pPr>
              <w:pStyle w:val="af9"/>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5BF6" w:rsidRDefault="001C5BF6" w:rsidP="00FD206D">
            <w:pPr>
              <w:pStyle w:val="af9"/>
              <w:rPr>
                <w:szCs w:val="24"/>
              </w:rPr>
            </w:pPr>
            <w:r>
              <w:t xml:space="preserve">Все указанные документы прилагаются участником к заявке на участие </w:t>
            </w:r>
            <w:r>
              <w:lastRenderedPageBreak/>
              <w:t>в запросе предложений.</w:t>
            </w:r>
          </w:p>
        </w:tc>
      </w:tr>
      <w:tr w:rsidR="001C5BF6">
        <w:trPr>
          <w:trHeight w:val="979"/>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16" w:name="Инф_карта_17"/>
            <w:bookmarkStart w:id="317" w:name="_Ref395864253" w:colFirst="0" w:colLast="0"/>
            <w:bookmarkStart w:id="318" w:name="_Ref375640601" w:colFirst="0" w:colLast="0"/>
            <w:bookmarkStart w:id="319" w:name="_Ref317252608" w:colFirst="0" w:colLast="0"/>
            <w:bookmarkEnd w:id="310"/>
            <w:bookmarkEnd w:id="311"/>
            <w:bookmarkEnd w:id="312"/>
            <w:bookmarkEnd w:id="313"/>
            <w:bookmarkEnd w:id="314"/>
            <w:bookmarkEnd w:id="315"/>
            <w:bookmarkEnd w:id="316"/>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pPr>
              <w:keepNext w:val="0"/>
              <w:tabs>
                <w:tab w:val="clear" w:pos="708"/>
              </w:tabs>
              <w:spacing w:line="23" w:lineRule="atLeast"/>
              <w:jc w:val="both"/>
              <w:rPr>
                <w:sz w:val="24"/>
                <w:lang w:eastAsia="en-US"/>
              </w:rPr>
            </w:pPr>
            <w:r>
              <w:rPr>
                <w:sz w:val="24"/>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Pr>
                <w:sz w:val="24"/>
                <w:lang w:eastAsia="en-US"/>
              </w:rPr>
              <w:t>й(</w:t>
            </w:r>
            <w:proofErr w:type="gramEnd"/>
            <w:r>
              <w:rPr>
                <w:sz w:val="24"/>
                <w:lang w:eastAsia="en-US"/>
              </w:rPr>
              <w:t xml:space="preserve">раздел 6, </w:t>
            </w:r>
            <w:hyperlink w:anchor="F01" w:history="1">
              <w:r>
                <w:rPr>
                  <w:rStyle w:val="a6"/>
                  <w:lang w:eastAsia="en-US"/>
                </w:rPr>
                <w:t>Форма 1</w:t>
              </w:r>
            </w:hyperlink>
            <w:r>
              <w:rPr>
                <w:sz w:val="24"/>
                <w:lang w:eastAsia="en-US"/>
              </w:rPr>
              <w:t xml:space="preserve">); </w:t>
            </w:r>
          </w:p>
          <w:p w:rsidR="001C5BF6" w:rsidRDefault="001C5BF6">
            <w:pPr>
              <w:keepNext w:val="0"/>
              <w:tabs>
                <w:tab w:val="clear" w:pos="708"/>
              </w:tabs>
              <w:spacing w:line="23" w:lineRule="atLeast"/>
              <w:jc w:val="both"/>
              <w:rPr>
                <w:sz w:val="24"/>
                <w:lang w:eastAsia="en-US"/>
              </w:rPr>
            </w:pPr>
            <w:r>
              <w:rPr>
                <w:sz w:val="24"/>
                <w:lang w:eastAsia="en-US"/>
              </w:rPr>
              <w:t xml:space="preserve">2. анкета (раздел 6, </w:t>
            </w:r>
            <w:r w:rsidR="00711E81">
              <w:rPr>
                <w:sz w:val="24"/>
                <w:lang w:eastAsia="en-US"/>
              </w:rPr>
              <w:t>Форма 2</w:t>
            </w:r>
            <w:proofErr w:type="gramStart"/>
            <w:r>
              <w:rPr>
                <w:sz w:val="24"/>
                <w:lang w:eastAsia="en-US"/>
              </w:rPr>
              <w:t xml:space="preserve"> )</w:t>
            </w:r>
            <w:proofErr w:type="gramEnd"/>
            <w:r>
              <w:rPr>
                <w:sz w:val="24"/>
                <w:lang w:eastAsia="en-US"/>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1C5BF6" w:rsidRDefault="001C5BF6">
            <w:pPr>
              <w:keepNext w:val="0"/>
              <w:tabs>
                <w:tab w:val="clear" w:pos="708"/>
              </w:tabs>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C5BF6" w:rsidRDefault="001C5BF6">
            <w:pPr>
              <w:keepNext w:val="0"/>
              <w:tabs>
                <w:tab w:val="clear" w:pos="708"/>
              </w:tabs>
              <w:spacing w:line="23" w:lineRule="atLeast"/>
              <w:jc w:val="both"/>
              <w:rPr>
                <w:sz w:val="24"/>
                <w:lang w:eastAsia="en-US"/>
              </w:rPr>
            </w:pPr>
            <w:r>
              <w:rPr>
                <w:sz w:val="24"/>
                <w:lang w:eastAsia="en-US"/>
              </w:rPr>
              <w:t xml:space="preserve">Таблица 2 должна быть оформлена </w:t>
            </w:r>
            <w:proofErr w:type="gramStart"/>
            <w:r>
              <w:rPr>
                <w:sz w:val="24"/>
                <w:lang w:eastAsia="en-US"/>
              </w:rPr>
              <w:t>по</w:t>
            </w:r>
            <w:proofErr w:type="gramEnd"/>
            <w:r>
              <w:rPr>
                <w:sz w:val="24"/>
                <w:lang w:eastAsia="en-US"/>
              </w:rPr>
              <w:t xml:space="preserve"> </w:t>
            </w:r>
            <w:proofErr w:type="gramStart"/>
            <w:r>
              <w:rPr>
                <w:sz w:val="24"/>
                <w:lang w:eastAsia="en-US"/>
              </w:rPr>
              <w:t>субъектом</w:t>
            </w:r>
            <w:proofErr w:type="gramEnd"/>
            <w:r>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C5BF6" w:rsidRDefault="001C5BF6">
            <w:pPr>
              <w:keepNext w:val="0"/>
              <w:tabs>
                <w:tab w:val="clear" w:pos="708"/>
              </w:tabs>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1C5BF6" w:rsidRDefault="001C5BF6">
            <w:pPr>
              <w:keepNext w:val="0"/>
              <w:tabs>
                <w:tab w:val="clear" w:pos="708"/>
              </w:tabs>
              <w:spacing w:line="23" w:lineRule="atLeast"/>
              <w:jc w:val="both"/>
              <w:rPr>
                <w:sz w:val="24"/>
                <w:lang w:eastAsia="en-US"/>
              </w:rPr>
            </w:pPr>
            <w:r>
              <w:rPr>
                <w:sz w:val="24"/>
                <w:lang w:eastAsia="en-US"/>
              </w:rPr>
              <w:t xml:space="preserve">3. график оплаты поставленного товара в соответствии с инструкциями, приведенными в настоящей документации по запросу предложений (раздел 6, </w:t>
            </w:r>
            <w:r w:rsidR="00711E81">
              <w:rPr>
                <w:sz w:val="24"/>
                <w:lang w:eastAsia="en-US"/>
              </w:rPr>
              <w:t>Форма 4</w:t>
            </w:r>
            <w:r>
              <w:rPr>
                <w:sz w:val="24"/>
                <w:lang w:eastAsia="en-US"/>
              </w:rPr>
              <w:t>);</w:t>
            </w:r>
          </w:p>
          <w:p w:rsidR="001C5BF6" w:rsidRDefault="001C5BF6">
            <w:pPr>
              <w:keepNext w:val="0"/>
              <w:tabs>
                <w:tab w:val="clear" w:pos="708"/>
              </w:tabs>
              <w:spacing w:line="23" w:lineRule="atLeast"/>
              <w:jc w:val="both"/>
              <w:rPr>
                <w:sz w:val="24"/>
                <w:lang w:eastAsia="en-US"/>
              </w:rPr>
            </w:pPr>
            <w:r>
              <w:rPr>
                <w:sz w:val="24"/>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1C5BF6" w:rsidRDefault="001C5BF6">
            <w:pPr>
              <w:keepNext w:val="0"/>
              <w:tabs>
                <w:tab w:val="clear" w:pos="708"/>
              </w:tabs>
              <w:spacing w:line="23" w:lineRule="atLeast"/>
              <w:jc w:val="both"/>
              <w:rPr>
                <w:sz w:val="24"/>
                <w:lang w:eastAsia="en-US"/>
              </w:rPr>
            </w:pPr>
            <w:r>
              <w:rPr>
                <w:sz w:val="24"/>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r w:rsidR="00711E81">
              <w:rPr>
                <w:sz w:val="24"/>
                <w:lang w:eastAsia="en-US"/>
              </w:rPr>
              <w:t>Форма 3</w:t>
            </w:r>
            <w:r>
              <w:rPr>
                <w:sz w:val="24"/>
                <w:lang w:eastAsia="en-US"/>
              </w:rPr>
              <w:t>) том числе содержащее:</w:t>
            </w:r>
          </w:p>
          <w:p w:rsidR="001C5BF6" w:rsidRDefault="001C5BF6">
            <w:pPr>
              <w:keepNext w:val="0"/>
              <w:tabs>
                <w:tab w:val="clear" w:pos="708"/>
              </w:tabs>
              <w:spacing w:line="23" w:lineRule="atLeast"/>
              <w:jc w:val="both"/>
              <w:rPr>
                <w:sz w:val="24"/>
                <w:lang w:eastAsia="en-US"/>
              </w:rPr>
            </w:pPr>
            <w:r>
              <w:rPr>
                <w:sz w:val="24"/>
                <w:lang w:eastAsia="en-US"/>
              </w:rPr>
              <w:softHyphen/>
              <w:t xml:space="preserve"> наименование разработчика, изготовителя и страны происхождения оборудования;</w:t>
            </w:r>
          </w:p>
          <w:p w:rsidR="001C5BF6" w:rsidRDefault="001C5BF6">
            <w:pPr>
              <w:keepNext w:val="0"/>
              <w:tabs>
                <w:tab w:val="clear" w:pos="708"/>
              </w:tabs>
              <w:spacing w:line="23" w:lineRule="atLeast"/>
              <w:jc w:val="both"/>
              <w:rPr>
                <w:sz w:val="24"/>
                <w:lang w:eastAsia="en-US"/>
              </w:rPr>
            </w:pPr>
            <w:r>
              <w:rPr>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w:t>
            </w:r>
          </w:p>
          <w:p w:rsidR="001C5BF6" w:rsidRDefault="001C5BF6">
            <w:pPr>
              <w:keepNext w:val="0"/>
              <w:tabs>
                <w:tab w:val="clear" w:pos="708"/>
              </w:tabs>
              <w:spacing w:line="23" w:lineRule="atLeast"/>
              <w:jc w:val="both"/>
              <w:rPr>
                <w:sz w:val="24"/>
                <w:lang w:eastAsia="en-US"/>
              </w:rPr>
            </w:pPr>
            <w:r>
              <w:rPr>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5BF6" w:rsidRDefault="001C5BF6">
            <w:pPr>
              <w:keepNext w:val="0"/>
              <w:tabs>
                <w:tab w:val="clear" w:pos="708"/>
              </w:tabs>
              <w:spacing w:line="23" w:lineRule="atLeast"/>
              <w:jc w:val="both"/>
              <w:rPr>
                <w:sz w:val="24"/>
                <w:lang w:eastAsia="en-US"/>
              </w:rPr>
            </w:pPr>
            <w:r>
              <w:rPr>
                <w:sz w:val="24"/>
                <w:lang w:eastAsia="en-US"/>
              </w:rPr>
              <w:lastRenderedPageBreak/>
              <w:softHyphen/>
              <w:t xml:space="preserve"> описание комплектации товара;</w:t>
            </w:r>
          </w:p>
          <w:p w:rsidR="001C5BF6" w:rsidRDefault="001C5BF6">
            <w:pPr>
              <w:keepNext w:val="0"/>
              <w:tabs>
                <w:tab w:val="clear" w:pos="708"/>
              </w:tabs>
              <w:spacing w:line="23" w:lineRule="atLeast"/>
              <w:jc w:val="both"/>
              <w:rPr>
                <w:sz w:val="24"/>
                <w:lang w:eastAsia="en-US"/>
              </w:rPr>
            </w:pPr>
            <w:r>
              <w:rPr>
                <w:sz w:val="24"/>
                <w:lang w:eastAsia="en-US"/>
              </w:rPr>
              <w:softHyphen/>
              <w:t xml:space="preserve"> указание количества товаров.</w:t>
            </w:r>
          </w:p>
          <w:p w:rsidR="001C5BF6" w:rsidRDefault="001C5BF6">
            <w:pPr>
              <w:keepNext w:val="0"/>
              <w:tabs>
                <w:tab w:val="clear" w:pos="708"/>
              </w:tabs>
              <w:spacing w:line="23" w:lineRule="atLeast"/>
              <w:jc w:val="both"/>
              <w:rPr>
                <w:sz w:val="24"/>
                <w:lang w:eastAsia="en-US"/>
              </w:rPr>
            </w:pPr>
            <w:r>
              <w:rPr>
                <w:b/>
                <w:bCs/>
                <w:i/>
                <w:iCs/>
                <w:sz w:val="24"/>
                <w:lang w:eastAsia="en-US"/>
              </w:rPr>
              <w:t>[для закупок товаров, технические требования к которым установлены в форме Исходных технических требований]</w:t>
            </w:r>
            <w:r>
              <w:rPr>
                <w:sz w:val="24"/>
                <w:lang w:eastAsia="en-US"/>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1C5BF6" w:rsidRDefault="001C5BF6">
            <w:pPr>
              <w:keepNext w:val="0"/>
              <w:tabs>
                <w:tab w:val="clear" w:pos="708"/>
              </w:tabs>
              <w:spacing w:line="23" w:lineRule="atLeast"/>
              <w:jc w:val="both"/>
              <w:rPr>
                <w:sz w:val="24"/>
                <w:lang w:eastAsia="en-US"/>
              </w:rPr>
            </w:pPr>
            <w:proofErr w:type="gramStart"/>
            <w:r>
              <w:rPr>
                <w:sz w:val="24"/>
                <w:lang w:eastAsia="en-US"/>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Style w:val="affd"/>
              <w:tblW w:w="4750" w:type="pct"/>
              <w:tblCellSpacing w:w="0" w:type="dxa"/>
              <w:tblInd w:w="0" w:type="dxa"/>
              <w:tblLayout w:type="fixed"/>
              <w:tblLook w:val="04A0" w:firstRow="1" w:lastRow="0" w:firstColumn="1" w:lastColumn="0" w:noHBand="0" w:noVBand="1"/>
            </w:tblPr>
            <w:tblGrid>
              <w:gridCol w:w="2957"/>
              <w:gridCol w:w="2956"/>
              <w:gridCol w:w="2956"/>
            </w:tblGrid>
            <w:tr w:rsidR="001C5BF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Примечание</w:t>
                  </w:r>
                </w:p>
              </w:tc>
            </w:tr>
            <w:bookmarkEnd w:id="317"/>
            <w:bookmarkEnd w:id="318"/>
            <w:bookmarkEnd w:id="319"/>
            <w:tr w:rsidR="001C5BF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Будет приведено в соответствие с требованиями ИТТ</w:t>
                  </w:r>
                </w:p>
              </w:tc>
            </w:tr>
            <w:tr w:rsidR="001C5BF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Будет приведено в соответствие с требованиями ИТТ</w:t>
                  </w:r>
                </w:p>
              </w:tc>
            </w:tr>
            <w:tr w:rsidR="001C5BF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1C5BF6" w:rsidRDefault="001C5BF6">
                  <w:pPr>
                    <w:keepNext w:val="0"/>
                    <w:tabs>
                      <w:tab w:val="clear" w:pos="708"/>
                    </w:tabs>
                    <w:jc w:val="center"/>
                    <w:rPr>
                      <w:b/>
                      <w:bCs/>
                      <w:sz w:val="22"/>
                      <w:szCs w:val="22"/>
                      <w:lang w:eastAsia="en-US"/>
                    </w:rPr>
                  </w:pPr>
                  <w:r>
                    <w:rPr>
                      <w:b/>
                      <w:bCs/>
                      <w:sz w:val="22"/>
                      <w:szCs w:val="22"/>
                      <w:lang w:eastAsia="en-US"/>
                    </w:rPr>
                    <w:t>...</w:t>
                  </w:r>
                </w:p>
              </w:tc>
            </w:tr>
          </w:tbl>
          <w:p w:rsidR="001C5BF6" w:rsidRDefault="001C5BF6" w:rsidP="00FD206D">
            <w:pPr>
              <w:pStyle w:val="aa"/>
              <w:rPr>
                <w:lang w:eastAsia="en-US"/>
              </w:rPr>
            </w:pPr>
            <w:r>
              <w:rPr>
                <w:lang w:eastAsia="en-US"/>
              </w:rPr>
              <w:t>6.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Start"/>
            <w:r>
              <w:rPr>
                <w:lang w:eastAsia="en-US"/>
              </w:rPr>
              <w:t>».;</w:t>
            </w:r>
            <w:proofErr w:type="gramEnd"/>
          </w:p>
          <w:p w:rsidR="001C5BF6" w:rsidRDefault="001C5BF6">
            <w:pPr>
              <w:keepNext w:val="0"/>
              <w:tabs>
                <w:tab w:val="clear" w:pos="708"/>
              </w:tabs>
              <w:rPr>
                <w:lang w:eastAsia="en-US"/>
              </w:rPr>
            </w:pPr>
          </w:p>
        </w:tc>
      </w:tr>
      <w:tr w:rsidR="001C5BF6">
        <w:trPr>
          <w:trHeight w:val="397"/>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1"/>
                <w:numId w:val="43"/>
              </w:numPr>
            </w:pPr>
            <w:bookmarkStart w:id="320" w:name="_Ref395864611" w:colFirst="0" w:colLast="0"/>
            <w:bookmarkStart w:id="321" w:name="_Ref375640461" w:colFirst="0" w:colLast="0"/>
            <w:bookmarkStart w:id="322" w:name="_Ref317513153" w:colFirst="0" w:colLast="0"/>
          </w:p>
        </w:tc>
        <w:tc>
          <w:tcPr>
            <w:tcW w:w="470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Альтернативные предложения:</w:t>
            </w:r>
          </w:p>
          <w:p w:rsidR="001C5BF6" w:rsidRDefault="001C5BF6" w:rsidP="00FD206D">
            <w:pPr>
              <w:pStyle w:val="af9"/>
            </w:pPr>
          </w:p>
          <w:p w:rsidR="001C5BF6" w:rsidRDefault="001C5BF6" w:rsidP="00FD206D">
            <w:pPr>
              <w:pStyle w:val="af9"/>
            </w:pPr>
            <w:r>
              <w:t>Возможность подачи</w:t>
            </w:r>
          </w:p>
          <w:p w:rsidR="001C5BF6" w:rsidRDefault="001C5BF6" w:rsidP="00FD206D">
            <w:pPr>
              <w:pStyle w:val="af9"/>
              <w:rPr>
                <w:szCs w:val="24"/>
              </w:rPr>
            </w:pPr>
            <w:r>
              <w:t xml:space="preserve"> </w:t>
            </w:r>
          </w:p>
        </w:tc>
        <w:tc>
          <w:tcPr>
            <w:tcW w:w="949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highlight w:val="yellow"/>
              </w:rPr>
            </w:pPr>
          </w:p>
          <w:p w:rsidR="001C5BF6" w:rsidRDefault="001C5BF6" w:rsidP="00FD206D">
            <w:pPr>
              <w:pStyle w:val="af9"/>
              <w:rPr>
                <w:highlight w:val="yellow"/>
              </w:rPr>
            </w:pPr>
          </w:p>
          <w:p w:rsidR="001C5BF6" w:rsidRPr="00711E81" w:rsidRDefault="001C5BF6" w:rsidP="00FD206D">
            <w:pPr>
              <w:pStyle w:val="af9"/>
              <w:rPr>
                <w:szCs w:val="24"/>
              </w:rPr>
            </w:pPr>
            <w:r w:rsidRPr="00711E81">
              <w:t>допускается</w:t>
            </w:r>
          </w:p>
          <w:p w:rsidR="001C5BF6" w:rsidRDefault="001C5BF6" w:rsidP="00FD206D">
            <w:pPr>
              <w:pStyle w:val="af9"/>
              <w:rPr>
                <w:highlight w:val="yellow"/>
              </w:rPr>
            </w:pPr>
          </w:p>
          <w:p w:rsidR="001C5BF6" w:rsidRDefault="001C5BF6" w:rsidP="00FD206D">
            <w:pPr>
              <w:pStyle w:val="af9"/>
              <w:rPr>
                <w:highlight w:val="yellow"/>
              </w:rPr>
            </w:pPr>
          </w:p>
        </w:tc>
      </w:tr>
      <w:tr w:rsidR="001C5BF6">
        <w:trPr>
          <w:trHeight w:val="397"/>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23" w:name="_Ref375640511" w:colFirst="0" w:colLast="0"/>
            <w:bookmarkStart w:id="324" w:name="_Ref317252128" w:colFirst="0" w:colLast="0"/>
            <w:bookmarkEnd w:id="320"/>
            <w:bookmarkEnd w:id="321"/>
            <w:bookmarkEnd w:id="322"/>
          </w:p>
        </w:tc>
        <w:tc>
          <w:tcPr>
            <w:tcW w:w="470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Привлечение субподрядчиков</w:t>
            </w:r>
          </w:p>
          <w:p w:rsidR="001C5BF6" w:rsidRDefault="001C5BF6" w:rsidP="00FD206D">
            <w:pPr>
              <w:pStyle w:val="af9"/>
            </w:pPr>
          </w:p>
          <w:p w:rsidR="001C5BF6" w:rsidRDefault="001C5BF6" w:rsidP="00FD206D">
            <w:pPr>
              <w:pStyle w:val="af9"/>
              <w:rPr>
                <w:szCs w:val="24"/>
              </w:rPr>
            </w:pPr>
            <w:r>
              <w:t>Виды работ и объем привлечения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не допускается </w:t>
            </w:r>
          </w:p>
        </w:tc>
      </w:tr>
      <w:tr w:rsidR="001C5BF6">
        <w:trPr>
          <w:trHeight w:val="397"/>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25" w:name="_Ref317254826" w:colFirst="0" w:colLast="0"/>
            <w:bookmarkEnd w:id="323"/>
            <w:bookmarkEnd w:id="324"/>
          </w:p>
        </w:tc>
        <w:tc>
          <w:tcPr>
            <w:tcW w:w="470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Возможность проведения процедуры переторжки</w:t>
            </w:r>
          </w:p>
          <w:p w:rsidR="001C5BF6" w:rsidRDefault="001C5BF6" w:rsidP="00FD206D">
            <w:pPr>
              <w:pStyle w:val="af9"/>
            </w:pPr>
          </w:p>
          <w:p w:rsidR="001C5BF6" w:rsidRDefault="001C5BF6" w:rsidP="00FD206D">
            <w:pPr>
              <w:pStyle w:val="af9"/>
              <w:rPr>
                <w:szCs w:val="24"/>
              </w:rPr>
            </w:pPr>
            <w: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возможна</w:t>
            </w:r>
          </w:p>
          <w:p w:rsidR="001C5BF6" w:rsidRDefault="001C5BF6" w:rsidP="00FD206D">
            <w:pPr>
              <w:pStyle w:val="af9"/>
            </w:pPr>
          </w:p>
          <w:p w:rsidR="001C5BF6" w:rsidRDefault="001C5BF6" w:rsidP="00FD206D">
            <w:pPr>
              <w:pStyle w:val="af9"/>
            </w:pPr>
          </w:p>
          <w:p w:rsidR="001C5BF6" w:rsidRDefault="001C5BF6" w:rsidP="00FD206D">
            <w:pPr>
              <w:pStyle w:val="af9"/>
              <w:rPr>
                <w:szCs w:val="24"/>
              </w:rPr>
            </w:pPr>
            <w:r>
              <w:t>по снижению первоначально указанной в заявке на участие в запросе предложений (или зафиксированных в результате переговоров) цены</w:t>
            </w:r>
          </w:p>
        </w:tc>
      </w:tr>
      <w:tr w:rsidR="001C5BF6">
        <w:trPr>
          <w:trHeight w:val="232"/>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26" w:name="_Ref317250778" w:colFirst="0" w:colLast="0"/>
            <w:bookmarkEnd w:id="325"/>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1C5BF6" w:rsidRDefault="001C5BF6" w:rsidP="00FD206D">
            <w:pPr>
              <w:pStyle w:val="af9"/>
              <w:rPr>
                <w:szCs w:val="24"/>
              </w:rPr>
            </w:pPr>
            <w: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C5BF6" w:rsidRPr="006D52C3" w:rsidRDefault="001C5BF6" w:rsidP="00FD206D">
            <w:pPr>
              <w:pStyle w:val="af9"/>
            </w:pPr>
            <w:r>
              <w:t>ЭТП</w:t>
            </w:r>
            <w:r w:rsidRPr="006D52C3">
              <w:t xml:space="preserve"> </w:t>
            </w:r>
            <w:proofErr w:type="spellStart"/>
            <w:r w:rsidRPr="006D52C3">
              <w:t>Аук</w:t>
            </w:r>
            <w:proofErr w:type="spellEnd"/>
            <w:r w:rsidRPr="006D52C3">
              <w:t xml:space="preserve">. </w:t>
            </w:r>
            <w:proofErr w:type="spellStart"/>
            <w:r w:rsidRPr="006D52C3">
              <w:t>Конк</w:t>
            </w:r>
            <w:proofErr w:type="spellEnd"/>
            <w:r w:rsidRPr="006D52C3">
              <w:t xml:space="preserve">. Дом-2, </w:t>
            </w:r>
            <w:r>
              <w:rPr>
                <w:lang w:val="en-US"/>
              </w:rPr>
              <w:t>http</w:t>
            </w:r>
            <w:r w:rsidRPr="006D52C3">
              <w:t>://</w:t>
            </w:r>
            <w:r>
              <w:rPr>
                <w:lang w:val="en-US"/>
              </w:rPr>
              <w:t>a</w:t>
            </w:r>
            <w:r w:rsidRPr="006D52C3">
              <w:t>-</w:t>
            </w:r>
            <w:r>
              <w:rPr>
                <w:lang w:val="en-US"/>
              </w:rPr>
              <w:t>k</w:t>
            </w:r>
            <w:r w:rsidRPr="006D52C3">
              <w:t>-</w:t>
            </w:r>
            <w:r>
              <w:rPr>
                <w:lang w:val="en-US"/>
              </w:rPr>
              <w:t>d</w:t>
            </w:r>
            <w:r w:rsidRPr="006D52C3">
              <w:t>.</w:t>
            </w:r>
            <w:proofErr w:type="spellStart"/>
            <w:r>
              <w:rPr>
                <w:lang w:val="en-US"/>
              </w:rPr>
              <w:t>ru</w:t>
            </w:r>
            <w:proofErr w:type="spellEnd"/>
            <w:r w:rsidRPr="006D52C3">
              <w:t>/</w:t>
            </w:r>
          </w:p>
          <w:p w:rsidR="001C5BF6" w:rsidRPr="006D52C3" w:rsidRDefault="001C5BF6" w:rsidP="00FD206D">
            <w:pPr>
              <w:pStyle w:val="af9"/>
            </w:pPr>
          </w:p>
          <w:p w:rsidR="001C5BF6" w:rsidRPr="006D52C3" w:rsidRDefault="001C5BF6" w:rsidP="00FD206D">
            <w:pPr>
              <w:pStyle w:val="af9"/>
            </w:pPr>
            <w:r w:rsidRPr="006D52C3">
              <w:t>12:00 (</w:t>
            </w:r>
            <w:r>
              <w:t>время</w:t>
            </w:r>
            <w:r w:rsidRPr="006D52C3">
              <w:t xml:space="preserve"> </w:t>
            </w:r>
            <w:r>
              <w:t>московское</w:t>
            </w:r>
            <w:r w:rsidRPr="006D52C3">
              <w:t xml:space="preserve">) «10» апреля 2015 </w:t>
            </w:r>
            <w:r>
              <w:t>года</w:t>
            </w:r>
            <w:r w:rsidRPr="006D52C3">
              <w:t xml:space="preserve"> </w:t>
            </w:r>
          </w:p>
          <w:p w:rsidR="001C5BF6" w:rsidRPr="006D52C3" w:rsidRDefault="001C5BF6" w:rsidP="00FD206D">
            <w:pPr>
              <w:pStyle w:val="af9"/>
            </w:pPr>
          </w:p>
          <w:p w:rsidR="001C5BF6" w:rsidRDefault="001C5BF6" w:rsidP="00FD206D">
            <w:pPr>
              <w:pStyle w:val="af9"/>
            </w:pPr>
            <w:r>
              <w:t>Место, дата и время заседания закупочной комиссии (при проведении):</w:t>
            </w:r>
          </w:p>
          <w:p w:rsidR="001C5BF6" w:rsidRDefault="001C5BF6" w:rsidP="00FD206D">
            <w:pPr>
              <w:pStyle w:val="af9"/>
            </w:pPr>
            <w:r>
              <w:t>Адрес: 125363 г. Москва, а/я 52</w:t>
            </w:r>
          </w:p>
          <w:p w:rsidR="001C5BF6" w:rsidRDefault="001C5BF6" w:rsidP="00FD206D">
            <w:pPr>
              <w:pStyle w:val="af9"/>
              <w:rPr>
                <w:szCs w:val="24"/>
              </w:rPr>
            </w:pPr>
            <w:r>
              <w:t>12:00 (время московское) «10» апреля 2015 года</w:t>
            </w:r>
          </w:p>
        </w:tc>
      </w:tr>
      <w:tr w:rsidR="001C5BF6">
        <w:trPr>
          <w:trHeight w:val="232"/>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27" w:name="_Ref317254136" w:colFirst="0" w:colLast="0"/>
            <w:bookmarkEnd w:id="326"/>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Адрес: </w:t>
            </w:r>
            <w:proofErr w:type="spellStart"/>
            <w:r>
              <w:t>Аук</w:t>
            </w:r>
            <w:proofErr w:type="spellEnd"/>
            <w:r>
              <w:t xml:space="preserve">. </w:t>
            </w:r>
            <w:proofErr w:type="spellStart"/>
            <w:r>
              <w:t>Конк</w:t>
            </w:r>
            <w:proofErr w:type="spellEnd"/>
            <w:r>
              <w:t>. Дом http://a-k-d.ru/</w:t>
            </w:r>
          </w:p>
          <w:p w:rsidR="001C5BF6" w:rsidRDefault="001C5BF6" w:rsidP="00FD206D">
            <w:pPr>
              <w:pStyle w:val="af9"/>
            </w:pPr>
            <w:r>
              <w:t>Отборочная стадия рассмотрения заявок на участие в запросе предложений: не позднее «14» апреля 2015 года</w:t>
            </w:r>
          </w:p>
          <w:p w:rsidR="001C5BF6" w:rsidRDefault="001C5BF6" w:rsidP="00FD206D">
            <w:pPr>
              <w:pStyle w:val="af9"/>
              <w:rPr>
                <w:szCs w:val="24"/>
              </w:rPr>
            </w:pPr>
            <w:r>
              <w:t>Оценочная стадия рассмотрения заявок на участие в запросе предложений и подведение итогов запроса предложений: не позднее «17» апреля 2015 года</w:t>
            </w:r>
          </w:p>
        </w:tc>
      </w:tr>
      <w:tr w:rsidR="001C5BF6">
        <w:trPr>
          <w:trHeight w:val="232"/>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28" w:name="_Ref317255007" w:colFirst="0" w:colLast="0"/>
            <w:bookmarkEnd w:id="327"/>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pPr>
              <w:keepNext w:val="0"/>
              <w:tabs>
                <w:tab w:val="clear" w:pos="708"/>
              </w:tabs>
              <w:spacing w:line="23" w:lineRule="atLeast"/>
              <w:jc w:val="both"/>
              <w:rPr>
                <w:sz w:val="24"/>
                <w:lang w:eastAsia="en-US"/>
              </w:rPr>
            </w:pPr>
            <w:r>
              <w:rPr>
                <w:sz w:val="24"/>
                <w:lang w:eastAsia="en-US"/>
              </w:rPr>
              <w:t xml:space="preserve">-    Цена договора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Цi</w:t>
            </w:r>
            <w:proofErr w:type="spellEnd"/>
            <w:r>
              <w:rPr>
                <w:sz w:val="24"/>
                <w:lang w:eastAsia="en-US"/>
              </w:rPr>
              <w:t xml:space="preserve"> – 90 % ) </w:t>
            </w:r>
          </w:p>
          <w:p w:rsidR="001C5BF6" w:rsidRDefault="001C5BF6">
            <w:pPr>
              <w:keepNext w:val="0"/>
              <w:tabs>
                <w:tab w:val="clear" w:pos="708"/>
              </w:tabs>
              <w:spacing w:line="23" w:lineRule="atLeast"/>
              <w:jc w:val="both"/>
              <w:rPr>
                <w:sz w:val="24"/>
                <w:lang w:eastAsia="en-US"/>
              </w:rPr>
            </w:pPr>
            <w:r>
              <w:rPr>
                <w:sz w:val="24"/>
                <w:lang w:eastAsia="en-US"/>
              </w:rPr>
              <w:t xml:space="preserve">-    Опыт участника процедуры закупки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Оi</w:t>
            </w:r>
            <w:proofErr w:type="spellEnd"/>
            <w:r>
              <w:rPr>
                <w:sz w:val="24"/>
                <w:lang w:eastAsia="en-US"/>
              </w:rPr>
              <w:t xml:space="preserve"> – 10 % ) </w:t>
            </w:r>
          </w:p>
          <w:p w:rsidR="001C5BF6" w:rsidRDefault="001C5BF6">
            <w:pPr>
              <w:keepNext w:val="0"/>
              <w:tabs>
                <w:tab w:val="clear" w:pos="708"/>
              </w:tabs>
              <w:rPr>
                <w:lang w:eastAsia="en-US"/>
              </w:rPr>
            </w:pPr>
          </w:p>
        </w:tc>
      </w:tr>
      <w:tr w:rsidR="001C5BF6">
        <w:trPr>
          <w:trHeight w:val="550"/>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29" w:name="_Ref317255017" w:colFirst="0" w:colLast="0"/>
            <w:bookmarkEnd w:id="328"/>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Согласно методике оценки заявок на участие в запросе предложений, приведенной в разделе </w:t>
            </w:r>
            <w:r>
              <w:fldChar w:fldCharType="begin"/>
            </w:r>
            <w:r>
              <w:instrText xml:space="preserve"> REF _Ref395865867 \r \h  \* MERGEFORMAT </w:instrText>
            </w:r>
            <w:r>
              <w:fldChar w:fldCharType="separate"/>
            </w:r>
            <w:r>
              <w:t>8</w:t>
            </w:r>
            <w:r>
              <w:fldChar w:fldCharType="end"/>
            </w:r>
            <w:r>
              <w:t xml:space="preserve"> документации по запросу предложений.</w:t>
            </w:r>
          </w:p>
        </w:tc>
      </w:tr>
      <w:tr w:rsidR="001C5BF6">
        <w:trPr>
          <w:trHeight w:val="194"/>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30" w:name="_Ref395865271" w:colFirst="0" w:colLast="0"/>
            <w:bookmarkStart w:id="331" w:name="_Ref375641256" w:colFirst="0" w:colLast="0"/>
            <w:bookmarkStart w:id="332" w:name="_Ref333486484" w:colFirst="0" w:colLast="0"/>
            <w:bookmarkStart w:id="333" w:name="_Ref317254659" w:colFirst="0" w:colLast="0"/>
            <w:bookmarkEnd w:id="329"/>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Победитель запроса предложений обязан предоставить заказчику подписанный и заверенный печатью со своей стороны договор </w:t>
            </w:r>
            <w:r w:rsidR="00711E81" w:rsidRPr="00711E81">
              <w:t>в течение 10 (десяти) дней</w:t>
            </w:r>
            <w:r>
              <w:t xml:space="preserve"> </w:t>
            </w:r>
            <w:r w:rsidR="00711E81">
              <w:t>со дня размещения протокола заседания закупочной комиссии по подведению итогов запроса предложений на официальном сайте и ЭТП</w:t>
            </w:r>
            <w:r>
              <w:t>.</w:t>
            </w:r>
          </w:p>
          <w:p w:rsidR="001C5BF6" w:rsidRDefault="001C5BF6" w:rsidP="00FD206D">
            <w:pPr>
              <w:pStyle w:val="af9"/>
            </w:pPr>
            <w:r>
              <w:t>Договор заключается в течение 20 дней, но не ранее чем через 10 (десять) дней после размещения на официальном сайте и на ЭТП протокола, на основании которого заключается договор.</w:t>
            </w:r>
          </w:p>
          <w:p w:rsidR="001C5BF6" w:rsidRDefault="001C5BF6" w:rsidP="00FD206D">
            <w:pPr>
              <w:pStyle w:val="af9"/>
              <w:rPr>
                <w:szCs w:val="24"/>
              </w:rPr>
            </w:pPr>
            <w: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1C5BF6">
        <w:trPr>
          <w:trHeight w:val="194"/>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34" w:name="_Ref317256138" w:colFirst="0" w:colLast="0"/>
            <w:bookmarkEnd w:id="330"/>
            <w:bookmarkEnd w:id="331"/>
            <w:bookmarkEnd w:id="332"/>
            <w:bookmarkEnd w:id="333"/>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a"/>
              <w:rPr>
                <w:lang w:eastAsia="en-US"/>
              </w:rPr>
            </w:pPr>
            <w:r>
              <w:rPr>
                <w:lang w:eastAsia="en-US"/>
              </w:rPr>
              <w:t>не требуется</w:t>
            </w:r>
          </w:p>
          <w:p w:rsidR="001C5BF6" w:rsidRDefault="001C5BF6">
            <w:pPr>
              <w:keepNext w:val="0"/>
              <w:tabs>
                <w:tab w:val="clear" w:pos="708"/>
              </w:tabs>
              <w:rPr>
                <w:sz w:val="20"/>
                <w:szCs w:val="20"/>
                <w:lang w:eastAsia="en-US"/>
              </w:rPr>
            </w:pPr>
          </w:p>
          <w:p w:rsidR="001C5BF6" w:rsidRDefault="001C5BF6">
            <w:pPr>
              <w:rPr>
                <w:lang w:eastAsia="en-US"/>
              </w:rPr>
            </w:pPr>
          </w:p>
          <w:p w:rsidR="001C5BF6" w:rsidRDefault="001C5BF6" w:rsidP="00FD206D">
            <w:pPr>
              <w:pStyle w:val="af9"/>
            </w:pPr>
          </w:p>
        </w:tc>
      </w:tr>
      <w:tr w:rsidR="001C5BF6">
        <w:trPr>
          <w:trHeight w:val="194"/>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bookmarkStart w:id="335" w:name="_Ref321836472" w:colFirst="0" w:colLast="0"/>
            <w:bookmarkEnd w:id="334"/>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8" w:history="1">
              <w:r>
                <w:rPr>
                  <w:rStyle w:val="a6"/>
                </w:rPr>
                <w:t>arbitration@rosatom.ru</w:t>
              </w:r>
            </w:hyperlink>
            <w:r>
              <w:t>.</w:t>
            </w:r>
          </w:p>
          <w:p w:rsidR="001C5BF6" w:rsidRDefault="001C5BF6" w:rsidP="00FD206D">
            <w:pPr>
              <w:pStyle w:val="af9"/>
            </w:pPr>
            <w:r>
              <w:t xml:space="preserve">Направление жалоб допускается в любое время проведения запроса </w:t>
            </w:r>
            <w:r>
              <w:lastRenderedPageBreak/>
              <w:t>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C5BF6" w:rsidRDefault="001C5BF6" w:rsidP="00FD206D">
            <w:pPr>
              <w:pStyle w:val="af9"/>
            </w:pPr>
            <w: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C5BF6" w:rsidRDefault="001C5BF6" w:rsidP="00FD206D">
            <w:pPr>
              <w:pStyle w:val="af9"/>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1C5BF6" w:rsidRDefault="001C5BF6" w:rsidP="00FD206D">
            <w:pPr>
              <w:pStyle w:val="af9"/>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1C5BF6" w:rsidRDefault="001C5BF6" w:rsidP="00FD206D">
            <w:pPr>
              <w:pStyle w:val="af9"/>
              <w:rPr>
                <w:szCs w:val="24"/>
              </w:rPr>
            </w:pPr>
            <w:r>
              <w:t xml:space="preserve">Решения ЦАК (или АК дивизиона) могут быть обжалованы — в </w:t>
            </w:r>
            <w:proofErr w:type="gramStart"/>
            <w:r>
              <w:t>Контрольный</w:t>
            </w:r>
            <w:proofErr w:type="gramEnd"/>
            <w:r>
              <w:t xml:space="preserve"> комитете </w:t>
            </w:r>
            <w:proofErr w:type="spellStart"/>
            <w:r>
              <w:t>Госкорпорации</w:t>
            </w:r>
            <w:proofErr w:type="spellEnd"/>
            <w:r>
              <w:t xml:space="preserve"> «</w:t>
            </w:r>
            <w:proofErr w:type="spellStart"/>
            <w:r>
              <w:t>Росатом</w:t>
            </w:r>
            <w:proofErr w:type="spellEnd"/>
            <w:r>
              <w:t>» не позднее 1 (одного) месяца с даты размещения на официальном сайте по закупкам атомной отрасли результата рассмотрения жалобы.</w:t>
            </w:r>
          </w:p>
        </w:tc>
      </w:tr>
      <w:bookmarkEnd w:id="335"/>
      <w:tr w:rsidR="001C5BF6">
        <w:trPr>
          <w:trHeight w:val="194"/>
        </w:trPr>
        <w:tc>
          <w:tcPr>
            <w:tcW w:w="498" w:type="dxa"/>
            <w:tcBorders>
              <w:top w:val="single" w:sz="4" w:space="0" w:color="auto"/>
              <w:left w:val="single" w:sz="4" w:space="0" w:color="auto"/>
              <w:bottom w:val="single" w:sz="4" w:space="0" w:color="auto"/>
              <w:right w:val="single" w:sz="4" w:space="0" w:color="auto"/>
            </w:tcBorders>
          </w:tcPr>
          <w:p w:rsidR="001C5BF6" w:rsidRDefault="001C5BF6" w:rsidP="00C46563">
            <w:pPr>
              <w:pStyle w:val="af9"/>
              <w:numPr>
                <w:ilvl w:val="0"/>
                <w:numId w:val="43"/>
              </w:numPr>
            </w:pPr>
          </w:p>
        </w:tc>
        <w:tc>
          <w:tcPr>
            <w:tcW w:w="470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szCs w:val="24"/>
              </w:rPr>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1C5BF6" w:rsidRDefault="001C5BF6" w:rsidP="00FD206D">
            <w:pPr>
              <w:pStyle w:val="af9"/>
            </w:pPr>
            <w:r>
              <w:t>1.</w:t>
            </w:r>
            <w:r>
              <w:tab/>
              <w:t>Телефон «горячей линии»: 8-800-100-07-07 (многоканальный, круглосуточно, бесплатно из любой точки страны);</w:t>
            </w:r>
          </w:p>
          <w:p w:rsidR="001C5BF6" w:rsidRDefault="001C5BF6" w:rsidP="00FD206D">
            <w:pPr>
              <w:pStyle w:val="af9"/>
            </w:pPr>
            <w:r>
              <w:t>2.</w:t>
            </w:r>
            <w:r>
              <w:tab/>
              <w:t>Адрес электронной почты: 0707@rosatom.ru;</w:t>
            </w:r>
          </w:p>
          <w:p w:rsidR="001C5BF6" w:rsidRDefault="001C5BF6" w:rsidP="00FD206D">
            <w:pPr>
              <w:pStyle w:val="af9"/>
              <w:rPr>
                <w:szCs w:val="24"/>
              </w:rPr>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1C5BF6" w:rsidRDefault="001C5BF6">
      <w:pPr>
        <w:keepNext w:val="0"/>
        <w:tabs>
          <w:tab w:val="clear" w:pos="708"/>
        </w:tabs>
        <w:sectPr w:rsidR="001C5BF6">
          <w:pgSz w:w="16838" w:h="11906" w:orient="landscape"/>
          <w:pgMar w:top="993" w:right="1134" w:bottom="850" w:left="1134" w:header="708" w:footer="708" w:gutter="0"/>
          <w:cols w:space="720"/>
        </w:sectPr>
      </w:pPr>
    </w:p>
    <w:p w:rsidR="001C5BF6" w:rsidRDefault="001C5BF6" w:rsidP="00C46563">
      <w:pPr>
        <w:pStyle w:val="aa"/>
        <w:numPr>
          <w:ilvl w:val="0"/>
          <w:numId w:val="10"/>
        </w:numPr>
      </w:pPr>
      <w:bookmarkStart w:id="336" w:name="_Ref395864763"/>
      <w:bookmarkStart w:id="337" w:name="_Ref395864672"/>
      <w:bookmarkStart w:id="338" w:name="_Ref395864474"/>
      <w:bookmarkStart w:id="339" w:name="_Toc395774498"/>
      <w:r>
        <w:lastRenderedPageBreak/>
        <w:t>ОБРАЗЦЫ ФОРМ ОСНОВНЫХ ДОКУМЕНТОВ, ВКЛЮЧАЕМЫХ В ЗАЯВКУ НА УЧАСТИЕ В ЗАПРОСЕ ПРЕДЛОЖЕНИЙ</w:t>
      </w:r>
      <w:bookmarkEnd w:id="336"/>
      <w:bookmarkEnd w:id="337"/>
      <w:bookmarkEnd w:id="338"/>
      <w:bookmarkEnd w:id="339"/>
    </w:p>
    <w:p w:rsidR="001C5BF6" w:rsidRDefault="001C5BF6">
      <w:pPr>
        <w:pStyle w:val="35"/>
        <w:ind w:firstLine="709"/>
        <w:rPr>
          <w:b/>
          <w:i/>
        </w:rPr>
      </w:pPr>
    </w:p>
    <w:tbl>
      <w:tblPr>
        <w:tblStyle w:val="affd"/>
        <w:tblW w:w="9889" w:type="dxa"/>
        <w:tblInd w:w="0" w:type="dxa"/>
        <w:tblLook w:val="04A0" w:firstRow="1" w:lastRow="0" w:firstColumn="1" w:lastColumn="0" w:noHBand="0" w:noVBand="1"/>
      </w:tblPr>
      <w:tblGrid>
        <w:gridCol w:w="533"/>
        <w:gridCol w:w="356"/>
        <w:gridCol w:w="511"/>
        <w:gridCol w:w="356"/>
        <w:gridCol w:w="1072"/>
        <w:gridCol w:w="496"/>
        <w:gridCol w:w="532"/>
        <w:gridCol w:w="706"/>
        <w:gridCol w:w="1823"/>
        <w:gridCol w:w="981"/>
        <w:gridCol w:w="2523"/>
      </w:tblGrid>
      <w:tr w:rsidR="001C5BF6">
        <w:trPr>
          <w:trHeight w:val="356"/>
        </w:trPr>
        <w:tc>
          <w:tcPr>
            <w:tcW w:w="9889" w:type="dxa"/>
            <w:gridSpan w:val="11"/>
            <w:tcBorders>
              <w:top w:val="nil"/>
              <w:left w:val="nil"/>
              <w:bottom w:val="nil"/>
              <w:right w:val="nil"/>
            </w:tcBorders>
            <w:vAlign w:val="center"/>
            <w:hideMark/>
          </w:tcPr>
          <w:p w:rsidR="001C5BF6" w:rsidRDefault="001C5BF6" w:rsidP="00FD206D">
            <w:pPr>
              <w:pStyle w:val="af9"/>
            </w:pPr>
            <w:r>
              <w:t xml:space="preserve">Форма </w:t>
            </w:r>
            <w:bookmarkStart w:id="340" w:name="F01"/>
            <w:r>
              <w:t>1.</w:t>
            </w:r>
            <w:bookmarkEnd w:id="340"/>
          </w:p>
        </w:tc>
      </w:tr>
      <w:tr w:rsidR="001C5BF6">
        <w:trPr>
          <w:trHeight w:val="356"/>
        </w:trPr>
        <w:tc>
          <w:tcPr>
            <w:tcW w:w="7338" w:type="dxa"/>
            <w:gridSpan w:val="10"/>
            <w:tcBorders>
              <w:top w:val="nil"/>
              <w:left w:val="nil"/>
              <w:bottom w:val="nil"/>
              <w:right w:val="nil"/>
            </w:tcBorders>
            <w:hideMark/>
          </w:tcPr>
          <w:p w:rsidR="001C5BF6" w:rsidRDefault="001C5BF6" w:rsidP="00FD206D">
            <w:pPr>
              <w:pStyle w:val="af9"/>
              <w:rPr>
                <w:szCs w:val="24"/>
              </w:rPr>
            </w:pPr>
            <w:bookmarkStart w:id="341" w:name="_Письмо_о_подаче"/>
            <w:bookmarkEnd w:id="341"/>
            <w:r>
              <w:t>Фирменный бланк участника запроса предложений</w:t>
            </w:r>
          </w:p>
        </w:tc>
        <w:tc>
          <w:tcPr>
            <w:tcW w:w="2551" w:type="dxa"/>
            <w:tcBorders>
              <w:top w:val="nil"/>
              <w:left w:val="nil"/>
              <w:bottom w:val="nil"/>
              <w:right w:val="nil"/>
            </w:tcBorders>
          </w:tcPr>
          <w:p w:rsidR="001C5BF6" w:rsidRDefault="001C5BF6" w:rsidP="00FD206D">
            <w:pPr>
              <w:pStyle w:val="af9"/>
            </w:pPr>
          </w:p>
        </w:tc>
      </w:tr>
      <w:tr w:rsidR="001C5BF6">
        <w:trPr>
          <w:trHeight w:val="356"/>
        </w:trPr>
        <w:tc>
          <w:tcPr>
            <w:tcW w:w="534" w:type="dxa"/>
            <w:tcBorders>
              <w:top w:val="nil"/>
              <w:left w:val="nil"/>
              <w:bottom w:val="nil"/>
              <w:right w:val="nil"/>
            </w:tcBorders>
            <w:vAlign w:val="bottom"/>
            <w:hideMark/>
          </w:tcPr>
          <w:p w:rsidR="001C5BF6" w:rsidRDefault="001C5BF6" w:rsidP="00FD206D">
            <w:pPr>
              <w:pStyle w:val="af9"/>
            </w:pPr>
            <w:r>
              <w:t>от</w:t>
            </w:r>
          </w:p>
        </w:tc>
        <w:tc>
          <w:tcPr>
            <w:tcW w:w="336" w:type="dxa"/>
            <w:tcBorders>
              <w:top w:val="nil"/>
              <w:left w:val="nil"/>
              <w:bottom w:val="nil"/>
              <w:right w:val="nil"/>
            </w:tcBorders>
            <w:vAlign w:val="bottom"/>
            <w:hideMark/>
          </w:tcPr>
          <w:p w:rsidR="001C5BF6" w:rsidRDefault="001C5BF6" w:rsidP="00FD206D">
            <w:pPr>
              <w:pStyle w:val="af9"/>
            </w:pPr>
            <w:r>
              <w:t>«</w:t>
            </w:r>
          </w:p>
        </w:tc>
        <w:tc>
          <w:tcPr>
            <w:tcW w:w="514" w:type="dxa"/>
            <w:tcBorders>
              <w:top w:val="nil"/>
              <w:left w:val="nil"/>
              <w:bottom w:val="single" w:sz="4" w:space="0" w:color="auto"/>
              <w:right w:val="nil"/>
            </w:tcBorders>
            <w:vAlign w:val="bottom"/>
          </w:tcPr>
          <w:p w:rsidR="001C5BF6" w:rsidRDefault="001C5BF6" w:rsidP="00FD206D">
            <w:pPr>
              <w:pStyle w:val="af9"/>
            </w:pPr>
          </w:p>
        </w:tc>
        <w:tc>
          <w:tcPr>
            <w:tcW w:w="336" w:type="dxa"/>
            <w:tcBorders>
              <w:top w:val="nil"/>
              <w:left w:val="nil"/>
              <w:bottom w:val="nil"/>
              <w:right w:val="nil"/>
            </w:tcBorders>
            <w:vAlign w:val="bottom"/>
            <w:hideMark/>
          </w:tcPr>
          <w:p w:rsidR="001C5BF6" w:rsidRDefault="001C5BF6" w:rsidP="00FD206D">
            <w:pPr>
              <w:pStyle w:val="af9"/>
            </w:pPr>
            <w:r>
              <w:t>»</w:t>
            </w:r>
          </w:p>
        </w:tc>
        <w:tc>
          <w:tcPr>
            <w:tcW w:w="1082" w:type="dxa"/>
            <w:tcBorders>
              <w:top w:val="nil"/>
              <w:left w:val="nil"/>
              <w:bottom w:val="single" w:sz="4" w:space="0" w:color="auto"/>
              <w:right w:val="nil"/>
            </w:tcBorders>
            <w:vAlign w:val="bottom"/>
          </w:tcPr>
          <w:p w:rsidR="001C5BF6" w:rsidRDefault="001C5BF6" w:rsidP="00FD206D">
            <w:pPr>
              <w:pStyle w:val="af9"/>
            </w:pPr>
          </w:p>
        </w:tc>
        <w:tc>
          <w:tcPr>
            <w:tcW w:w="456" w:type="dxa"/>
            <w:tcBorders>
              <w:top w:val="nil"/>
              <w:left w:val="nil"/>
              <w:bottom w:val="nil"/>
              <w:right w:val="nil"/>
            </w:tcBorders>
            <w:vAlign w:val="bottom"/>
            <w:hideMark/>
          </w:tcPr>
          <w:p w:rsidR="001C5BF6" w:rsidRDefault="001C5BF6" w:rsidP="00FD206D">
            <w:pPr>
              <w:pStyle w:val="af9"/>
            </w:pPr>
            <w:r>
              <w:t>20</w:t>
            </w:r>
          </w:p>
        </w:tc>
        <w:tc>
          <w:tcPr>
            <w:tcW w:w="536" w:type="dxa"/>
            <w:tcBorders>
              <w:top w:val="nil"/>
              <w:left w:val="nil"/>
              <w:bottom w:val="single" w:sz="4" w:space="0" w:color="auto"/>
              <w:right w:val="nil"/>
            </w:tcBorders>
            <w:vAlign w:val="bottom"/>
          </w:tcPr>
          <w:p w:rsidR="001C5BF6" w:rsidRDefault="001C5BF6" w:rsidP="00FD206D">
            <w:pPr>
              <w:pStyle w:val="af9"/>
            </w:pPr>
          </w:p>
        </w:tc>
        <w:tc>
          <w:tcPr>
            <w:tcW w:w="709" w:type="dxa"/>
            <w:tcBorders>
              <w:top w:val="nil"/>
              <w:left w:val="nil"/>
              <w:bottom w:val="nil"/>
              <w:right w:val="nil"/>
            </w:tcBorders>
            <w:vAlign w:val="bottom"/>
            <w:hideMark/>
          </w:tcPr>
          <w:p w:rsidR="001C5BF6" w:rsidRDefault="001C5BF6" w:rsidP="00FD206D">
            <w:pPr>
              <w:pStyle w:val="af9"/>
            </w:pPr>
            <w:proofErr w:type="gramStart"/>
            <w:r>
              <w:t>г</w:t>
            </w:r>
            <w:proofErr w:type="gramEnd"/>
            <w:r>
              <w:t>. №</w:t>
            </w:r>
          </w:p>
        </w:tc>
        <w:tc>
          <w:tcPr>
            <w:tcW w:w="1842" w:type="dxa"/>
            <w:tcBorders>
              <w:top w:val="nil"/>
              <w:left w:val="nil"/>
              <w:bottom w:val="single" w:sz="4" w:space="0" w:color="auto"/>
              <w:right w:val="nil"/>
            </w:tcBorders>
            <w:vAlign w:val="bottom"/>
          </w:tcPr>
          <w:p w:rsidR="001C5BF6" w:rsidRDefault="001C5BF6" w:rsidP="00FD206D">
            <w:pPr>
              <w:pStyle w:val="af9"/>
              <w:rPr>
                <w:lang w:val="en-US"/>
              </w:rPr>
            </w:pPr>
          </w:p>
        </w:tc>
        <w:tc>
          <w:tcPr>
            <w:tcW w:w="3544" w:type="dxa"/>
            <w:gridSpan w:val="2"/>
            <w:tcBorders>
              <w:top w:val="nil"/>
              <w:left w:val="nil"/>
              <w:bottom w:val="nil"/>
              <w:right w:val="nil"/>
            </w:tcBorders>
            <w:vAlign w:val="bottom"/>
          </w:tcPr>
          <w:p w:rsidR="001C5BF6" w:rsidRDefault="001C5BF6" w:rsidP="00FD206D">
            <w:pPr>
              <w:pStyle w:val="af9"/>
            </w:pPr>
          </w:p>
        </w:tc>
      </w:tr>
    </w:tbl>
    <w:p w:rsidR="001C5BF6" w:rsidRDefault="001C5BF6">
      <w:pPr>
        <w:ind w:firstLine="709"/>
        <w:jc w:val="both"/>
      </w:pPr>
    </w:p>
    <w:p w:rsidR="001C5BF6" w:rsidRDefault="001C5BF6">
      <w:pPr>
        <w:ind w:firstLine="709"/>
        <w:outlineLvl w:val="1"/>
      </w:pPr>
      <w:bookmarkStart w:id="342" w:name="_Ref394672040"/>
      <w:bookmarkStart w:id="343" w:name="_Toc395709215"/>
      <w:bookmarkStart w:id="344" w:name="_Toc415494916"/>
      <w:r>
        <w:t>ЗАЯВКА НА УЧАСТИЕ В ЗАПРОСЕ ПРЕДЛОЖЕНИЙ (</w:t>
      </w:r>
      <w:bookmarkEnd w:id="342"/>
      <w:r>
        <w:t>Форма 1.</w:t>
      </w:r>
      <w:bookmarkEnd w:id="343"/>
      <w:r>
        <w:t>)</w:t>
      </w:r>
      <w:bookmarkEnd w:id="344"/>
    </w:p>
    <w:p w:rsidR="001C5BF6" w:rsidRDefault="001C5BF6">
      <w:pPr>
        <w:ind w:firstLine="709"/>
      </w:pPr>
    </w:p>
    <w:p w:rsidR="001C5BF6" w:rsidRPr="00711E81" w:rsidRDefault="001C5BF6" w:rsidP="00FD206D">
      <w:pPr>
        <w:pStyle w:val="aa"/>
        <w:rPr>
          <w:szCs w:val="20"/>
        </w:rPr>
      </w:pPr>
      <w:r w:rsidRPr="00711E81">
        <w:t xml:space="preserve">Изучив извещение о проведении запроса предложений на право заключения договора на поставку трубы 630х32 16ГС ТУ 3-923-75, опубликованное на официальном сайте и на ЭТП </w:t>
      </w:r>
      <w:proofErr w:type="spellStart"/>
      <w:r w:rsidRPr="00711E81">
        <w:t>Аук</w:t>
      </w:r>
      <w:proofErr w:type="spellEnd"/>
      <w:r w:rsidRPr="00711E81">
        <w:t xml:space="preserve">. </w:t>
      </w:r>
      <w:proofErr w:type="spellStart"/>
      <w:r w:rsidRPr="00711E81">
        <w:t>Конк</w:t>
      </w:r>
      <w:proofErr w:type="spellEnd"/>
      <w:r w:rsidRPr="00711E81">
        <w:t>. Дом-2</w:t>
      </w:r>
      <w:r w:rsidRPr="00711E81">
        <w:rPr>
          <w:i/>
        </w:rPr>
        <w:t xml:space="preserve"> </w:t>
      </w:r>
      <w:r w:rsidRPr="00711E81">
        <w:t xml:space="preserve">на сайте http://a-k-d.ru/, запрос предложений № _______ </w:t>
      </w:r>
      <w:r w:rsidRPr="00711E81">
        <w:rPr>
          <w:i/>
          <w:sz w:val="24"/>
        </w:rPr>
        <w:t>[</w:t>
      </w:r>
      <w:r w:rsidRPr="00711E81">
        <w:rPr>
          <w:i/>
          <w:sz w:val="24"/>
          <w:szCs w:val="20"/>
        </w:rPr>
        <w:t>указывается номер запроса предложений на ЭТП</w:t>
      </w:r>
      <w:r w:rsidRPr="00711E81">
        <w:rPr>
          <w:i/>
          <w:sz w:val="24"/>
        </w:rPr>
        <w:t>]</w:t>
      </w:r>
      <w:r w:rsidRPr="00711E81">
        <w:rPr>
          <w:i/>
        </w:rPr>
        <w:t xml:space="preserve">, </w:t>
      </w:r>
      <w:r w:rsidRPr="00711E81">
        <w:t xml:space="preserve">документацию по запросу предложений, понимая и принимая установленные в них требования и условия запроса предложений, </w:t>
      </w:r>
    </w:p>
    <w:tbl>
      <w:tblPr>
        <w:tblStyle w:val="affd"/>
        <w:tblW w:w="0" w:type="auto"/>
        <w:tblInd w:w="0" w:type="dxa"/>
        <w:tblLook w:val="04A0" w:firstRow="1" w:lastRow="0" w:firstColumn="1" w:lastColumn="0" w:noHBand="0" w:noVBand="1"/>
      </w:tblPr>
      <w:tblGrid>
        <w:gridCol w:w="1097"/>
        <w:gridCol w:w="1988"/>
        <w:gridCol w:w="1134"/>
        <w:gridCol w:w="284"/>
        <w:gridCol w:w="5352"/>
      </w:tblGrid>
      <w:tr w:rsidR="001C5BF6">
        <w:tc>
          <w:tcPr>
            <w:tcW w:w="9855" w:type="dxa"/>
            <w:gridSpan w:val="5"/>
            <w:tcBorders>
              <w:top w:val="nil"/>
              <w:left w:val="nil"/>
              <w:bottom w:val="single" w:sz="4" w:space="0" w:color="auto"/>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r>
      <w:tr w:rsidR="001C5BF6">
        <w:tc>
          <w:tcPr>
            <w:tcW w:w="9855" w:type="dxa"/>
            <w:gridSpan w:val="5"/>
            <w:tcBorders>
              <w:top w:val="single" w:sz="4" w:space="0" w:color="auto"/>
              <w:left w:val="nil"/>
              <w:bottom w:val="nil"/>
              <w:right w:val="nil"/>
            </w:tcBorders>
            <w:hideMark/>
          </w:tcPr>
          <w:p w:rsidR="001C5BF6" w:rsidRDefault="001C5BF6">
            <w:pPr>
              <w:tabs>
                <w:tab w:val="clear" w:pos="708"/>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предложений с указанием организационно-правовой формы)</w:t>
            </w:r>
          </w:p>
        </w:tc>
      </w:tr>
      <w:tr w:rsidR="001C5BF6">
        <w:trPr>
          <w:trHeight w:val="225"/>
        </w:trPr>
        <w:tc>
          <w:tcPr>
            <w:tcW w:w="1097" w:type="dxa"/>
            <w:tcBorders>
              <w:top w:val="nil"/>
              <w:left w:val="nil"/>
              <w:bottom w:val="nil"/>
              <w:right w:val="nil"/>
            </w:tcBorders>
            <w:hideMark/>
          </w:tcPr>
          <w:p w:rsidR="001C5BF6" w:rsidRDefault="001C5BF6">
            <w:pPr>
              <w:tabs>
                <w:tab w:val="clear" w:pos="708"/>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4"/>
            <w:tcBorders>
              <w:top w:val="nil"/>
              <w:left w:val="nil"/>
              <w:bottom w:val="single" w:sz="4" w:space="0" w:color="auto"/>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r>
      <w:tr w:rsidR="001C5BF6">
        <w:tc>
          <w:tcPr>
            <w:tcW w:w="1097" w:type="dxa"/>
            <w:tcBorders>
              <w:top w:val="nil"/>
              <w:left w:val="nil"/>
              <w:bottom w:val="nil"/>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1C5BF6" w:rsidRDefault="001C5BF6">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предложений)</w:t>
            </w:r>
          </w:p>
        </w:tc>
      </w:tr>
      <w:tr w:rsidR="001C5BF6">
        <w:trPr>
          <w:trHeight w:val="225"/>
        </w:trPr>
        <w:tc>
          <w:tcPr>
            <w:tcW w:w="4219" w:type="dxa"/>
            <w:gridSpan w:val="3"/>
            <w:tcBorders>
              <w:top w:val="nil"/>
              <w:left w:val="nil"/>
              <w:bottom w:val="nil"/>
              <w:right w:val="nil"/>
            </w:tcBorders>
            <w:hideMark/>
          </w:tcPr>
          <w:p w:rsidR="001C5BF6" w:rsidRDefault="001C5BF6">
            <w:pPr>
              <w:tabs>
                <w:tab w:val="clear" w:pos="708"/>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gridSpan w:val="2"/>
            <w:tcBorders>
              <w:top w:val="nil"/>
              <w:left w:val="nil"/>
              <w:bottom w:val="single" w:sz="4" w:space="0" w:color="auto"/>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r>
      <w:tr w:rsidR="001C5BF6">
        <w:tc>
          <w:tcPr>
            <w:tcW w:w="4219" w:type="dxa"/>
            <w:gridSpan w:val="3"/>
            <w:tcBorders>
              <w:top w:val="nil"/>
              <w:left w:val="nil"/>
              <w:bottom w:val="nil"/>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1C5BF6" w:rsidRDefault="001C5BF6">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предложений)</w:t>
            </w:r>
          </w:p>
        </w:tc>
      </w:tr>
      <w:tr w:rsidR="001C5BF6">
        <w:tc>
          <w:tcPr>
            <w:tcW w:w="3085" w:type="dxa"/>
            <w:gridSpan w:val="2"/>
            <w:tcBorders>
              <w:top w:val="nil"/>
              <w:left w:val="nil"/>
              <w:bottom w:val="nil"/>
              <w:right w:val="nil"/>
            </w:tcBorders>
            <w:hideMark/>
          </w:tcPr>
          <w:p w:rsidR="001C5BF6" w:rsidRDefault="001C5BF6">
            <w:pPr>
              <w:tabs>
                <w:tab w:val="clear" w:pos="708"/>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3"/>
            <w:tcBorders>
              <w:top w:val="nil"/>
              <w:left w:val="nil"/>
              <w:bottom w:val="single" w:sz="4" w:space="0" w:color="auto"/>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r>
      <w:tr w:rsidR="001C5BF6">
        <w:tc>
          <w:tcPr>
            <w:tcW w:w="3085" w:type="dxa"/>
            <w:gridSpan w:val="2"/>
            <w:tcBorders>
              <w:top w:val="nil"/>
              <w:left w:val="nil"/>
              <w:bottom w:val="nil"/>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1C5BF6" w:rsidRDefault="001C5BF6">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предложений)</w:t>
            </w:r>
          </w:p>
        </w:tc>
      </w:tr>
      <w:tr w:rsidR="001C5BF6">
        <w:tc>
          <w:tcPr>
            <w:tcW w:w="4503" w:type="dxa"/>
            <w:gridSpan w:val="4"/>
            <w:tcBorders>
              <w:top w:val="nil"/>
              <w:left w:val="nil"/>
              <w:bottom w:val="nil"/>
              <w:right w:val="nil"/>
            </w:tcBorders>
            <w:hideMark/>
          </w:tcPr>
          <w:p w:rsidR="001C5BF6" w:rsidRDefault="001C5BF6">
            <w:pPr>
              <w:tabs>
                <w:tab w:val="clear" w:pos="708"/>
                <w:tab w:val="num" w:pos="1571"/>
              </w:tabs>
              <w:overflowPunct w:val="0"/>
              <w:autoSpaceDE w:val="0"/>
              <w:autoSpaceDN w:val="0"/>
              <w:adjustRightInd w:val="0"/>
              <w:jc w:val="both"/>
              <w:rPr>
                <w:bCs/>
                <w:szCs w:val="22"/>
                <w:lang w:eastAsia="en-US"/>
              </w:rPr>
            </w:pPr>
            <w:r>
              <w:rPr>
                <w:bCs/>
                <w:szCs w:val="22"/>
                <w:lang w:eastAsia="en-US"/>
              </w:rPr>
              <w:t xml:space="preserve">предлагает заключить договор </w:t>
            </w:r>
            <w:proofErr w:type="gramStart"/>
            <w:r>
              <w:rPr>
                <w:bCs/>
                <w:szCs w:val="22"/>
                <w:lang w:eastAsia="en-US"/>
              </w:rPr>
              <w:t>на</w:t>
            </w:r>
            <w:proofErr w:type="gramEnd"/>
            <w:r>
              <w:rPr>
                <w:bCs/>
                <w:szCs w:val="22"/>
                <w:lang w:eastAsia="en-US"/>
              </w:rPr>
              <w:t>:</w:t>
            </w:r>
          </w:p>
        </w:tc>
        <w:tc>
          <w:tcPr>
            <w:tcW w:w="5352" w:type="dxa"/>
            <w:tcBorders>
              <w:top w:val="nil"/>
              <w:left w:val="nil"/>
              <w:bottom w:val="single" w:sz="4" w:space="0" w:color="auto"/>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r>
      <w:tr w:rsidR="001C5BF6">
        <w:tc>
          <w:tcPr>
            <w:tcW w:w="4503" w:type="dxa"/>
            <w:gridSpan w:val="4"/>
            <w:tcBorders>
              <w:top w:val="nil"/>
              <w:left w:val="nil"/>
              <w:bottom w:val="nil"/>
              <w:right w:val="nil"/>
            </w:tcBorders>
          </w:tcPr>
          <w:p w:rsidR="001C5BF6" w:rsidRDefault="001C5BF6">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1C5BF6" w:rsidRDefault="001C5BF6">
            <w:pPr>
              <w:ind w:left="33"/>
              <w:contextualSpacing/>
              <w:jc w:val="center"/>
              <w:rPr>
                <w:rFonts w:ascii="Arial" w:hAnsi="Arial" w:cs="Arial"/>
                <w:vertAlign w:val="superscript"/>
                <w:lang w:val="en-US" w:eastAsia="en-US"/>
              </w:rPr>
            </w:pPr>
            <w:r>
              <w:rPr>
                <w:b/>
                <w:bCs/>
                <w:i/>
                <w:vertAlign w:val="superscript"/>
                <w:lang w:eastAsia="en-US"/>
              </w:rPr>
              <w:t>(предмет договора)</w:t>
            </w:r>
          </w:p>
        </w:tc>
      </w:tr>
    </w:tbl>
    <w:p w:rsidR="001C5BF6" w:rsidRDefault="001C5BF6">
      <w:pPr>
        <w:tabs>
          <w:tab w:val="clear" w:pos="708"/>
          <w:tab w:val="num" w:pos="1571"/>
        </w:tabs>
        <w:overflowPunct w:val="0"/>
        <w:autoSpaceDE w:val="0"/>
        <w:autoSpaceDN w:val="0"/>
        <w:adjustRightInd w:val="0"/>
        <w:jc w:val="both"/>
        <w:rPr>
          <w:bCs/>
          <w:szCs w:val="22"/>
        </w:rPr>
      </w:pPr>
      <w:r>
        <w:rPr>
          <w:bCs/>
          <w:szCs w:val="22"/>
        </w:rPr>
        <w:t xml:space="preserve">в соответствии с Техническим предложением, Графиком поставки товара,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1C5BF6">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sz w:val="24"/>
                <w:lang w:eastAsia="en-US"/>
              </w:rPr>
            </w:pPr>
            <w:r>
              <w:rPr>
                <w:sz w:val="24"/>
                <w:lang w:eastAsia="en-US"/>
              </w:rPr>
              <w:t xml:space="preserve">№ </w:t>
            </w:r>
            <w:proofErr w:type="gramStart"/>
            <w:r>
              <w:rPr>
                <w:sz w:val="24"/>
                <w:lang w:eastAsia="en-US"/>
              </w:rPr>
              <w:t>п</w:t>
            </w:r>
            <w:proofErr w:type="gramEnd"/>
            <w:r>
              <w:rPr>
                <w:sz w:val="24"/>
                <w:lang w:eastAsia="en-US"/>
              </w:rPr>
              <w:t>/п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sz w:val="24"/>
                <w:lang w:eastAsia="en-US"/>
              </w:rPr>
            </w:pPr>
            <w:proofErr w:type="gramStart"/>
            <w:r>
              <w:rPr>
                <w:sz w:val="24"/>
                <w:lang w:eastAsia="en-US"/>
              </w:rPr>
              <w:t xml:space="preserve">Условия заявок на участие в запросе предложений </w:t>
            </w:r>
            <w:r>
              <w:rPr>
                <w:sz w:val="24"/>
                <w:lang w:eastAsia="en-US"/>
              </w:rPr>
              <w:br w:type="textWrapping" w:clear="all"/>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предложения</w:t>
            </w:r>
            <w:r>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sz w:val="24"/>
                <w:lang w:eastAsia="en-US"/>
              </w:rPr>
            </w:pPr>
            <w:r>
              <w:rPr>
                <w:sz w:val="24"/>
                <w:lang w:eastAsia="en-US"/>
              </w:rPr>
              <w:t>Предложения участника</w:t>
            </w:r>
          </w:p>
        </w:tc>
      </w:tr>
      <w:tr w:rsidR="001C5BF6">
        <w:trPr>
          <w:cantSplit/>
        </w:trPr>
        <w:tc>
          <w:tcPr>
            <w:tcW w:w="851" w:type="dxa"/>
            <w:tcBorders>
              <w:top w:val="single" w:sz="4" w:space="0" w:color="auto"/>
              <w:left w:val="single" w:sz="4" w:space="0" w:color="auto"/>
              <w:bottom w:val="single" w:sz="4" w:space="0" w:color="auto"/>
              <w:right w:val="single" w:sz="4" w:space="0" w:color="auto"/>
            </w:tcBorders>
            <w:vAlign w:val="center"/>
          </w:tcPr>
          <w:p w:rsidR="001C5BF6" w:rsidRDefault="001C5BF6" w:rsidP="00C46563">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1C5BF6" w:rsidRDefault="001C5BF6">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sz w:val="24"/>
                <w:lang w:eastAsia="en-US"/>
              </w:rPr>
            </w:pPr>
            <w:r>
              <w:rPr>
                <w:b/>
                <w:i/>
                <w:sz w:val="24"/>
                <w:lang w:eastAsia="en-US"/>
              </w:rPr>
              <w:t xml:space="preserve"> [указать цену договора с отражением размера НДС]</w:t>
            </w:r>
          </w:p>
        </w:tc>
      </w:tr>
      <w:tr w:rsidR="001C5BF6">
        <w:trPr>
          <w:cantSplit/>
        </w:trPr>
        <w:tc>
          <w:tcPr>
            <w:tcW w:w="851" w:type="dxa"/>
            <w:tcBorders>
              <w:top w:val="single" w:sz="4" w:space="0" w:color="auto"/>
              <w:left w:val="single" w:sz="4" w:space="0" w:color="auto"/>
              <w:bottom w:val="single" w:sz="4" w:space="0" w:color="auto"/>
              <w:right w:val="single" w:sz="4" w:space="0" w:color="auto"/>
            </w:tcBorders>
            <w:vAlign w:val="center"/>
          </w:tcPr>
          <w:p w:rsidR="001C5BF6" w:rsidRDefault="001C5BF6" w:rsidP="00C46563">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1C5BF6" w:rsidRDefault="001C5BF6">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b/>
                <w:i/>
                <w:sz w:val="24"/>
                <w:lang w:eastAsia="en-US"/>
              </w:rPr>
            </w:pPr>
            <w:r>
              <w:rPr>
                <w:b/>
                <w:i/>
                <w:sz w:val="24"/>
                <w:lang w:eastAsia="en-US"/>
              </w:rPr>
              <w:t>[указать цену договора]</w:t>
            </w:r>
          </w:p>
        </w:tc>
      </w:tr>
      <w:tr w:rsidR="001C5BF6">
        <w:trPr>
          <w:cantSplit/>
        </w:trPr>
        <w:tc>
          <w:tcPr>
            <w:tcW w:w="851" w:type="dxa"/>
            <w:tcBorders>
              <w:top w:val="single" w:sz="4" w:space="0" w:color="auto"/>
              <w:left w:val="single" w:sz="4" w:space="0" w:color="auto"/>
              <w:bottom w:val="single" w:sz="4" w:space="0" w:color="auto"/>
              <w:right w:val="single" w:sz="4" w:space="0" w:color="auto"/>
            </w:tcBorders>
            <w:vAlign w:val="center"/>
          </w:tcPr>
          <w:p w:rsidR="001C5BF6" w:rsidRDefault="001C5BF6" w:rsidP="00C46563">
            <w:pPr>
              <w:numPr>
                <w:ilvl w:val="0"/>
                <w:numId w:val="44"/>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1C5BF6" w:rsidRDefault="001C5BF6">
            <w:pPr>
              <w:rPr>
                <w:bCs/>
                <w:sz w:val="24"/>
                <w:lang w:eastAsia="en-US"/>
              </w:rPr>
            </w:pPr>
            <w:r>
              <w:rPr>
                <w:bCs/>
                <w:sz w:val="24"/>
                <w:lang w:eastAsia="en-US"/>
              </w:rPr>
              <w:t>Срок поставки товара</w:t>
            </w:r>
          </w:p>
        </w:tc>
        <w:tc>
          <w:tcPr>
            <w:tcW w:w="3829"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b/>
                <w:i/>
                <w:iCs/>
                <w:sz w:val="24"/>
                <w:shd w:val="clear" w:color="auto" w:fill="FFFF99"/>
                <w:lang w:eastAsia="en-US"/>
              </w:rPr>
            </w:pPr>
            <w:r>
              <w:rPr>
                <w:b/>
                <w:i/>
                <w:sz w:val="24"/>
                <w:lang w:eastAsia="en-US"/>
              </w:rPr>
              <w:t xml:space="preserve">[указать начало и окончание поставки товара в формате исчисления сроков, указанном в пункте </w:t>
            </w:r>
            <w:r>
              <w:rPr>
                <w:lang w:eastAsia="en-US"/>
              </w:rPr>
              <w:fldChar w:fldCharType="begin"/>
            </w:r>
            <w:r>
              <w:rPr>
                <w:lang w:eastAsia="en-US"/>
              </w:rPr>
              <w:instrText xml:space="preserve"> REF _Ref317250598 \r \h  \* MERGEFORMAT </w:instrText>
            </w:r>
            <w:r>
              <w:rPr>
                <w:lang w:eastAsia="en-US"/>
              </w:rPr>
            </w:r>
            <w:r>
              <w:rPr>
                <w:lang w:eastAsia="en-US"/>
              </w:rPr>
              <w:fldChar w:fldCharType="separate"/>
            </w:r>
            <w:r>
              <w:rPr>
                <w:b/>
                <w:i/>
                <w:sz w:val="24"/>
                <w:lang w:eastAsia="en-US"/>
              </w:rPr>
              <w:t>3</w:t>
            </w:r>
            <w:r>
              <w:rPr>
                <w:lang w:eastAsia="en-US"/>
              </w:rPr>
              <w:fldChar w:fldCharType="end"/>
            </w:r>
            <w:r>
              <w:rPr>
                <w:b/>
                <w:i/>
                <w:sz w:val="24"/>
                <w:lang w:eastAsia="en-US"/>
              </w:rPr>
              <w:t xml:space="preserve"> раздела </w:t>
            </w:r>
            <w:r>
              <w:rPr>
                <w:lang w:eastAsia="en-US"/>
              </w:rPr>
              <w:fldChar w:fldCharType="begin"/>
            </w:r>
            <w:r>
              <w:rPr>
                <w:lang w:eastAsia="en-US"/>
              </w:rPr>
              <w:instrText xml:space="preserve"> REF _Ref317249938 \r \h  \* MERGEFORMAT </w:instrText>
            </w:r>
            <w:r>
              <w:rPr>
                <w:lang w:eastAsia="en-US"/>
              </w:rPr>
            </w:r>
            <w:r>
              <w:rPr>
                <w:lang w:eastAsia="en-US"/>
              </w:rPr>
              <w:fldChar w:fldCharType="separate"/>
            </w:r>
            <w:r>
              <w:rPr>
                <w:b/>
                <w:i/>
                <w:sz w:val="24"/>
                <w:lang w:eastAsia="en-US"/>
              </w:rPr>
              <w:t>5</w:t>
            </w:r>
            <w:r>
              <w:rPr>
                <w:lang w:eastAsia="en-US"/>
              </w:rPr>
              <w:fldChar w:fldCharType="end"/>
            </w:r>
            <w:r>
              <w:rPr>
                <w:b/>
                <w:i/>
                <w:sz w:val="24"/>
                <w:lang w:eastAsia="en-US"/>
              </w:rPr>
              <w:t xml:space="preserve"> «Информационная карта запроса предложений»]</w:t>
            </w:r>
          </w:p>
        </w:tc>
      </w:tr>
    </w:tbl>
    <w:p w:rsidR="001C5BF6" w:rsidRDefault="001C5BF6">
      <w:pPr>
        <w:ind w:firstLine="709"/>
        <w:jc w:val="both"/>
        <w:rPr>
          <w:b/>
          <w:i/>
          <w:highlight w:val="yellow"/>
        </w:rPr>
      </w:pPr>
    </w:p>
    <w:tbl>
      <w:tblPr>
        <w:tblStyle w:val="aff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1C5BF6">
        <w:tc>
          <w:tcPr>
            <w:tcW w:w="3399" w:type="dxa"/>
            <w:hideMark/>
          </w:tcPr>
          <w:p w:rsidR="001C5BF6" w:rsidRDefault="001C5BF6">
            <w:pPr>
              <w:tabs>
                <w:tab w:val="clear" w:pos="708"/>
                <w:tab w:val="left" w:pos="567"/>
                <w:tab w:val="left" w:pos="1134"/>
              </w:tabs>
              <w:ind w:left="567"/>
              <w:jc w:val="both"/>
              <w:rPr>
                <w:szCs w:val="28"/>
                <w:lang w:eastAsia="en-US"/>
              </w:rPr>
            </w:pPr>
            <w:r>
              <w:rPr>
                <w:bCs/>
                <w:lang w:eastAsia="en-US"/>
              </w:rPr>
              <w:lastRenderedPageBreak/>
              <w:t>Условия оплаты:</w:t>
            </w:r>
          </w:p>
        </w:tc>
        <w:tc>
          <w:tcPr>
            <w:tcW w:w="6458" w:type="dxa"/>
            <w:tcBorders>
              <w:top w:val="nil"/>
              <w:left w:val="nil"/>
              <w:bottom w:val="single" w:sz="4" w:space="0" w:color="auto"/>
              <w:right w:val="nil"/>
            </w:tcBorders>
          </w:tcPr>
          <w:p w:rsidR="001C5BF6" w:rsidRDefault="001C5BF6">
            <w:pPr>
              <w:tabs>
                <w:tab w:val="clear" w:pos="708"/>
                <w:tab w:val="left" w:pos="567"/>
                <w:tab w:val="left" w:pos="1134"/>
              </w:tabs>
              <w:jc w:val="both"/>
              <w:rPr>
                <w:szCs w:val="28"/>
                <w:lang w:eastAsia="en-US"/>
              </w:rPr>
            </w:pPr>
          </w:p>
        </w:tc>
      </w:tr>
      <w:tr w:rsidR="001C5BF6">
        <w:tc>
          <w:tcPr>
            <w:tcW w:w="3399" w:type="dxa"/>
          </w:tcPr>
          <w:p w:rsidR="001C5BF6" w:rsidRDefault="001C5BF6" w:rsidP="00FD206D">
            <w:pPr>
              <w:pStyle w:val="aa"/>
              <w:rPr>
                <w:lang w:eastAsia="en-US"/>
              </w:rPr>
            </w:pPr>
          </w:p>
        </w:tc>
        <w:tc>
          <w:tcPr>
            <w:tcW w:w="6458" w:type="dxa"/>
            <w:tcBorders>
              <w:top w:val="single" w:sz="4" w:space="0" w:color="auto"/>
              <w:left w:val="nil"/>
              <w:bottom w:val="nil"/>
              <w:right w:val="nil"/>
            </w:tcBorders>
            <w:hideMark/>
          </w:tcPr>
          <w:p w:rsidR="001C5BF6" w:rsidRDefault="001C5BF6" w:rsidP="00FD206D">
            <w:pPr>
              <w:pStyle w:val="aa"/>
              <w:rPr>
                <w:vertAlign w:val="superscript"/>
                <w:lang w:eastAsia="en-US"/>
              </w:rPr>
            </w:pPr>
            <w:r>
              <w:rPr>
                <w:vertAlign w:val="superscript"/>
                <w:lang w:eastAsia="en-US"/>
              </w:rPr>
              <w:t>указать порядок платежей по договору, предлагаемый участником</w:t>
            </w:r>
          </w:p>
        </w:tc>
      </w:tr>
    </w:tbl>
    <w:p w:rsidR="001C5BF6" w:rsidRDefault="001C5BF6">
      <w:pPr>
        <w:ind w:left="57" w:right="57"/>
        <w:jc w:val="both"/>
        <w:rPr>
          <w:bCs/>
        </w:rPr>
      </w:pPr>
      <w:r>
        <w:rPr>
          <w:bCs/>
        </w:rPr>
        <w:tab/>
      </w:r>
    </w:p>
    <w:p w:rsidR="001C5BF6" w:rsidRDefault="001C5BF6" w:rsidP="00711E81">
      <w:pPr>
        <w:jc w:val="both"/>
      </w:pPr>
    </w:p>
    <w:tbl>
      <w:tblPr>
        <w:tblStyle w:val="aff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1C5BF6">
        <w:tc>
          <w:tcPr>
            <w:tcW w:w="9857" w:type="dxa"/>
            <w:gridSpan w:val="15"/>
            <w:hideMark/>
          </w:tcPr>
          <w:p w:rsidR="001C5BF6" w:rsidRDefault="001C5BF6">
            <w:pPr>
              <w:tabs>
                <w:tab w:val="clear" w:pos="708"/>
                <w:tab w:val="left" w:pos="567"/>
                <w:tab w:val="left" w:pos="1134"/>
              </w:tabs>
              <w:ind w:left="567"/>
              <w:jc w:val="both"/>
              <w:rPr>
                <w:b/>
                <w:i/>
                <w:sz w:val="24"/>
                <w:lang w:eastAsia="x-none"/>
              </w:rPr>
            </w:pPr>
            <w:r>
              <w:rPr>
                <w:szCs w:val="28"/>
                <w:lang w:eastAsia="en-US"/>
              </w:rPr>
              <w:t xml:space="preserve">Настоящая заявка на участие в запросе предложений имеет </w:t>
            </w:r>
            <w:proofErr w:type="gramStart"/>
            <w:r>
              <w:rPr>
                <w:szCs w:val="28"/>
                <w:lang w:eastAsia="en-US"/>
              </w:rPr>
              <w:t>правовой</w:t>
            </w:r>
            <w:proofErr w:type="gramEnd"/>
            <w:r>
              <w:rPr>
                <w:szCs w:val="28"/>
                <w:lang w:eastAsia="en-US"/>
              </w:rPr>
              <w:t xml:space="preserve"> </w:t>
            </w:r>
          </w:p>
        </w:tc>
      </w:tr>
      <w:tr w:rsidR="001C5BF6">
        <w:tc>
          <w:tcPr>
            <w:tcW w:w="3936" w:type="dxa"/>
            <w:gridSpan w:val="7"/>
            <w:hideMark/>
          </w:tcPr>
          <w:p w:rsidR="001C5BF6" w:rsidRDefault="001C5BF6">
            <w:pPr>
              <w:tabs>
                <w:tab w:val="clear" w:pos="708"/>
                <w:tab w:val="left" w:pos="567"/>
                <w:tab w:val="left" w:pos="1134"/>
              </w:tabs>
              <w:jc w:val="both"/>
              <w:rPr>
                <w:b/>
                <w:i/>
                <w:sz w:val="24"/>
                <w:lang w:eastAsia="x-none"/>
              </w:rPr>
            </w:pPr>
            <w:r>
              <w:rPr>
                <w:szCs w:val="28"/>
                <w:lang w:eastAsia="en-US"/>
              </w:rPr>
              <w:t xml:space="preserve">статус оферты, и действует </w:t>
            </w:r>
            <w:proofErr w:type="gramStart"/>
            <w:r>
              <w:rPr>
                <w:szCs w:val="28"/>
                <w:lang w:eastAsia="en-US"/>
              </w:rPr>
              <w:t>до</w:t>
            </w:r>
            <w:proofErr w:type="gramEnd"/>
            <w:r>
              <w:rPr>
                <w:szCs w:val="28"/>
                <w:lang w:eastAsia="en-US"/>
              </w:rPr>
              <w:t xml:space="preserve"> </w:t>
            </w:r>
          </w:p>
        </w:tc>
        <w:tc>
          <w:tcPr>
            <w:tcW w:w="356" w:type="dxa"/>
            <w:vAlign w:val="bottom"/>
            <w:hideMark/>
          </w:tcPr>
          <w:p w:rsidR="001C5BF6" w:rsidRDefault="001C5BF6">
            <w:pPr>
              <w:tabs>
                <w:tab w:val="clear" w:pos="708"/>
                <w:tab w:val="left" w:pos="567"/>
                <w:tab w:val="left" w:pos="1134"/>
              </w:tabs>
              <w:rPr>
                <w:b/>
                <w:i/>
                <w:szCs w:val="28"/>
                <w:lang w:eastAsia="x-none"/>
              </w:rPr>
            </w:pPr>
            <w:r>
              <w:rPr>
                <w:szCs w:val="28"/>
                <w:lang w:eastAsia="en-US"/>
              </w:rPr>
              <w:t>«</w:t>
            </w:r>
          </w:p>
        </w:tc>
        <w:tc>
          <w:tcPr>
            <w:tcW w:w="671" w:type="dxa"/>
            <w:gridSpan w:val="2"/>
            <w:tcBorders>
              <w:top w:val="nil"/>
              <w:left w:val="nil"/>
              <w:bottom w:val="single" w:sz="4" w:space="0" w:color="auto"/>
              <w:right w:val="nil"/>
            </w:tcBorders>
            <w:vAlign w:val="bottom"/>
          </w:tcPr>
          <w:p w:rsidR="001C5BF6" w:rsidRDefault="001C5BF6">
            <w:pPr>
              <w:tabs>
                <w:tab w:val="clear" w:pos="708"/>
                <w:tab w:val="left" w:pos="567"/>
                <w:tab w:val="left" w:pos="1134"/>
              </w:tabs>
              <w:rPr>
                <w:szCs w:val="28"/>
                <w:lang w:eastAsia="x-none"/>
              </w:rPr>
            </w:pPr>
          </w:p>
        </w:tc>
        <w:tc>
          <w:tcPr>
            <w:tcW w:w="356" w:type="dxa"/>
            <w:vAlign w:val="bottom"/>
            <w:hideMark/>
          </w:tcPr>
          <w:p w:rsidR="001C5BF6" w:rsidRDefault="001C5BF6">
            <w:pPr>
              <w:tabs>
                <w:tab w:val="clear" w:pos="708"/>
                <w:tab w:val="left" w:pos="567"/>
                <w:tab w:val="left" w:pos="1134"/>
              </w:tabs>
              <w:rPr>
                <w:szCs w:val="28"/>
                <w:lang w:eastAsia="x-none"/>
              </w:rPr>
            </w:pPr>
            <w:r>
              <w:rPr>
                <w:szCs w:val="28"/>
                <w:lang w:eastAsia="en-US"/>
              </w:rPr>
              <w:t>»</w:t>
            </w:r>
          </w:p>
        </w:tc>
        <w:tc>
          <w:tcPr>
            <w:tcW w:w="2202" w:type="dxa"/>
            <w:tcBorders>
              <w:top w:val="nil"/>
              <w:left w:val="nil"/>
              <w:bottom w:val="single" w:sz="4" w:space="0" w:color="auto"/>
              <w:right w:val="nil"/>
            </w:tcBorders>
            <w:vAlign w:val="bottom"/>
          </w:tcPr>
          <w:p w:rsidR="001C5BF6" w:rsidRDefault="001C5BF6">
            <w:pPr>
              <w:tabs>
                <w:tab w:val="clear" w:pos="708"/>
                <w:tab w:val="left" w:pos="567"/>
                <w:tab w:val="left" w:pos="1134"/>
              </w:tabs>
              <w:rPr>
                <w:szCs w:val="28"/>
                <w:lang w:eastAsia="x-none"/>
              </w:rPr>
            </w:pPr>
          </w:p>
        </w:tc>
        <w:tc>
          <w:tcPr>
            <w:tcW w:w="496" w:type="dxa"/>
            <w:vAlign w:val="bottom"/>
            <w:hideMark/>
          </w:tcPr>
          <w:p w:rsidR="001C5BF6" w:rsidRDefault="001C5BF6">
            <w:pPr>
              <w:tabs>
                <w:tab w:val="clear" w:pos="708"/>
                <w:tab w:val="left" w:pos="567"/>
                <w:tab w:val="left" w:pos="1134"/>
              </w:tabs>
              <w:rPr>
                <w:szCs w:val="28"/>
                <w:lang w:eastAsia="x-none"/>
              </w:rPr>
            </w:pPr>
            <w:r>
              <w:rPr>
                <w:szCs w:val="28"/>
                <w:lang w:eastAsia="x-none"/>
              </w:rPr>
              <w:t>20</w:t>
            </w:r>
          </w:p>
        </w:tc>
        <w:tc>
          <w:tcPr>
            <w:tcW w:w="780" w:type="dxa"/>
            <w:tcBorders>
              <w:top w:val="nil"/>
              <w:left w:val="nil"/>
              <w:bottom w:val="single" w:sz="4" w:space="0" w:color="auto"/>
              <w:right w:val="nil"/>
            </w:tcBorders>
            <w:vAlign w:val="bottom"/>
          </w:tcPr>
          <w:p w:rsidR="001C5BF6" w:rsidRDefault="001C5BF6">
            <w:pPr>
              <w:tabs>
                <w:tab w:val="clear" w:pos="708"/>
                <w:tab w:val="left" w:pos="567"/>
                <w:tab w:val="left" w:pos="1134"/>
              </w:tabs>
              <w:rPr>
                <w:szCs w:val="28"/>
                <w:lang w:eastAsia="x-none"/>
              </w:rPr>
            </w:pPr>
          </w:p>
        </w:tc>
        <w:tc>
          <w:tcPr>
            <w:tcW w:w="1060" w:type="dxa"/>
            <w:vAlign w:val="bottom"/>
            <w:hideMark/>
          </w:tcPr>
          <w:p w:rsidR="001C5BF6" w:rsidRDefault="001C5BF6">
            <w:pPr>
              <w:tabs>
                <w:tab w:val="clear" w:pos="708"/>
                <w:tab w:val="left" w:pos="567"/>
                <w:tab w:val="left" w:pos="1134"/>
              </w:tabs>
              <w:rPr>
                <w:szCs w:val="28"/>
                <w:lang w:eastAsia="x-none"/>
              </w:rPr>
            </w:pPr>
            <w:r>
              <w:rPr>
                <w:szCs w:val="28"/>
                <w:lang w:eastAsia="x-none"/>
              </w:rPr>
              <w:t>года</w:t>
            </w:r>
          </w:p>
        </w:tc>
      </w:tr>
      <w:tr w:rsidR="001C5BF6">
        <w:tc>
          <w:tcPr>
            <w:tcW w:w="3156" w:type="dxa"/>
            <w:gridSpan w:val="5"/>
          </w:tcPr>
          <w:p w:rsidR="001C5BF6" w:rsidRDefault="001C5BF6">
            <w:pPr>
              <w:tabs>
                <w:tab w:val="clear" w:pos="708"/>
                <w:tab w:val="left" w:pos="567"/>
                <w:tab w:val="left" w:pos="1134"/>
              </w:tabs>
              <w:jc w:val="both"/>
              <w:rPr>
                <w:b/>
                <w:i/>
                <w:sz w:val="24"/>
                <w:lang w:eastAsia="x-none"/>
              </w:rPr>
            </w:pPr>
          </w:p>
        </w:tc>
        <w:tc>
          <w:tcPr>
            <w:tcW w:w="6701" w:type="dxa"/>
            <w:gridSpan w:val="10"/>
            <w:hideMark/>
          </w:tcPr>
          <w:p w:rsidR="001C5BF6" w:rsidRDefault="001C5BF6" w:rsidP="00FD206D">
            <w:pPr>
              <w:pStyle w:val="aa"/>
              <w:rPr>
                <w:vertAlign w:val="superscript"/>
                <w:lang w:eastAsia="en-US"/>
              </w:rPr>
            </w:pPr>
            <w:r>
              <w:rPr>
                <w:vertAlign w:val="superscript"/>
                <w:lang w:eastAsia="en-US"/>
              </w:rPr>
              <w:t>срок действия заявки указывается с учетом положений подраздела </w:t>
            </w:r>
            <w:r>
              <w:rPr>
                <w:lang w:eastAsia="en-US"/>
              </w:rPr>
              <w:fldChar w:fldCharType="begin"/>
            </w:r>
            <w:r>
              <w:rPr>
                <w:lang w:eastAsia="en-US"/>
              </w:rPr>
              <w:instrText xml:space="preserve"> REF _Ref389474964 \r \h  \* MERGEFORMAT </w:instrText>
            </w:r>
            <w:r>
              <w:rPr>
                <w:lang w:eastAsia="en-US"/>
              </w:rPr>
            </w:r>
            <w:r>
              <w:rPr>
                <w:lang w:eastAsia="en-US"/>
              </w:rPr>
              <w:fldChar w:fldCharType="separate"/>
            </w:r>
            <w:r>
              <w:rPr>
                <w:vertAlign w:val="superscript"/>
                <w:lang w:eastAsia="en-US"/>
              </w:rPr>
              <w:t>4.5</w:t>
            </w:r>
            <w:r>
              <w:rPr>
                <w:lang w:eastAsia="en-US"/>
              </w:rPr>
              <w:fldChar w:fldCharType="end"/>
            </w:r>
            <w:r>
              <w:rPr>
                <w:vertAlign w:val="superscript"/>
                <w:lang w:eastAsia="en-US"/>
              </w:rPr>
              <w:t xml:space="preserve"> документации по запросу предложений</w:t>
            </w:r>
          </w:p>
        </w:tc>
      </w:tr>
      <w:tr w:rsidR="001C5BF6">
        <w:tc>
          <w:tcPr>
            <w:tcW w:w="9857" w:type="dxa"/>
            <w:gridSpan w:val="15"/>
          </w:tcPr>
          <w:p w:rsidR="001C5BF6" w:rsidRDefault="001C5BF6">
            <w:pPr>
              <w:tabs>
                <w:tab w:val="clear" w:pos="708"/>
                <w:tab w:val="left" w:pos="567"/>
                <w:tab w:val="left" w:pos="1134"/>
              </w:tabs>
              <w:jc w:val="both"/>
              <w:rPr>
                <w:b/>
                <w:i/>
                <w:sz w:val="24"/>
                <w:lang w:eastAsia="x-none"/>
              </w:rPr>
            </w:pPr>
          </w:p>
        </w:tc>
      </w:tr>
      <w:tr w:rsidR="001C5BF6">
        <w:tc>
          <w:tcPr>
            <w:tcW w:w="9857" w:type="dxa"/>
            <w:gridSpan w:val="15"/>
            <w:hideMark/>
          </w:tcPr>
          <w:p w:rsidR="001C5BF6" w:rsidRDefault="001C5BF6">
            <w:pPr>
              <w:tabs>
                <w:tab w:val="clear" w:pos="708"/>
                <w:tab w:val="left" w:pos="567"/>
                <w:tab w:val="left" w:pos="1134"/>
              </w:tabs>
              <w:ind w:left="567"/>
              <w:jc w:val="both"/>
              <w:rPr>
                <w:szCs w:val="28"/>
                <w:lang w:eastAsia="en-US"/>
              </w:rPr>
            </w:pPr>
            <w:r>
              <w:rPr>
                <w:b/>
                <w:i/>
                <w:sz w:val="24"/>
                <w:lang w:eastAsia="x-none"/>
              </w:rPr>
              <w:t>Для юридических лиц:</w:t>
            </w:r>
            <w:r>
              <w:rPr>
                <w:sz w:val="24"/>
                <w:lang w:eastAsia="x-none"/>
              </w:rPr>
              <w:t xml:space="preserve"> </w:t>
            </w:r>
            <w:r>
              <w:rPr>
                <w:szCs w:val="28"/>
                <w:lang w:val="x-none" w:eastAsia="x-none"/>
              </w:rPr>
              <w:t>Настоящим подтверждаем, что</w:t>
            </w:r>
            <w:r>
              <w:rPr>
                <w:szCs w:val="28"/>
                <w:lang w:eastAsia="x-none"/>
              </w:rPr>
              <w:t>:</w:t>
            </w:r>
          </w:p>
        </w:tc>
      </w:tr>
      <w:tr w:rsidR="001C5BF6">
        <w:tc>
          <w:tcPr>
            <w:tcW w:w="1384" w:type="dxa"/>
            <w:hideMark/>
          </w:tcPr>
          <w:p w:rsidR="001C5BF6" w:rsidRDefault="001C5BF6">
            <w:pPr>
              <w:tabs>
                <w:tab w:val="clear" w:pos="708"/>
                <w:tab w:val="left" w:pos="567"/>
                <w:tab w:val="left" w:pos="1134"/>
              </w:tabs>
              <w:jc w:val="both"/>
              <w:rPr>
                <w:szCs w:val="28"/>
                <w:lang w:eastAsia="en-US"/>
              </w:rPr>
            </w:pPr>
            <w:r>
              <w:rPr>
                <w:szCs w:val="28"/>
                <w:lang w:eastAsia="en-US"/>
              </w:rPr>
              <w:t>против</w:t>
            </w:r>
          </w:p>
        </w:tc>
        <w:tc>
          <w:tcPr>
            <w:tcW w:w="8473" w:type="dxa"/>
            <w:gridSpan w:val="14"/>
            <w:tcBorders>
              <w:top w:val="nil"/>
              <w:left w:val="nil"/>
              <w:bottom w:val="single" w:sz="4" w:space="0" w:color="auto"/>
              <w:right w:val="nil"/>
            </w:tcBorders>
          </w:tcPr>
          <w:p w:rsidR="001C5BF6" w:rsidRDefault="001C5BF6">
            <w:pPr>
              <w:tabs>
                <w:tab w:val="clear" w:pos="708"/>
                <w:tab w:val="left" w:pos="567"/>
                <w:tab w:val="left" w:pos="1134"/>
              </w:tabs>
              <w:jc w:val="both"/>
              <w:rPr>
                <w:szCs w:val="28"/>
                <w:lang w:eastAsia="en-US"/>
              </w:rPr>
            </w:pPr>
          </w:p>
        </w:tc>
      </w:tr>
      <w:tr w:rsidR="001C5BF6">
        <w:tc>
          <w:tcPr>
            <w:tcW w:w="1384" w:type="dxa"/>
          </w:tcPr>
          <w:p w:rsidR="001C5BF6" w:rsidRDefault="001C5BF6">
            <w:pPr>
              <w:tabs>
                <w:tab w:val="clear" w:pos="708"/>
                <w:tab w:val="left" w:pos="567"/>
                <w:tab w:val="left" w:pos="1134"/>
              </w:tabs>
              <w:jc w:val="right"/>
              <w:rPr>
                <w:b/>
                <w:i/>
                <w:szCs w:val="28"/>
                <w:lang w:eastAsia="en-US"/>
              </w:rPr>
            </w:pPr>
          </w:p>
        </w:tc>
        <w:tc>
          <w:tcPr>
            <w:tcW w:w="8473" w:type="dxa"/>
            <w:gridSpan w:val="14"/>
            <w:hideMark/>
          </w:tcPr>
          <w:p w:rsidR="001C5BF6" w:rsidRDefault="001C5BF6">
            <w:pPr>
              <w:tabs>
                <w:tab w:val="left" w:pos="567"/>
                <w:tab w:val="left" w:pos="1134"/>
              </w:tabs>
              <w:jc w:val="center"/>
              <w:rPr>
                <w:b/>
                <w:i/>
                <w:szCs w:val="28"/>
                <w:vertAlign w:val="superscript"/>
                <w:lang w:eastAsia="en-US"/>
              </w:rPr>
            </w:pPr>
            <w:r>
              <w:rPr>
                <w:b/>
                <w:i/>
                <w:sz w:val="24"/>
                <w:szCs w:val="20"/>
                <w:vertAlign w:val="superscript"/>
                <w:lang w:eastAsia="en-US"/>
              </w:rPr>
              <w:t>наименование участника запроса предложений</w:t>
            </w:r>
          </w:p>
        </w:tc>
      </w:tr>
      <w:tr w:rsidR="001C5BF6">
        <w:tc>
          <w:tcPr>
            <w:tcW w:w="9857" w:type="dxa"/>
            <w:gridSpan w:val="15"/>
            <w:hideMark/>
          </w:tcPr>
          <w:p w:rsidR="001C5BF6" w:rsidRDefault="001C5BF6">
            <w:pPr>
              <w:tabs>
                <w:tab w:val="clear" w:pos="708"/>
                <w:tab w:val="left" w:pos="567"/>
                <w:tab w:val="left" w:pos="1134"/>
              </w:tabs>
              <w:jc w:val="both"/>
              <w:rPr>
                <w:szCs w:val="28"/>
                <w:lang w:eastAsia="en-US"/>
              </w:rPr>
            </w:pPr>
            <w:r>
              <w:rPr>
                <w:szCs w:val="28"/>
                <w:lang w:eastAsia="en-US"/>
              </w:rPr>
              <w:t xml:space="preserve">не проводится процедура ликвидации, не принято арбитражным судом решения </w:t>
            </w:r>
          </w:p>
        </w:tc>
      </w:tr>
      <w:tr w:rsidR="001C5BF6">
        <w:tc>
          <w:tcPr>
            <w:tcW w:w="1776" w:type="dxa"/>
            <w:gridSpan w:val="2"/>
            <w:hideMark/>
          </w:tcPr>
          <w:p w:rsidR="001C5BF6" w:rsidRDefault="001C5BF6">
            <w:pPr>
              <w:tabs>
                <w:tab w:val="clear" w:pos="708"/>
                <w:tab w:val="left" w:pos="567"/>
                <w:tab w:val="left" w:pos="1134"/>
              </w:tabs>
              <w:jc w:val="both"/>
              <w:rPr>
                <w:szCs w:val="28"/>
                <w:lang w:eastAsia="en-US"/>
              </w:rPr>
            </w:pPr>
            <w:r>
              <w:rPr>
                <w:szCs w:val="28"/>
                <w:lang w:eastAsia="en-US"/>
              </w:rPr>
              <w:t>о признании</w:t>
            </w:r>
          </w:p>
        </w:tc>
        <w:tc>
          <w:tcPr>
            <w:tcW w:w="8081" w:type="dxa"/>
            <w:gridSpan w:val="13"/>
            <w:tcBorders>
              <w:top w:val="nil"/>
              <w:left w:val="nil"/>
              <w:bottom w:val="single" w:sz="4" w:space="0" w:color="auto"/>
              <w:right w:val="nil"/>
            </w:tcBorders>
          </w:tcPr>
          <w:p w:rsidR="001C5BF6" w:rsidRDefault="001C5BF6">
            <w:pPr>
              <w:tabs>
                <w:tab w:val="clear" w:pos="708"/>
                <w:tab w:val="left" w:pos="567"/>
                <w:tab w:val="left" w:pos="1134"/>
              </w:tabs>
              <w:jc w:val="both"/>
              <w:rPr>
                <w:szCs w:val="28"/>
                <w:lang w:eastAsia="en-US"/>
              </w:rPr>
            </w:pPr>
          </w:p>
        </w:tc>
      </w:tr>
      <w:tr w:rsidR="001C5BF6">
        <w:tc>
          <w:tcPr>
            <w:tcW w:w="1776" w:type="dxa"/>
            <w:gridSpan w:val="2"/>
          </w:tcPr>
          <w:p w:rsidR="001C5BF6" w:rsidRDefault="001C5BF6">
            <w:pPr>
              <w:tabs>
                <w:tab w:val="clear" w:pos="708"/>
                <w:tab w:val="left" w:pos="567"/>
                <w:tab w:val="left" w:pos="1134"/>
              </w:tabs>
              <w:jc w:val="both"/>
              <w:rPr>
                <w:szCs w:val="28"/>
                <w:lang w:eastAsia="en-US"/>
              </w:rPr>
            </w:pPr>
          </w:p>
        </w:tc>
        <w:tc>
          <w:tcPr>
            <w:tcW w:w="8081" w:type="dxa"/>
            <w:gridSpan w:val="13"/>
            <w:hideMark/>
          </w:tcPr>
          <w:p w:rsidR="001C5BF6" w:rsidRDefault="001C5BF6">
            <w:pPr>
              <w:tabs>
                <w:tab w:val="clear" w:pos="708"/>
                <w:tab w:val="left" w:pos="567"/>
                <w:tab w:val="left" w:pos="1134"/>
              </w:tabs>
              <w:jc w:val="center"/>
              <w:rPr>
                <w:szCs w:val="28"/>
                <w:vertAlign w:val="superscript"/>
                <w:lang w:eastAsia="en-US"/>
              </w:rPr>
            </w:pPr>
            <w:r>
              <w:rPr>
                <w:b/>
                <w:i/>
                <w:sz w:val="24"/>
                <w:szCs w:val="20"/>
                <w:vertAlign w:val="superscript"/>
                <w:lang w:eastAsia="en-US"/>
              </w:rPr>
              <w:t>наименование участника запроса предложений</w:t>
            </w:r>
          </w:p>
        </w:tc>
      </w:tr>
      <w:tr w:rsidR="001C5BF6">
        <w:tc>
          <w:tcPr>
            <w:tcW w:w="3392" w:type="dxa"/>
            <w:gridSpan w:val="6"/>
            <w:hideMark/>
          </w:tcPr>
          <w:p w:rsidR="001C5BF6" w:rsidRDefault="001C5BF6">
            <w:pPr>
              <w:tabs>
                <w:tab w:val="clear" w:pos="708"/>
                <w:tab w:val="left" w:pos="567"/>
                <w:tab w:val="left" w:pos="1134"/>
              </w:tabs>
              <w:jc w:val="both"/>
              <w:rPr>
                <w:szCs w:val="28"/>
                <w:lang w:val="en-US" w:eastAsia="en-US"/>
              </w:rPr>
            </w:pPr>
            <w:r>
              <w:rPr>
                <w:szCs w:val="28"/>
                <w:lang w:eastAsia="en-US"/>
              </w:rPr>
              <w:t>банкротом,  деятельность</w:t>
            </w:r>
            <w:r>
              <w:rPr>
                <w:szCs w:val="28"/>
                <w:lang w:val="en-US" w:eastAsia="en-US"/>
              </w:rPr>
              <w:t xml:space="preserve"> </w:t>
            </w:r>
          </w:p>
        </w:tc>
        <w:tc>
          <w:tcPr>
            <w:tcW w:w="6465" w:type="dxa"/>
            <w:gridSpan w:val="9"/>
            <w:tcBorders>
              <w:top w:val="nil"/>
              <w:left w:val="nil"/>
              <w:bottom w:val="single" w:sz="4" w:space="0" w:color="auto"/>
              <w:right w:val="nil"/>
            </w:tcBorders>
          </w:tcPr>
          <w:p w:rsidR="001C5BF6" w:rsidRDefault="001C5BF6">
            <w:pPr>
              <w:tabs>
                <w:tab w:val="clear" w:pos="708"/>
                <w:tab w:val="left" w:pos="567"/>
                <w:tab w:val="left" w:pos="1134"/>
              </w:tabs>
              <w:jc w:val="both"/>
              <w:rPr>
                <w:szCs w:val="28"/>
                <w:lang w:val="en-US" w:eastAsia="en-US"/>
              </w:rPr>
            </w:pPr>
          </w:p>
        </w:tc>
      </w:tr>
      <w:tr w:rsidR="001C5BF6">
        <w:tc>
          <w:tcPr>
            <w:tcW w:w="3392" w:type="dxa"/>
            <w:gridSpan w:val="6"/>
          </w:tcPr>
          <w:p w:rsidR="001C5BF6" w:rsidRDefault="001C5BF6">
            <w:pPr>
              <w:tabs>
                <w:tab w:val="clear" w:pos="708"/>
                <w:tab w:val="left" w:pos="567"/>
                <w:tab w:val="left" w:pos="1134"/>
              </w:tabs>
              <w:jc w:val="both"/>
              <w:rPr>
                <w:szCs w:val="28"/>
                <w:lang w:eastAsia="en-US"/>
              </w:rPr>
            </w:pPr>
          </w:p>
        </w:tc>
        <w:tc>
          <w:tcPr>
            <w:tcW w:w="6465" w:type="dxa"/>
            <w:gridSpan w:val="9"/>
            <w:hideMark/>
          </w:tcPr>
          <w:p w:rsidR="001C5BF6" w:rsidRDefault="001C5BF6">
            <w:pPr>
              <w:tabs>
                <w:tab w:val="clear" w:pos="708"/>
                <w:tab w:val="left" w:pos="567"/>
                <w:tab w:val="left" w:pos="1134"/>
              </w:tabs>
              <w:jc w:val="center"/>
              <w:rPr>
                <w:szCs w:val="28"/>
                <w:lang w:eastAsia="en-US"/>
              </w:rPr>
            </w:pPr>
            <w:r>
              <w:rPr>
                <w:b/>
                <w:i/>
                <w:sz w:val="24"/>
                <w:szCs w:val="20"/>
                <w:vertAlign w:val="superscript"/>
                <w:lang w:eastAsia="en-US"/>
              </w:rPr>
              <w:t>наименование участника запроса предложений</w:t>
            </w:r>
          </w:p>
        </w:tc>
      </w:tr>
      <w:tr w:rsidR="001C5BF6">
        <w:tc>
          <w:tcPr>
            <w:tcW w:w="9857" w:type="dxa"/>
            <w:gridSpan w:val="15"/>
            <w:hideMark/>
          </w:tcPr>
          <w:p w:rsidR="001C5BF6" w:rsidRDefault="001C5BF6">
            <w:pPr>
              <w:tabs>
                <w:tab w:val="clear" w:pos="708"/>
                <w:tab w:val="left" w:pos="567"/>
                <w:tab w:val="left" w:pos="1134"/>
              </w:tabs>
              <w:rPr>
                <w:sz w:val="24"/>
                <w:szCs w:val="20"/>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1C5BF6">
        <w:tc>
          <w:tcPr>
            <w:tcW w:w="9857" w:type="dxa"/>
            <w:gridSpan w:val="15"/>
            <w:hideMark/>
          </w:tcPr>
          <w:p w:rsidR="001C5BF6" w:rsidRDefault="001C5BF6">
            <w:pPr>
              <w:tabs>
                <w:tab w:val="clear" w:pos="708"/>
                <w:tab w:val="left" w:pos="1134"/>
              </w:tabs>
              <w:ind w:left="567"/>
              <w:contextualSpacing/>
              <w:rPr>
                <w:b/>
                <w:i/>
                <w:sz w:val="22"/>
                <w:lang w:eastAsia="en-US"/>
              </w:rPr>
            </w:pPr>
            <w:r>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1C5BF6">
        <w:tc>
          <w:tcPr>
            <w:tcW w:w="2350" w:type="dxa"/>
            <w:gridSpan w:val="3"/>
            <w:hideMark/>
          </w:tcPr>
          <w:p w:rsidR="001C5BF6" w:rsidRDefault="001C5BF6">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1C5BF6" w:rsidRDefault="001C5BF6">
            <w:pPr>
              <w:tabs>
                <w:tab w:val="clear" w:pos="708"/>
                <w:tab w:val="left" w:pos="567"/>
                <w:tab w:val="left" w:pos="1134"/>
              </w:tabs>
              <w:jc w:val="center"/>
              <w:rPr>
                <w:sz w:val="24"/>
                <w:szCs w:val="20"/>
                <w:lang w:eastAsia="en-US"/>
              </w:rPr>
            </w:pPr>
          </w:p>
        </w:tc>
      </w:tr>
      <w:tr w:rsidR="001C5BF6">
        <w:trPr>
          <w:trHeight w:val="284"/>
        </w:trPr>
        <w:tc>
          <w:tcPr>
            <w:tcW w:w="2350" w:type="dxa"/>
            <w:gridSpan w:val="3"/>
          </w:tcPr>
          <w:p w:rsidR="001C5BF6" w:rsidRDefault="001C5BF6">
            <w:pPr>
              <w:tabs>
                <w:tab w:val="clear" w:pos="708"/>
                <w:tab w:val="left" w:pos="567"/>
                <w:tab w:val="left" w:pos="1134"/>
              </w:tabs>
              <w:jc w:val="both"/>
              <w:rPr>
                <w:szCs w:val="28"/>
                <w:lang w:eastAsia="en-US"/>
              </w:rPr>
            </w:pPr>
          </w:p>
        </w:tc>
        <w:tc>
          <w:tcPr>
            <w:tcW w:w="7507" w:type="dxa"/>
            <w:gridSpan w:val="12"/>
            <w:hideMark/>
          </w:tcPr>
          <w:p w:rsidR="001C5BF6" w:rsidRDefault="001C5BF6">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1C5BF6">
        <w:tc>
          <w:tcPr>
            <w:tcW w:w="9857" w:type="dxa"/>
            <w:gridSpan w:val="15"/>
            <w:hideMark/>
          </w:tcPr>
          <w:p w:rsidR="001C5BF6" w:rsidRDefault="001C5BF6">
            <w:pPr>
              <w:tabs>
                <w:tab w:val="clear" w:pos="708"/>
                <w:tab w:val="left" w:pos="567"/>
                <w:tab w:val="left" w:pos="1134"/>
              </w:tabs>
              <w:rPr>
                <w:sz w:val="24"/>
                <w:szCs w:val="20"/>
                <w:lang w:eastAsia="en-US"/>
              </w:rPr>
            </w:pPr>
            <w:r>
              <w:rPr>
                <w:szCs w:val="28"/>
                <w:lang w:eastAsia="en-US"/>
              </w:rPr>
              <w:t>по уплате налогов, сборов, пеней и штрафов отсутствует.</w:t>
            </w:r>
          </w:p>
        </w:tc>
      </w:tr>
      <w:tr w:rsidR="001C5BF6">
        <w:tc>
          <w:tcPr>
            <w:tcW w:w="2350" w:type="dxa"/>
            <w:gridSpan w:val="3"/>
            <w:hideMark/>
          </w:tcPr>
          <w:p w:rsidR="001C5BF6" w:rsidRDefault="001C5BF6">
            <w:pPr>
              <w:tabs>
                <w:tab w:val="clear" w:pos="708"/>
                <w:tab w:val="left" w:pos="567"/>
                <w:tab w:val="left" w:pos="1134"/>
              </w:tabs>
              <w:jc w:val="both"/>
              <w:rPr>
                <w:szCs w:val="28"/>
                <w:lang w:eastAsia="en-US"/>
              </w:rPr>
            </w:pPr>
            <w:r>
              <w:rPr>
                <w:b/>
                <w:i/>
                <w:sz w:val="24"/>
                <w:lang w:eastAsia="en-US"/>
              </w:rPr>
              <w:t>либо</w:t>
            </w:r>
          </w:p>
        </w:tc>
        <w:tc>
          <w:tcPr>
            <w:tcW w:w="7507" w:type="dxa"/>
            <w:gridSpan w:val="12"/>
          </w:tcPr>
          <w:p w:rsidR="001C5BF6" w:rsidRDefault="001C5BF6">
            <w:pPr>
              <w:tabs>
                <w:tab w:val="clear" w:pos="708"/>
                <w:tab w:val="left" w:pos="567"/>
                <w:tab w:val="left" w:pos="1134"/>
              </w:tabs>
              <w:jc w:val="center"/>
              <w:rPr>
                <w:b/>
                <w:i/>
                <w:sz w:val="24"/>
                <w:szCs w:val="20"/>
                <w:vertAlign w:val="superscript"/>
                <w:lang w:eastAsia="en-US"/>
              </w:rPr>
            </w:pPr>
          </w:p>
        </w:tc>
      </w:tr>
      <w:tr w:rsidR="001C5BF6">
        <w:tc>
          <w:tcPr>
            <w:tcW w:w="2350" w:type="dxa"/>
            <w:gridSpan w:val="3"/>
            <w:hideMark/>
          </w:tcPr>
          <w:p w:rsidR="001C5BF6" w:rsidRDefault="001C5BF6">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1C5BF6" w:rsidRDefault="001C5BF6">
            <w:pPr>
              <w:tabs>
                <w:tab w:val="clear" w:pos="708"/>
                <w:tab w:val="left" w:pos="567"/>
                <w:tab w:val="left" w:pos="1134"/>
              </w:tabs>
              <w:jc w:val="center"/>
              <w:rPr>
                <w:sz w:val="24"/>
                <w:szCs w:val="20"/>
                <w:lang w:eastAsia="en-US"/>
              </w:rPr>
            </w:pPr>
          </w:p>
        </w:tc>
      </w:tr>
      <w:tr w:rsidR="001C5BF6">
        <w:tc>
          <w:tcPr>
            <w:tcW w:w="2350" w:type="dxa"/>
            <w:gridSpan w:val="3"/>
          </w:tcPr>
          <w:p w:rsidR="001C5BF6" w:rsidRDefault="001C5BF6">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1C5BF6" w:rsidRDefault="001C5BF6">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1C5BF6">
        <w:tc>
          <w:tcPr>
            <w:tcW w:w="9857" w:type="dxa"/>
            <w:gridSpan w:val="15"/>
            <w:hideMark/>
          </w:tcPr>
          <w:p w:rsidR="001C5BF6" w:rsidRDefault="001C5BF6">
            <w:pPr>
              <w:tabs>
                <w:tab w:val="clear" w:pos="708"/>
                <w:tab w:val="left" w:pos="567"/>
                <w:tab w:val="left" w:pos="1134"/>
              </w:tabs>
              <w:rPr>
                <w:b/>
                <w:i/>
                <w:sz w:val="24"/>
                <w:szCs w:val="20"/>
                <w:vertAlign w:val="superscript"/>
                <w:lang w:eastAsia="en-US"/>
              </w:rPr>
            </w:pPr>
            <w:r>
              <w:rPr>
                <w:szCs w:val="28"/>
                <w:lang w:eastAsia="en-US"/>
              </w:rPr>
              <w:t xml:space="preserve">по уплате налогов, сборов, пеней и штрафов не превышает 25% балансовой </w:t>
            </w:r>
          </w:p>
        </w:tc>
      </w:tr>
      <w:tr w:rsidR="001C5BF6">
        <w:tc>
          <w:tcPr>
            <w:tcW w:w="2618" w:type="dxa"/>
            <w:gridSpan w:val="4"/>
            <w:hideMark/>
          </w:tcPr>
          <w:p w:rsidR="001C5BF6" w:rsidRDefault="001C5BF6">
            <w:pPr>
              <w:tabs>
                <w:tab w:val="clear" w:pos="708"/>
                <w:tab w:val="left" w:pos="567"/>
                <w:tab w:val="left" w:pos="1134"/>
              </w:tabs>
              <w:jc w:val="both"/>
              <w:rPr>
                <w:szCs w:val="28"/>
                <w:lang w:eastAsia="en-US"/>
              </w:rPr>
            </w:pPr>
            <w:r>
              <w:rPr>
                <w:szCs w:val="28"/>
                <w:lang w:eastAsia="en-US"/>
              </w:rPr>
              <w:t>стоимости активов</w:t>
            </w:r>
          </w:p>
        </w:tc>
        <w:tc>
          <w:tcPr>
            <w:tcW w:w="7239" w:type="dxa"/>
            <w:gridSpan w:val="11"/>
            <w:tcBorders>
              <w:top w:val="nil"/>
              <w:left w:val="nil"/>
              <w:bottom w:val="single" w:sz="4" w:space="0" w:color="auto"/>
              <w:right w:val="nil"/>
            </w:tcBorders>
          </w:tcPr>
          <w:p w:rsidR="001C5BF6" w:rsidRDefault="001C5BF6">
            <w:pPr>
              <w:tabs>
                <w:tab w:val="clear" w:pos="708"/>
                <w:tab w:val="left" w:pos="567"/>
                <w:tab w:val="left" w:pos="1134"/>
              </w:tabs>
              <w:jc w:val="center"/>
              <w:rPr>
                <w:sz w:val="24"/>
                <w:szCs w:val="20"/>
                <w:lang w:eastAsia="en-US"/>
              </w:rPr>
            </w:pPr>
          </w:p>
        </w:tc>
      </w:tr>
      <w:tr w:rsidR="001C5BF6">
        <w:tc>
          <w:tcPr>
            <w:tcW w:w="2618" w:type="dxa"/>
            <w:gridSpan w:val="4"/>
          </w:tcPr>
          <w:p w:rsidR="001C5BF6" w:rsidRDefault="001C5BF6">
            <w:pPr>
              <w:tabs>
                <w:tab w:val="clear" w:pos="708"/>
                <w:tab w:val="left" w:pos="567"/>
                <w:tab w:val="left" w:pos="1134"/>
              </w:tabs>
              <w:jc w:val="both"/>
              <w:rPr>
                <w:szCs w:val="28"/>
                <w:lang w:eastAsia="en-US"/>
              </w:rPr>
            </w:pPr>
          </w:p>
        </w:tc>
        <w:tc>
          <w:tcPr>
            <w:tcW w:w="7239" w:type="dxa"/>
            <w:gridSpan w:val="11"/>
            <w:hideMark/>
          </w:tcPr>
          <w:p w:rsidR="001C5BF6" w:rsidRDefault="001C5BF6">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1C5BF6">
        <w:tc>
          <w:tcPr>
            <w:tcW w:w="9857" w:type="dxa"/>
            <w:gridSpan w:val="15"/>
            <w:hideMark/>
          </w:tcPr>
          <w:p w:rsidR="001C5BF6" w:rsidRDefault="001C5BF6">
            <w:pPr>
              <w:tabs>
                <w:tab w:val="clear" w:pos="708"/>
                <w:tab w:val="left" w:pos="567"/>
                <w:tab w:val="left" w:pos="1134"/>
              </w:tabs>
              <w:rPr>
                <w:b/>
                <w:i/>
                <w:sz w:val="24"/>
                <w:szCs w:val="20"/>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1C5BF6">
        <w:trPr>
          <w:gridAfter w:val="6"/>
          <w:wAfter w:w="5046" w:type="dxa"/>
        </w:trPr>
        <w:tc>
          <w:tcPr>
            <w:tcW w:w="4811" w:type="dxa"/>
            <w:gridSpan w:val="9"/>
            <w:tcBorders>
              <w:top w:val="nil"/>
              <w:left w:val="nil"/>
              <w:bottom w:val="single" w:sz="4" w:space="0" w:color="auto"/>
              <w:right w:val="nil"/>
            </w:tcBorders>
          </w:tcPr>
          <w:p w:rsidR="001C5BF6" w:rsidRDefault="001C5BF6">
            <w:pPr>
              <w:tabs>
                <w:tab w:val="clear" w:pos="708"/>
                <w:tab w:val="left" w:pos="567"/>
                <w:tab w:val="left" w:pos="1134"/>
              </w:tabs>
              <w:rPr>
                <w:sz w:val="24"/>
                <w:szCs w:val="20"/>
                <w:lang w:eastAsia="en-US"/>
              </w:rPr>
            </w:pPr>
          </w:p>
        </w:tc>
      </w:tr>
      <w:tr w:rsidR="001C5BF6">
        <w:trPr>
          <w:gridAfter w:val="6"/>
          <w:wAfter w:w="5046" w:type="dxa"/>
        </w:trPr>
        <w:tc>
          <w:tcPr>
            <w:tcW w:w="4811" w:type="dxa"/>
            <w:gridSpan w:val="9"/>
            <w:tcBorders>
              <w:top w:val="single" w:sz="4" w:space="0" w:color="auto"/>
              <w:left w:val="nil"/>
              <w:bottom w:val="nil"/>
              <w:right w:val="nil"/>
            </w:tcBorders>
            <w:hideMark/>
          </w:tcPr>
          <w:p w:rsidR="001C5BF6" w:rsidRDefault="001C5BF6">
            <w:pPr>
              <w:tabs>
                <w:tab w:val="clear" w:pos="708"/>
                <w:tab w:val="left" w:pos="567"/>
                <w:tab w:val="left" w:pos="1134"/>
              </w:tabs>
              <w:rPr>
                <w:b/>
                <w:i/>
                <w:sz w:val="24"/>
                <w:szCs w:val="20"/>
                <w:vertAlign w:val="superscript"/>
                <w:lang w:eastAsia="en-US"/>
              </w:rPr>
            </w:pPr>
            <w:r>
              <w:rPr>
                <w:b/>
                <w:i/>
                <w:szCs w:val="28"/>
                <w:vertAlign w:val="superscript"/>
                <w:lang w:eastAsia="en-US"/>
              </w:rPr>
              <w:t>указать период: год, квартал, полугодие, 9 месяцев</w:t>
            </w:r>
          </w:p>
        </w:tc>
      </w:tr>
    </w:tbl>
    <w:p w:rsidR="001C5BF6" w:rsidRDefault="001C5BF6">
      <w:pPr>
        <w:tabs>
          <w:tab w:val="clear" w:pos="708"/>
          <w:tab w:val="left" w:pos="567"/>
          <w:tab w:val="left" w:pos="1134"/>
        </w:tabs>
        <w:rPr>
          <w:szCs w:val="28"/>
        </w:rPr>
      </w:pPr>
    </w:p>
    <w:p w:rsidR="001C5BF6" w:rsidRDefault="001C5BF6">
      <w:pPr>
        <w:ind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Cs w:val="28"/>
        </w:rPr>
        <w:lastRenderedPageBreak/>
        <w:t>Росфинмониторингу</w:t>
      </w:r>
      <w:proofErr w:type="spellEnd"/>
      <w:r>
        <w:rPr>
          <w:szCs w:val="28"/>
        </w:rPr>
        <w:t>, Правительству Российской Федерации) и последующую обработку данных сведений такими органами.</w:t>
      </w:r>
    </w:p>
    <w:p w:rsidR="001C5BF6" w:rsidRDefault="001C5BF6">
      <w:pPr>
        <w:ind w:firstLine="709"/>
        <w:jc w:val="both"/>
        <w:rPr>
          <w:b/>
          <w:i/>
          <w:sz w:val="24"/>
          <w:lang w:eastAsia="x-none"/>
        </w:rPr>
      </w:pPr>
    </w:p>
    <w:p w:rsidR="001C5BF6" w:rsidRDefault="001C5BF6">
      <w:pPr>
        <w:ind w:firstLine="709"/>
        <w:jc w:val="both"/>
        <w:rPr>
          <w:b/>
          <w:i/>
          <w:sz w:val="24"/>
          <w:lang w:eastAsia="x-none"/>
        </w:rPr>
      </w:pPr>
      <w:r>
        <w:rPr>
          <w:b/>
          <w:i/>
          <w:sz w:val="24"/>
          <w:lang w:val="x-none" w:eastAsia="x-none"/>
        </w:rPr>
        <w:t>Для физических лиц:</w:t>
      </w:r>
      <w:r>
        <w:rPr>
          <w:sz w:val="24"/>
          <w:lang w:val="x-none" w:eastAsia="x-none"/>
        </w:rPr>
        <w:t xml:space="preserve"> </w:t>
      </w:r>
      <w:r>
        <w:rPr>
          <w:b/>
          <w:i/>
          <w:sz w:val="24"/>
          <w:szCs w:val="28"/>
          <w:lang w:val="x-none" w:eastAsia="x-none"/>
        </w:rPr>
        <w:t>Настоящим да</w:t>
      </w:r>
      <w:r>
        <w:rPr>
          <w:b/>
          <w:i/>
          <w:sz w:val="24"/>
          <w:szCs w:val="28"/>
          <w:lang w:eastAsia="x-none"/>
        </w:rPr>
        <w:t>ем</w:t>
      </w:r>
      <w:r>
        <w:rPr>
          <w:b/>
          <w:i/>
          <w:sz w:val="24"/>
          <w:szCs w:val="28"/>
          <w:lang w:val="x-none" w:eastAsia="x-none"/>
        </w:rPr>
        <w:t xml:space="preserve"> свое согласие на обработку заказчиком (организатором </w:t>
      </w:r>
      <w:r>
        <w:rPr>
          <w:b/>
          <w:i/>
          <w:sz w:val="24"/>
          <w:szCs w:val="28"/>
          <w:lang w:eastAsia="x-none"/>
        </w:rPr>
        <w:t>запроса предложений</w:t>
      </w:r>
      <w:r>
        <w:rPr>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C5BF6" w:rsidRDefault="001C5BF6">
      <w:pPr>
        <w:ind w:firstLine="709"/>
        <w:jc w:val="both"/>
        <w:rPr>
          <w:b/>
          <w:i/>
          <w:sz w:val="22"/>
          <w:lang w:eastAsia="x-none"/>
        </w:rPr>
      </w:pPr>
    </w:p>
    <w:p w:rsidR="001C5BF6" w:rsidRDefault="001C5BF6">
      <w:pPr>
        <w:ind w:firstLine="709"/>
        <w:jc w:val="both"/>
        <w:rPr>
          <w:szCs w:val="28"/>
          <w:lang w:eastAsia="x-none"/>
        </w:rPr>
      </w:pPr>
      <w:r>
        <w:rPr>
          <w:szCs w:val="28"/>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szCs w:val="28"/>
          <w:lang w:val="x-none"/>
        </w:rPr>
        <w:t xml:space="preserve"> </w:t>
      </w:r>
      <w:r>
        <w:rPr>
          <w:szCs w:val="28"/>
          <w:lang w:val="x-none" w:eastAsia="x-none"/>
        </w:rPr>
        <w:t>обязательства</w:t>
      </w:r>
      <w:r>
        <w:rPr>
          <w:szCs w:val="28"/>
          <w:lang w:eastAsia="x-none"/>
        </w:rPr>
        <w:t>:</w:t>
      </w:r>
      <w:r>
        <w:rPr>
          <w:szCs w:val="28"/>
          <w:lang w:val="x-none" w:eastAsia="x-none"/>
        </w:rPr>
        <w:t xml:space="preserve"> </w:t>
      </w:r>
    </w:p>
    <w:p w:rsidR="001C5BF6" w:rsidRDefault="001C5BF6" w:rsidP="00C46563">
      <w:pPr>
        <w:numPr>
          <w:ilvl w:val="0"/>
          <w:numId w:val="45"/>
        </w:numPr>
        <w:tabs>
          <w:tab w:val="clear" w:pos="708"/>
          <w:tab w:val="left" w:pos="1134"/>
        </w:tabs>
        <w:ind w:left="0" w:firstLine="1134"/>
        <w:contextualSpacing/>
        <w:jc w:val="both"/>
        <w:rPr>
          <w:szCs w:val="28"/>
          <w:lang w:eastAsia="x-none"/>
        </w:rPr>
      </w:pPr>
      <w:r>
        <w:rPr>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Cs w:val="28"/>
          <w:lang w:eastAsia="x-none"/>
        </w:rPr>
        <w:t xml:space="preserve">; </w:t>
      </w:r>
    </w:p>
    <w:p w:rsidR="001C5BF6" w:rsidRDefault="001C5BF6" w:rsidP="00C46563">
      <w:pPr>
        <w:numPr>
          <w:ilvl w:val="0"/>
          <w:numId w:val="45"/>
        </w:numPr>
        <w:tabs>
          <w:tab w:val="clear" w:pos="708"/>
          <w:tab w:val="left" w:pos="1134"/>
        </w:tabs>
        <w:ind w:left="0" w:firstLine="1134"/>
        <w:contextualSpacing/>
        <w:jc w:val="both"/>
        <w:rPr>
          <w:szCs w:val="28"/>
          <w:lang w:eastAsia="x-none"/>
        </w:rPr>
      </w:pPr>
      <w:r>
        <w:rPr>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C5BF6" w:rsidRDefault="001C5BF6">
      <w:pPr>
        <w:ind w:firstLine="709"/>
        <w:jc w:val="both"/>
        <w:rPr>
          <w:szCs w:val="20"/>
        </w:rPr>
      </w:pPr>
      <w:r>
        <w:rPr>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d"/>
        <w:tblW w:w="9885" w:type="dxa"/>
        <w:tblInd w:w="0" w:type="dxa"/>
        <w:tblLayout w:type="fixed"/>
        <w:tblLook w:val="04A0" w:firstRow="1" w:lastRow="0" w:firstColumn="1" w:lastColumn="0" w:noHBand="0" w:noVBand="1"/>
      </w:tblPr>
      <w:tblGrid>
        <w:gridCol w:w="817"/>
        <w:gridCol w:w="9068"/>
      </w:tblGrid>
      <w:tr w:rsidR="001C5BF6">
        <w:tc>
          <w:tcPr>
            <w:tcW w:w="817" w:type="dxa"/>
            <w:tcBorders>
              <w:top w:val="nil"/>
              <w:left w:val="nil"/>
              <w:bottom w:val="nil"/>
              <w:right w:val="nil"/>
            </w:tcBorders>
            <w:hideMark/>
          </w:tcPr>
          <w:p w:rsidR="001C5BF6" w:rsidRDefault="001C5BF6">
            <w:pPr>
              <w:snapToGrid w:val="0"/>
              <w:ind w:left="-250" w:firstLine="250"/>
              <w:contextualSpacing/>
              <w:jc w:val="both"/>
              <w:rPr>
                <w:bCs/>
                <w:iCs/>
                <w:szCs w:val="28"/>
                <w:lang w:eastAsia="en-US"/>
              </w:rPr>
            </w:pPr>
            <w:r>
              <w:rPr>
                <w:bCs/>
                <w:szCs w:val="28"/>
                <w:lang w:eastAsia="en-US"/>
              </w:rPr>
              <w:t>Мы,</w:t>
            </w:r>
          </w:p>
        </w:tc>
        <w:tc>
          <w:tcPr>
            <w:tcW w:w="9072" w:type="dxa"/>
            <w:tcBorders>
              <w:top w:val="nil"/>
              <w:left w:val="nil"/>
              <w:bottom w:val="single" w:sz="4" w:space="0" w:color="auto"/>
              <w:right w:val="nil"/>
            </w:tcBorders>
          </w:tcPr>
          <w:p w:rsidR="001C5BF6" w:rsidRDefault="001C5BF6">
            <w:pPr>
              <w:snapToGrid w:val="0"/>
              <w:ind w:left="-250" w:firstLine="250"/>
              <w:contextualSpacing/>
              <w:jc w:val="both"/>
              <w:rPr>
                <w:bCs/>
                <w:szCs w:val="28"/>
                <w:lang w:eastAsia="en-US"/>
              </w:rPr>
            </w:pPr>
          </w:p>
        </w:tc>
      </w:tr>
      <w:tr w:rsidR="001C5BF6">
        <w:tc>
          <w:tcPr>
            <w:tcW w:w="817" w:type="dxa"/>
            <w:tcBorders>
              <w:top w:val="nil"/>
              <w:left w:val="nil"/>
              <w:bottom w:val="nil"/>
              <w:right w:val="nil"/>
            </w:tcBorders>
          </w:tcPr>
          <w:p w:rsidR="001C5BF6" w:rsidRDefault="001C5BF6">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1C5BF6" w:rsidRDefault="001C5BF6">
            <w:pPr>
              <w:ind w:firstLine="709"/>
              <w:jc w:val="center"/>
              <w:rPr>
                <w:b/>
                <w:i/>
                <w:vertAlign w:val="superscript"/>
                <w:lang w:eastAsia="en-US"/>
              </w:rPr>
            </w:pPr>
            <w:r>
              <w:rPr>
                <w:b/>
                <w:i/>
                <w:vertAlign w:val="superscript"/>
                <w:lang w:eastAsia="en-US"/>
              </w:rPr>
              <w:t>(наименование организации или Ф.И.О. участника запроса предложений)</w:t>
            </w:r>
          </w:p>
        </w:tc>
      </w:tr>
    </w:tbl>
    <w:p w:rsidR="001C5BF6" w:rsidRDefault="001C5BF6">
      <w:pPr>
        <w:jc w:val="both"/>
        <w:rPr>
          <w:szCs w:val="28"/>
        </w:rPr>
      </w:pPr>
      <w:r>
        <w:rPr>
          <w:szCs w:val="28"/>
        </w:rPr>
        <w:t>осведомлены и согласны с условием, что будем признаны уклонившимися от заключения договора в случаях, предусмотренных пунктом </w:t>
      </w:r>
      <w:r>
        <w:fldChar w:fldCharType="begin"/>
      </w:r>
      <w:r>
        <w:rPr>
          <w:szCs w:val="28"/>
        </w:rPr>
        <w:instrText xml:space="preserve"> REF _Ref352057514 \r \h </w:instrText>
      </w:r>
      <w:r>
        <w:fldChar w:fldCharType="separate"/>
      </w:r>
      <w:r>
        <w:rPr>
          <w:szCs w:val="28"/>
        </w:rPr>
        <w:t>4.15.13</w:t>
      </w:r>
      <w:r>
        <w:fldChar w:fldCharType="end"/>
      </w:r>
      <w:r>
        <w:rPr>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fldChar w:fldCharType="begin"/>
      </w:r>
      <w:r>
        <w:rPr>
          <w:szCs w:val="28"/>
        </w:rPr>
        <w:instrText xml:space="preserve"> REF _Ref411871346 \r \h </w:instrText>
      </w:r>
      <w:r>
        <w:fldChar w:fldCharType="separate"/>
      </w:r>
      <w:r>
        <w:rPr>
          <w:szCs w:val="28"/>
        </w:rPr>
        <w:t>4.15.16</w:t>
      </w:r>
      <w:r>
        <w:fldChar w:fldCharType="end"/>
      </w:r>
      <w:r>
        <w:rPr>
          <w:szCs w:val="28"/>
        </w:rPr>
        <w:t xml:space="preserve"> документации по запросу предложений.</w:t>
      </w:r>
    </w:p>
    <w:p w:rsidR="001C5BF6" w:rsidRDefault="001C5BF6">
      <w:pPr>
        <w:ind w:firstLine="709"/>
        <w:jc w:val="both"/>
        <w:rPr>
          <w:szCs w:val="28"/>
        </w:rPr>
      </w:pPr>
      <w:r>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C5BF6" w:rsidRDefault="001C5BF6">
      <w:pPr>
        <w:ind w:firstLine="709"/>
        <w:jc w:val="both"/>
        <w:rPr>
          <w:szCs w:val="28"/>
        </w:rPr>
      </w:pPr>
      <w:r>
        <w:rPr>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szCs w:val="28"/>
        </w:rPr>
        <w:t>16</w:t>
      </w:r>
      <w:r>
        <w:fldChar w:fldCharType="end"/>
      </w:r>
      <w:r>
        <w:rPr>
          <w:szCs w:val="28"/>
        </w:rPr>
        <w:t xml:space="preserve"> раздела </w:t>
      </w:r>
      <w:r>
        <w:fldChar w:fldCharType="begin"/>
      </w:r>
      <w:r>
        <w:instrText xml:space="preserve"> REF _Ref317257810 \r \h  \* MERGEFORMAT </w:instrText>
      </w:r>
      <w:r>
        <w:fldChar w:fldCharType="separate"/>
      </w:r>
      <w:r>
        <w:rPr>
          <w:szCs w:val="28"/>
        </w:rPr>
        <w:t>5</w:t>
      </w:r>
      <w:r>
        <w:fldChar w:fldCharType="end"/>
      </w:r>
      <w:r>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1C5BF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sz w:val="24"/>
                <w:lang w:eastAsia="en-US"/>
              </w:rPr>
            </w:pPr>
            <w:r>
              <w:rPr>
                <w:sz w:val="24"/>
                <w:lang w:eastAsia="en-US"/>
              </w:rPr>
              <w:t>№</w:t>
            </w:r>
          </w:p>
          <w:p w:rsidR="001C5BF6" w:rsidRDefault="001C5BF6">
            <w:pPr>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sz w:val="24"/>
                <w:lang w:eastAsia="en-US"/>
              </w:rPr>
            </w:pPr>
            <w:r>
              <w:rPr>
                <w:sz w:val="24"/>
                <w:lang w:eastAsia="en-US"/>
              </w:rPr>
              <w:t>№</w:t>
            </w:r>
          </w:p>
          <w:p w:rsidR="001C5BF6" w:rsidRDefault="001C5BF6">
            <w:pPr>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1C5BF6" w:rsidRDefault="001C5BF6">
            <w:pPr>
              <w:jc w:val="center"/>
              <w:rPr>
                <w:sz w:val="24"/>
                <w:lang w:eastAsia="en-US"/>
              </w:rPr>
            </w:pPr>
            <w:r>
              <w:rPr>
                <w:sz w:val="24"/>
                <w:lang w:eastAsia="en-US"/>
              </w:rPr>
              <w:t>Число</w:t>
            </w:r>
          </w:p>
          <w:p w:rsidR="001C5BF6" w:rsidRDefault="001C5BF6">
            <w:pPr>
              <w:jc w:val="center"/>
              <w:rPr>
                <w:sz w:val="24"/>
                <w:lang w:eastAsia="en-US"/>
              </w:rPr>
            </w:pPr>
            <w:r>
              <w:rPr>
                <w:sz w:val="24"/>
                <w:lang w:eastAsia="en-US"/>
              </w:rPr>
              <w:t>страниц</w:t>
            </w:r>
          </w:p>
        </w:tc>
      </w:tr>
      <w:tr w:rsidR="001C5BF6">
        <w:tc>
          <w:tcPr>
            <w:tcW w:w="1108" w:type="dxa"/>
            <w:tcBorders>
              <w:top w:val="single" w:sz="4" w:space="0" w:color="auto"/>
              <w:left w:val="single" w:sz="4" w:space="0" w:color="auto"/>
              <w:bottom w:val="single" w:sz="4" w:space="0" w:color="auto"/>
              <w:right w:val="single" w:sz="4" w:space="0" w:color="auto"/>
            </w:tcBorders>
            <w:vAlign w:val="center"/>
          </w:tcPr>
          <w:p w:rsidR="001C5BF6" w:rsidRDefault="001C5BF6" w:rsidP="00C46563">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C5BF6" w:rsidRDefault="001C5BF6">
            <w:pPr>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r>
      <w:tr w:rsidR="001C5BF6">
        <w:tc>
          <w:tcPr>
            <w:tcW w:w="1108" w:type="dxa"/>
            <w:tcBorders>
              <w:top w:val="single" w:sz="4" w:space="0" w:color="auto"/>
              <w:left w:val="single" w:sz="4" w:space="0" w:color="auto"/>
              <w:bottom w:val="single" w:sz="4" w:space="0" w:color="auto"/>
              <w:right w:val="single" w:sz="4" w:space="0" w:color="auto"/>
            </w:tcBorders>
            <w:vAlign w:val="center"/>
          </w:tcPr>
          <w:p w:rsidR="001C5BF6" w:rsidRDefault="001C5BF6" w:rsidP="00C46563">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C5BF6" w:rsidRDefault="001C5BF6">
            <w:pPr>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r>
      <w:tr w:rsidR="001C5BF6">
        <w:tc>
          <w:tcPr>
            <w:tcW w:w="1108" w:type="dxa"/>
            <w:tcBorders>
              <w:top w:val="single" w:sz="4" w:space="0" w:color="auto"/>
              <w:left w:val="single" w:sz="4" w:space="0" w:color="auto"/>
              <w:bottom w:val="single" w:sz="4" w:space="0" w:color="auto"/>
              <w:right w:val="single" w:sz="4" w:space="0" w:color="auto"/>
            </w:tcBorders>
            <w:vAlign w:val="center"/>
          </w:tcPr>
          <w:p w:rsidR="001C5BF6" w:rsidRDefault="001C5BF6" w:rsidP="00C46563">
            <w:pPr>
              <w:numPr>
                <w:ilvl w:val="0"/>
                <w:numId w:val="46"/>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C5BF6" w:rsidRDefault="001C5BF6">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r>
      <w:tr w:rsidR="001C5BF6">
        <w:tc>
          <w:tcPr>
            <w:tcW w:w="1108" w:type="dxa"/>
            <w:tcBorders>
              <w:top w:val="single" w:sz="4" w:space="0" w:color="auto"/>
              <w:left w:val="single" w:sz="4" w:space="0" w:color="auto"/>
              <w:bottom w:val="single" w:sz="4" w:space="0" w:color="auto"/>
              <w:right w:val="single" w:sz="4" w:space="0" w:color="auto"/>
            </w:tcBorders>
            <w:vAlign w:val="center"/>
          </w:tcPr>
          <w:p w:rsidR="001C5BF6" w:rsidRDefault="001C5BF6" w:rsidP="00C46563">
            <w:pPr>
              <w:numPr>
                <w:ilvl w:val="0"/>
                <w:numId w:val="46"/>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1C5BF6" w:rsidRDefault="001C5BF6">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r>
      <w:tr w:rsidR="001C5BF6">
        <w:tc>
          <w:tcPr>
            <w:tcW w:w="1108" w:type="dxa"/>
            <w:tcBorders>
              <w:top w:val="single" w:sz="4" w:space="0" w:color="auto"/>
              <w:left w:val="single" w:sz="4" w:space="0" w:color="auto"/>
              <w:bottom w:val="single" w:sz="4" w:space="0" w:color="auto"/>
              <w:right w:val="single" w:sz="4" w:space="0" w:color="auto"/>
            </w:tcBorders>
            <w:vAlign w:val="center"/>
            <w:hideMark/>
          </w:tcPr>
          <w:p w:rsidR="001C5BF6" w:rsidRDefault="001C5BF6">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r>
      <w:tr w:rsidR="001C5BF6">
        <w:tc>
          <w:tcPr>
            <w:tcW w:w="1108" w:type="dxa"/>
            <w:tcBorders>
              <w:top w:val="single" w:sz="4" w:space="0" w:color="auto"/>
              <w:left w:val="single" w:sz="4" w:space="0" w:color="auto"/>
              <w:bottom w:val="single" w:sz="4" w:space="0" w:color="auto"/>
              <w:right w:val="single" w:sz="4" w:space="0" w:color="auto"/>
            </w:tcBorders>
            <w:vAlign w:val="center"/>
            <w:hideMark/>
          </w:tcPr>
          <w:p w:rsidR="001C5BF6" w:rsidRDefault="001C5BF6">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r>
      <w:tr w:rsidR="001C5BF6">
        <w:tc>
          <w:tcPr>
            <w:tcW w:w="1108" w:type="dxa"/>
            <w:tcBorders>
              <w:top w:val="single" w:sz="4" w:space="0" w:color="auto"/>
              <w:left w:val="single" w:sz="4" w:space="0" w:color="auto"/>
              <w:bottom w:val="single" w:sz="4" w:space="0" w:color="auto"/>
              <w:right w:val="single" w:sz="4" w:space="0" w:color="auto"/>
            </w:tcBorders>
            <w:vAlign w:val="center"/>
          </w:tcPr>
          <w:p w:rsidR="001C5BF6" w:rsidRDefault="001C5BF6">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r>
      <w:tr w:rsidR="001C5BF6">
        <w:tc>
          <w:tcPr>
            <w:tcW w:w="1108" w:type="dxa"/>
            <w:tcBorders>
              <w:top w:val="single" w:sz="4" w:space="0" w:color="auto"/>
              <w:left w:val="single" w:sz="4" w:space="0" w:color="auto"/>
              <w:bottom w:val="single" w:sz="4" w:space="0" w:color="auto"/>
              <w:right w:val="single" w:sz="4" w:space="0" w:color="auto"/>
            </w:tcBorders>
            <w:vAlign w:val="center"/>
            <w:hideMark/>
          </w:tcPr>
          <w:p w:rsidR="001C5BF6" w:rsidRDefault="001C5BF6">
            <w:pPr>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1C5BF6" w:rsidRDefault="001C5BF6">
            <w:pPr>
              <w:rPr>
                <w:sz w:val="24"/>
                <w:lang w:eastAsia="en-US"/>
              </w:rPr>
            </w:pPr>
          </w:p>
        </w:tc>
      </w:tr>
    </w:tbl>
    <w:p w:rsidR="001C5BF6" w:rsidRDefault="001C5BF6">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1C5BF6">
        <w:trPr>
          <w:trHeight w:val="729"/>
        </w:trPr>
        <w:tc>
          <w:tcPr>
            <w:tcW w:w="2578" w:type="pct"/>
            <w:tcBorders>
              <w:top w:val="nil"/>
              <w:left w:val="nil"/>
              <w:bottom w:val="single" w:sz="4" w:space="0" w:color="auto"/>
              <w:right w:val="nil"/>
            </w:tcBorders>
          </w:tcPr>
          <w:p w:rsidR="001C5BF6" w:rsidRDefault="001C5BF6">
            <w:pPr>
              <w:snapToGrid w:val="0"/>
              <w:spacing w:before="40" w:after="40"/>
              <w:ind w:left="566" w:right="57"/>
              <w:contextualSpacing/>
              <w:jc w:val="both"/>
              <w:rPr>
                <w:bCs/>
                <w:sz w:val="24"/>
                <w:lang w:eastAsia="en-US"/>
              </w:rPr>
            </w:pPr>
          </w:p>
          <w:p w:rsidR="001C5BF6" w:rsidRDefault="001C5BF6">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1C5BF6" w:rsidRDefault="001C5BF6">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1C5BF6" w:rsidRDefault="001C5BF6">
            <w:pPr>
              <w:snapToGrid w:val="0"/>
              <w:spacing w:before="40" w:after="40"/>
              <w:ind w:left="57" w:right="57"/>
              <w:contextualSpacing/>
              <w:jc w:val="both"/>
              <w:rPr>
                <w:bCs/>
                <w:lang w:eastAsia="en-US"/>
              </w:rPr>
            </w:pPr>
          </w:p>
        </w:tc>
      </w:tr>
      <w:tr w:rsidR="001C5BF6">
        <w:trPr>
          <w:trHeight w:val="355"/>
        </w:trPr>
        <w:tc>
          <w:tcPr>
            <w:tcW w:w="2578" w:type="pct"/>
            <w:tcBorders>
              <w:top w:val="single" w:sz="4" w:space="0" w:color="auto"/>
              <w:left w:val="nil"/>
              <w:bottom w:val="nil"/>
              <w:right w:val="nil"/>
            </w:tcBorders>
            <w:hideMark/>
          </w:tcPr>
          <w:p w:rsidR="001C5BF6" w:rsidRDefault="001C5BF6">
            <w:pPr>
              <w:snapToGrid w:val="0"/>
              <w:spacing w:before="40" w:after="40"/>
              <w:ind w:right="57"/>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C5BF6" w:rsidRDefault="001C5BF6">
            <w:pPr>
              <w:keepNext w:val="0"/>
              <w:tabs>
                <w:tab w:val="clear" w:pos="708"/>
              </w:tabs>
              <w:rPr>
                <w:bCs/>
                <w:lang w:eastAsia="en-US"/>
              </w:rPr>
            </w:pPr>
          </w:p>
        </w:tc>
        <w:tc>
          <w:tcPr>
            <w:tcW w:w="2152" w:type="pct"/>
            <w:tcBorders>
              <w:top w:val="single" w:sz="4" w:space="0" w:color="auto"/>
              <w:left w:val="nil"/>
              <w:bottom w:val="nil"/>
              <w:right w:val="nil"/>
            </w:tcBorders>
            <w:hideMark/>
          </w:tcPr>
          <w:p w:rsidR="001C5BF6" w:rsidRDefault="001C5BF6">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1C5BF6">
        <w:trPr>
          <w:trHeight w:val="314"/>
        </w:trPr>
        <w:tc>
          <w:tcPr>
            <w:tcW w:w="2578" w:type="pct"/>
            <w:tcBorders>
              <w:top w:val="nil"/>
              <w:left w:val="nil"/>
              <w:bottom w:val="nil"/>
              <w:right w:val="nil"/>
            </w:tcBorders>
            <w:hideMark/>
          </w:tcPr>
          <w:p w:rsidR="001C5BF6" w:rsidRDefault="001C5BF6">
            <w:pPr>
              <w:tabs>
                <w:tab w:val="clear" w:pos="708"/>
                <w:tab w:val="num" w:pos="1571"/>
              </w:tabs>
              <w:overflowPunct w:val="0"/>
              <w:autoSpaceDE w:val="0"/>
              <w:autoSpaceDN w:val="0"/>
              <w:adjustRightInd w:val="0"/>
              <w:jc w:val="both"/>
              <w:rPr>
                <w:b/>
                <w:bCs/>
                <w:i/>
                <w:szCs w:val="22"/>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1C5BF6" w:rsidRDefault="001C5BF6">
            <w:pPr>
              <w:keepNext w:val="0"/>
              <w:tabs>
                <w:tab w:val="clear" w:pos="708"/>
              </w:tabs>
              <w:rPr>
                <w:bCs/>
                <w:lang w:eastAsia="en-US"/>
              </w:rPr>
            </w:pPr>
          </w:p>
        </w:tc>
        <w:tc>
          <w:tcPr>
            <w:tcW w:w="2152" w:type="pct"/>
            <w:tcBorders>
              <w:top w:val="nil"/>
              <w:left w:val="nil"/>
              <w:bottom w:val="nil"/>
              <w:right w:val="nil"/>
            </w:tcBorders>
          </w:tcPr>
          <w:p w:rsidR="001C5BF6" w:rsidRDefault="001C5BF6">
            <w:pPr>
              <w:tabs>
                <w:tab w:val="clear" w:pos="708"/>
                <w:tab w:val="num" w:pos="1571"/>
              </w:tabs>
              <w:overflowPunct w:val="0"/>
              <w:autoSpaceDE w:val="0"/>
              <w:autoSpaceDN w:val="0"/>
              <w:adjustRightInd w:val="0"/>
              <w:jc w:val="both"/>
              <w:rPr>
                <w:bCs/>
                <w:szCs w:val="22"/>
                <w:vertAlign w:val="superscript"/>
                <w:lang w:eastAsia="en-US"/>
              </w:rPr>
            </w:pPr>
          </w:p>
        </w:tc>
      </w:tr>
    </w:tbl>
    <w:p w:rsidR="001C5BF6" w:rsidRDefault="001C5BF6">
      <w:pPr>
        <w:tabs>
          <w:tab w:val="clear" w:pos="708"/>
          <w:tab w:val="num" w:pos="1571"/>
        </w:tabs>
        <w:overflowPunct w:val="0"/>
        <w:autoSpaceDE w:val="0"/>
        <w:autoSpaceDN w:val="0"/>
        <w:adjustRightInd w:val="0"/>
        <w:jc w:val="both"/>
        <w:rPr>
          <w:bCs/>
          <w:szCs w:val="22"/>
          <w:lang w:val="en-US"/>
        </w:rPr>
      </w:pPr>
    </w:p>
    <w:p w:rsidR="001C5BF6" w:rsidRDefault="001C5BF6">
      <w:pPr>
        <w:tabs>
          <w:tab w:val="clear" w:pos="708"/>
          <w:tab w:val="num" w:pos="1571"/>
        </w:tabs>
        <w:overflowPunct w:val="0"/>
        <w:autoSpaceDE w:val="0"/>
        <w:autoSpaceDN w:val="0"/>
        <w:adjustRightInd w:val="0"/>
        <w:jc w:val="both"/>
        <w:rPr>
          <w:bCs/>
          <w:sz w:val="24"/>
          <w:szCs w:val="22"/>
        </w:rPr>
      </w:pPr>
      <w:r>
        <w:rPr>
          <w:bCs/>
          <w:sz w:val="24"/>
          <w:szCs w:val="22"/>
        </w:rPr>
        <w:t>ИНСТРУКЦИИ ПО ЗАПОЛНЕНИЮ</w:t>
      </w:r>
    </w:p>
    <w:p w:rsidR="001C5BF6" w:rsidRDefault="001C5BF6" w:rsidP="00C46563">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Данные инструкции не следует воспроизводить в документах, подготовленных участником запроса предложений.</w:t>
      </w:r>
    </w:p>
    <w:p w:rsidR="001C5BF6" w:rsidRDefault="001C5BF6" w:rsidP="00C46563">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1C5BF6" w:rsidRDefault="001C5BF6" w:rsidP="00C46563">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C5BF6" w:rsidRDefault="001C5BF6" w:rsidP="00C46563">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1C5BF6" w:rsidRDefault="001C5BF6" w:rsidP="00C46563">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Pr>
          <w:bCs/>
          <w:sz w:val="24"/>
          <w:szCs w:val="22"/>
        </w:rPr>
        <w:t>ХХХ</w:t>
      </w:r>
      <w:proofErr w:type="spellEnd"/>
      <w:r>
        <w:rPr>
          <w:bCs/>
          <w:sz w:val="24"/>
          <w:szCs w:val="22"/>
        </w:rPr>
        <w:t> ХХХ</w:t>
      </w:r>
      <w:proofErr w:type="gramStart"/>
      <w:r>
        <w:rPr>
          <w:bCs/>
          <w:sz w:val="24"/>
          <w:szCs w:val="22"/>
        </w:rPr>
        <w:t>,Х</w:t>
      </w:r>
      <w:proofErr w:type="gramEnd"/>
      <w:r>
        <w:rPr>
          <w:bCs/>
          <w:sz w:val="24"/>
          <w:szCs w:val="22"/>
        </w:rPr>
        <w:t>Х руб., например: «1 234 567,89 руб. (Один миллион двести тридцать четыре тысячи пятьсот шестьдесят семь руб. восемьдесят девять коп.)».</w:t>
      </w:r>
    </w:p>
    <w:p w:rsidR="001C5BF6" w:rsidRDefault="001C5BF6" w:rsidP="00C46563">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instrText xml:space="preserve"> REF _Ref317257850 \r \h  \* MERGEFORMAT </w:instrText>
      </w:r>
      <w:r>
        <w:fldChar w:fldCharType="separate"/>
      </w:r>
      <w:r>
        <w:rPr>
          <w:bCs/>
          <w:sz w:val="24"/>
          <w:szCs w:val="22"/>
        </w:rPr>
        <w:t>4.5</w:t>
      </w:r>
      <w:r>
        <w:fldChar w:fldCharType="end"/>
      </w:r>
      <w:r>
        <w:rPr>
          <w:bCs/>
          <w:sz w:val="24"/>
          <w:szCs w:val="22"/>
        </w:rPr>
        <w:t>.</w:t>
      </w:r>
    </w:p>
    <w:p w:rsidR="001C5BF6" w:rsidRDefault="001C5BF6" w:rsidP="00C46563">
      <w:pPr>
        <w:numPr>
          <w:ilvl w:val="0"/>
          <w:numId w:val="47"/>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instrText xml:space="preserve"> REF _Ref317252608 \r \h  \* MERGEFORMAT </w:instrText>
      </w:r>
      <w:r>
        <w:fldChar w:fldCharType="separate"/>
      </w:r>
      <w:r>
        <w:rPr>
          <w:bCs/>
          <w:sz w:val="24"/>
          <w:szCs w:val="22"/>
        </w:rPr>
        <w:t>16</w:t>
      </w:r>
      <w:r>
        <w:fldChar w:fldCharType="end"/>
      </w:r>
      <w:r>
        <w:rPr>
          <w:bCs/>
          <w:sz w:val="24"/>
          <w:szCs w:val="22"/>
        </w:rPr>
        <w:t xml:space="preserve"> раздела </w:t>
      </w:r>
      <w:r>
        <w:fldChar w:fldCharType="begin"/>
      </w:r>
      <w:r>
        <w:instrText xml:space="preserve"> REF _Ref317257897 \r \h  \* MERGEFORMAT </w:instrText>
      </w:r>
      <w:r>
        <w:fldChar w:fldCharType="separate"/>
      </w:r>
      <w:r>
        <w:rPr>
          <w:bCs/>
          <w:sz w:val="24"/>
          <w:szCs w:val="22"/>
        </w:rPr>
        <w:t>5</w:t>
      </w:r>
      <w:r>
        <w:fldChar w:fldCharType="end"/>
      </w:r>
      <w:r>
        <w:rPr>
          <w:bCs/>
          <w:sz w:val="24"/>
          <w:szCs w:val="22"/>
        </w:rPr>
        <w:t xml:space="preserve"> «Информационная карта запроса предложений».</w:t>
      </w:r>
    </w:p>
    <w:p w:rsidR="001C5BF6" w:rsidRDefault="001C5BF6">
      <w:pPr>
        <w:ind w:firstLine="958"/>
        <w:rPr>
          <w:bCs/>
        </w:rPr>
      </w:pPr>
      <w:r>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instrText xml:space="preserve"> REF _Ref317252426 \r \h  \* MERGEFORMAT </w:instrText>
      </w:r>
      <w:r>
        <w:fldChar w:fldCharType="separate"/>
      </w:r>
      <w:r>
        <w:rPr>
          <w:bCs/>
          <w:iCs/>
          <w:sz w:val="24"/>
        </w:rPr>
        <w:t>4.4.5</w:t>
      </w:r>
      <w:r>
        <w:fldChar w:fldCharType="end"/>
      </w:r>
      <w:r>
        <w:rPr>
          <w:bCs/>
          <w:iCs/>
          <w:sz w:val="24"/>
        </w:rPr>
        <w:t xml:space="preserve">, </w:t>
      </w:r>
      <w:r>
        <w:fldChar w:fldCharType="begin"/>
      </w:r>
      <w:r>
        <w:instrText xml:space="preserve"> REF _Ref317252433 \r \h  \* MERGEFORMAT </w:instrText>
      </w:r>
      <w:r>
        <w:fldChar w:fldCharType="separate"/>
      </w:r>
      <w:r>
        <w:rPr>
          <w:bCs/>
          <w:iCs/>
          <w:sz w:val="24"/>
        </w:rPr>
        <w:t>4.4.6</w:t>
      </w:r>
      <w:r>
        <w:fldChar w:fldCharType="end"/>
      </w:r>
      <w:r>
        <w:rPr>
          <w:bCs/>
          <w:iCs/>
          <w:sz w:val="24"/>
        </w:rPr>
        <w:t>.</w:t>
      </w:r>
    </w:p>
    <w:p w:rsidR="001C5BF6" w:rsidRDefault="001C5BF6">
      <w:pPr>
        <w:keepNext w:val="0"/>
        <w:tabs>
          <w:tab w:val="clear" w:pos="708"/>
        </w:tabs>
        <w:rPr>
          <w:sz w:val="24"/>
        </w:rPr>
        <w:sectPr w:rsidR="001C5BF6">
          <w:pgSz w:w="11907" w:h="16840"/>
          <w:pgMar w:top="1134" w:right="850" w:bottom="1134" w:left="1418" w:header="567" w:footer="567" w:gutter="0"/>
          <w:cols w:space="720"/>
        </w:sectPr>
      </w:pPr>
    </w:p>
    <w:tbl>
      <w:tblPr>
        <w:tblStyle w:val="affd"/>
        <w:tblW w:w="0" w:type="auto"/>
        <w:tblInd w:w="0" w:type="dxa"/>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1C5BF6">
        <w:trPr>
          <w:trHeight w:val="375"/>
        </w:trPr>
        <w:tc>
          <w:tcPr>
            <w:tcW w:w="7982" w:type="dxa"/>
            <w:gridSpan w:val="9"/>
            <w:tcBorders>
              <w:top w:val="nil"/>
              <w:left w:val="nil"/>
              <w:bottom w:val="nil"/>
              <w:right w:val="nil"/>
            </w:tcBorders>
            <w:vAlign w:val="bottom"/>
          </w:tcPr>
          <w:p w:rsidR="001C5BF6" w:rsidRDefault="001C5BF6" w:rsidP="00FD206D">
            <w:pPr>
              <w:pStyle w:val="af9"/>
            </w:pPr>
          </w:p>
        </w:tc>
        <w:tc>
          <w:tcPr>
            <w:tcW w:w="1923" w:type="dxa"/>
            <w:gridSpan w:val="3"/>
            <w:tcBorders>
              <w:top w:val="nil"/>
              <w:left w:val="nil"/>
              <w:bottom w:val="nil"/>
              <w:right w:val="nil"/>
            </w:tcBorders>
            <w:vAlign w:val="bottom"/>
            <w:hideMark/>
          </w:tcPr>
          <w:p w:rsidR="001C5BF6" w:rsidRDefault="001C5BF6" w:rsidP="00FD206D">
            <w:pPr>
              <w:pStyle w:val="af9"/>
            </w:pPr>
            <w:r>
              <w:t xml:space="preserve">Форма </w:t>
            </w:r>
            <w:bookmarkStart w:id="345" w:name="F02"/>
            <w:r>
              <w:t>2.</w:t>
            </w:r>
            <w:bookmarkEnd w:id="345"/>
          </w:p>
        </w:tc>
      </w:tr>
      <w:tr w:rsidR="001C5BF6">
        <w:trPr>
          <w:trHeight w:val="423"/>
        </w:trPr>
        <w:tc>
          <w:tcPr>
            <w:tcW w:w="5778" w:type="dxa"/>
            <w:gridSpan w:val="6"/>
            <w:tcBorders>
              <w:top w:val="nil"/>
              <w:left w:val="nil"/>
              <w:bottom w:val="nil"/>
              <w:right w:val="nil"/>
            </w:tcBorders>
            <w:vAlign w:val="bottom"/>
          </w:tcPr>
          <w:p w:rsidR="001C5BF6" w:rsidRDefault="001C5BF6" w:rsidP="00FD206D">
            <w:pPr>
              <w:pStyle w:val="af9"/>
            </w:pPr>
          </w:p>
        </w:tc>
        <w:tc>
          <w:tcPr>
            <w:tcW w:w="4127" w:type="dxa"/>
            <w:gridSpan w:val="6"/>
            <w:tcBorders>
              <w:top w:val="nil"/>
              <w:left w:val="nil"/>
              <w:bottom w:val="nil"/>
              <w:right w:val="nil"/>
            </w:tcBorders>
            <w:vAlign w:val="bottom"/>
            <w:hideMark/>
          </w:tcPr>
          <w:p w:rsidR="001C5BF6" w:rsidRDefault="001C5BF6" w:rsidP="00FD206D">
            <w:pPr>
              <w:pStyle w:val="af9"/>
            </w:pPr>
            <w:r>
              <w:t>Приложение к заявке на участие в запросе предложений</w:t>
            </w:r>
          </w:p>
        </w:tc>
      </w:tr>
      <w:tr w:rsidR="001C5BF6">
        <w:trPr>
          <w:trHeight w:val="356"/>
        </w:trPr>
        <w:tc>
          <w:tcPr>
            <w:tcW w:w="3603" w:type="dxa"/>
            <w:tcBorders>
              <w:top w:val="nil"/>
              <w:left w:val="nil"/>
              <w:bottom w:val="nil"/>
              <w:right w:val="nil"/>
            </w:tcBorders>
            <w:vAlign w:val="bottom"/>
          </w:tcPr>
          <w:p w:rsidR="001C5BF6" w:rsidRDefault="001C5BF6" w:rsidP="00FD206D">
            <w:pPr>
              <w:pStyle w:val="af9"/>
            </w:pPr>
          </w:p>
        </w:tc>
        <w:tc>
          <w:tcPr>
            <w:tcW w:w="566" w:type="dxa"/>
            <w:tcBorders>
              <w:top w:val="nil"/>
              <w:left w:val="nil"/>
              <w:bottom w:val="nil"/>
              <w:right w:val="nil"/>
            </w:tcBorders>
            <w:vAlign w:val="bottom"/>
            <w:hideMark/>
          </w:tcPr>
          <w:p w:rsidR="001C5BF6" w:rsidRDefault="001C5BF6" w:rsidP="00FD206D">
            <w:pPr>
              <w:pStyle w:val="af9"/>
            </w:pPr>
            <w:r>
              <w:t>от</w:t>
            </w:r>
          </w:p>
        </w:tc>
        <w:tc>
          <w:tcPr>
            <w:tcW w:w="356" w:type="dxa"/>
            <w:tcBorders>
              <w:top w:val="nil"/>
              <w:left w:val="nil"/>
              <w:bottom w:val="nil"/>
              <w:right w:val="nil"/>
            </w:tcBorders>
            <w:vAlign w:val="bottom"/>
            <w:hideMark/>
          </w:tcPr>
          <w:p w:rsidR="001C5BF6" w:rsidRDefault="001C5BF6" w:rsidP="00FD206D">
            <w:pPr>
              <w:pStyle w:val="af9"/>
            </w:pPr>
            <w:r>
              <w:t>«</w:t>
            </w:r>
          </w:p>
        </w:tc>
        <w:tc>
          <w:tcPr>
            <w:tcW w:w="770" w:type="dxa"/>
            <w:tcBorders>
              <w:top w:val="nil"/>
              <w:left w:val="nil"/>
              <w:bottom w:val="single" w:sz="4" w:space="0" w:color="auto"/>
              <w:right w:val="nil"/>
            </w:tcBorders>
            <w:vAlign w:val="bottom"/>
          </w:tcPr>
          <w:p w:rsidR="001C5BF6" w:rsidRDefault="001C5BF6" w:rsidP="00FD206D">
            <w:pPr>
              <w:pStyle w:val="af9"/>
            </w:pPr>
          </w:p>
        </w:tc>
        <w:tc>
          <w:tcPr>
            <w:tcW w:w="356" w:type="dxa"/>
            <w:tcBorders>
              <w:top w:val="nil"/>
              <w:left w:val="nil"/>
              <w:bottom w:val="nil"/>
              <w:right w:val="nil"/>
            </w:tcBorders>
            <w:vAlign w:val="bottom"/>
            <w:hideMark/>
          </w:tcPr>
          <w:p w:rsidR="001C5BF6" w:rsidRDefault="001C5BF6" w:rsidP="00FD206D">
            <w:pPr>
              <w:pStyle w:val="af9"/>
            </w:pPr>
            <w:r>
              <w:t>»</w:t>
            </w:r>
          </w:p>
        </w:tc>
        <w:tc>
          <w:tcPr>
            <w:tcW w:w="1469" w:type="dxa"/>
            <w:gridSpan w:val="2"/>
            <w:tcBorders>
              <w:top w:val="nil"/>
              <w:left w:val="nil"/>
              <w:bottom w:val="single" w:sz="4" w:space="0" w:color="auto"/>
              <w:right w:val="nil"/>
            </w:tcBorders>
            <w:vAlign w:val="bottom"/>
          </w:tcPr>
          <w:p w:rsidR="001C5BF6" w:rsidRDefault="001C5BF6" w:rsidP="00FD206D">
            <w:pPr>
              <w:pStyle w:val="af9"/>
            </w:pPr>
          </w:p>
        </w:tc>
        <w:tc>
          <w:tcPr>
            <w:tcW w:w="566" w:type="dxa"/>
            <w:tcBorders>
              <w:top w:val="nil"/>
              <w:left w:val="nil"/>
              <w:bottom w:val="nil"/>
              <w:right w:val="nil"/>
            </w:tcBorders>
            <w:vAlign w:val="bottom"/>
            <w:hideMark/>
          </w:tcPr>
          <w:p w:rsidR="001C5BF6" w:rsidRDefault="001C5BF6" w:rsidP="00FD206D">
            <w:pPr>
              <w:pStyle w:val="af9"/>
            </w:pPr>
            <w:r>
              <w:t>20</w:t>
            </w:r>
          </w:p>
        </w:tc>
        <w:tc>
          <w:tcPr>
            <w:tcW w:w="562" w:type="dxa"/>
            <w:gridSpan w:val="2"/>
            <w:tcBorders>
              <w:top w:val="nil"/>
              <w:left w:val="nil"/>
              <w:bottom w:val="single" w:sz="4" w:space="0" w:color="auto"/>
              <w:right w:val="nil"/>
            </w:tcBorders>
            <w:vAlign w:val="bottom"/>
          </w:tcPr>
          <w:p w:rsidR="001C5BF6" w:rsidRDefault="001C5BF6" w:rsidP="00FD206D">
            <w:pPr>
              <w:pStyle w:val="af9"/>
            </w:pPr>
          </w:p>
        </w:tc>
        <w:tc>
          <w:tcPr>
            <w:tcW w:w="847" w:type="dxa"/>
            <w:tcBorders>
              <w:top w:val="nil"/>
              <w:left w:val="nil"/>
              <w:bottom w:val="nil"/>
              <w:right w:val="nil"/>
            </w:tcBorders>
            <w:vAlign w:val="bottom"/>
            <w:hideMark/>
          </w:tcPr>
          <w:p w:rsidR="001C5BF6" w:rsidRDefault="001C5BF6" w:rsidP="00FD206D">
            <w:pPr>
              <w:pStyle w:val="af9"/>
            </w:pPr>
            <w:proofErr w:type="gramStart"/>
            <w:r>
              <w:t>г</w:t>
            </w:r>
            <w:proofErr w:type="gramEnd"/>
            <w:r>
              <w:t>. №</w:t>
            </w:r>
          </w:p>
        </w:tc>
        <w:tc>
          <w:tcPr>
            <w:tcW w:w="810" w:type="dxa"/>
            <w:tcBorders>
              <w:top w:val="nil"/>
              <w:left w:val="nil"/>
              <w:bottom w:val="single" w:sz="4" w:space="0" w:color="auto"/>
              <w:right w:val="nil"/>
            </w:tcBorders>
            <w:vAlign w:val="bottom"/>
          </w:tcPr>
          <w:p w:rsidR="001C5BF6" w:rsidRDefault="001C5BF6" w:rsidP="00FD206D">
            <w:pPr>
              <w:pStyle w:val="af9"/>
            </w:pPr>
          </w:p>
        </w:tc>
      </w:tr>
      <w:tr w:rsidR="001C5BF6">
        <w:trPr>
          <w:trHeight w:val="398"/>
        </w:trPr>
        <w:tc>
          <w:tcPr>
            <w:tcW w:w="9905" w:type="dxa"/>
            <w:gridSpan w:val="12"/>
            <w:tcBorders>
              <w:top w:val="nil"/>
              <w:left w:val="nil"/>
              <w:bottom w:val="nil"/>
              <w:right w:val="nil"/>
            </w:tcBorders>
            <w:vAlign w:val="bottom"/>
          </w:tcPr>
          <w:p w:rsidR="001C5BF6" w:rsidRDefault="001C5BF6" w:rsidP="00FD206D">
            <w:pPr>
              <w:pStyle w:val="af9"/>
            </w:pPr>
          </w:p>
          <w:p w:rsidR="001C5BF6" w:rsidRDefault="001C5BF6" w:rsidP="00FD206D">
            <w:pPr>
              <w:pStyle w:val="af9"/>
              <w:rPr>
                <w:szCs w:val="24"/>
              </w:rPr>
            </w:pPr>
            <w:r>
              <w:t>Открытый запрос предложений в электронной форме на право заключения договора на поставку трубы 630х32 16ГС ТУ 3-923-75</w:t>
            </w:r>
          </w:p>
        </w:tc>
      </w:tr>
    </w:tbl>
    <w:p w:rsidR="001C5BF6" w:rsidRDefault="001C5BF6">
      <w:pPr>
        <w:ind w:firstLine="709"/>
        <w:jc w:val="center"/>
        <w:outlineLvl w:val="1"/>
      </w:pPr>
      <w:bookmarkStart w:id="346" w:name="_Toc395709216"/>
      <w:bookmarkStart w:id="347" w:name="_Toc415494917"/>
      <w:r>
        <w:t>АНКЕТА УЧАСТНИКА ЗАПРОСА ПРЕДЛОЖЕНИЙ (Форма 2.)</w:t>
      </w:r>
      <w:bookmarkEnd w:id="346"/>
      <w:bookmarkEnd w:id="347"/>
    </w:p>
    <w:tbl>
      <w:tblPr>
        <w:tblStyle w:val="affd"/>
        <w:tblW w:w="10005" w:type="dxa"/>
        <w:tblInd w:w="0" w:type="dxa"/>
        <w:tblLook w:val="04A0" w:firstRow="1" w:lastRow="0" w:firstColumn="1" w:lastColumn="0" w:noHBand="0" w:noVBand="1"/>
      </w:tblPr>
      <w:tblGrid>
        <w:gridCol w:w="4219"/>
        <w:gridCol w:w="5786"/>
      </w:tblGrid>
      <w:tr w:rsidR="001C5BF6">
        <w:tc>
          <w:tcPr>
            <w:tcW w:w="4219" w:type="dxa"/>
            <w:tcBorders>
              <w:top w:val="nil"/>
              <w:left w:val="nil"/>
              <w:bottom w:val="nil"/>
              <w:right w:val="nil"/>
            </w:tcBorders>
            <w:hideMark/>
          </w:tcPr>
          <w:p w:rsidR="001C5BF6" w:rsidRDefault="001C5BF6" w:rsidP="00FD206D">
            <w:pPr>
              <w:pStyle w:val="af9"/>
            </w:pPr>
            <w:r>
              <w:t>Участник запроса предложений:</w:t>
            </w:r>
          </w:p>
        </w:tc>
        <w:tc>
          <w:tcPr>
            <w:tcW w:w="5786" w:type="dxa"/>
            <w:tcBorders>
              <w:top w:val="nil"/>
              <w:left w:val="nil"/>
              <w:bottom w:val="single" w:sz="4" w:space="0" w:color="auto"/>
              <w:right w:val="nil"/>
            </w:tcBorders>
          </w:tcPr>
          <w:p w:rsidR="001C5BF6" w:rsidRDefault="001C5BF6" w:rsidP="00FD206D">
            <w:pPr>
              <w:pStyle w:val="af9"/>
              <w:rPr>
                <w:lang w:val="en-US"/>
              </w:rPr>
            </w:pPr>
          </w:p>
        </w:tc>
      </w:tr>
    </w:tbl>
    <w:p w:rsidR="001C5BF6" w:rsidRDefault="001C5BF6">
      <w:pPr>
        <w:ind w:firstLine="709"/>
      </w:pPr>
    </w:p>
    <w:p w:rsidR="001C5BF6" w:rsidRDefault="001C5BF6">
      <w:pPr>
        <w:ind w:firstLine="709"/>
      </w:pPr>
      <w: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1C5BF6">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Сведения об участнике запроса предложений</w:t>
            </w:r>
          </w:p>
        </w:tc>
      </w:tr>
      <w:tr w:rsidR="001C5BF6">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bookmarkStart w:id="348" w:name="_Ref395864180" w:colFirst="0" w:colLast="0"/>
            <w:bookmarkStart w:id="349"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bookmarkEnd w:id="348"/>
      <w:bookmarkEnd w:id="349"/>
      <w:tr w:rsidR="001C5B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 xml:space="preserve">Орган управления участника запроса предложений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r w:rsidR="001C5B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1C5BF6" w:rsidRDefault="001C5BF6" w:rsidP="00C46563">
            <w:pPr>
              <w:pStyle w:val="af9"/>
              <w:numPr>
                <w:ilvl w:val="0"/>
                <w:numId w:val="48"/>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pPr>
            <w:r>
              <w:t xml:space="preserve">Фамилия, Имя и Отчество уполномоченного лица участника запроса предложений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1C5BF6" w:rsidRDefault="001C5BF6" w:rsidP="00FD206D">
            <w:pPr>
              <w:pStyle w:val="af9"/>
            </w:pPr>
          </w:p>
        </w:tc>
      </w:tr>
    </w:tbl>
    <w:p w:rsidR="001C5BF6" w:rsidRDefault="001C5BF6">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C5BF6">
        <w:trPr>
          <w:trHeight w:val="729"/>
        </w:trPr>
        <w:tc>
          <w:tcPr>
            <w:tcW w:w="2337" w:type="pct"/>
            <w:tcBorders>
              <w:top w:val="nil"/>
              <w:left w:val="nil"/>
              <w:bottom w:val="single" w:sz="4" w:space="0" w:color="auto"/>
              <w:right w:val="nil"/>
            </w:tcBorders>
          </w:tcPr>
          <w:p w:rsidR="001C5BF6" w:rsidRDefault="001C5BF6" w:rsidP="00FD206D">
            <w:pPr>
              <w:pStyle w:val="af9"/>
            </w:pPr>
            <w:bookmarkStart w:id="350" w:name="_Toc98251773"/>
          </w:p>
          <w:p w:rsidR="001C5BF6" w:rsidRDefault="001C5BF6" w:rsidP="00FD206D">
            <w:pPr>
              <w:pStyle w:val="af9"/>
            </w:pPr>
          </w:p>
        </w:tc>
        <w:tc>
          <w:tcPr>
            <w:tcW w:w="193" w:type="pct"/>
            <w:vMerge w:val="restart"/>
            <w:tcBorders>
              <w:top w:val="nil"/>
              <w:left w:val="nil"/>
              <w:bottom w:val="nil"/>
              <w:right w:val="nil"/>
            </w:tcBorders>
          </w:tcPr>
          <w:p w:rsidR="001C5BF6" w:rsidRDefault="001C5BF6" w:rsidP="00FD206D">
            <w:pPr>
              <w:pStyle w:val="af9"/>
            </w:pPr>
          </w:p>
        </w:tc>
        <w:tc>
          <w:tcPr>
            <w:tcW w:w="2470" w:type="pct"/>
            <w:tcBorders>
              <w:top w:val="nil"/>
              <w:left w:val="nil"/>
              <w:bottom w:val="single" w:sz="4" w:space="0" w:color="auto"/>
              <w:right w:val="nil"/>
            </w:tcBorders>
          </w:tcPr>
          <w:p w:rsidR="001C5BF6" w:rsidRDefault="001C5BF6" w:rsidP="00FD206D">
            <w:pPr>
              <w:pStyle w:val="af9"/>
            </w:pPr>
          </w:p>
        </w:tc>
      </w:tr>
      <w:tr w:rsidR="001C5BF6">
        <w:trPr>
          <w:trHeight w:val="355"/>
        </w:trPr>
        <w:tc>
          <w:tcPr>
            <w:tcW w:w="2337" w:type="pct"/>
            <w:tcBorders>
              <w:top w:val="single" w:sz="4" w:space="0" w:color="auto"/>
              <w:left w:val="nil"/>
              <w:bottom w:val="nil"/>
              <w:right w:val="nil"/>
            </w:tcBorders>
            <w:hideMark/>
          </w:tcPr>
          <w:p w:rsidR="001C5BF6" w:rsidRDefault="001C5BF6" w:rsidP="00FD206D">
            <w:pPr>
              <w:pStyle w:val="af9"/>
            </w:pPr>
            <w:r>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1C5BF6" w:rsidRDefault="001C5BF6">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1C5BF6" w:rsidRDefault="001C5BF6" w:rsidP="00FD206D">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r w:rsidR="001C5BF6">
        <w:trPr>
          <w:trHeight w:val="314"/>
        </w:trPr>
        <w:tc>
          <w:tcPr>
            <w:tcW w:w="2337" w:type="pct"/>
            <w:tcBorders>
              <w:top w:val="nil"/>
              <w:left w:val="nil"/>
              <w:bottom w:val="nil"/>
              <w:right w:val="nil"/>
            </w:tcBorders>
            <w:hideMark/>
          </w:tcPr>
          <w:p w:rsidR="001C5BF6" w:rsidRDefault="001C5BF6" w:rsidP="00FD206D">
            <w:pPr>
              <w:pStyle w:val="af9"/>
              <w:rPr>
                <w:b/>
                <w:i/>
                <w:vertAlign w:val="superscript"/>
              </w:rPr>
            </w:pPr>
            <w:r>
              <w:t>М.П.</w:t>
            </w:r>
          </w:p>
        </w:tc>
        <w:tc>
          <w:tcPr>
            <w:tcW w:w="0" w:type="auto"/>
            <w:vMerge/>
            <w:tcBorders>
              <w:top w:val="nil"/>
              <w:left w:val="nil"/>
              <w:bottom w:val="nil"/>
              <w:right w:val="nil"/>
            </w:tcBorders>
            <w:vAlign w:val="center"/>
            <w:hideMark/>
          </w:tcPr>
          <w:p w:rsidR="001C5BF6" w:rsidRDefault="001C5BF6">
            <w:pPr>
              <w:keepNext w:val="0"/>
              <w:tabs>
                <w:tab w:val="clear" w:pos="708"/>
              </w:tabs>
              <w:rPr>
                <w:sz w:val="24"/>
                <w:szCs w:val="20"/>
                <w:lang w:eastAsia="en-US"/>
              </w:rPr>
            </w:pPr>
          </w:p>
        </w:tc>
        <w:tc>
          <w:tcPr>
            <w:tcW w:w="2470" w:type="pct"/>
            <w:tcBorders>
              <w:top w:val="nil"/>
              <w:left w:val="nil"/>
              <w:bottom w:val="nil"/>
              <w:right w:val="nil"/>
            </w:tcBorders>
          </w:tcPr>
          <w:p w:rsidR="001C5BF6" w:rsidRDefault="001C5BF6" w:rsidP="00FD206D">
            <w:pPr>
              <w:pStyle w:val="af9"/>
              <w:rPr>
                <w:vertAlign w:val="superscript"/>
              </w:rPr>
            </w:pPr>
          </w:p>
        </w:tc>
      </w:tr>
    </w:tbl>
    <w:p w:rsidR="001C5BF6" w:rsidRDefault="001C5BF6">
      <w:pPr>
        <w:ind w:firstLine="709"/>
        <w:rPr>
          <w:b/>
        </w:rPr>
      </w:pPr>
    </w:p>
    <w:p w:rsidR="001C5BF6" w:rsidRDefault="001C5BF6">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малого и среднего предпринимательства.</w:t>
      </w:r>
    </w:p>
    <w:p w:rsidR="001C5BF6" w:rsidRDefault="001C5BF6">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субподрядчика</w:t>
      </w:r>
      <w:proofErr w:type="gramStart"/>
      <w:r>
        <w:t xml:space="preserve"> </w:t>
      </w:r>
      <w:r>
        <w:rPr>
          <w:i/>
          <w:szCs w:val="28"/>
          <w:u w:val="single"/>
        </w:rPr>
        <w:t>)</w:t>
      </w:r>
      <w:proofErr w:type="gramEnd"/>
      <w:r>
        <w:rPr>
          <w:szCs w:val="28"/>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C5BF6" w:rsidRDefault="001C5BF6">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356"/>
        <w:gridCol w:w="1743"/>
        <w:gridCol w:w="1743"/>
        <w:gridCol w:w="1730"/>
        <w:gridCol w:w="2405"/>
      </w:tblGrid>
      <w:tr w:rsidR="001C5BF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 xml:space="preserve">№ </w:t>
            </w:r>
            <w:proofErr w:type="gramStart"/>
            <w:r>
              <w:rPr>
                <w:rFonts w:eastAsia="Calibri"/>
              </w:rPr>
              <w:t>п</w:t>
            </w:r>
            <w:proofErr w:type="gramEnd"/>
            <w:r>
              <w:rPr>
                <w:rFonts w:eastAsia="Calibri"/>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Подтверждающий документ</w:t>
            </w:r>
          </w:p>
        </w:tc>
      </w:tr>
      <w:tr w:rsidR="001C5BF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6</w:t>
            </w:r>
          </w:p>
        </w:tc>
      </w:tr>
      <w:tr w:rsidR="001C5BF6">
        <w:tc>
          <w:tcPr>
            <w:tcW w:w="540"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rFonts w:eastAsia="Calibri"/>
                <w:szCs w:val="24"/>
              </w:rPr>
            </w:pPr>
            <w:r>
              <w:rPr>
                <w:rFonts w:eastAsia="Calibri"/>
              </w:rPr>
              <w:lastRenderedPageBreak/>
              <w:t>1.</w:t>
            </w:r>
          </w:p>
        </w:tc>
        <w:tc>
          <w:tcPr>
            <w:tcW w:w="3144"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rFonts w:eastAsia="Calibri"/>
                <w:szCs w:val="24"/>
              </w:rPr>
            </w:pPr>
            <w:r>
              <w:rPr>
                <w:rFonts w:eastAsia="Calibri"/>
              </w:rPr>
              <w:t>только для юридических лиц:</w:t>
            </w:r>
          </w:p>
          <w:p w:rsidR="001C5BF6" w:rsidRDefault="001C5BF6" w:rsidP="00FD206D">
            <w:pPr>
              <w:pStyle w:val="af9"/>
              <w:rPr>
                <w:rFonts w:eastAsia="Calibri"/>
              </w:rPr>
            </w:pPr>
            <w:r>
              <w:rPr>
                <w:rFonts w:eastAsia="Calibri"/>
              </w:rPr>
              <w:t xml:space="preserve">Суммарная доля участия в уставном (складочном) капитале: </w:t>
            </w:r>
          </w:p>
          <w:p w:rsidR="001C5BF6" w:rsidRDefault="001C5BF6" w:rsidP="00FD206D">
            <w:pPr>
              <w:pStyle w:val="af9"/>
              <w:rPr>
                <w:rFonts w:eastAsia="Calibri"/>
                <w:szCs w:val="24"/>
              </w:rPr>
            </w:pPr>
            <w:r>
              <w:rPr>
                <w:rFonts w:eastAsia="Calibri"/>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Копия устава (стр. __ заявки)</w:t>
            </w:r>
          </w:p>
        </w:tc>
      </w:tr>
      <w:tr w:rsidR="001C5BF6">
        <w:tc>
          <w:tcPr>
            <w:tcW w:w="540"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rFonts w:eastAsia="Calibri"/>
                <w:szCs w:val="24"/>
              </w:rPr>
            </w:pPr>
            <w:r>
              <w:rPr>
                <w:rFonts w:eastAsia="Calibri"/>
              </w:rPr>
              <w:t>2.</w:t>
            </w:r>
          </w:p>
        </w:tc>
        <w:tc>
          <w:tcPr>
            <w:tcW w:w="3144" w:type="dxa"/>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rFonts w:eastAsia="Calibri"/>
                <w:szCs w:val="24"/>
              </w:rPr>
            </w:pPr>
            <w:r>
              <w:rPr>
                <w:rFonts w:eastAsia="Calibri"/>
              </w:rPr>
              <w:t>только для юридических лиц:</w:t>
            </w:r>
          </w:p>
          <w:p w:rsidR="001C5BF6" w:rsidRDefault="001C5BF6" w:rsidP="00FD206D">
            <w:pPr>
              <w:pStyle w:val="af9"/>
              <w:rPr>
                <w:rFonts w:eastAsia="Calibri"/>
                <w:szCs w:val="24"/>
              </w:rPr>
            </w:pPr>
            <w:r>
              <w:rPr>
                <w:rFonts w:eastAsia="Calibri"/>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ascii="Calibri" w:eastAsia="Calibri" w:hAnsi="Calibri" w:cs="Calibri"/>
                <w:i/>
                <w:sz w:val="22"/>
                <w:szCs w:val="22"/>
              </w:rPr>
            </w:pPr>
            <w:r>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Копия устава</w:t>
            </w:r>
          </w:p>
        </w:tc>
      </w:tr>
      <w:tr w:rsidR="001C5BF6">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rFonts w:eastAsia="Calibri"/>
                <w:szCs w:val="24"/>
              </w:rPr>
            </w:pPr>
            <w:r>
              <w:rPr>
                <w:rFonts w:eastAsia="Calibri"/>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rFonts w:eastAsia="Calibri"/>
                <w:szCs w:val="24"/>
              </w:rPr>
            </w:pPr>
            <w:r>
              <w:rPr>
                <w:rFonts w:eastAsia="Calibri"/>
              </w:rPr>
              <w:t xml:space="preserve">Средняя численность работников за предшествующий календарный год </w:t>
            </w:r>
            <w:r>
              <w:rPr>
                <w:rFonts w:eastAsia="Calibri"/>
              </w:rPr>
              <w:lastRenderedPageBreak/>
              <w:t xml:space="preserve">(определяется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lastRenderedPageBreak/>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Указывается</w:t>
            </w:r>
          </w:p>
          <w:p w:rsidR="001C5BF6" w:rsidRDefault="001C5BF6" w:rsidP="00FD206D">
            <w:pPr>
              <w:pStyle w:val="af9"/>
              <w:rPr>
                <w:rFonts w:eastAsia="Calibri"/>
                <w:szCs w:val="24"/>
              </w:rPr>
            </w:pPr>
            <w:r>
              <w:rPr>
                <w:rFonts w:eastAsia="Calibri"/>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Копия формы № 4 ФСС (стр. __ заявки)</w:t>
            </w:r>
          </w:p>
        </w:tc>
      </w:tr>
      <w:tr w:rsidR="001C5BF6">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до 15 человек –</w:t>
            </w:r>
          </w:p>
          <w:p w:rsidR="001C5BF6" w:rsidRDefault="001C5BF6" w:rsidP="00FD206D">
            <w:pPr>
              <w:pStyle w:val="af9"/>
              <w:rPr>
                <w:rFonts w:eastAsia="Calibri"/>
                <w:szCs w:val="24"/>
              </w:rPr>
            </w:pPr>
            <w:r>
              <w:rPr>
                <w:rFonts w:eastAsia="Calibri"/>
              </w:rPr>
              <w:t>микр</w:t>
            </w:r>
            <w:proofErr w:type="gramStart"/>
            <w:r>
              <w:rPr>
                <w:rFonts w:eastAsia="Calibri"/>
              </w:rPr>
              <w:t>о-</w:t>
            </w:r>
            <w:proofErr w:type="gramEnd"/>
            <w:r>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i/>
                <w:sz w:val="24"/>
                <w:lang w:eastAsia="en-US"/>
              </w:rPr>
            </w:pPr>
          </w:p>
        </w:tc>
      </w:tr>
      <w:tr w:rsidR="001C5BF6">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rFonts w:eastAsia="Calibri"/>
                <w:szCs w:val="24"/>
              </w:rPr>
            </w:pPr>
            <w:r>
              <w:rPr>
                <w:rFonts w:eastAsia="Calibri"/>
              </w:rPr>
              <w:lastRenderedPageBreak/>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C5BF6" w:rsidRDefault="001C5BF6" w:rsidP="00FD206D">
            <w:pPr>
              <w:pStyle w:val="af9"/>
              <w:rPr>
                <w:rFonts w:eastAsia="Calibri"/>
                <w:szCs w:val="24"/>
              </w:rPr>
            </w:pPr>
            <w:r>
              <w:rPr>
                <w:rFonts w:eastAsia="Calibri"/>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 w:val="20"/>
              </w:rPr>
            </w:pPr>
            <w:r>
              <w:rPr>
                <w:rFonts w:eastAsia="Calibri"/>
              </w:rPr>
              <w:t>Копия бухгалтерской (финансовой) отчетности за последний завершенный год (стр. __ заявки)</w:t>
            </w:r>
          </w:p>
        </w:tc>
      </w:tr>
      <w:tr w:rsidR="001C5BF6">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rFonts w:eastAsia="Calibri"/>
                <w:szCs w:val="24"/>
              </w:rPr>
            </w:pPr>
            <w:r>
              <w:rPr>
                <w:rFonts w:eastAsia="Calibri"/>
              </w:rPr>
              <w:t>60 млн. руб. – микр</w:t>
            </w:r>
            <w:proofErr w:type="gramStart"/>
            <w:r>
              <w:rPr>
                <w:rFonts w:eastAsia="Calibri"/>
              </w:rPr>
              <w:t>о-</w:t>
            </w:r>
            <w:proofErr w:type="gramEnd"/>
            <w:r>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rFonts w:eastAsia="Calibri"/>
                <w:i/>
                <w:sz w:val="20"/>
                <w:szCs w:val="20"/>
                <w:lang w:eastAsia="en-US"/>
              </w:rPr>
            </w:pPr>
          </w:p>
        </w:tc>
      </w:tr>
    </w:tbl>
    <w:p w:rsidR="001C5BF6" w:rsidRDefault="001C5BF6">
      <w:pPr>
        <w:pStyle w:val="aff0"/>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1C5BF6">
        <w:trPr>
          <w:trHeight w:val="173"/>
        </w:trPr>
        <w:tc>
          <w:tcPr>
            <w:tcW w:w="2377" w:type="pct"/>
            <w:tcBorders>
              <w:top w:val="nil"/>
              <w:left w:val="nil"/>
              <w:bottom w:val="single" w:sz="4" w:space="0" w:color="auto"/>
              <w:right w:val="nil"/>
            </w:tcBorders>
          </w:tcPr>
          <w:p w:rsidR="001C5BF6" w:rsidRDefault="001C5BF6">
            <w:pPr>
              <w:pStyle w:val="af6"/>
              <w:keepNext/>
              <w:jc w:val="both"/>
              <w:rPr>
                <w:bCs/>
                <w:sz w:val="24"/>
                <w:szCs w:val="24"/>
                <w:lang w:eastAsia="en-US"/>
              </w:rPr>
            </w:pPr>
          </w:p>
          <w:p w:rsidR="001C5BF6" w:rsidRDefault="001C5BF6">
            <w:pPr>
              <w:pStyle w:val="af6"/>
              <w:keepNext/>
              <w:jc w:val="both"/>
              <w:rPr>
                <w:bCs/>
                <w:szCs w:val="24"/>
                <w:lang w:eastAsia="en-US"/>
              </w:rPr>
            </w:pPr>
          </w:p>
        </w:tc>
        <w:tc>
          <w:tcPr>
            <w:tcW w:w="246" w:type="pct"/>
            <w:vMerge w:val="restart"/>
            <w:tcBorders>
              <w:top w:val="nil"/>
              <w:left w:val="nil"/>
              <w:bottom w:val="nil"/>
              <w:right w:val="nil"/>
            </w:tcBorders>
          </w:tcPr>
          <w:p w:rsidR="001C5BF6" w:rsidRDefault="001C5BF6">
            <w:pPr>
              <w:pStyle w:val="af6"/>
              <w:keepNext/>
              <w:jc w:val="both"/>
              <w:rPr>
                <w:bCs/>
                <w:szCs w:val="24"/>
                <w:lang w:eastAsia="en-US"/>
              </w:rPr>
            </w:pPr>
          </w:p>
        </w:tc>
        <w:tc>
          <w:tcPr>
            <w:tcW w:w="2377" w:type="pct"/>
            <w:tcBorders>
              <w:top w:val="nil"/>
              <w:left w:val="nil"/>
              <w:bottom w:val="single" w:sz="4" w:space="0" w:color="auto"/>
              <w:right w:val="nil"/>
            </w:tcBorders>
          </w:tcPr>
          <w:p w:rsidR="001C5BF6" w:rsidRDefault="001C5BF6">
            <w:pPr>
              <w:pStyle w:val="af6"/>
              <w:keepNext/>
              <w:jc w:val="both"/>
              <w:rPr>
                <w:bCs/>
                <w:szCs w:val="24"/>
                <w:lang w:eastAsia="en-US"/>
              </w:rPr>
            </w:pPr>
          </w:p>
        </w:tc>
      </w:tr>
      <w:tr w:rsidR="001C5BF6">
        <w:trPr>
          <w:trHeight w:val="328"/>
        </w:trPr>
        <w:tc>
          <w:tcPr>
            <w:tcW w:w="2377" w:type="pct"/>
            <w:tcBorders>
              <w:top w:val="single" w:sz="4" w:space="0" w:color="auto"/>
              <w:left w:val="nil"/>
              <w:bottom w:val="nil"/>
              <w:right w:val="nil"/>
            </w:tcBorders>
            <w:hideMark/>
          </w:tcPr>
          <w:p w:rsidR="001C5BF6" w:rsidRDefault="001C5BF6">
            <w:pPr>
              <w:pStyle w:val="af6"/>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C5BF6" w:rsidRDefault="001C5BF6">
            <w:pPr>
              <w:keepNext w:val="0"/>
              <w:tabs>
                <w:tab w:val="clear" w:pos="708"/>
              </w:tabs>
              <w:rPr>
                <w:bCs/>
                <w:lang w:eastAsia="en-US"/>
              </w:rPr>
            </w:pPr>
          </w:p>
        </w:tc>
        <w:tc>
          <w:tcPr>
            <w:tcW w:w="2377" w:type="pct"/>
            <w:tcBorders>
              <w:top w:val="single" w:sz="4" w:space="0" w:color="auto"/>
              <w:left w:val="nil"/>
              <w:bottom w:val="nil"/>
              <w:right w:val="nil"/>
            </w:tcBorders>
            <w:hideMark/>
          </w:tcPr>
          <w:p w:rsidR="001C5BF6" w:rsidRDefault="001C5BF6">
            <w:pPr>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C5BF6">
        <w:trPr>
          <w:trHeight w:val="314"/>
        </w:trPr>
        <w:tc>
          <w:tcPr>
            <w:tcW w:w="2377" w:type="pct"/>
            <w:tcBorders>
              <w:top w:val="nil"/>
              <w:left w:val="nil"/>
              <w:bottom w:val="nil"/>
              <w:right w:val="nil"/>
            </w:tcBorders>
            <w:hideMark/>
          </w:tcPr>
          <w:p w:rsidR="001C5BF6" w:rsidRDefault="001C5BF6">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C5BF6" w:rsidRDefault="001C5BF6">
            <w:pPr>
              <w:keepNext w:val="0"/>
              <w:tabs>
                <w:tab w:val="clear" w:pos="708"/>
              </w:tabs>
              <w:rPr>
                <w:bCs/>
                <w:lang w:eastAsia="en-US"/>
              </w:rPr>
            </w:pPr>
          </w:p>
        </w:tc>
        <w:tc>
          <w:tcPr>
            <w:tcW w:w="2377" w:type="pct"/>
            <w:tcBorders>
              <w:top w:val="nil"/>
              <w:left w:val="nil"/>
              <w:bottom w:val="nil"/>
              <w:right w:val="nil"/>
            </w:tcBorders>
          </w:tcPr>
          <w:p w:rsidR="001C5BF6" w:rsidRDefault="001C5BF6">
            <w:pPr>
              <w:rPr>
                <w:vertAlign w:val="superscript"/>
                <w:lang w:eastAsia="en-US"/>
              </w:rPr>
            </w:pPr>
          </w:p>
        </w:tc>
      </w:tr>
    </w:tbl>
    <w:p w:rsidR="001C5BF6" w:rsidRDefault="001C5BF6">
      <w:pPr>
        <w:ind w:firstLine="709"/>
        <w:rPr>
          <w:lang w:val="en-US"/>
        </w:rPr>
      </w:pPr>
    </w:p>
    <w:p w:rsidR="001C5BF6" w:rsidRDefault="001C5BF6">
      <w:pPr>
        <w:ind w:firstLine="709"/>
        <w:rPr>
          <w:b/>
        </w:rPr>
      </w:pPr>
      <w:r>
        <w:t>ИНСТРУКЦИИ ПО</w:t>
      </w:r>
      <w:r>
        <w:rPr>
          <w:b/>
        </w:rPr>
        <w:t xml:space="preserve"> </w:t>
      </w:r>
      <w:r>
        <w:t>ЗАПОЛНЕНИЮ</w:t>
      </w:r>
      <w:bookmarkEnd w:id="350"/>
    </w:p>
    <w:p w:rsidR="001C5BF6" w:rsidRDefault="001C5BF6" w:rsidP="00C46563">
      <w:pPr>
        <w:pStyle w:val="aff7"/>
        <w:keepNext/>
        <w:numPr>
          <w:ilvl w:val="0"/>
          <w:numId w:val="49"/>
        </w:numPr>
        <w:ind w:left="0" w:firstLine="357"/>
        <w:rPr>
          <w:bCs/>
        </w:rPr>
      </w:pPr>
      <w:r>
        <w:t>Данные инструкции не следует воспроизводить в документах, подготовленных участником запроса предложений.</w:t>
      </w:r>
    </w:p>
    <w:p w:rsidR="001C5BF6" w:rsidRDefault="001C5BF6" w:rsidP="00C46563">
      <w:pPr>
        <w:pStyle w:val="aff7"/>
        <w:keepNext/>
        <w:numPr>
          <w:ilvl w:val="0"/>
          <w:numId w:val="49"/>
        </w:numPr>
        <w:ind w:left="0" w:firstLine="357"/>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данная анкета участника запроса предложений.</w:t>
      </w:r>
    </w:p>
    <w:p w:rsidR="001C5BF6" w:rsidRDefault="001C5BF6" w:rsidP="00C46563">
      <w:pPr>
        <w:pStyle w:val="aff7"/>
        <w:keepNext/>
        <w:numPr>
          <w:ilvl w:val="0"/>
          <w:numId w:val="49"/>
        </w:numPr>
        <w:ind w:left="0" w:firstLine="357"/>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1C5BF6" w:rsidRDefault="001C5BF6" w:rsidP="00C46563">
      <w:pPr>
        <w:pStyle w:val="aff7"/>
        <w:keepNext/>
        <w:numPr>
          <w:ilvl w:val="0"/>
          <w:numId w:val="49"/>
        </w:numPr>
        <w:ind w:left="0" w:firstLine="357"/>
      </w:pPr>
      <w: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w:t>
      </w:r>
      <w:r>
        <w:lastRenderedPageBreak/>
        <w:t>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C5BF6" w:rsidRDefault="001C5BF6" w:rsidP="00C46563">
      <w:pPr>
        <w:pStyle w:val="aff7"/>
        <w:keepNext/>
        <w:numPr>
          <w:ilvl w:val="0"/>
          <w:numId w:val="49"/>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C5BF6" w:rsidRDefault="001C5BF6" w:rsidP="00C46563">
      <w:pPr>
        <w:pStyle w:val="aff7"/>
        <w:keepNext/>
        <w:numPr>
          <w:ilvl w:val="0"/>
          <w:numId w:val="49"/>
        </w:numPr>
        <w:ind w:left="0" w:firstLine="357"/>
      </w:pPr>
      <w:r>
        <w:t>Заполненная участником запроса предложений анкета должна содержать все сведения, указанные в таблице 1.</w:t>
      </w:r>
      <w:r>
        <w:rPr>
          <w:b/>
        </w:rPr>
        <w:t xml:space="preserve"> </w:t>
      </w:r>
      <w:r>
        <w:t>В случае отсутствия каких-либо данных указывается слово «нет».</w:t>
      </w:r>
    </w:p>
    <w:p w:rsidR="001C5BF6" w:rsidRDefault="001C5BF6" w:rsidP="00C46563">
      <w:pPr>
        <w:pStyle w:val="aff7"/>
        <w:keepNext/>
        <w:numPr>
          <w:ilvl w:val="0"/>
          <w:numId w:val="49"/>
        </w:numPr>
        <w:ind w:left="0" w:firstLine="357"/>
      </w:pPr>
      <w: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C5BF6" w:rsidRDefault="001C5BF6" w:rsidP="00C46563">
      <w:pPr>
        <w:pStyle w:val="aff7"/>
        <w:keepNext/>
        <w:numPr>
          <w:ilvl w:val="0"/>
          <w:numId w:val="49"/>
        </w:numPr>
        <w:ind w:left="0" w:firstLine="357"/>
      </w:pPr>
      <w: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w:t>
      </w:r>
      <w:proofErr w:type="gramStart"/>
      <w:r>
        <w:t xml:space="preserve"> .</w:t>
      </w:r>
      <w:proofErr w:type="gramEnd"/>
    </w:p>
    <w:p w:rsidR="001C5BF6" w:rsidRDefault="001C5BF6" w:rsidP="00C46563">
      <w:pPr>
        <w:pStyle w:val="aff7"/>
        <w:keepNext/>
        <w:numPr>
          <w:ilvl w:val="0"/>
          <w:numId w:val="49"/>
        </w:numPr>
        <w:ind w:left="0" w:firstLine="357"/>
      </w:pPr>
      <w:r>
        <w:t>Таблица 1.1 в составе заявки на участие в запросе предложений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1C5BF6" w:rsidRDefault="001C5BF6" w:rsidP="00C46563">
      <w:pPr>
        <w:pStyle w:val="aff7"/>
        <w:keepNext/>
        <w:numPr>
          <w:ilvl w:val="0"/>
          <w:numId w:val="49"/>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C5BF6" w:rsidRDefault="001C5BF6">
      <w:pPr>
        <w:keepNext w:val="0"/>
        <w:tabs>
          <w:tab w:val="clear" w:pos="708"/>
        </w:tabs>
        <w:rPr>
          <w:sz w:val="24"/>
        </w:rPr>
        <w:sectPr w:rsidR="001C5BF6">
          <w:pgSz w:w="11906" w:h="16838"/>
          <w:pgMar w:top="1134" w:right="850" w:bottom="1134" w:left="1276" w:header="708" w:footer="708" w:gutter="0"/>
          <w:cols w:space="720"/>
        </w:sectPr>
      </w:pPr>
    </w:p>
    <w:p w:rsidR="001C5BF6" w:rsidRDefault="001C5BF6">
      <w:pPr>
        <w:ind w:firstLine="709"/>
      </w:pPr>
      <w:r>
        <w:lastRenderedPageBreak/>
        <w:t>Таблица 2. Сведения о цепочке собственников, включая бенефициаров (в том числе конечных).</w:t>
      </w:r>
    </w:p>
    <w:tbl>
      <w:tblPr>
        <w:tblStyle w:val="affd"/>
        <w:tblW w:w="14884" w:type="dxa"/>
        <w:tblInd w:w="-34" w:type="dxa"/>
        <w:tblLook w:val="04A0" w:firstRow="1" w:lastRow="0" w:firstColumn="1" w:lastColumn="0" w:noHBand="0" w:noVBand="1"/>
      </w:tblPr>
      <w:tblGrid>
        <w:gridCol w:w="4395"/>
        <w:gridCol w:w="10489"/>
      </w:tblGrid>
      <w:tr w:rsidR="001C5BF6">
        <w:tc>
          <w:tcPr>
            <w:tcW w:w="4395" w:type="dxa"/>
            <w:tcBorders>
              <w:top w:val="nil"/>
              <w:left w:val="nil"/>
              <w:bottom w:val="nil"/>
              <w:right w:val="nil"/>
            </w:tcBorders>
            <w:hideMark/>
          </w:tcPr>
          <w:p w:rsidR="001C5BF6" w:rsidRDefault="001C5BF6" w:rsidP="00FD206D">
            <w:pPr>
              <w:pStyle w:val="af9"/>
              <w:rPr>
                <w:iCs/>
              </w:rPr>
            </w:pPr>
            <w:r>
              <w:t>Участник запроса предложений</w:t>
            </w:r>
          </w:p>
        </w:tc>
        <w:tc>
          <w:tcPr>
            <w:tcW w:w="10489" w:type="dxa"/>
            <w:tcBorders>
              <w:top w:val="nil"/>
              <w:left w:val="nil"/>
              <w:bottom w:val="single" w:sz="4" w:space="0" w:color="auto"/>
              <w:right w:val="nil"/>
            </w:tcBorders>
          </w:tcPr>
          <w:p w:rsidR="001C5BF6" w:rsidRDefault="001C5BF6" w:rsidP="00FD206D">
            <w:pPr>
              <w:pStyle w:val="af9"/>
            </w:pPr>
          </w:p>
        </w:tc>
      </w:tr>
      <w:tr w:rsidR="001C5BF6">
        <w:tc>
          <w:tcPr>
            <w:tcW w:w="4395" w:type="dxa"/>
            <w:tcBorders>
              <w:top w:val="nil"/>
              <w:left w:val="nil"/>
              <w:bottom w:val="nil"/>
              <w:right w:val="nil"/>
            </w:tcBorders>
          </w:tcPr>
          <w:p w:rsidR="001C5BF6" w:rsidRDefault="001C5BF6" w:rsidP="00FD206D">
            <w:pPr>
              <w:pStyle w:val="af9"/>
            </w:pPr>
          </w:p>
        </w:tc>
        <w:tc>
          <w:tcPr>
            <w:tcW w:w="10489" w:type="dxa"/>
            <w:tcBorders>
              <w:top w:val="single" w:sz="4" w:space="0" w:color="auto"/>
              <w:left w:val="nil"/>
              <w:bottom w:val="nil"/>
              <w:right w:val="nil"/>
            </w:tcBorders>
            <w:hideMark/>
          </w:tcPr>
          <w:p w:rsidR="001C5BF6" w:rsidRDefault="001C5BF6" w:rsidP="00FD206D">
            <w:pPr>
              <w:pStyle w:val="af9"/>
              <w:rPr>
                <w:sz w:val="20"/>
                <w:vertAlign w:val="superscript"/>
              </w:rPr>
            </w:pPr>
            <w:r>
              <w:rPr>
                <w:vertAlign w:val="superscript"/>
              </w:rPr>
              <w:t>наименование организации участника запроса предложений</w:t>
            </w:r>
          </w:p>
        </w:tc>
      </w:tr>
    </w:tbl>
    <w:p w:rsidR="001C5BF6" w:rsidRDefault="001C5BF6">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586"/>
        <w:gridCol w:w="657"/>
        <w:gridCol w:w="1283"/>
        <w:gridCol w:w="797"/>
        <w:gridCol w:w="1214"/>
        <w:gridCol w:w="1520"/>
        <w:gridCol w:w="379"/>
        <w:gridCol w:w="586"/>
        <w:gridCol w:w="657"/>
        <w:gridCol w:w="1283"/>
        <w:gridCol w:w="1125"/>
        <w:gridCol w:w="1520"/>
        <w:gridCol w:w="1223"/>
        <w:gridCol w:w="1512"/>
      </w:tblGrid>
      <w:tr w:rsidR="001C5BF6">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 xml:space="preserve">№ </w:t>
            </w:r>
            <w:proofErr w:type="gramStart"/>
            <w:r>
              <w:t>п</w:t>
            </w:r>
            <w:proofErr w:type="gramEnd"/>
            <w:r>
              <w:t>/п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1C5BF6" w:rsidRDefault="001C5BF6" w:rsidP="00FD206D">
            <w:pPr>
              <w:pStyle w:val="af9"/>
              <w:rPr>
                <w:szCs w:val="24"/>
              </w:rPr>
            </w:pPr>
            <w: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Информация о подтверждающих документах (наименование, реквизиты и т.д.)</w:t>
            </w:r>
          </w:p>
        </w:tc>
      </w:tr>
      <w:tr w:rsidR="001C5BF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r>
      <w:tr w:rsidR="001C5BF6">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15</w:t>
            </w:r>
          </w:p>
        </w:tc>
      </w:tr>
      <w:tr w:rsidR="001C5BF6">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r>
      <w:tr w:rsidR="001C5BF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bl>
    <w:p w:rsidR="001C5BF6" w:rsidRDefault="001C5BF6">
      <w:pPr>
        <w:pStyle w:val="35"/>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1C5BF6">
        <w:trPr>
          <w:trHeight w:val="729"/>
        </w:trPr>
        <w:tc>
          <w:tcPr>
            <w:tcW w:w="2337" w:type="pct"/>
            <w:tcBorders>
              <w:top w:val="nil"/>
              <w:left w:val="nil"/>
              <w:bottom w:val="single" w:sz="4" w:space="0" w:color="auto"/>
              <w:right w:val="nil"/>
            </w:tcBorders>
          </w:tcPr>
          <w:p w:rsidR="001C5BF6" w:rsidRDefault="001C5BF6" w:rsidP="00FD206D">
            <w:pPr>
              <w:pStyle w:val="af9"/>
            </w:pPr>
          </w:p>
          <w:p w:rsidR="001C5BF6" w:rsidRDefault="001C5BF6" w:rsidP="00FD206D">
            <w:pPr>
              <w:pStyle w:val="af9"/>
            </w:pPr>
          </w:p>
        </w:tc>
        <w:tc>
          <w:tcPr>
            <w:tcW w:w="193" w:type="pct"/>
            <w:vMerge w:val="restart"/>
            <w:tcBorders>
              <w:top w:val="nil"/>
              <w:left w:val="nil"/>
              <w:bottom w:val="nil"/>
              <w:right w:val="nil"/>
            </w:tcBorders>
          </w:tcPr>
          <w:p w:rsidR="001C5BF6" w:rsidRDefault="001C5BF6" w:rsidP="00FD206D">
            <w:pPr>
              <w:pStyle w:val="af9"/>
            </w:pPr>
          </w:p>
        </w:tc>
        <w:tc>
          <w:tcPr>
            <w:tcW w:w="2470" w:type="pct"/>
            <w:tcBorders>
              <w:top w:val="nil"/>
              <w:left w:val="nil"/>
              <w:bottom w:val="single" w:sz="4" w:space="0" w:color="auto"/>
              <w:right w:val="nil"/>
            </w:tcBorders>
          </w:tcPr>
          <w:p w:rsidR="001C5BF6" w:rsidRDefault="001C5BF6" w:rsidP="00FD206D">
            <w:pPr>
              <w:pStyle w:val="af9"/>
            </w:pPr>
          </w:p>
        </w:tc>
      </w:tr>
      <w:tr w:rsidR="001C5BF6">
        <w:trPr>
          <w:trHeight w:val="467"/>
        </w:trPr>
        <w:tc>
          <w:tcPr>
            <w:tcW w:w="2337" w:type="pct"/>
            <w:tcBorders>
              <w:top w:val="single" w:sz="4" w:space="0" w:color="auto"/>
              <w:left w:val="nil"/>
              <w:bottom w:val="nil"/>
              <w:right w:val="nil"/>
            </w:tcBorders>
            <w:hideMark/>
          </w:tcPr>
          <w:p w:rsidR="001C5BF6" w:rsidRDefault="001C5BF6" w:rsidP="00FD206D">
            <w:pPr>
              <w:pStyle w:val="af9"/>
            </w:pPr>
            <w:r>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1C5BF6" w:rsidRDefault="001C5BF6">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1C5BF6" w:rsidRDefault="001C5BF6" w:rsidP="00FD206D">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r w:rsidR="001C5BF6">
        <w:trPr>
          <w:trHeight w:val="314"/>
        </w:trPr>
        <w:tc>
          <w:tcPr>
            <w:tcW w:w="2337" w:type="pct"/>
            <w:tcBorders>
              <w:top w:val="nil"/>
              <w:left w:val="nil"/>
              <w:bottom w:val="nil"/>
              <w:right w:val="nil"/>
            </w:tcBorders>
            <w:hideMark/>
          </w:tcPr>
          <w:p w:rsidR="001C5BF6" w:rsidRDefault="001C5BF6" w:rsidP="00FD206D">
            <w:pPr>
              <w:pStyle w:val="af9"/>
              <w:rPr>
                <w:b/>
                <w:i/>
                <w:vertAlign w:val="superscript"/>
              </w:rPr>
            </w:pPr>
            <w:r>
              <w:t>М.П.</w:t>
            </w:r>
          </w:p>
        </w:tc>
        <w:tc>
          <w:tcPr>
            <w:tcW w:w="0" w:type="auto"/>
            <w:vMerge/>
            <w:tcBorders>
              <w:top w:val="nil"/>
              <w:left w:val="nil"/>
              <w:bottom w:val="nil"/>
              <w:right w:val="nil"/>
            </w:tcBorders>
            <w:vAlign w:val="center"/>
            <w:hideMark/>
          </w:tcPr>
          <w:p w:rsidR="001C5BF6" w:rsidRDefault="001C5BF6">
            <w:pPr>
              <w:keepNext w:val="0"/>
              <w:tabs>
                <w:tab w:val="clear" w:pos="708"/>
              </w:tabs>
              <w:rPr>
                <w:sz w:val="24"/>
                <w:szCs w:val="20"/>
                <w:lang w:eastAsia="en-US"/>
              </w:rPr>
            </w:pPr>
          </w:p>
        </w:tc>
        <w:tc>
          <w:tcPr>
            <w:tcW w:w="2470" w:type="pct"/>
            <w:tcBorders>
              <w:top w:val="nil"/>
              <w:left w:val="nil"/>
              <w:bottom w:val="nil"/>
              <w:right w:val="nil"/>
            </w:tcBorders>
          </w:tcPr>
          <w:p w:rsidR="001C5BF6" w:rsidRDefault="001C5BF6" w:rsidP="00FD206D">
            <w:pPr>
              <w:pStyle w:val="af9"/>
              <w:rPr>
                <w:vertAlign w:val="superscript"/>
              </w:rPr>
            </w:pPr>
          </w:p>
        </w:tc>
      </w:tr>
    </w:tbl>
    <w:p w:rsidR="001C5BF6" w:rsidRDefault="001C5BF6">
      <w:pPr>
        <w:ind w:firstLine="709"/>
        <w:rPr>
          <w:b/>
        </w:rPr>
      </w:pPr>
    </w:p>
    <w:p w:rsidR="001C5BF6" w:rsidRDefault="001C5BF6">
      <w:pPr>
        <w:ind w:firstLine="709"/>
        <w:rPr>
          <w:b/>
        </w:rPr>
      </w:pPr>
      <w:r>
        <w:t>ИНСТРУКЦИИ ПО</w:t>
      </w:r>
      <w:r>
        <w:rPr>
          <w:b/>
        </w:rPr>
        <w:t xml:space="preserve"> </w:t>
      </w:r>
      <w:r>
        <w:t>ЗАПОЛНЕНИЮ</w:t>
      </w:r>
    </w:p>
    <w:p w:rsidR="001C5BF6" w:rsidRDefault="001C5BF6" w:rsidP="00C46563">
      <w:pPr>
        <w:pStyle w:val="aff7"/>
        <w:keepNext/>
        <w:numPr>
          <w:ilvl w:val="0"/>
          <w:numId w:val="50"/>
        </w:numPr>
      </w:pPr>
      <w:r>
        <w:t>Данные инструкции не следует воспроизводить в документах, подготовленных участником запроса предложений.</w:t>
      </w:r>
    </w:p>
    <w:p w:rsidR="001C5BF6" w:rsidRDefault="001C5BF6" w:rsidP="00C46563">
      <w:pPr>
        <w:pStyle w:val="aff7"/>
        <w:keepNext/>
        <w:numPr>
          <w:ilvl w:val="0"/>
          <w:numId w:val="50"/>
        </w:numPr>
      </w:pPr>
      <w:r>
        <w:t xml:space="preserve">Форма Таблицы 2 изменению не подлежит. Все сведения и документы обязательны к предоставлению. </w:t>
      </w:r>
    </w:p>
    <w:p w:rsidR="001C5BF6" w:rsidRDefault="001C5BF6" w:rsidP="00C46563">
      <w:pPr>
        <w:pStyle w:val="aff7"/>
        <w:keepNext/>
        <w:numPr>
          <w:ilvl w:val="0"/>
          <w:numId w:val="50"/>
        </w:numPr>
      </w:pPr>
      <w:r>
        <w:t>Таблица 2 должна быть представлена в составе заявки на участие в запросе предложений в двух форматах *.</w:t>
      </w:r>
      <w:r>
        <w:rPr>
          <w:lang w:val="en-US"/>
        </w:rPr>
        <w:t>pdf</w:t>
      </w:r>
      <w:r>
        <w:t xml:space="preserve"> и *.</w:t>
      </w:r>
      <w:proofErr w:type="spellStart"/>
      <w:r>
        <w:t>xls</w:t>
      </w:r>
      <w:proofErr w:type="spellEnd"/>
      <w:r>
        <w:t>;</w:t>
      </w:r>
    </w:p>
    <w:p w:rsidR="001C5BF6" w:rsidRDefault="001C5BF6" w:rsidP="00C46563">
      <w:pPr>
        <w:pStyle w:val="aff7"/>
        <w:keepNext/>
        <w:numPr>
          <w:ilvl w:val="0"/>
          <w:numId w:val="50"/>
        </w:numPr>
      </w:pPr>
      <w:r>
        <w:t>В столбце 2 участнику запроса предложений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C5BF6" w:rsidRDefault="001C5BF6" w:rsidP="00C46563">
      <w:pPr>
        <w:pStyle w:val="aff7"/>
        <w:keepNext/>
        <w:numPr>
          <w:ilvl w:val="0"/>
          <w:numId w:val="50"/>
        </w:numPr>
      </w:pPr>
      <w: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C5BF6" w:rsidRDefault="001C5BF6" w:rsidP="00C46563">
      <w:pPr>
        <w:pStyle w:val="aff7"/>
        <w:keepNext/>
        <w:numPr>
          <w:ilvl w:val="0"/>
          <w:numId w:val="50"/>
        </w:numPr>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1C5BF6" w:rsidRDefault="001C5BF6" w:rsidP="00C46563">
      <w:pPr>
        <w:pStyle w:val="aff7"/>
        <w:keepNext/>
        <w:numPr>
          <w:ilvl w:val="0"/>
          <w:numId w:val="50"/>
        </w:numPr>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1C5BF6" w:rsidRDefault="001C5BF6" w:rsidP="00C46563">
      <w:pPr>
        <w:pStyle w:val="aff7"/>
        <w:keepNext/>
        <w:numPr>
          <w:ilvl w:val="0"/>
          <w:numId w:val="50"/>
        </w:numPr>
      </w:pPr>
      <w:r>
        <w:t>Столбец 6 участником запроса предложений заполняется в формате Фамилия Имя Отчество, например Иванов Иван Степанович.</w:t>
      </w:r>
    </w:p>
    <w:p w:rsidR="001C5BF6" w:rsidRDefault="001C5BF6" w:rsidP="00C46563">
      <w:pPr>
        <w:pStyle w:val="aff7"/>
        <w:keepNext/>
        <w:numPr>
          <w:ilvl w:val="0"/>
          <w:numId w:val="50"/>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C5BF6" w:rsidRDefault="001C5BF6" w:rsidP="00C46563">
      <w:pPr>
        <w:pStyle w:val="aff7"/>
        <w:keepNext/>
        <w:numPr>
          <w:ilvl w:val="0"/>
          <w:numId w:val="50"/>
        </w:numPr>
      </w:pPr>
      <w:r>
        <w:t>Столбец 8 заполняется согласно образцу.</w:t>
      </w:r>
    </w:p>
    <w:p w:rsidR="001C5BF6" w:rsidRDefault="001C5BF6" w:rsidP="00C46563">
      <w:pPr>
        <w:pStyle w:val="aff7"/>
        <w:keepNext/>
        <w:numPr>
          <w:ilvl w:val="0"/>
          <w:numId w:val="50"/>
        </w:numPr>
      </w:pPr>
      <w:r>
        <w:t xml:space="preserve">Столбцы 9, 10 заполняются в порядке пунктов 3, 4 настоящей инструкции. </w:t>
      </w:r>
    </w:p>
    <w:p w:rsidR="001C5BF6" w:rsidRDefault="001C5BF6" w:rsidP="00C46563">
      <w:pPr>
        <w:pStyle w:val="aff7"/>
        <w:keepNext/>
        <w:numPr>
          <w:ilvl w:val="0"/>
          <w:numId w:val="50"/>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C5BF6" w:rsidRDefault="001C5BF6" w:rsidP="00C46563">
      <w:pPr>
        <w:pStyle w:val="aff7"/>
        <w:keepNext/>
        <w:numPr>
          <w:ilvl w:val="0"/>
          <w:numId w:val="50"/>
        </w:numPr>
      </w:pPr>
      <w:r>
        <w:t>Столбец 12 заполняется в формате географической иерархии в нисходящем порядке, например, Тула, ул. Пионеров, 56-89.</w:t>
      </w:r>
    </w:p>
    <w:p w:rsidR="001C5BF6" w:rsidRDefault="001C5BF6" w:rsidP="00C46563">
      <w:pPr>
        <w:pStyle w:val="aff7"/>
        <w:keepNext/>
        <w:numPr>
          <w:ilvl w:val="0"/>
          <w:numId w:val="50"/>
        </w:numPr>
      </w:pPr>
      <w:r>
        <w:t>Столбец 13 заполняется в порядке пункта 8 настоящей инструкции.</w:t>
      </w:r>
    </w:p>
    <w:p w:rsidR="001C5BF6" w:rsidRDefault="001C5BF6" w:rsidP="00C46563">
      <w:pPr>
        <w:pStyle w:val="aff7"/>
        <w:keepNext/>
        <w:numPr>
          <w:ilvl w:val="0"/>
          <w:numId w:val="50"/>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C5BF6" w:rsidRDefault="001C5BF6" w:rsidP="00C46563">
      <w:pPr>
        <w:pStyle w:val="aff7"/>
        <w:keepNext/>
        <w:numPr>
          <w:ilvl w:val="0"/>
          <w:numId w:val="50"/>
        </w:numPr>
      </w:pPr>
      <w:r>
        <w:t>В столбце 15 указываются юридический статус и реквизиты подтверждающих документов, например учредительный договор от 23.01.2008.</w:t>
      </w:r>
    </w:p>
    <w:p w:rsidR="001C5BF6" w:rsidRDefault="001C5BF6">
      <w:pPr>
        <w:ind w:firstLine="709"/>
      </w:pPr>
      <w:r>
        <w:rPr>
          <w:bCs/>
        </w:rPr>
        <w:br w:type="page"/>
      </w:r>
      <w:r>
        <w:lastRenderedPageBreak/>
        <w:t>ОБРАЗЕЦ ЗАПОЛНЕНИЯ ТАБЛИЦЫ СВЕДЕНИЙ О ЦЕПОЧКЕ СОБСТВЕННИКОВ</w:t>
      </w:r>
    </w:p>
    <w:p w:rsidR="001C5BF6" w:rsidRDefault="001C5BF6">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616"/>
        <w:gridCol w:w="2036"/>
        <w:gridCol w:w="2553"/>
        <w:gridCol w:w="1986"/>
        <w:gridCol w:w="2977"/>
        <w:gridCol w:w="2836"/>
      </w:tblGrid>
      <w:tr w:rsidR="001C5BF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 xml:space="preserve">№ </w:t>
            </w:r>
            <w:proofErr w:type="gramStart"/>
            <w:r>
              <w:t>п</w:t>
            </w:r>
            <w:proofErr w:type="gramEnd"/>
            <w: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Информация об участнике запроса предложений</w:t>
            </w:r>
          </w:p>
        </w:tc>
      </w:tr>
      <w:tr w:rsidR="001C5BF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Серия и номер документа, удостоверяющего личность руководителя</w:t>
            </w: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7</w:t>
            </w:r>
          </w:p>
        </w:tc>
      </w:tr>
      <w:tr w:rsidR="001C5BF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5003 143877</w:t>
            </w: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r w:rsidR="001C5B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pPr>
              <w:keepNext w:val="0"/>
              <w:tabs>
                <w:tab w:val="clear" w:pos="708"/>
              </w:tabs>
              <w:rPr>
                <w:sz w:val="20"/>
                <w:szCs w:val="20"/>
                <w:lang w:eastAsia="en-US"/>
              </w:rPr>
            </w:pPr>
          </w:p>
        </w:tc>
      </w:tr>
    </w:tbl>
    <w:p w:rsidR="001C5BF6" w:rsidRDefault="001C5BF6">
      <w:pPr>
        <w:ind w:firstLine="709"/>
        <w:rPr>
          <w:lang w:val="en-US"/>
        </w:rPr>
      </w:pPr>
    </w:p>
    <w:p w:rsidR="001C5BF6" w:rsidRDefault="001C5BF6">
      <w:pPr>
        <w:keepNext w:val="0"/>
        <w:tabs>
          <w:tab w:val="clear" w:pos="708"/>
        </w:tabs>
        <w:rPr>
          <w:bCs/>
          <w:i/>
          <w:lang w:val="en-US"/>
        </w:rPr>
        <w:sectPr w:rsidR="001C5BF6">
          <w:pgSz w:w="16840" w:h="11907" w:orient="landscape"/>
          <w:pgMar w:top="1418" w:right="1134" w:bottom="567" w:left="1134" w:header="567" w:footer="567" w:gutter="0"/>
          <w:cols w:space="720"/>
        </w:sectPr>
      </w:pPr>
    </w:p>
    <w:p w:rsidR="001C5BF6" w:rsidRDefault="001C5BF6">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2036"/>
        <w:gridCol w:w="2316"/>
        <w:gridCol w:w="2136"/>
        <w:gridCol w:w="1843"/>
        <w:gridCol w:w="2355"/>
        <w:gridCol w:w="1867"/>
        <w:gridCol w:w="2410"/>
      </w:tblGrid>
      <w:tr w:rsidR="001C5BF6">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1C5BF6" w:rsidRDefault="001C5BF6" w:rsidP="00FD206D">
            <w:pPr>
              <w:pStyle w:val="af9"/>
              <w:rPr>
                <w:szCs w:val="24"/>
              </w:rPr>
            </w:pPr>
            <w: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Информация о подтверждающих документах (наименование, реквизиты и т.д.)</w:t>
            </w:r>
          </w:p>
        </w:tc>
      </w:tr>
      <w:tr w:rsidR="001C5BF6">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1C5BF6" w:rsidRDefault="001C5BF6" w:rsidP="00FD206D">
            <w:pPr>
              <w:pStyle w:val="af9"/>
              <w:rPr>
                <w:szCs w:val="24"/>
              </w:rP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C5BF6" w:rsidRDefault="001C5BF6" w:rsidP="00FD206D">
            <w:pPr>
              <w:pStyle w:val="af9"/>
              <w:rPr>
                <w:szCs w:val="24"/>
              </w:rPr>
            </w:pPr>
            <w:r>
              <w:t>15</w:t>
            </w:r>
          </w:p>
        </w:tc>
      </w:tr>
      <w:tr w:rsidR="001C5BF6">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xml:space="preserve">Москва, </w:t>
            </w:r>
            <w:proofErr w:type="spellStart"/>
            <w:r>
              <w:t>ул</w:t>
            </w:r>
            <w:proofErr w:type="gramStart"/>
            <w:r>
              <w:t>.Л</w:t>
            </w:r>
            <w:proofErr w:type="gramEnd"/>
            <w:r>
              <w:t>убянка</w:t>
            </w:r>
            <w:proofErr w:type="spellEnd"/>
            <w: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учредительный договор от 23.01.2008</w:t>
            </w:r>
          </w:p>
        </w:tc>
      </w:tr>
      <w:tr w:rsidR="001C5BF6">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xml:space="preserve">Москва, </w:t>
            </w:r>
            <w:proofErr w:type="spellStart"/>
            <w:r>
              <w:t>ул</w:t>
            </w:r>
            <w:proofErr w:type="gramStart"/>
            <w:r>
              <w:t>.Щ</w:t>
            </w:r>
            <w:proofErr w:type="gramEnd"/>
            <w:r>
              <w:t>епкина</w:t>
            </w:r>
            <w:proofErr w:type="spellEnd"/>
            <w: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устав, приказ №45-л/</w:t>
            </w:r>
            <w:proofErr w:type="gramStart"/>
            <w:r>
              <w:t>с</w:t>
            </w:r>
            <w:proofErr w:type="gramEnd"/>
            <w:r>
              <w:t xml:space="preserve"> от 22.03.10</w:t>
            </w:r>
          </w:p>
        </w:tc>
      </w:tr>
      <w:tr w:rsidR="001C5BF6">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учредительный договор от 12.03.2004</w:t>
            </w:r>
          </w:p>
        </w:tc>
      </w:tr>
      <w:tr w:rsidR="001C5BF6">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учредительный договор от 12.03.2004</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proofErr w:type="spellStart"/>
            <w:r>
              <w:t>Мухов</w:t>
            </w:r>
            <w:proofErr w:type="spellEnd"/>
            <w:r>
              <w:t xml:space="preserve"> Амир </w:t>
            </w:r>
            <w:proofErr w:type="spellStart"/>
            <w: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устав, приказ №77-л/</w:t>
            </w:r>
            <w:proofErr w:type="gramStart"/>
            <w:r>
              <w:t>с</w:t>
            </w:r>
            <w:proofErr w:type="gramEnd"/>
            <w:r>
              <w:t xml:space="preserve"> от 22.05.11</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xml:space="preserve">Саратов, ул. </w:t>
            </w:r>
            <w:proofErr w:type="spellStart"/>
            <w:r>
              <w:t>К.Маркса</w:t>
            </w:r>
            <w:proofErr w:type="spellEnd"/>
            <w: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учредительный договор от 12.03.2004</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xml:space="preserve">Смоленск, </w:t>
            </w:r>
            <w:r>
              <w:lastRenderedPageBreak/>
              <w:t>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lastRenderedPageBreak/>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xml:space="preserve">учредительный </w:t>
            </w:r>
            <w:r>
              <w:lastRenderedPageBreak/>
              <w:t>договор от 23.01.2008</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lastRenderedPageBreak/>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устав, приказ №56-л/</w:t>
            </w:r>
            <w:proofErr w:type="gramStart"/>
            <w:r>
              <w:t>с</w:t>
            </w:r>
            <w:proofErr w:type="gramEnd"/>
            <w:r>
              <w:t xml:space="preserve"> от 22.05.09</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учредительный договор от 23.01.2006</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учредительный договор от 23.01.2006</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xml:space="preserve">Игуана </w:t>
            </w:r>
            <w:proofErr w:type="spellStart"/>
            <w:r>
              <w:t>лтд</w:t>
            </w:r>
            <w:proofErr w:type="spellEnd"/>
            <w:r>
              <w:t xml:space="preserve"> (</w:t>
            </w:r>
            <w:proofErr w:type="spellStart"/>
            <w:r>
              <w:t>Iguana</w:t>
            </w:r>
            <w:proofErr w:type="spellEnd"/>
            <w: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xml:space="preserve">США, штат </w:t>
            </w:r>
            <w:proofErr w:type="spellStart"/>
            <w:r>
              <w:t>Виржиния</w:t>
            </w:r>
            <w:proofErr w:type="spellEnd"/>
            <w: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учредительный договор от 23.01.2008</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proofErr w:type="spellStart"/>
            <w:r>
              <w:t>Ruan</w:t>
            </w:r>
            <w:proofErr w:type="spellEnd"/>
            <w:r>
              <w:t xml:space="preserve"> </w:t>
            </w:r>
            <w:proofErr w:type="spellStart"/>
            <w:r>
              <w:t>Max</w:t>
            </w:r>
            <w:proofErr w:type="spellEnd"/>
            <w:r>
              <w:t xml:space="preserve"> </w:t>
            </w:r>
            <w:proofErr w:type="spellStart"/>
            <w: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xml:space="preserve">Кипр, </w:t>
            </w:r>
            <w:proofErr w:type="spellStart"/>
            <w:r>
              <w:t>Лимассол</w:t>
            </w:r>
            <w:proofErr w:type="spellEnd"/>
            <w: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r>
      <w:tr w:rsidR="001C5B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C5BF6" w:rsidRDefault="001C5BF6" w:rsidP="00FD206D">
            <w:pPr>
              <w:pStyle w:val="af9"/>
              <w:rPr>
                <w:szCs w:val="24"/>
              </w:rPr>
            </w:pPr>
            <w:r>
              <w:t> </w:t>
            </w:r>
          </w:p>
        </w:tc>
      </w:tr>
    </w:tbl>
    <w:p w:rsidR="001C5BF6" w:rsidRDefault="001C5BF6">
      <w:pPr>
        <w:keepNext w:val="0"/>
        <w:tabs>
          <w:tab w:val="clear" w:pos="708"/>
        </w:tabs>
        <w:sectPr w:rsidR="001C5BF6">
          <w:pgSz w:w="16840" w:h="11907" w:orient="landscape"/>
          <w:pgMar w:top="1418" w:right="1134" w:bottom="567" w:left="1134" w:header="567" w:footer="567" w:gutter="0"/>
          <w:cols w:space="720"/>
        </w:sectPr>
      </w:pPr>
    </w:p>
    <w:p w:rsidR="001C5BF6" w:rsidRDefault="001C5BF6">
      <w:pPr>
        <w:ind w:firstLine="709"/>
      </w:pPr>
    </w:p>
    <w:tbl>
      <w:tblPr>
        <w:tblStyle w:val="affd"/>
        <w:tblW w:w="0" w:type="auto"/>
        <w:jc w:val="right"/>
        <w:tblInd w:w="0" w:type="dxa"/>
        <w:tblLook w:val="04A0" w:firstRow="1" w:lastRow="0" w:firstColumn="1" w:lastColumn="0" w:noHBand="0" w:noVBand="1"/>
      </w:tblPr>
      <w:tblGrid>
        <w:gridCol w:w="4301"/>
        <w:gridCol w:w="565"/>
        <w:gridCol w:w="336"/>
        <w:gridCol w:w="562"/>
        <w:gridCol w:w="336"/>
        <w:gridCol w:w="1255"/>
        <w:gridCol w:w="456"/>
        <w:gridCol w:w="531"/>
        <w:gridCol w:w="707"/>
        <w:gridCol w:w="947"/>
      </w:tblGrid>
      <w:tr w:rsidR="001C5BF6">
        <w:trPr>
          <w:trHeight w:val="375"/>
          <w:jc w:val="right"/>
        </w:trPr>
        <w:tc>
          <w:tcPr>
            <w:tcW w:w="8330" w:type="dxa"/>
            <w:gridSpan w:val="8"/>
            <w:tcBorders>
              <w:top w:val="nil"/>
              <w:left w:val="nil"/>
              <w:bottom w:val="nil"/>
              <w:right w:val="nil"/>
            </w:tcBorders>
            <w:vAlign w:val="bottom"/>
          </w:tcPr>
          <w:p w:rsidR="001C5BF6" w:rsidRDefault="001C5BF6">
            <w:pPr>
              <w:pStyle w:val="1a"/>
              <w:keepNext/>
              <w:rPr>
                <w:lang w:eastAsia="en-US"/>
              </w:rPr>
            </w:pPr>
          </w:p>
        </w:tc>
        <w:tc>
          <w:tcPr>
            <w:tcW w:w="1666" w:type="dxa"/>
            <w:gridSpan w:val="2"/>
            <w:tcBorders>
              <w:top w:val="nil"/>
              <w:left w:val="nil"/>
              <w:bottom w:val="nil"/>
              <w:right w:val="nil"/>
            </w:tcBorders>
            <w:vAlign w:val="bottom"/>
            <w:hideMark/>
          </w:tcPr>
          <w:p w:rsidR="001C5BF6" w:rsidRDefault="001C5BF6">
            <w:pPr>
              <w:pStyle w:val="1a"/>
              <w:keepNext/>
              <w:rPr>
                <w:lang w:val="en-US" w:eastAsia="en-US"/>
              </w:rPr>
            </w:pPr>
            <w:r>
              <w:rPr>
                <w:lang w:eastAsia="en-US"/>
              </w:rPr>
              <w:t xml:space="preserve">Форма </w:t>
            </w:r>
            <w:bookmarkStart w:id="351" w:name="F08"/>
            <w:r>
              <w:rPr>
                <w:lang w:val="en-US" w:eastAsia="en-US"/>
              </w:rPr>
              <w:t>3.</w:t>
            </w:r>
            <w:bookmarkEnd w:id="351"/>
          </w:p>
        </w:tc>
      </w:tr>
      <w:tr w:rsidR="001C5BF6">
        <w:trPr>
          <w:trHeight w:val="423"/>
          <w:jc w:val="right"/>
        </w:trPr>
        <w:tc>
          <w:tcPr>
            <w:tcW w:w="5211" w:type="dxa"/>
            <w:gridSpan w:val="3"/>
            <w:tcBorders>
              <w:top w:val="nil"/>
              <w:left w:val="nil"/>
              <w:bottom w:val="nil"/>
              <w:right w:val="nil"/>
            </w:tcBorders>
            <w:vAlign w:val="bottom"/>
          </w:tcPr>
          <w:p w:rsidR="001C5BF6" w:rsidRDefault="001C5BF6">
            <w:pPr>
              <w:pStyle w:val="1a"/>
              <w:keepNext/>
              <w:rPr>
                <w:lang w:eastAsia="en-US"/>
              </w:rPr>
            </w:pPr>
          </w:p>
        </w:tc>
        <w:tc>
          <w:tcPr>
            <w:tcW w:w="4785" w:type="dxa"/>
            <w:gridSpan w:val="7"/>
            <w:tcBorders>
              <w:top w:val="nil"/>
              <w:left w:val="nil"/>
              <w:bottom w:val="nil"/>
              <w:right w:val="nil"/>
            </w:tcBorders>
            <w:vAlign w:val="bottom"/>
            <w:hideMark/>
          </w:tcPr>
          <w:p w:rsidR="001C5BF6" w:rsidRDefault="001C5BF6">
            <w:pPr>
              <w:pStyle w:val="1a"/>
              <w:keepNext/>
              <w:rPr>
                <w:lang w:eastAsia="en-US"/>
              </w:rPr>
            </w:pPr>
            <w:r>
              <w:rPr>
                <w:lang w:eastAsia="en-US"/>
              </w:rPr>
              <w:t>Приложение к заявке на участие в запросе предложений</w:t>
            </w:r>
          </w:p>
        </w:tc>
      </w:tr>
      <w:tr w:rsidR="001C5BF6">
        <w:trPr>
          <w:trHeight w:val="356"/>
          <w:jc w:val="right"/>
        </w:trPr>
        <w:tc>
          <w:tcPr>
            <w:tcW w:w="4361" w:type="dxa"/>
            <w:tcBorders>
              <w:top w:val="nil"/>
              <w:left w:val="nil"/>
              <w:bottom w:val="nil"/>
              <w:right w:val="nil"/>
            </w:tcBorders>
            <w:vAlign w:val="bottom"/>
          </w:tcPr>
          <w:p w:rsidR="001C5BF6" w:rsidRDefault="001C5BF6">
            <w:pPr>
              <w:pStyle w:val="1a"/>
              <w:keepNext/>
              <w:rPr>
                <w:lang w:eastAsia="en-US"/>
              </w:rPr>
            </w:pPr>
          </w:p>
        </w:tc>
        <w:tc>
          <w:tcPr>
            <w:tcW w:w="567" w:type="dxa"/>
            <w:tcBorders>
              <w:top w:val="nil"/>
              <w:left w:val="nil"/>
              <w:bottom w:val="nil"/>
              <w:right w:val="nil"/>
            </w:tcBorders>
            <w:vAlign w:val="bottom"/>
            <w:hideMark/>
          </w:tcPr>
          <w:p w:rsidR="001C5BF6" w:rsidRDefault="001C5BF6">
            <w:pPr>
              <w:pStyle w:val="1a"/>
              <w:keepNext/>
              <w:rPr>
                <w:lang w:eastAsia="en-US"/>
              </w:rPr>
            </w:pPr>
            <w:r>
              <w:rPr>
                <w:lang w:eastAsia="en-US"/>
              </w:rPr>
              <w:t>от</w:t>
            </w:r>
          </w:p>
        </w:tc>
        <w:tc>
          <w:tcPr>
            <w:tcW w:w="283" w:type="dxa"/>
            <w:tcBorders>
              <w:top w:val="nil"/>
              <w:left w:val="nil"/>
              <w:bottom w:val="nil"/>
              <w:right w:val="nil"/>
            </w:tcBorders>
            <w:vAlign w:val="bottom"/>
            <w:hideMark/>
          </w:tcPr>
          <w:p w:rsidR="001C5BF6" w:rsidRDefault="001C5BF6">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1C5BF6" w:rsidRDefault="001C5BF6">
            <w:pPr>
              <w:pStyle w:val="1a"/>
              <w:keepNext/>
              <w:rPr>
                <w:lang w:eastAsia="en-US"/>
              </w:rPr>
            </w:pPr>
          </w:p>
        </w:tc>
        <w:tc>
          <w:tcPr>
            <w:tcW w:w="289" w:type="dxa"/>
            <w:tcBorders>
              <w:top w:val="nil"/>
              <w:left w:val="nil"/>
              <w:bottom w:val="nil"/>
              <w:right w:val="nil"/>
            </w:tcBorders>
            <w:vAlign w:val="bottom"/>
            <w:hideMark/>
          </w:tcPr>
          <w:p w:rsidR="001C5BF6" w:rsidRDefault="001C5BF6">
            <w:pPr>
              <w:pStyle w:val="1a"/>
              <w:keepNext/>
              <w:rPr>
                <w:lang w:eastAsia="en-US"/>
              </w:rPr>
            </w:pPr>
            <w:r>
              <w:rPr>
                <w:lang w:eastAsia="en-US"/>
              </w:rPr>
              <w:t>»</w:t>
            </w:r>
          </w:p>
        </w:tc>
        <w:tc>
          <w:tcPr>
            <w:tcW w:w="1271" w:type="dxa"/>
            <w:tcBorders>
              <w:top w:val="nil"/>
              <w:left w:val="nil"/>
              <w:bottom w:val="single" w:sz="4" w:space="0" w:color="auto"/>
              <w:right w:val="nil"/>
            </w:tcBorders>
            <w:vAlign w:val="bottom"/>
          </w:tcPr>
          <w:p w:rsidR="001C5BF6" w:rsidRDefault="001C5BF6">
            <w:pPr>
              <w:pStyle w:val="1a"/>
              <w:keepNext/>
              <w:rPr>
                <w:lang w:eastAsia="en-US"/>
              </w:rPr>
            </w:pPr>
          </w:p>
        </w:tc>
        <w:tc>
          <w:tcPr>
            <w:tcW w:w="456" w:type="dxa"/>
            <w:tcBorders>
              <w:top w:val="nil"/>
              <w:left w:val="nil"/>
              <w:bottom w:val="nil"/>
              <w:right w:val="nil"/>
            </w:tcBorders>
            <w:vAlign w:val="bottom"/>
            <w:hideMark/>
          </w:tcPr>
          <w:p w:rsidR="001C5BF6" w:rsidRDefault="001C5BF6">
            <w:pPr>
              <w:pStyle w:val="1a"/>
              <w:keepNext/>
              <w:rPr>
                <w:lang w:eastAsia="en-US"/>
              </w:rPr>
            </w:pPr>
            <w:r>
              <w:rPr>
                <w:lang w:eastAsia="en-US"/>
              </w:rPr>
              <w:t>20</w:t>
            </w:r>
          </w:p>
        </w:tc>
        <w:tc>
          <w:tcPr>
            <w:tcW w:w="536" w:type="dxa"/>
            <w:tcBorders>
              <w:top w:val="nil"/>
              <w:left w:val="nil"/>
              <w:bottom w:val="single" w:sz="4" w:space="0" w:color="auto"/>
              <w:right w:val="nil"/>
            </w:tcBorders>
            <w:vAlign w:val="bottom"/>
          </w:tcPr>
          <w:p w:rsidR="001C5BF6" w:rsidRDefault="001C5BF6">
            <w:pPr>
              <w:pStyle w:val="1a"/>
              <w:keepNext/>
              <w:rPr>
                <w:lang w:eastAsia="en-US"/>
              </w:rPr>
            </w:pPr>
          </w:p>
        </w:tc>
        <w:tc>
          <w:tcPr>
            <w:tcW w:w="709" w:type="dxa"/>
            <w:tcBorders>
              <w:top w:val="nil"/>
              <w:left w:val="nil"/>
              <w:bottom w:val="nil"/>
              <w:right w:val="nil"/>
            </w:tcBorders>
            <w:vAlign w:val="bottom"/>
            <w:hideMark/>
          </w:tcPr>
          <w:p w:rsidR="001C5BF6" w:rsidRDefault="001C5BF6">
            <w:pPr>
              <w:pStyle w:val="1a"/>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1C5BF6" w:rsidRDefault="001C5BF6">
            <w:pPr>
              <w:pStyle w:val="1a"/>
              <w:keepNext/>
              <w:rPr>
                <w:lang w:eastAsia="en-US"/>
              </w:rPr>
            </w:pPr>
          </w:p>
        </w:tc>
      </w:tr>
      <w:tr w:rsidR="001C5BF6">
        <w:trPr>
          <w:trHeight w:val="398"/>
          <w:jc w:val="right"/>
        </w:trPr>
        <w:tc>
          <w:tcPr>
            <w:tcW w:w="9996" w:type="dxa"/>
            <w:gridSpan w:val="10"/>
            <w:tcBorders>
              <w:top w:val="nil"/>
              <w:left w:val="nil"/>
              <w:bottom w:val="nil"/>
              <w:right w:val="nil"/>
            </w:tcBorders>
            <w:vAlign w:val="bottom"/>
          </w:tcPr>
          <w:p w:rsidR="001C5BF6" w:rsidRDefault="001C5BF6">
            <w:pPr>
              <w:pStyle w:val="1a"/>
              <w:keepNext/>
              <w:rPr>
                <w:lang w:eastAsia="en-US"/>
              </w:rPr>
            </w:pPr>
          </w:p>
          <w:p w:rsidR="001C5BF6" w:rsidRDefault="001C5BF6">
            <w:pPr>
              <w:pStyle w:val="1a"/>
              <w:keepNext/>
              <w:rPr>
                <w:lang w:eastAsia="en-US"/>
              </w:rPr>
            </w:pPr>
            <w:r>
              <w:rPr>
                <w:lang w:eastAsia="en-US"/>
              </w:rPr>
              <w:t>Открытый запрос предложений в электронной форме на право заключения договора на поставку трубы 630х32 16ГС ТУ 3-923-75</w:t>
            </w:r>
          </w:p>
        </w:tc>
      </w:tr>
    </w:tbl>
    <w:p w:rsidR="001C5BF6" w:rsidRDefault="001C5BF6">
      <w:pPr>
        <w:ind w:firstLine="709"/>
      </w:pPr>
    </w:p>
    <w:p w:rsidR="001C5BF6" w:rsidRDefault="001C5BF6">
      <w:pPr>
        <w:ind w:firstLine="709"/>
        <w:jc w:val="center"/>
        <w:outlineLvl w:val="1"/>
      </w:pPr>
      <w:bookmarkStart w:id="352" w:name="_Toc395709217"/>
      <w:bookmarkStart w:id="353" w:name="_Toc415494918"/>
      <w:r>
        <w:t>ТЕХНИЧЕСКОЕ ПРЕДЛОЖЕНИЕ (Форма 3.)</w:t>
      </w:r>
      <w:bookmarkEnd w:id="352"/>
      <w:bookmarkEnd w:id="353"/>
    </w:p>
    <w:tbl>
      <w:tblPr>
        <w:tblStyle w:val="affd"/>
        <w:tblW w:w="0" w:type="auto"/>
        <w:tblInd w:w="0" w:type="dxa"/>
        <w:tblLook w:val="04A0" w:firstRow="1" w:lastRow="0" w:firstColumn="1" w:lastColumn="0" w:noHBand="0" w:noVBand="1"/>
      </w:tblPr>
      <w:tblGrid>
        <w:gridCol w:w="4351"/>
        <w:gridCol w:w="5645"/>
      </w:tblGrid>
      <w:tr w:rsidR="001C5BF6">
        <w:trPr>
          <w:trHeight w:val="449"/>
        </w:trPr>
        <w:tc>
          <w:tcPr>
            <w:tcW w:w="4456" w:type="dxa"/>
            <w:tcBorders>
              <w:top w:val="nil"/>
              <w:left w:val="nil"/>
              <w:bottom w:val="nil"/>
              <w:right w:val="nil"/>
            </w:tcBorders>
            <w:vAlign w:val="bottom"/>
            <w:hideMark/>
          </w:tcPr>
          <w:p w:rsidR="001C5BF6" w:rsidRDefault="001C5BF6">
            <w:pPr>
              <w:pStyle w:val="1a"/>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1C5BF6" w:rsidRDefault="001C5BF6">
            <w:pPr>
              <w:pStyle w:val="1a"/>
              <w:keepNext/>
              <w:rPr>
                <w:lang w:eastAsia="en-US"/>
              </w:rPr>
            </w:pPr>
          </w:p>
        </w:tc>
      </w:tr>
    </w:tbl>
    <w:p w:rsidR="001C5BF6" w:rsidRDefault="001C5BF6">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1C5BF6">
        <w:trPr>
          <w:trHeight w:val="729"/>
        </w:trPr>
        <w:tc>
          <w:tcPr>
            <w:tcW w:w="2096" w:type="pct"/>
            <w:tcBorders>
              <w:top w:val="nil"/>
              <w:left w:val="nil"/>
              <w:bottom w:val="single" w:sz="4" w:space="0" w:color="auto"/>
              <w:right w:val="nil"/>
            </w:tcBorders>
          </w:tcPr>
          <w:p w:rsidR="001C5BF6" w:rsidRDefault="001C5BF6" w:rsidP="00FD206D">
            <w:pPr>
              <w:pStyle w:val="af9"/>
            </w:pPr>
          </w:p>
          <w:p w:rsidR="001C5BF6" w:rsidRDefault="001C5BF6" w:rsidP="00FD206D">
            <w:pPr>
              <w:pStyle w:val="af9"/>
            </w:pPr>
          </w:p>
          <w:p w:rsidR="001C5BF6" w:rsidRDefault="001C5BF6" w:rsidP="00FD206D">
            <w:pPr>
              <w:pStyle w:val="af9"/>
            </w:pPr>
          </w:p>
        </w:tc>
        <w:tc>
          <w:tcPr>
            <w:tcW w:w="594" w:type="pct"/>
            <w:vMerge w:val="restart"/>
            <w:tcBorders>
              <w:top w:val="nil"/>
              <w:left w:val="nil"/>
              <w:bottom w:val="nil"/>
              <w:right w:val="nil"/>
            </w:tcBorders>
          </w:tcPr>
          <w:p w:rsidR="001C5BF6" w:rsidRDefault="001C5BF6" w:rsidP="00FD206D">
            <w:pPr>
              <w:pStyle w:val="af9"/>
            </w:pPr>
          </w:p>
        </w:tc>
        <w:tc>
          <w:tcPr>
            <w:tcW w:w="2310" w:type="pct"/>
            <w:tcBorders>
              <w:top w:val="nil"/>
              <w:left w:val="nil"/>
              <w:bottom w:val="single" w:sz="4" w:space="0" w:color="auto"/>
              <w:right w:val="nil"/>
            </w:tcBorders>
          </w:tcPr>
          <w:p w:rsidR="001C5BF6" w:rsidRDefault="001C5BF6" w:rsidP="00FD206D">
            <w:pPr>
              <w:pStyle w:val="af9"/>
            </w:pPr>
          </w:p>
        </w:tc>
      </w:tr>
      <w:tr w:rsidR="001C5BF6">
        <w:trPr>
          <w:trHeight w:val="688"/>
        </w:trPr>
        <w:tc>
          <w:tcPr>
            <w:tcW w:w="2096" w:type="pct"/>
            <w:tcBorders>
              <w:top w:val="single" w:sz="4" w:space="0" w:color="auto"/>
              <w:left w:val="nil"/>
              <w:bottom w:val="nil"/>
              <w:right w:val="nil"/>
            </w:tcBorders>
            <w:hideMark/>
          </w:tcPr>
          <w:p w:rsidR="001C5BF6" w:rsidRDefault="001C5BF6" w:rsidP="00FD206D">
            <w:pPr>
              <w:pStyle w:val="af9"/>
            </w:pPr>
            <w:r>
              <w:rPr>
                <w:vertAlign w:val="superscript"/>
              </w:rPr>
              <w:t>(Подпись уполномоченного представителя)</w:t>
            </w:r>
          </w:p>
          <w:p w:rsidR="001C5BF6" w:rsidRDefault="001C5BF6" w:rsidP="00FD206D">
            <w:pPr>
              <w:pStyle w:val="af9"/>
            </w:pPr>
            <w:r>
              <w:t>М.П.</w:t>
            </w:r>
          </w:p>
        </w:tc>
        <w:tc>
          <w:tcPr>
            <w:tcW w:w="0" w:type="auto"/>
            <w:vMerge/>
            <w:tcBorders>
              <w:top w:val="nil"/>
              <w:left w:val="nil"/>
              <w:bottom w:val="nil"/>
              <w:right w:val="nil"/>
            </w:tcBorders>
            <w:vAlign w:val="center"/>
            <w:hideMark/>
          </w:tcPr>
          <w:p w:rsidR="001C5BF6" w:rsidRDefault="001C5BF6">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1C5BF6" w:rsidRDefault="001C5BF6" w:rsidP="00FD206D">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bl>
    <w:p w:rsidR="001C5BF6" w:rsidRDefault="001C5BF6">
      <w:pPr>
        <w:pStyle w:val="aff0"/>
        <w:spacing w:line="240" w:lineRule="auto"/>
        <w:ind w:firstLine="709"/>
      </w:pPr>
    </w:p>
    <w:p w:rsidR="001C5BF6" w:rsidRDefault="001C5BF6">
      <w:pPr>
        <w:ind w:firstLine="709"/>
      </w:pPr>
      <w:r>
        <w:t>ИНСТРУКЦИИ ПО ЗАПОЛНЕНИЮ</w:t>
      </w:r>
    </w:p>
    <w:p w:rsidR="001C5BF6" w:rsidRDefault="001C5BF6" w:rsidP="00C46563">
      <w:pPr>
        <w:pStyle w:val="aff7"/>
        <w:keepNext/>
        <w:numPr>
          <w:ilvl w:val="0"/>
          <w:numId w:val="51"/>
        </w:numPr>
      </w:pPr>
      <w:r>
        <w:t>Данные инструкции не следует воспроизводить в документах, подготовленных участником запроса предложений.</w:t>
      </w:r>
    </w:p>
    <w:p w:rsidR="001C5BF6" w:rsidRDefault="001C5BF6" w:rsidP="00C46563">
      <w:pPr>
        <w:pStyle w:val="aff7"/>
        <w:keepNext/>
        <w:numPr>
          <w:ilvl w:val="0"/>
          <w:numId w:val="51"/>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данное техническое предложение.</w:t>
      </w:r>
    </w:p>
    <w:p w:rsidR="001C5BF6" w:rsidRDefault="001C5BF6" w:rsidP="00C46563">
      <w:pPr>
        <w:pStyle w:val="aff7"/>
        <w:keepNext/>
        <w:numPr>
          <w:ilvl w:val="0"/>
          <w:numId w:val="51"/>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1C5BF6" w:rsidRDefault="001C5BF6" w:rsidP="00C46563">
      <w:pPr>
        <w:pStyle w:val="aff7"/>
        <w:keepNext/>
        <w:numPr>
          <w:ilvl w:val="0"/>
          <w:numId w:val="51"/>
        </w:numPr>
      </w:pPr>
      <w:r>
        <w:t>Выше приведена Форма титульного листа Технического предложения.</w:t>
      </w:r>
    </w:p>
    <w:p w:rsidR="001C5BF6" w:rsidRDefault="001C5BF6" w:rsidP="00C46563">
      <w:pPr>
        <w:pStyle w:val="aff7"/>
        <w:keepNext/>
        <w:numPr>
          <w:ilvl w:val="0"/>
          <w:numId w:val="51"/>
        </w:numPr>
        <w:rPr>
          <w:i/>
          <w:sz w:val="28"/>
        </w:rPr>
      </w:pPr>
      <w: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1C5BF6" w:rsidRDefault="001C5BF6" w:rsidP="00C46563">
      <w:pPr>
        <w:numPr>
          <w:ilvl w:val="0"/>
          <w:numId w:val="52"/>
        </w:numPr>
        <w:ind w:left="0" w:firstLine="709"/>
        <w:rPr>
          <w:i/>
          <w:sz w:val="24"/>
        </w:rPr>
      </w:pPr>
      <w:r>
        <w:rPr>
          <w:i/>
          <w:sz w:val="24"/>
        </w:rPr>
        <w:t>наименование разработчика (юридического лица ______ 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1C5BF6" w:rsidRDefault="001C5BF6" w:rsidP="00C46563">
      <w:pPr>
        <w:numPr>
          <w:ilvl w:val="0"/>
          <w:numId w:val="52"/>
        </w:numPr>
        <w:ind w:left="0" w:firstLine="709"/>
        <w:rPr>
          <w:i/>
          <w:sz w:val="24"/>
        </w:rPr>
      </w:pPr>
      <w:r>
        <w:rPr>
          <w:i/>
          <w:sz w:val="24"/>
        </w:rPr>
        <w:t>наименование изготовителя (юридического лица согласно подразделу </w:t>
      </w:r>
      <w:r>
        <w:fldChar w:fldCharType="begin"/>
      </w:r>
      <w:r>
        <w:instrText xml:space="preserve"> REF _Ref389127675 \r \h  \* MERGEFORMAT </w:instrText>
      </w:r>
      <w:r>
        <w:fldChar w:fldCharType="separate"/>
      </w:r>
      <w:r>
        <w:rPr>
          <w:i/>
          <w:sz w:val="24"/>
        </w:rPr>
        <w:t>3.4</w:t>
      </w:r>
      <w:r>
        <w:fldChar w:fldCharType="end"/>
      </w:r>
      <w:r>
        <w:rPr>
          <w:i/>
          <w:sz w:val="24"/>
        </w:rPr>
        <w:t>) и страны происхождения оборудования</w:t>
      </w:r>
    </w:p>
    <w:p w:rsidR="001C5BF6" w:rsidRDefault="001C5BF6" w:rsidP="00C46563">
      <w:pPr>
        <w:numPr>
          <w:ilvl w:val="0"/>
          <w:numId w:val="52"/>
        </w:numPr>
        <w:ind w:left="0" w:firstLine="709"/>
        <w:rPr>
          <w:i/>
          <w:sz w:val="24"/>
        </w:rPr>
      </w:pPr>
      <w:r>
        <w:rPr>
          <w:i/>
          <w:sz w:val="24"/>
        </w:rPr>
        <w:t>описание функциональных характеристик (потребительских свойств) товара, его количественных и качественных характеристик;</w:t>
      </w:r>
    </w:p>
    <w:p w:rsidR="001C5BF6" w:rsidRDefault="001C5BF6" w:rsidP="00C46563">
      <w:pPr>
        <w:numPr>
          <w:ilvl w:val="0"/>
          <w:numId w:val="52"/>
        </w:numPr>
        <w:ind w:left="0" w:firstLine="709"/>
        <w:rPr>
          <w:i/>
          <w:sz w:val="24"/>
        </w:rPr>
      </w:pPr>
      <w:r>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5BF6" w:rsidRDefault="001C5BF6" w:rsidP="00C46563">
      <w:pPr>
        <w:numPr>
          <w:ilvl w:val="0"/>
          <w:numId w:val="53"/>
        </w:numPr>
        <w:ind w:left="0" w:firstLine="709"/>
        <w:rPr>
          <w:i/>
          <w:sz w:val="24"/>
        </w:rPr>
      </w:pPr>
      <w:r>
        <w:rPr>
          <w:i/>
          <w:sz w:val="24"/>
        </w:rPr>
        <w:t>описание комплектации товара;</w:t>
      </w:r>
    </w:p>
    <w:p w:rsidR="001C5BF6" w:rsidRDefault="001C5BF6" w:rsidP="00C46563">
      <w:pPr>
        <w:numPr>
          <w:ilvl w:val="0"/>
          <w:numId w:val="53"/>
        </w:numPr>
        <w:ind w:left="0" w:firstLine="709"/>
        <w:rPr>
          <w:i/>
          <w:sz w:val="24"/>
        </w:rPr>
      </w:pPr>
      <w:r>
        <w:rPr>
          <w:i/>
          <w:sz w:val="24"/>
        </w:rPr>
        <w:t>указание количества товаров,</w:t>
      </w:r>
      <w:r>
        <w:t xml:space="preserve"> </w:t>
      </w:r>
    </w:p>
    <w:p w:rsidR="001C5BF6" w:rsidRDefault="001C5BF6" w:rsidP="00C46563">
      <w:pPr>
        <w:numPr>
          <w:ilvl w:val="0"/>
          <w:numId w:val="53"/>
        </w:numPr>
        <w:ind w:left="0" w:firstLine="709"/>
        <w:rPr>
          <w:i/>
          <w:sz w:val="24"/>
        </w:rPr>
      </w:pPr>
      <w:r>
        <w:rPr>
          <w:i/>
          <w:sz w:val="24"/>
        </w:rPr>
        <w:t>документы на виды деятельности, связанные с выполнением договора, вместе с приложениями, описывающими конкретные виды деятельности.</w:t>
      </w:r>
    </w:p>
    <w:p w:rsidR="001C5BF6" w:rsidRDefault="001C5BF6" w:rsidP="00C46563">
      <w:pPr>
        <w:numPr>
          <w:ilvl w:val="0"/>
          <w:numId w:val="53"/>
        </w:numPr>
        <w:ind w:left="0" w:firstLine="709"/>
        <w:rPr>
          <w:i/>
          <w:sz w:val="24"/>
        </w:rPr>
      </w:pPr>
      <w:r>
        <w:rPr>
          <w:i/>
          <w:sz w:val="24"/>
        </w:rPr>
        <w:t>[</w:t>
      </w:r>
      <w:r>
        <w:rPr>
          <w:b/>
          <w:i/>
          <w:sz w:val="24"/>
          <w:szCs w:val="20"/>
        </w:rPr>
        <w:t>при условии установления соответствующего требования в пункте </w:t>
      </w:r>
      <w:r>
        <w:fldChar w:fldCharType="begin"/>
      </w:r>
      <w:r>
        <w:instrText xml:space="preserve"> REF _Ref317252608 \r \h  \* MERGEFORMAT </w:instrText>
      </w:r>
      <w:r>
        <w:fldChar w:fldCharType="separate"/>
      </w:r>
      <w:r>
        <w:rPr>
          <w:b/>
          <w:i/>
          <w:sz w:val="24"/>
          <w:szCs w:val="20"/>
        </w:rPr>
        <w:t>16</w:t>
      </w:r>
      <w:r>
        <w:fldChar w:fldCharType="end"/>
      </w:r>
      <w:r>
        <w:rPr>
          <w:b/>
          <w:i/>
          <w:sz w:val="24"/>
          <w:szCs w:val="20"/>
        </w:rPr>
        <w:t xml:space="preserve"> раздела </w:t>
      </w:r>
      <w:r>
        <w:fldChar w:fldCharType="begin"/>
      </w:r>
      <w:r>
        <w:instrText xml:space="preserve"> REF _Ref317249938 \r \h  \* MERGEFORMAT </w:instrText>
      </w:r>
      <w:r>
        <w:fldChar w:fldCharType="separate"/>
      </w:r>
      <w:r>
        <w:rPr>
          <w:b/>
          <w:i/>
          <w:sz w:val="24"/>
          <w:szCs w:val="20"/>
        </w:rPr>
        <w:t>5</w:t>
      </w:r>
      <w:r>
        <w:fldChar w:fldCharType="end"/>
      </w:r>
      <w:r>
        <w:rPr>
          <w:b/>
          <w:i/>
          <w:sz w:val="24"/>
          <w:szCs w:val="20"/>
        </w:rPr>
        <w:t xml:space="preserve"> «Информационная карта запроса предложений»]</w:t>
      </w:r>
      <w:r>
        <w:rPr>
          <w:sz w:val="24"/>
          <w:szCs w:val="20"/>
        </w:rPr>
        <w:t xml:space="preserve"> </w:t>
      </w:r>
      <w:r>
        <w:rPr>
          <w:i/>
          <w:sz w:val="24"/>
        </w:rPr>
        <w:t>для подтверждения требований, указанных в Исходных технических требованиях (ИТТ) Тома 2 «Техническая часть» документации по запросу предложений предоставляется ТЗ (ТУ) или проект ТЗ (ТУ) на оборудование, соответствующее техническим характеристикам, установленным в ИТТ.</w:t>
      </w:r>
    </w:p>
    <w:p w:rsidR="001C5BF6" w:rsidRDefault="001C5BF6">
      <w:pPr>
        <w:ind w:firstLine="709"/>
        <w:rPr>
          <w:i/>
          <w:sz w:val="24"/>
        </w:rPr>
      </w:pPr>
      <w:proofErr w:type="gramStart"/>
      <w:r>
        <w:rPr>
          <w:i/>
          <w:sz w:val="24"/>
        </w:rPr>
        <w:lastRenderedPageBreak/>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7"/>
        <w:gridCol w:w="2692"/>
        <w:gridCol w:w="3401"/>
      </w:tblGrid>
      <w:tr w:rsidR="001C5BF6">
        <w:trPr>
          <w:trHeight w:val="497"/>
        </w:trPr>
        <w:tc>
          <w:tcPr>
            <w:tcW w:w="3119"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Примечание</w:t>
            </w:r>
          </w:p>
        </w:tc>
      </w:tr>
      <w:tr w:rsidR="001C5BF6">
        <w:tc>
          <w:tcPr>
            <w:tcW w:w="3119"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Вес не более 100 кг</w:t>
            </w:r>
          </w:p>
          <w:p w:rsidR="001C5BF6" w:rsidRDefault="001C5BF6" w:rsidP="00FD206D">
            <w:pPr>
              <w:pStyle w:val="af9"/>
            </w:pPr>
            <w: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Будет приведено в соответствие с требованиями ИТТ</w:t>
            </w:r>
          </w:p>
        </w:tc>
      </w:tr>
      <w:tr w:rsidR="001C5BF6">
        <w:tc>
          <w:tcPr>
            <w:tcW w:w="3119"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Будет приведено в соответствие с требованиями ИТТ</w:t>
            </w:r>
          </w:p>
        </w:tc>
      </w:tr>
      <w:tr w:rsidR="001C5BF6">
        <w:tc>
          <w:tcPr>
            <w:tcW w:w="3119"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w:t>
            </w:r>
          </w:p>
        </w:tc>
      </w:tr>
    </w:tbl>
    <w:p w:rsidR="001C5BF6" w:rsidRDefault="001C5BF6">
      <w:pPr>
        <w:ind w:firstLine="709"/>
      </w:pPr>
    </w:p>
    <w:p w:rsidR="001C5BF6" w:rsidRDefault="001C5BF6" w:rsidP="00C46563">
      <w:pPr>
        <w:pStyle w:val="aff7"/>
        <w:keepNext/>
        <w:numPr>
          <w:ilvl w:val="0"/>
          <w:numId w:val="51"/>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395"/>
        <w:gridCol w:w="530"/>
        <w:gridCol w:w="1226"/>
        <w:gridCol w:w="59"/>
        <w:gridCol w:w="1676"/>
        <w:gridCol w:w="3703"/>
        <w:gridCol w:w="2031"/>
        <w:gridCol w:w="235"/>
      </w:tblGrid>
      <w:tr w:rsidR="001C5BF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C5BF6" w:rsidRDefault="001C5BF6" w:rsidP="00FD206D">
            <w:pPr>
              <w:pStyle w:val="af9"/>
            </w:pPr>
            <w:r>
              <w:t>№</w:t>
            </w:r>
          </w:p>
        </w:tc>
        <w:tc>
          <w:tcPr>
            <w:tcW w:w="1134" w:type="dxa"/>
            <w:tcBorders>
              <w:top w:val="single" w:sz="4" w:space="0" w:color="000000"/>
              <w:left w:val="single" w:sz="4" w:space="0" w:color="000000"/>
              <w:bottom w:val="single" w:sz="4" w:space="0" w:color="000000"/>
              <w:right w:val="nil"/>
            </w:tcBorders>
            <w:vAlign w:val="center"/>
            <w:hideMark/>
          </w:tcPr>
          <w:p w:rsidR="001C5BF6" w:rsidRDefault="001C5BF6" w:rsidP="00FD206D">
            <w:pPr>
              <w:pStyle w:val="af9"/>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1C5BF6" w:rsidRDefault="001C5BF6" w:rsidP="00FD206D">
            <w:pPr>
              <w:pStyle w:val="af9"/>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C5BF6" w:rsidRDefault="001C5BF6" w:rsidP="00FD206D">
            <w:pPr>
              <w:pStyle w:val="af9"/>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C5BF6" w:rsidRDefault="001C5BF6" w:rsidP="00FD206D">
            <w:pPr>
              <w:pStyle w:val="af9"/>
            </w:pPr>
            <w:r>
              <w:t>Ссылки на ПП</w:t>
            </w:r>
          </w:p>
        </w:tc>
      </w:tr>
      <w:tr w:rsidR="001C5BF6">
        <w:trPr>
          <w:trHeight w:val="245"/>
          <w:jc w:val="center"/>
        </w:trPr>
        <w:tc>
          <w:tcPr>
            <w:tcW w:w="933" w:type="dxa"/>
            <w:gridSpan w:val="2"/>
            <w:tcBorders>
              <w:top w:val="nil"/>
              <w:left w:val="single" w:sz="4" w:space="0" w:color="000000"/>
              <w:bottom w:val="single" w:sz="4" w:space="0" w:color="000000"/>
              <w:right w:val="nil"/>
            </w:tcBorders>
            <w:vAlign w:val="center"/>
          </w:tcPr>
          <w:p w:rsidR="001C5BF6" w:rsidRDefault="001C5BF6" w:rsidP="00FD206D">
            <w:pPr>
              <w:pStyle w:val="af9"/>
            </w:pPr>
          </w:p>
        </w:tc>
        <w:tc>
          <w:tcPr>
            <w:tcW w:w="1134" w:type="dxa"/>
            <w:tcBorders>
              <w:top w:val="nil"/>
              <w:left w:val="single" w:sz="4" w:space="0" w:color="000000"/>
              <w:bottom w:val="single" w:sz="4" w:space="0" w:color="000000"/>
              <w:right w:val="nil"/>
            </w:tcBorders>
            <w:vAlign w:val="center"/>
          </w:tcPr>
          <w:p w:rsidR="001C5BF6" w:rsidRDefault="001C5BF6" w:rsidP="00FD206D">
            <w:pPr>
              <w:pStyle w:val="af9"/>
            </w:pPr>
          </w:p>
        </w:tc>
        <w:tc>
          <w:tcPr>
            <w:tcW w:w="1632" w:type="dxa"/>
            <w:gridSpan w:val="2"/>
            <w:tcBorders>
              <w:top w:val="nil"/>
              <w:left w:val="single" w:sz="4" w:space="0" w:color="000000"/>
              <w:bottom w:val="single" w:sz="4" w:space="0" w:color="000000"/>
              <w:right w:val="nil"/>
            </w:tcBorders>
            <w:vAlign w:val="center"/>
          </w:tcPr>
          <w:p w:rsidR="001C5BF6" w:rsidRDefault="001C5BF6" w:rsidP="00FD206D">
            <w:pPr>
              <w:pStyle w:val="af9"/>
            </w:pPr>
          </w:p>
        </w:tc>
        <w:tc>
          <w:tcPr>
            <w:tcW w:w="3830" w:type="dxa"/>
            <w:tcBorders>
              <w:top w:val="nil"/>
              <w:left w:val="single" w:sz="4" w:space="0" w:color="000000"/>
              <w:bottom w:val="single" w:sz="4" w:space="0" w:color="000000"/>
              <w:right w:val="nil"/>
            </w:tcBorders>
            <w:vAlign w:val="center"/>
          </w:tcPr>
          <w:p w:rsidR="001C5BF6" w:rsidRDefault="001C5BF6" w:rsidP="00FD206D">
            <w:pPr>
              <w:pStyle w:val="af9"/>
            </w:pPr>
          </w:p>
        </w:tc>
        <w:tc>
          <w:tcPr>
            <w:tcW w:w="2331" w:type="dxa"/>
            <w:gridSpan w:val="2"/>
            <w:tcBorders>
              <w:top w:val="nil"/>
              <w:left w:val="single" w:sz="4" w:space="0" w:color="000000"/>
              <w:bottom w:val="single" w:sz="4" w:space="0" w:color="000000"/>
              <w:right w:val="single" w:sz="4" w:space="0" w:color="000000"/>
            </w:tcBorders>
            <w:vAlign w:val="center"/>
          </w:tcPr>
          <w:p w:rsidR="001C5BF6" w:rsidRDefault="001C5BF6" w:rsidP="00FD206D">
            <w:pPr>
              <w:pStyle w:val="af9"/>
            </w:pPr>
          </w:p>
        </w:tc>
      </w:tr>
      <w:tr w:rsidR="001C5BF6">
        <w:trPr>
          <w:gridBefore w:val="1"/>
          <w:gridAfter w:val="1"/>
          <w:wBefore w:w="402" w:type="dxa"/>
          <w:wAfter w:w="244" w:type="dxa"/>
          <w:jc w:val="center"/>
        </w:trPr>
        <w:tc>
          <w:tcPr>
            <w:tcW w:w="1701" w:type="dxa"/>
            <w:gridSpan w:val="3"/>
          </w:tcPr>
          <w:p w:rsidR="001C5BF6" w:rsidRDefault="001C5BF6" w:rsidP="00FD206D">
            <w:pPr>
              <w:pStyle w:val="af9"/>
            </w:pPr>
          </w:p>
          <w:p w:rsidR="001C5BF6" w:rsidRDefault="001C5BF6" w:rsidP="00FD206D">
            <w:pPr>
              <w:pStyle w:val="af9"/>
            </w:pPr>
            <w:r>
              <w:t>№:</w:t>
            </w:r>
          </w:p>
        </w:tc>
        <w:tc>
          <w:tcPr>
            <w:tcW w:w="7513" w:type="dxa"/>
            <w:gridSpan w:val="3"/>
          </w:tcPr>
          <w:p w:rsidR="001C5BF6" w:rsidRDefault="001C5BF6" w:rsidP="00FD206D">
            <w:pPr>
              <w:pStyle w:val="af9"/>
            </w:pPr>
          </w:p>
          <w:p w:rsidR="001C5BF6" w:rsidRDefault="001C5BF6" w:rsidP="00FD206D">
            <w:pPr>
              <w:pStyle w:val="af9"/>
            </w:pPr>
            <w:r>
              <w:t>порядковый номер</w:t>
            </w:r>
          </w:p>
        </w:tc>
      </w:tr>
      <w:tr w:rsidR="001C5BF6">
        <w:trPr>
          <w:gridBefore w:val="1"/>
          <w:gridAfter w:val="1"/>
          <w:wBefore w:w="402" w:type="dxa"/>
          <w:wAfter w:w="244" w:type="dxa"/>
          <w:jc w:val="center"/>
        </w:trPr>
        <w:tc>
          <w:tcPr>
            <w:tcW w:w="1701" w:type="dxa"/>
            <w:gridSpan w:val="3"/>
            <w:hideMark/>
          </w:tcPr>
          <w:p w:rsidR="001C5BF6" w:rsidRDefault="001C5BF6" w:rsidP="00FD206D">
            <w:pPr>
              <w:pStyle w:val="af9"/>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1C5BF6" w:rsidRDefault="001C5BF6" w:rsidP="00FD206D">
            <w:pPr>
              <w:pStyle w:val="af9"/>
            </w:pPr>
            <w:r>
              <w:t xml:space="preserve">номер пункта Технических требований </w:t>
            </w:r>
          </w:p>
        </w:tc>
      </w:tr>
      <w:tr w:rsidR="001C5BF6">
        <w:trPr>
          <w:gridBefore w:val="1"/>
          <w:gridAfter w:val="1"/>
          <w:wBefore w:w="402" w:type="dxa"/>
          <w:wAfter w:w="244" w:type="dxa"/>
          <w:jc w:val="center"/>
        </w:trPr>
        <w:tc>
          <w:tcPr>
            <w:tcW w:w="1701" w:type="dxa"/>
            <w:gridSpan w:val="3"/>
            <w:hideMark/>
          </w:tcPr>
          <w:p w:rsidR="001C5BF6" w:rsidRDefault="001C5BF6" w:rsidP="00FD206D">
            <w:pPr>
              <w:pStyle w:val="af9"/>
            </w:pPr>
            <w:r>
              <w:t>Выполнение:</w:t>
            </w:r>
          </w:p>
        </w:tc>
        <w:tc>
          <w:tcPr>
            <w:tcW w:w="7513" w:type="dxa"/>
            <w:gridSpan w:val="3"/>
          </w:tcPr>
          <w:p w:rsidR="001C5BF6" w:rsidRDefault="001C5BF6" w:rsidP="00FD206D">
            <w:pPr>
              <w:pStyle w:val="af9"/>
            </w:pPr>
          </w:p>
        </w:tc>
      </w:tr>
      <w:tr w:rsidR="001C5BF6">
        <w:trPr>
          <w:gridBefore w:val="1"/>
          <w:gridAfter w:val="1"/>
          <w:wBefore w:w="402" w:type="dxa"/>
          <w:wAfter w:w="244" w:type="dxa"/>
          <w:jc w:val="center"/>
        </w:trPr>
        <w:tc>
          <w:tcPr>
            <w:tcW w:w="1701" w:type="dxa"/>
            <w:gridSpan w:val="3"/>
          </w:tcPr>
          <w:p w:rsidR="001C5BF6" w:rsidRDefault="001C5BF6" w:rsidP="00FD206D">
            <w:pPr>
              <w:pStyle w:val="af9"/>
            </w:pPr>
          </w:p>
        </w:tc>
        <w:tc>
          <w:tcPr>
            <w:tcW w:w="7513" w:type="dxa"/>
            <w:gridSpan w:val="3"/>
            <w:hideMark/>
          </w:tcPr>
          <w:p w:rsidR="001C5BF6" w:rsidRDefault="001C5BF6" w:rsidP="00FD206D">
            <w:pPr>
              <w:pStyle w:val="af9"/>
            </w:pPr>
            <w:r>
              <w:t>"да" - будет выполнен полностью</w:t>
            </w:r>
          </w:p>
        </w:tc>
      </w:tr>
      <w:tr w:rsidR="001C5BF6">
        <w:trPr>
          <w:gridBefore w:val="1"/>
          <w:gridAfter w:val="1"/>
          <w:wBefore w:w="402" w:type="dxa"/>
          <w:wAfter w:w="244" w:type="dxa"/>
          <w:jc w:val="center"/>
        </w:trPr>
        <w:tc>
          <w:tcPr>
            <w:tcW w:w="1701" w:type="dxa"/>
            <w:gridSpan w:val="3"/>
          </w:tcPr>
          <w:p w:rsidR="001C5BF6" w:rsidRDefault="001C5BF6" w:rsidP="00FD206D">
            <w:pPr>
              <w:pStyle w:val="af9"/>
            </w:pPr>
          </w:p>
        </w:tc>
        <w:tc>
          <w:tcPr>
            <w:tcW w:w="7513" w:type="dxa"/>
            <w:gridSpan w:val="3"/>
            <w:hideMark/>
          </w:tcPr>
          <w:p w:rsidR="001C5BF6" w:rsidRDefault="001C5BF6" w:rsidP="00FD206D">
            <w:pPr>
              <w:pStyle w:val="af9"/>
            </w:pPr>
            <w:r>
              <w:t>"нет" - не будет выполнен</w:t>
            </w:r>
          </w:p>
        </w:tc>
      </w:tr>
      <w:tr w:rsidR="001C5BF6">
        <w:trPr>
          <w:gridBefore w:val="1"/>
          <w:gridAfter w:val="1"/>
          <w:wBefore w:w="402" w:type="dxa"/>
          <w:wAfter w:w="244" w:type="dxa"/>
          <w:jc w:val="center"/>
        </w:trPr>
        <w:tc>
          <w:tcPr>
            <w:tcW w:w="1701" w:type="dxa"/>
            <w:gridSpan w:val="3"/>
          </w:tcPr>
          <w:p w:rsidR="001C5BF6" w:rsidRDefault="001C5BF6" w:rsidP="00FD206D">
            <w:pPr>
              <w:pStyle w:val="af9"/>
            </w:pPr>
          </w:p>
        </w:tc>
        <w:tc>
          <w:tcPr>
            <w:tcW w:w="7513" w:type="dxa"/>
            <w:gridSpan w:val="3"/>
            <w:hideMark/>
          </w:tcPr>
          <w:p w:rsidR="001C5BF6" w:rsidRDefault="001C5BF6" w:rsidP="00FD206D">
            <w:pPr>
              <w:pStyle w:val="af9"/>
            </w:pPr>
            <w:r>
              <w:t>"частично" – выполняется с "такими-то" ограничениями</w:t>
            </w:r>
          </w:p>
        </w:tc>
      </w:tr>
      <w:tr w:rsidR="001C5BF6">
        <w:trPr>
          <w:gridBefore w:val="1"/>
          <w:gridAfter w:val="1"/>
          <w:wBefore w:w="402" w:type="dxa"/>
          <w:wAfter w:w="244" w:type="dxa"/>
          <w:jc w:val="center"/>
        </w:trPr>
        <w:tc>
          <w:tcPr>
            <w:tcW w:w="1701" w:type="dxa"/>
            <w:gridSpan w:val="3"/>
            <w:hideMark/>
          </w:tcPr>
          <w:p w:rsidR="001C5BF6" w:rsidRDefault="001C5BF6" w:rsidP="00FD206D">
            <w:pPr>
              <w:pStyle w:val="af9"/>
            </w:pPr>
            <w:r>
              <w:t>Пояснения:</w:t>
            </w:r>
          </w:p>
        </w:tc>
        <w:tc>
          <w:tcPr>
            <w:tcW w:w="7513" w:type="dxa"/>
            <w:gridSpan w:val="3"/>
            <w:hideMark/>
          </w:tcPr>
          <w:p w:rsidR="001C5BF6" w:rsidRDefault="001C5BF6" w:rsidP="00FD206D">
            <w:pPr>
              <w:pStyle w:val="af9"/>
            </w:pPr>
            <w:r>
              <w:t>необходимые пояснения</w:t>
            </w:r>
          </w:p>
        </w:tc>
      </w:tr>
      <w:tr w:rsidR="001C5BF6">
        <w:trPr>
          <w:gridBefore w:val="1"/>
          <w:gridAfter w:val="1"/>
          <w:wBefore w:w="402" w:type="dxa"/>
          <w:wAfter w:w="244" w:type="dxa"/>
          <w:jc w:val="center"/>
        </w:trPr>
        <w:tc>
          <w:tcPr>
            <w:tcW w:w="1701" w:type="dxa"/>
            <w:gridSpan w:val="3"/>
            <w:hideMark/>
          </w:tcPr>
          <w:p w:rsidR="001C5BF6" w:rsidRDefault="001C5BF6" w:rsidP="00FD206D">
            <w:pPr>
              <w:pStyle w:val="af9"/>
            </w:pPr>
            <w:r>
              <w:t>Ссылки на ПП:</w:t>
            </w:r>
          </w:p>
        </w:tc>
        <w:tc>
          <w:tcPr>
            <w:tcW w:w="7513" w:type="dxa"/>
            <w:gridSpan w:val="3"/>
            <w:hideMark/>
          </w:tcPr>
          <w:p w:rsidR="001C5BF6" w:rsidRDefault="001C5BF6" w:rsidP="00FD206D">
            <w:pPr>
              <w:pStyle w:val="af9"/>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1C5BF6" w:rsidRDefault="001C5BF6">
      <w:pPr>
        <w:shd w:val="clear" w:color="auto" w:fill="FFFFFF"/>
        <w:tabs>
          <w:tab w:val="clear" w:pos="708"/>
          <w:tab w:val="left" w:pos="1080"/>
        </w:tabs>
        <w:ind w:firstLine="709"/>
      </w:pPr>
    </w:p>
    <w:p w:rsidR="001C5BF6" w:rsidRDefault="001C5BF6">
      <w:pPr>
        <w:pStyle w:val="aff7"/>
        <w:keepNext/>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875"/>
        <w:gridCol w:w="1500"/>
        <w:gridCol w:w="2865"/>
      </w:tblGrid>
      <w:tr w:rsidR="001C5BF6">
        <w:tc>
          <w:tcPr>
            <w:tcW w:w="600" w:type="dxa"/>
            <w:tcBorders>
              <w:top w:val="double" w:sz="4" w:space="0" w:color="auto"/>
              <w:left w:val="double" w:sz="4" w:space="0" w:color="auto"/>
              <w:bottom w:val="single" w:sz="6" w:space="0" w:color="auto"/>
              <w:right w:val="single" w:sz="6" w:space="0" w:color="auto"/>
            </w:tcBorders>
            <w:vAlign w:val="center"/>
            <w:hideMark/>
          </w:tcPr>
          <w:p w:rsidR="001C5BF6" w:rsidRDefault="001C5BF6" w:rsidP="00FD206D">
            <w:pPr>
              <w:pStyle w:val="af9"/>
              <w:rPr>
                <w:szCs w:val="24"/>
              </w:rPr>
            </w:pPr>
            <w:r>
              <w:t xml:space="preserve">№ </w:t>
            </w:r>
            <w:proofErr w:type="gramStart"/>
            <w:r>
              <w:t>п</w:t>
            </w:r>
            <w:proofErr w:type="gramEnd"/>
            <w: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1C5BF6" w:rsidRDefault="001C5BF6" w:rsidP="00FD206D">
            <w:pPr>
              <w:pStyle w:val="af9"/>
              <w:rPr>
                <w:szCs w:val="24"/>
              </w:rPr>
            </w:pPr>
            <w: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C5BF6" w:rsidRDefault="001C5BF6" w:rsidP="00FD206D">
            <w:pPr>
              <w:pStyle w:val="af9"/>
              <w:rPr>
                <w:szCs w:val="24"/>
              </w:rPr>
            </w:pPr>
            <w: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C5BF6" w:rsidRDefault="001C5BF6" w:rsidP="00FD206D">
            <w:pPr>
              <w:pStyle w:val="af9"/>
              <w:rPr>
                <w:szCs w:val="24"/>
              </w:rPr>
            </w:pPr>
            <w:proofErr w:type="gramStart"/>
            <w:r>
              <w:t>Предлагаемое</w:t>
            </w:r>
            <w:proofErr w:type="gramEnd"/>
            <w:r>
              <w:t xml:space="preserve"> участником запроса предложений</w:t>
            </w:r>
          </w:p>
        </w:tc>
      </w:tr>
      <w:tr w:rsidR="001C5BF6">
        <w:trPr>
          <w:trHeight w:val="371"/>
        </w:trPr>
        <w:tc>
          <w:tcPr>
            <w:tcW w:w="600" w:type="dxa"/>
            <w:tcBorders>
              <w:top w:val="single" w:sz="6" w:space="0" w:color="auto"/>
              <w:left w:val="double" w:sz="4" w:space="0" w:color="auto"/>
              <w:bottom w:val="single" w:sz="6" w:space="0" w:color="auto"/>
              <w:right w:val="single" w:sz="6" w:space="0" w:color="auto"/>
            </w:tcBorders>
            <w:hideMark/>
          </w:tcPr>
          <w:p w:rsidR="001C5BF6" w:rsidRDefault="001C5BF6" w:rsidP="00FD206D">
            <w:pPr>
              <w:pStyle w:val="af9"/>
              <w:rPr>
                <w:szCs w:val="24"/>
              </w:rPr>
            </w:pPr>
            <w:r>
              <w:t>1.</w:t>
            </w:r>
          </w:p>
        </w:tc>
        <w:tc>
          <w:tcPr>
            <w:tcW w:w="4920" w:type="dxa"/>
            <w:tcBorders>
              <w:top w:val="single" w:sz="6" w:space="0" w:color="auto"/>
              <w:left w:val="single" w:sz="6" w:space="0" w:color="auto"/>
              <w:bottom w:val="single" w:sz="6" w:space="0" w:color="auto"/>
              <w:right w:val="single" w:sz="6" w:space="0" w:color="auto"/>
            </w:tcBorders>
          </w:tcPr>
          <w:p w:rsidR="001C5BF6" w:rsidRDefault="001C5BF6" w:rsidP="00FD206D">
            <w:pPr>
              <w:pStyle w:val="af9"/>
            </w:pPr>
          </w:p>
        </w:tc>
        <w:tc>
          <w:tcPr>
            <w:tcW w:w="1440" w:type="dxa"/>
            <w:tcBorders>
              <w:top w:val="single" w:sz="6" w:space="0" w:color="auto"/>
              <w:left w:val="single" w:sz="6" w:space="0" w:color="auto"/>
              <w:bottom w:val="single" w:sz="6" w:space="0" w:color="auto"/>
              <w:right w:val="single" w:sz="6" w:space="0" w:color="auto"/>
            </w:tcBorders>
          </w:tcPr>
          <w:p w:rsidR="001C5BF6" w:rsidRDefault="001C5BF6" w:rsidP="00FD206D">
            <w:pPr>
              <w:pStyle w:val="af9"/>
            </w:pPr>
          </w:p>
        </w:tc>
        <w:tc>
          <w:tcPr>
            <w:tcW w:w="2880" w:type="dxa"/>
            <w:tcBorders>
              <w:top w:val="single" w:sz="6" w:space="0" w:color="auto"/>
              <w:left w:val="single" w:sz="6" w:space="0" w:color="auto"/>
              <w:bottom w:val="single" w:sz="6" w:space="0" w:color="auto"/>
              <w:right w:val="double" w:sz="4" w:space="0" w:color="auto"/>
            </w:tcBorders>
          </w:tcPr>
          <w:p w:rsidR="001C5BF6" w:rsidRDefault="001C5BF6" w:rsidP="00FD206D">
            <w:pPr>
              <w:pStyle w:val="af9"/>
            </w:pPr>
          </w:p>
        </w:tc>
      </w:tr>
      <w:tr w:rsidR="001C5BF6">
        <w:trPr>
          <w:trHeight w:val="198"/>
        </w:trPr>
        <w:tc>
          <w:tcPr>
            <w:tcW w:w="600" w:type="dxa"/>
            <w:tcBorders>
              <w:top w:val="single" w:sz="6" w:space="0" w:color="auto"/>
              <w:left w:val="double" w:sz="4" w:space="0" w:color="auto"/>
              <w:bottom w:val="double" w:sz="4" w:space="0" w:color="auto"/>
              <w:right w:val="single" w:sz="6" w:space="0" w:color="auto"/>
            </w:tcBorders>
            <w:hideMark/>
          </w:tcPr>
          <w:p w:rsidR="001C5BF6" w:rsidRDefault="001C5BF6" w:rsidP="00FD206D">
            <w:pPr>
              <w:pStyle w:val="af9"/>
              <w:rPr>
                <w:szCs w:val="24"/>
              </w:rPr>
            </w:pPr>
            <w:r>
              <w:t>…</w:t>
            </w:r>
          </w:p>
        </w:tc>
        <w:tc>
          <w:tcPr>
            <w:tcW w:w="4920" w:type="dxa"/>
            <w:tcBorders>
              <w:top w:val="single" w:sz="6" w:space="0" w:color="auto"/>
              <w:left w:val="single" w:sz="6" w:space="0" w:color="auto"/>
              <w:bottom w:val="double" w:sz="4" w:space="0" w:color="auto"/>
              <w:right w:val="single" w:sz="6" w:space="0" w:color="auto"/>
            </w:tcBorders>
          </w:tcPr>
          <w:p w:rsidR="001C5BF6" w:rsidRDefault="001C5BF6" w:rsidP="00FD206D">
            <w:pPr>
              <w:pStyle w:val="af9"/>
            </w:pPr>
          </w:p>
        </w:tc>
        <w:tc>
          <w:tcPr>
            <w:tcW w:w="1440" w:type="dxa"/>
            <w:tcBorders>
              <w:top w:val="single" w:sz="6" w:space="0" w:color="auto"/>
              <w:left w:val="single" w:sz="6" w:space="0" w:color="auto"/>
              <w:bottom w:val="double" w:sz="4" w:space="0" w:color="auto"/>
              <w:right w:val="single" w:sz="6" w:space="0" w:color="auto"/>
            </w:tcBorders>
          </w:tcPr>
          <w:p w:rsidR="001C5BF6" w:rsidRDefault="001C5BF6" w:rsidP="00FD206D">
            <w:pPr>
              <w:pStyle w:val="af9"/>
            </w:pPr>
          </w:p>
        </w:tc>
        <w:tc>
          <w:tcPr>
            <w:tcW w:w="2880" w:type="dxa"/>
            <w:tcBorders>
              <w:top w:val="single" w:sz="6" w:space="0" w:color="auto"/>
              <w:left w:val="single" w:sz="6" w:space="0" w:color="auto"/>
              <w:bottom w:val="double" w:sz="4" w:space="0" w:color="auto"/>
              <w:right w:val="double" w:sz="4" w:space="0" w:color="auto"/>
            </w:tcBorders>
          </w:tcPr>
          <w:p w:rsidR="001C5BF6" w:rsidRDefault="001C5BF6" w:rsidP="00FD206D">
            <w:pPr>
              <w:pStyle w:val="af9"/>
            </w:pPr>
          </w:p>
        </w:tc>
      </w:tr>
    </w:tbl>
    <w:p w:rsidR="001C5BF6" w:rsidRDefault="001C5BF6">
      <w:pPr>
        <w:pStyle w:val="aff7"/>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1C5BF6" w:rsidRDefault="001C5BF6" w:rsidP="00C46563">
      <w:pPr>
        <w:pStyle w:val="aff7"/>
        <w:keepNext/>
        <w:numPr>
          <w:ilvl w:val="0"/>
          <w:numId w:val="54"/>
        </w:numPr>
        <w:ind w:left="0" w:firstLine="709"/>
      </w:pPr>
      <w:r>
        <w:t>сведений о периодичности и объеме технического обслуживания;</w:t>
      </w:r>
    </w:p>
    <w:p w:rsidR="001C5BF6" w:rsidRDefault="001C5BF6" w:rsidP="00C46563">
      <w:pPr>
        <w:pStyle w:val="aff7"/>
        <w:keepNext/>
        <w:numPr>
          <w:ilvl w:val="0"/>
          <w:numId w:val="54"/>
        </w:numPr>
        <w:ind w:left="0" w:firstLine="709"/>
      </w:pPr>
      <w:r>
        <w:t>сведений о периодичности и объеме среднего ремонта, а также необходимых запасных частях;</w:t>
      </w:r>
    </w:p>
    <w:p w:rsidR="001C5BF6" w:rsidRDefault="001C5BF6" w:rsidP="00C46563">
      <w:pPr>
        <w:pStyle w:val="aff7"/>
        <w:keepNext/>
        <w:numPr>
          <w:ilvl w:val="0"/>
          <w:numId w:val="54"/>
        </w:numPr>
        <w:ind w:left="0" w:firstLine="709"/>
      </w:pPr>
      <w:r>
        <w:t>сведений о периодичности и объеме капитального ремонта, а также необходимых запасных частях.</w:t>
      </w:r>
    </w:p>
    <w:p w:rsidR="001C5BF6" w:rsidRDefault="001C5BF6">
      <w:pPr>
        <w:keepNext w:val="0"/>
        <w:tabs>
          <w:tab w:val="clear" w:pos="708"/>
        </w:tabs>
        <w:rPr>
          <w:sz w:val="24"/>
        </w:rPr>
        <w:sectPr w:rsidR="001C5BF6">
          <w:pgSz w:w="11906" w:h="16838"/>
          <w:pgMar w:top="1134" w:right="850" w:bottom="1134" w:left="1276" w:header="708" w:footer="708" w:gutter="0"/>
          <w:cols w:space="720"/>
        </w:sectPr>
      </w:pPr>
    </w:p>
    <w:tbl>
      <w:tblPr>
        <w:tblStyle w:val="affd"/>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1C5BF6">
        <w:trPr>
          <w:trHeight w:val="375"/>
        </w:trPr>
        <w:tc>
          <w:tcPr>
            <w:tcW w:w="8648" w:type="dxa"/>
            <w:gridSpan w:val="10"/>
            <w:tcBorders>
              <w:top w:val="nil"/>
              <w:left w:val="nil"/>
              <w:bottom w:val="nil"/>
              <w:right w:val="nil"/>
            </w:tcBorders>
          </w:tcPr>
          <w:p w:rsidR="001C5BF6" w:rsidRDefault="001C5BF6">
            <w:pPr>
              <w:pStyle w:val="1a"/>
              <w:keepNext/>
              <w:rPr>
                <w:lang w:eastAsia="en-US"/>
              </w:rPr>
            </w:pPr>
          </w:p>
        </w:tc>
        <w:tc>
          <w:tcPr>
            <w:tcW w:w="1417" w:type="dxa"/>
            <w:gridSpan w:val="2"/>
            <w:tcBorders>
              <w:top w:val="nil"/>
              <w:left w:val="nil"/>
              <w:bottom w:val="nil"/>
              <w:right w:val="nil"/>
            </w:tcBorders>
            <w:hideMark/>
          </w:tcPr>
          <w:p w:rsidR="001C5BF6" w:rsidRDefault="001C5BF6">
            <w:pPr>
              <w:pStyle w:val="1a"/>
              <w:keepNext/>
              <w:rPr>
                <w:lang w:val="en-US" w:eastAsia="en-US"/>
              </w:rPr>
            </w:pPr>
            <w:r>
              <w:rPr>
                <w:lang w:eastAsia="en-US"/>
              </w:rPr>
              <w:t xml:space="preserve">Форма </w:t>
            </w:r>
            <w:r>
              <w:rPr>
                <w:lang w:val="en-US" w:eastAsia="en-US"/>
              </w:rPr>
              <w:t>4.</w:t>
            </w:r>
          </w:p>
        </w:tc>
      </w:tr>
      <w:tr w:rsidR="001C5BF6">
        <w:trPr>
          <w:trHeight w:val="423"/>
        </w:trPr>
        <w:tc>
          <w:tcPr>
            <w:tcW w:w="5813" w:type="dxa"/>
            <w:gridSpan w:val="6"/>
            <w:tcBorders>
              <w:top w:val="nil"/>
              <w:left w:val="nil"/>
              <w:bottom w:val="nil"/>
              <w:right w:val="nil"/>
            </w:tcBorders>
          </w:tcPr>
          <w:p w:rsidR="001C5BF6" w:rsidRDefault="001C5BF6">
            <w:pPr>
              <w:pStyle w:val="1a"/>
              <w:keepNext/>
              <w:rPr>
                <w:lang w:eastAsia="en-US"/>
              </w:rPr>
            </w:pPr>
          </w:p>
        </w:tc>
        <w:tc>
          <w:tcPr>
            <w:tcW w:w="4252" w:type="dxa"/>
            <w:gridSpan w:val="6"/>
            <w:tcBorders>
              <w:top w:val="nil"/>
              <w:left w:val="nil"/>
              <w:bottom w:val="nil"/>
              <w:right w:val="nil"/>
            </w:tcBorders>
            <w:hideMark/>
          </w:tcPr>
          <w:p w:rsidR="001C5BF6" w:rsidRDefault="001C5BF6">
            <w:pPr>
              <w:pStyle w:val="1a"/>
              <w:keepNext/>
              <w:rPr>
                <w:lang w:eastAsia="en-US"/>
              </w:rPr>
            </w:pPr>
            <w:r>
              <w:rPr>
                <w:lang w:eastAsia="en-US"/>
              </w:rPr>
              <w:t>Приложение к заявке на участие в запросе предложений</w:t>
            </w:r>
          </w:p>
        </w:tc>
      </w:tr>
      <w:tr w:rsidR="001C5BF6">
        <w:trPr>
          <w:trHeight w:val="356"/>
        </w:trPr>
        <w:tc>
          <w:tcPr>
            <w:tcW w:w="3510" w:type="dxa"/>
            <w:tcBorders>
              <w:top w:val="nil"/>
              <w:left w:val="nil"/>
              <w:bottom w:val="nil"/>
              <w:right w:val="nil"/>
            </w:tcBorders>
          </w:tcPr>
          <w:p w:rsidR="001C5BF6" w:rsidRDefault="001C5BF6">
            <w:pPr>
              <w:pStyle w:val="1a"/>
              <w:keepNext/>
              <w:rPr>
                <w:lang w:eastAsia="en-US"/>
              </w:rPr>
            </w:pPr>
          </w:p>
        </w:tc>
        <w:tc>
          <w:tcPr>
            <w:tcW w:w="690" w:type="dxa"/>
            <w:tcBorders>
              <w:top w:val="nil"/>
              <w:left w:val="nil"/>
              <w:bottom w:val="nil"/>
              <w:right w:val="nil"/>
            </w:tcBorders>
            <w:hideMark/>
          </w:tcPr>
          <w:p w:rsidR="001C5BF6" w:rsidRDefault="001C5BF6">
            <w:pPr>
              <w:pStyle w:val="1a"/>
              <w:keepNext/>
              <w:rPr>
                <w:lang w:eastAsia="en-US"/>
              </w:rPr>
            </w:pPr>
            <w:r>
              <w:rPr>
                <w:lang w:eastAsia="en-US"/>
              </w:rPr>
              <w:t>от</w:t>
            </w:r>
          </w:p>
        </w:tc>
        <w:tc>
          <w:tcPr>
            <w:tcW w:w="356" w:type="dxa"/>
            <w:tcBorders>
              <w:top w:val="nil"/>
              <w:left w:val="nil"/>
              <w:bottom w:val="nil"/>
              <w:right w:val="nil"/>
            </w:tcBorders>
            <w:hideMark/>
          </w:tcPr>
          <w:p w:rsidR="001C5BF6" w:rsidRDefault="001C5BF6">
            <w:pPr>
              <w:pStyle w:val="1a"/>
              <w:keepNext/>
              <w:rPr>
                <w:lang w:eastAsia="en-US"/>
              </w:rPr>
            </w:pPr>
            <w:r>
              <w:rPr>
                <w:lang w:eastAsia="en-US"/>
              </w:rPr>
              <w:t>«</w:t>
            </w:r>
          </w:p>
        </w:tc>
        <w:tc>
          <w:tcPr>
            <w:tcW w:w="601" w:type="dxa"/>
            <w:tcBorders>
              <w:top w:val="nil"/>
              <w:left w:val="nil"/>
              <w:bottom w:val="single" w:sz="4" w:space="0" w:color="auto"/>
              <w:right w:val="nil"/>
            </w:tcBorders>
          </w:tcPr>
          <w:p w:rsidR="001C5BF6" w:rsidRDefault="001C5BF6">
            <w:pPr>
              <w:pStyle w:val="1a"/>
              <w:keepNext/>
              <w:rPr>
                <w:lang w:eastAsia="en-US"/>
              </w:rPr>
            </w:pPr>
          </w:p>
        </w:tc>
        <w:tc>
          <w:tcPr>
            <w:tcW w:w="356" w:type="dxa"/>
            <w:tcBorders>
              <w:top w:val="nil"/>
              <w:left w:val="nil"/>
              <w:bottom w:val="nil"/>
              <w:right w:val="nil"/>
            </w:tcBorders>
            <w:hideMark/>
          </w:tcPr>
          <w:p w:rsidR="001C5BF6" w:rsidRDefault="001C5BF6">
            <w:pPr>
              <w:pStyle w:val="1a"/>
              <w:keepNext/>
              <w:rPr>
                <w:lang w:eastAsia="en-US"/>
              </w:rPr>
            </w:pPr>
            <w:r>
              <w:rPr>
                <w:lang w:eastAsia="en-US"/>
              </w:rPr>
              <w:t>»</w:t>
            </w:r>
          </w:p>
        </w:tc>
        <w:tc>
          <w:tcPr>
            <w:tcW w:w="1511" w:type="dxa"/>
            <w:gridSpan w:val="2"/>
            <w:tcBorders>
              <w:top w:val="nil"/>
              <w:left w:val="nil"/>
              <w:bottom w:val="single" w:sz="4" w:space="0" w:color="auto"/>
              <w:right w:val="nil"/>
            </w:tcBorders>
          </w:tcPr>
          <w:p w:rsidR="001C5BF6" w:rsidRDefault="001C5BF6">
            <w:pPr>
              <w:pStyle w:val="1a"/>
              <w:keepNext/>
              <w:rPr>
                <w:lang w:eastAsia="en-US"/>
              </w:rPr>
            </w:pPr>
          </w:p>
        </w:tc>
        <w:tc>
          <w:tcPr>
            <w:tcW w:w="496" w:type="dxa"/>
            <w:tcBorders>
              <w:top w:val="nil"/>
              <w:left w:val="nil"/>
              <w:bottom w:val="nil"/>
              <w:right w:val="nil"/>
            </w:tcBorders>
            <w:hideMark/>
          </w:tcPr>
          <w:p w:rsidR="001C5BF6" w:rsidRDefault="001C5BF6">
            <w:pPr>
              <w:pStyle w:val="1a"/>
              <w:keepNext/>
              <w:rPr>
                <w:lang w:eastAsia="en-US"/>
              </w:rPr>
            </w:pPr>
            <w:r>
              <w:rPr>
                <w:lang w:eastAsia="en-US"/>
              </w:rPr>
              <w:t>20</w:t>
            </w:r>
          </w:p>
        </w:tc>
        <w:tc>
          <w:tcPr>
            <w:tcW w:w="475" w:type="dxa"/>
            <w:tcBorders>
              <w:top w:val="nil"/>
              <w:left w:val="nil"/>
              <w:bottom w:val="single" w:sz="4" w:space="0" w:color="auto"/>
              <w:right w:val="nil"/>
            </w:tcBorders>
          </w:tcPr>
          <w:p w:rsidR="001C5BF6" w:rsidRDefault="001C5BF6">
            <w:pPr>
              <w:pStyle w:val="1a"/>
              <w:keepNext/>
              <w:rPr>
                <w:lang w:eastAsia="en-US"/>
              </w:rPr>
            </w:pPr>
          </w:p>
        </w:tc>
        <w:tc>
          <w:tcPr>
            <w:tcW w:w="902" w:type="dxa"/>
            <w:gridSpan w:val="2"/>
            <w:tcBorders>
              <w:top w:val="nil"/>
              <w:left w:val="nil"/>
              <w:bottom w:val="nil"/>
              <w:right w:val="nil"/>
            </w:tcBorders>
            <w:hideMark/>
          </w:tcPr>
          <w:p w:rsidR="001C5BF6" w:rsidRDefault="001C5BF6">
            <w:pPr>
              <w:pStyle w:val="1a"/>
              <w:keepNext/>
              <w:rPr>
                <w:lang w:eastAsia="en-US"/>
              </w:rPr>
            </w:pPr>
            <w:proofErr w:type="gramStart"/>
            <w:r>
              <w:rPr>
                <w:lang w:eastAsia="en-US"/>
              </w:rPr>
              <w:t>г</w:t>
            </w:r>
            <w:proofErr w:type="gramEnd"/>
            <w:r>
              <w:rPr>
                <w:lang w:eastAsia="en-US"/>
              </w:rPr>
              <w:t>. №</w:t>
            </w:r>
          </w:p>
        </w:tc>
        <w:tc>
          <w:tcPr>
            <w:tcW w:w="1168" w:type="dxa"/>
            <w:tcBorders>
              <w:top w:val="nil"/>
              <w:left w:val="nil"/>
              <w:bottom w:val="single" w:sz="4" w:space="0" w:color="auto"/>
              <w:right w:val="nil"/>
            </w:tcBorders>
          </w:tcPr>
          <w:p w:rsidR="001C5BF6" w:rsidRDefault="001C5BF6">
            <w:pPr>
              <w:pStyle w:val="1a"/>
              <w:keepNext/>
              <w:rPr>
                <w:lang w:eastAsia="en-US"/>
              </w:rPr>
            </w:pPr>
          </w:p>
        </w:tc>
      </w:tr>
      <w:tr w:rsidR="001C5BF6">
        <w:trPr>
          <w:trHeight w:val="398"/>
        </w:trPr>
        <w:tc>
          <w:tcPr>
            <w:tcW w:w="10065" w:type="dxa"/>
            <w:gridSpan w:val="12"/>
            <w:tcBorders>
              <w:top w:val="nil"/>
              <w:left w:val="nil"/>
              <w:bottom w:val="nil"/>
              <w:right w:val="nil"/>
            </w:tcBorders>
          </w:tcPr>
          <w:p w:rsidR="001C5BF6" w:rsidRDefault="001C5BF6">
            <w:pPr>
              <w:pStyle w:val="1a"/>
              <w:keepNext/>
              <w:rPr>
                <w:lang w:eastAsia="en-US"/>
              </w:rPr>
            </w:pPr>
          </w:p>
          <w:p w:rsidR="001C5BF6" w:rsidRDefault="001C5BF6">
            <w:pPr>
              <w:pStyle w:val="1a"/>
              <w:keepNext/>
              <w:rPr>
                <w:lang w:eastAsia="en-US"/>
              </w:rPr>
            </w:pPr>
            <w:r>
              <w:rPr>
                <w:lang w:eastAsia="en-US"/>
              </w:rPr>
              <w:t>Открытый запрос предложений в электронной форме на право заключения договора на поставку трубы 630х32 16ГС ТУ 3-923-75</w:t>
            </w:r>
          </w:p>
        </w:tc>
      </w:tr>
    </w:tbl>
    <w:p w:rsidR="001C5BF6" w:rsidRDefault="001C5BF6">
      <w:pPr>
        <w:jc w:val="center"/>
        <w:outlineLvl w:val="1"/>
      </w:pPr>
      <w:bookmarkStart w:id="354" w:name="_Toc395709220"/>
      <w:bookmarkStart w:id="355" w:name="_Toc415494919"/>
      <w:r>
        <w:t>ГРАФИК ОПЛАТЫ ПОСТАВЛЯЕМОГО ТОВАРА (Форма 4.)</w:t>
      </w:r>
      <w:bookmarkEnd w:id="355"/>
    </w:p>
    <w:tbl>
      <w:tblPr>
        <w:tblStyle w:val="affd"/>
        <w:tblW w:w="10065" w:type="dxa"/>
        <w:tblInd w:w="-318" w:type="dxa"/>
        <w:tblLook w:val="04A0" w:firstRow="1" w:lastRow="0" w:firstColumn="1" w:lastColumn="0" w:noHBand="0" w:noVBand="1"/>
      </w:tblPr>
      <w:tblGrid>
        <w:gridCol w:w="3545"/>
        <w:gridCol w:w="6520"/>
      </w:tblGrid>
      <w:tr w:rsidR="001C5BF6">
        <w:trPr>
          <w:trHeight w:val="539"/>
        </w:trPr>
        <w:tc>
          <w:tcPr>
            <w:tcW w:w="3545" w:type="dxa"/>
            <w:tcBorders>
              <w:top w:val="nil"/>
              <w:left w:val="nil"/>
              <w:bottom w:val="nil"/>
              <w:right w:val="nil"/>
            </w:tcBorders>
            <w:vAlign w:val="bottom"/>
            <w:hideMark/>
          </w:tcPr>
          <w:p w:rsidR="001C5BF6" w:rsidRDefault="001C5BF6">
            <w:pPr>
              <w:pStyle w:val="1a"/>
              <w:keepNext/>
              <w:rPr>
                <w:lang w:eastAsia="en-US"/>
              </w:rPr>
            </w:pPr>
            <w:r>
              <w:rPr>
                <w:lang w:eastAsia="en-US"/>
              </w:rPr>
              <w:t>Участник запроса предложений:</w:t>
            </w:r>
          </w:p>
        </w:tc>
        <w:tc>
          <w:tcPr>
            <w:tcW w:w="6520" w:type="dxa"/>
            <w:tcBorders>
              <w:top w:val="nil"/>
              <w:left w:val="nil"/>
              <w:bottom w:val="single" w:sz="4" w:space="0" w:color="auto"/>
              <w:right w:val="nil"/>
            </w:tcBorders>
            <w:vAlign w:val="bottom"/>
          </w:tcPr>
          <w:p w:rsidR="001C5BF6" w:rsidRDefault="001C5BF6">
            <w:pPr>
              <w:pStyle w:val="1a"/>
              <w:keepNext/>
              <w:rPr>
                <w:lang w:val="en-US" w:eastAsia="en-US"/>
              </w:rPr>
            </w:pPr>
          </w:p>
        </w:tc>
      </w:tr>
    </w:tbl>
    <w:p w:rsidR="001C5BF6" w:rsidRDefault="001C5BF6">
      <w:pPr>
        <w:pStyle w:val="Times12"/>
        <w:ind w:firstLine="709"/>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1C5BF6">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 xml:space="preserve">№ </w:t>
            </w:r>
            <w:proofErr w:type="gramStart"/>
            <w:r>
              <w:rPr>
                <w:lang w:eastAsia="en-US"/>
              </w:rPr>
              <w:t>п</w:t>
            </w:r>
            <w:proofErr w:type="gramEnd"/>
            <w:r>
              <w:rPr>
                <w:lang w:eastAsia="en-US"/>
              </w:rPr>
              <w:t>/п</w:t>
            </w:r>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 xml:space="preserve">Наименование товаров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 xml:space="preserve">Номер </w:t>
            </w:r>
            <w:proofErr w:type="gramStart"/>
            <w:r>
              <w:rPr>
                <w:lang w:eastAsia="en-US"/>
              </w:rPr>
              <w:t>п</w:t>
            </w:r>
            <w:proofErr w:type="gramEnd"/>
            <w:r>
              <w:rPr>
                <w:lang w:eastAsia="en-US"/>
              </w:rPr>
              <w:t>/п</w:t>
            </w:r>
          </w:p>
          <w:p w:rsidR="001C5BF6" w:rsidRDefault="001C5BF6">
            <w:pPr>
              <w:pStyle w:val="1a"/>
              <w:keepNext/>
              <w:rPr>
                <w:lang w:eastAsia="en-US"/>
              </w:rPr>
            </w:pPr>
            <w:r>
              <w:rPr>
                <w:lang w:eastAsia="en-US"/>
              </w:rPr>
              <w:t>в графике поставки товара (</w:t>
            </w:r>
            <w:bookmarkEnd w:id="354"/>
            <w:r>
              <w:rPr>
                <w:lang w:eastAsia="en-US"/>
              </w:rPr>
              <w:fldChar w:fldCharType="begin"/>
            </w:r>
            <w:r>
              <w:rPr>
                <w:lang w:eastAsia="en-US"/>
              </w:rPr>
              <w:instrText xml:space="preserve"> HYPERLINK "" \l "F04" </w:instrText>
            </w:r>
            <w:r>
              <w:rPr>
                <w:lang w:eastAsia="en-US"/>
              </w:rPr>
              <w:fldChar w:fldCharType="separate"/>
            </w:r>
            <w:r>
              <w:rPr>
                <w:rStyle w:val="a6"/>
                <w:lang w:eastAsia="en-US"/>
              </w:rPr>
              <w:t>Форма **</w:t>
            </w:r>
            <w:r>
              <w:rPr>
                <w:lang w:eastAsia="en-US"/>
              </w:rPr>
              <w:fldChar w:fldCharType="end"/>
            </w:r>
            <w:r>
              <w:rPr>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Всего общая сумма платежей, руб. с НДС</w:t>
            </w:r>
          </w:p>
        </w:tc>
      </w:tr>
      <w:tr w:rsidR="001C5BF6">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1C5BF6" w:rsidRDefault="001C5BF6">
            <w:pPr>
              <w:pStyle w:val="1a"/>
              <w:keepNext/>
              <w:rPr>
                <w:lang w:eastAsia="en-US"/>
              </w:rPr>
            </w:pPr>
            <w:r>
              <w:rPr>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r>
      <w:tr w:rsidR="001C5BF6">
        <w:trPr>
          <w:cantSplit/>
        </w:trPr>
        <w:tc>
          <w:tcPr>
            <w:tcW w:w="539"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r>
      <w:tr w:rsidR="001C5BF6">
        <w:trPr>
          <w:cantSplit/>
        </w:trPr>
        <w:tc>
          <w:tcPr>
            <w:tcW w:w="539"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r>
      <w:tr w:rsidR="001C5BF6">
        <w:trPr>
          <w:cantSplit/>
        </w:trPr>
        <w:tc>
          <w:tcPr>
            <w:tcW w:w="539"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r>
      <w:tr w:rsidR="001C5BF6">
        <w:trPr>
          <w:cantSplit/>
        </w:trPr>
        <w:tc>
          <w:tcPr>
            <w:tcW w:w="539" w:type="dxa"/>
            <w:tcBorders>
              <w:top w:val="single" w:sz="4" w:space="0" w:color="auto"/>
              <w:left w:val="single" w:sz="4" w:space="0" w:color="auto"/>
              <w:bottom w:val="single" w:sz="4" w:space="0" w:color="auto"/>
              <w:right w:val="single" w:sz="4" w:space="0" w:color="auto"/>
            </w:tcBorders>
            <w:hideMark/>
          </w:tcPr>
          <w:p w:rsidR="001C5BF6" w:rsidRDefault="001C5BF6">
            <w:pPr>
              <w:pStyle w:val="1a"/>
              <w:keepNext/>
              <w:rPr>
                <w:lang w:eastAsia="en-US"/>
              </w:rPr>
            </w:pPr>
            <w:r>
              <w:rPr>
                <w:lang w:eastAsia="en-US"/>
              </w:rPr>
              <w:t>…</w:t>
            </w:r>
          </w:p>
        </w:tc>
        <w:tc>
          <w:tcPr>
            <w:tcW w:w="2014"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1C5BF6" w:rsidRDefault="001C5BF6">
            <w:pPr>
              <w:pStyle w:val="1a"/>
              <w:keepNext/>
              <w:rPr>
                <w:lang w:eastAsia="en-US"/>
              </w:rPr>
            </w:pPr>
          </w:p>
        </w:tc>
      </w:tr>
      <w:tr w:rsidR="001C5BF6">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C5BF6" w:rsidRDefault="001C5BF6">
            <w:pPr>
              <w:pStyle w:val="1a"/>
              <w:keepNext/>
              <w:jc w:val="left"/>
              <w:rPr>
                <w:lang w:eastAsia="en-US"/>
              </w:rPr>
            </w:pPr>
            <w:r>
              <w:rPr>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1C5BF6" w:rsidRDefault="001C5BF6">
            <w:pPr>
              <w:pStyle w:val="1a"/>
              <w:keepNext/>
              <w:rPr>
                <w:lang w:eastAsia="en-US"/>
              </w:rPr>
            </w:pPr>
          </w:p>
        </w:tc>
      </w:tr>
    </w:tbl>
    <w:p w:rsidR="001C5BF6" w:rsidRDefault="001C5BF6">
      <w:pPr>
        <w:ind w:firstLine="709"/>
        <w:rPr>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303"/>
        <w:gridCol w:w="3875"/>
      </w:tblGrid>
      <w:tr w:rsidR="001C5BF6">
        <w:trPr>
          <w:trHeight w:val="729"/>
        </w:trPr>
        <w:tc>
          <w:tcPr>
            <w:tcW w:w="2337" w:type="pct"/>
            <w:tcBorders>
              <w:top w:val="nil"/>
              <w:left w:val="nil"/>
              <w:bottom w:val="single" w:sz="4" w:space="0" w:color="auto"/>
              <w:right w:val="nil"/>
            </w:tcBorders>
          </w:tcPr>
          <w:p w:rsidR="001C5BF6" w:rsidRDefault="001C5BF6">
            <w:pPr>
              <w:pStyle w:val="1a"/>
              <w:keepNext/>
              <w:rPr>
                <w:lang w:eastAsia="en-US"/>
              </w:rPr>
            </w:pPr>
          </w:p>
          <w:p w:rsidR="001C5BF6" w:rsidRDefault="001C5BF6">
            <w:pPr>
              <w:pStyle w:val="1a"/>
              <w:keepNext/>
              <w:rPr>
                <w:lang w:eastAsia="en-US"/>
              </w:rPr>
            </w:pPr>
          </w:p>
        </w:tc>
        <w:tc>
          <w:tcPr>
            <w:tcW w:w="193" w:type="pct"/>
            <w:vMerge w:val="restart"/>
            <w:tcBorders>
              <w:top w:val="nil"/>
              <w:left w:val="nil"/>
              <w:bottom w:val="nil"/>
              <w:right w:val="nil"/>
            </w:tcBorders>
          </w:tcPr>
          <w:p w:rsidR="001C5BF6" w:rsidRDefault="001C5BF6">
            <w:pPr>
              <w:pStyle w:val="1a"/>
              <w:keepNext/>
              <w:rPr>
                <w:lang w:eastAsia="en-US"/>
              </w:rPr>
            </w:pPr>
          </w:p>
        </w:tc>
        <w:tc>
          <w:tcPr>
            <w:tcW w:w="2470" w:type="pct"/>
            <w:tcBorders>
              <w:top w:val="nil"/>
              <w:left w:val="nil"/>
              <w:bottom w:val="single" w:sz="4" w:space="0" w:color="auto"/>
              <w:right w:val="nil"/>
            </w:tcBorders>
          </w:tcPr>
          <w:p w:rsidR="001C5BF6" w:rsidRDefault="001C5BF6">
            <w:pPr>
              <w:pStyle w:val="1a"/>
              <w:keepNext/>
              <w:rPr>
                <w:lang w:eastAsia="en-US"/>
              </w:rPr>
            </w:pPr>
          </w:p>
        </w:tc>
      </w:tr>
      <w:tr w:rsidR="001C5BF6">
        <w:trPr>
          <w:trHeight w:val="355"/>
        </w:trPr>
        <w:tc>
          <w:tcPr>
            <w:tcW w:w="2337" w:type="pct"/>
            <w:tcBorders>
              <w:top w:val="single" w:sz="4" w:space="0" w:color="auto"/>
              <w:left w:val="nil"/>
              <w:bottom w:val="nil"/>
              <w:right w:val="nil"/>
            </w:tcBorders>
            <w:hideMark/>
          </w:tcPr>
          <w:p w:rsidR="001C5BF6" w:rsidRDefault="001C5BF6">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C5BF6" w:rsidRDefault="001C5BF6">
            <w:pPr>
              <w:keepNext w:val="0"/>
              <w:tabs>
                <w:tab w:val="clear" w:pos="708"/>
              </w:tabs>
              <w:rPr>
                <w:sz w:val="24"/>
                <w:lang w:eastAsia="en-US"/>
              </w:rPr>
            </w:pPr>
          </w:p>
        </w:tc>
        <w:tc>
          <w:tcPr>
            <w:tcW w:w="2470" w:type="pct"/>
            <w:tcBorders>
              <w:top w:val="single" w:sz="4" w:space="0" w:color="auto"/>
              <w:left w:val="nil"/>
              <w:bottom w:val="nil"/>
              <w:right w:val="nil"/>
            </w:tcBorders>
            <w:hideMark/>
          </w:tcPr>
          <w:p w:rsidR="001C5BF6" w:rsidRDefault="001C5BF6">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1C5BF6">
        <w:trPr>
          <w:trHeight w:val="314"/>
        </w:trPr>
        <w:tc>
          <w:tcPr>
            <w:tcW w:w="2337" w:type="pct"/>
            <w:tcBorders>
              <w:top w:val="nil"/>
              <w:left w:val="nil"/>
              <w:bottom w:val="nil"/>
              <w:right w:val="nil"/>
            </w:tcBorders>
            <w:hideMark/>
          </w:tcPr>
          <w:p w:rsidR="001C5BF6" w:rsidRDefault="001C5BF6">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C5BF6" w:rsidRDefault="001C5BF6">
            <w:pPr>
              <w:keepNext w:val="0"/>
              <w:tabs>
                <w:tab w:val="clear" w:pos="708"/>
              </w:tabs>
              <w:rPr>
                <w:sz w:val="24"/>
                <w:lang w:eastAsia="en-US"/>
              </w:rPr>
            </w:pPr>
          </w:p>
        </w:tc>
        <w:tc>
          <w:tcPr>
            <w:tcW w:w="2470" w:type="pct"/>
            <w:tcBorders>
              <w:top w:val="nil"/>
              <w:left w:val="nil"/>
              <w:bottom w:val="nil"/>
              <w:right w:val="nil"/>
            </w:tcBorders>
          </w:tcPr>
          <w:p w:rsidR="001C5BF6" w:rsidRDefault="001C5BF6">
            <w:pPr>
              <w:pStyle w:val="1a"/>
              <w:keepNext/>
              <w:rPr>
                <w:vertAlign w:val="superscript"/>
                <w:lang w:eastAsia="en-US"/>
              </w:rPr>
            </w:pPr>
          </w:p>
        </w:tc>
      </w:tr>
    </w:tbl>
    <w:p w:rsidR="001C5BF6" w:rsidRDefault="001C5BF6">
      <w:pPr>
        <w:pStyle w:val="Times12"/>
        <w:ind w:firstLine="709"/>
      </w:pPr>
    </w:p>
    <w:p w:rsidR="001C5BF6" w:rsidRDefault="001C5BF6">
      <w:pPr>
        <w:pStyle w:val="Times12"/>
        <w:ind w:firstLine="709"/>
      </w:pPr>
      <w:r>
        <w:t>ИНСТРУКЦИИ ПО ЗАПОЛНЕНИЮ</w:t>
      </w:r>
    </w:p>
    <w:p w:rsidR="001C5BF6" w:rsidRDefault="001C5BF6" w:rsidP="00C46563">
      <w:pPr>
        <w:pStyle w:val="aff7"/>
        <w:keepNext/>
        <w:numPr>
          <w:ilvl w:val="0"/>
          <w:numId w:val="55"/>
        </w:numPr>
      </w:pPr>
      <w:r>
        <w:t>Данные инструкции не следует воспроизводить в документах, подготовленных участником запроса предложений.</w:t>
      </w:r>
    </w:p>
    <w:p w:rsidR="001C5BF6" w:rsidRDefault="001C5BF6" w:rsidP="00C46563">
      <w:pPr>
        <w:pStyle w:val="aff7"/>
        <w:keepNext/>
        <w:numPr>
          <w:ilvl w:val="0"/>
          <w:numId w:val="55"/>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данный график.</w:t>
      </w:r>
    </w:p>
    <w:p w:rsidR="001C5BF6" w:rsidRDefault="001C5BF6" w:rsidP="00C46563">
      <w:pPr>
        <w:pStyle w:val="aff7"/>
        <w:keepNext/>
        <w:numPr>
          <w:ilvl w:val="0"/>
          <w:numId w:val="55"/>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1C5BF6" w:rsidRDefault="001C5BF6" w:rsidP="00C46563">
      <w:pPr>
        <w:pStyle w:val="aff7"/>
        <w:keepNext/>
        <w:numPr>
          <w:ilvl w:val="0"/>
          <w:numId w:val="55"/>
        </w:numPr>
      </w:pPr>
      <w:r>
        <w:t xml:space="preserve">График оплаты должен </w:t>
      </w:r>
      <w:proofErr w:type="spellStart"/>
      <w:proofErr w:type="gramStart"/>
      <w:r>
        <w:t>должен</w:t>
      </w:r>
      <w:proofErr w:type="spellEnd"/>
      <w:proofErr w:type="gramEnd"/>
      <w:r>
        <w:t xml:space="preserve"> содержать ссылки на отдельные этапы/</w:t>
      </w:r>
      <w:proofErr w:type="spellStart"/>
      <w:r>
        <w:t>подэтапы</w:t>
      </w:r>
      <w:proofErr w:type="spellEnd"/>
      <w:r>
        <w:t>, предусмотренные этими документами.</w:t>
      </w:r>
    </w:p>
    <w:p w:rsidR="001C5BF6" w:rsidRDefault="001C5BF6" w:rsidP="00C46563">
      <w:pPr>
        <w:pStyle w:val="aff7"/>
        <w:keepNext/>
        <w:numPr>
          <w:ilvl w:val="0"/>
          <w:numId w:val="55"/>
        </w:numPr>
      </w:pPr>
      <w: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C5BF6" w:rsidRDefault="001C5BF6" w:rsidP="00C46563">
      <w:pPr>
        <w:pStyle w:val="aff7"/>
        <w:keepNext/>
        <w:numPr>
          <w:ilvl w:val="0"/>
          <w:numId w:val="55"/>
        </w:numPr>
      </w:pPr>
      <w: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1C5BF6" w:rsidRDefault="001C5BF6">
      <w:pPr>
        <w:keepNext w:val="0"/>
        <w:tabs>
          <w:tab w:val="clear" w:pos="708"/>
        </w:tabs>
        <w:rPr>
          <w:sz w:val="24"/>
        </w:rPr>
        <w:sectPr w:rsidR="001C5BF6">
          <w:pgSz w:w="11906" w:h="16838"/>
          <w:pgMar w:top="1134" w:right="850" w:bottom="1134" w:left="1276" w:header="708" w:footer="708" w:gutter="0"/>
          <w:cols w:space="720"/>
        </w:sectPr>
      </w:pPr>
    </w:p>
    <w:tbl>
      <w:tblPr>
        <w:tblStyle w:val="affd"/>
        <w:tblW w:w="14709" w:type="dxa"/>
        <w:tblInd w:w="0" w:type="dxa"/>
        <w:tblLook w:val="04A0" w:firstRow="1" w:lastRow="0" w:firstColumn="1" w:lastColumn="0" w:noHBand="0" w:noVBand="1"/>
      </w:tblPr>
      <w:tblGrid>
        <w:gridCol w:w="8716"/>
        <w:gridCol w:w="515"/>
        <w:gridCol w:w="336"/>
        <w:gridCol w:w="565"/>
        <w:gridCol w:w="169"/>
        <w:gridCol w:w="167"/>
        <w:gridCol w:w="1381"/>
        <w:gridCol w:w="456"/>
        <w:gridCol w:w="565"/>
        <w:gridCol w:w="171"/>
        <w:gridCol w:w="536"/>
        <w:gridCol w:w="1132"/>
      </w:tblGrid>
      <w:tr w:rsidR="001C5BF6">
        <w:trPr>
          <w:trHeight w:val="375"/>
        </w:trPr>
        <w:tc>
          <w:tcPr>
            <w:tcW w:w="13038" w:type="dxa"/>
            <w:gridSpan w:val="10"/>
            <w:tcBorders>
              <w:top w:val="nil"/>
              <w:left w:val="nil"/>
              <w:bottom w:val="nil"/>
              <w:right w:val="nil"/>
            </w:tcBorders>
          </w:tcPr>
          <w:p w:rsidR="001C5BF6" w:rsidRDefault="001C5BF6">
            <w:pPr>
              <w:pStyle w:val="1a"/>
              <w:keepNext/>
              <w:rPr>
                <w:lang w:eastAsia="en-US"/>
              </w:rPr>
            </w:pPr>
          </w:p>
        </w:tc>
        <w:tc>
          <w:tcPr>
            <w:tcW w:w="1671" w:type="dxa"/>
            <w:gridSpan w:val="2"/>
            <w:tcBorders>
              <w:top w:val="nil"/>
              <w:left w:val="nil"/>
              <w:bottom w:val="nil"/>
              <w:right w:val="nil"/>
            </w:tcBorders>
            <w:hideMark/>
          </w:tcPr>
          <w:p w:rsidR="001C5BF6" w:rsidRDefault="001C5BF6">
            <w:pPr>
              <w:pStyle w:val="1a"/>
              <w:keepNext/>
              <w:rPr>
                <w:lang w:val="en-US" w:eastAsia="en-US"/>
              </w:rPr>
            </w:pPr>
            <w:r>
              <w:rPr>
                <w:lang w:eastAsia="en-US"/>
              </w:rPr>
              <w:t xml:space="preserve">Форма </w:t>
            </w:r>
            <w:r>
              <w:rPr>
                <w:lang w:val="en-US" w:eastAsia="en-US"/>
              </w:rPr>
              <w:t>5.</w:t>
            </w:r>
          </w:p>
        </w:tc>
      </w:tr>
      <w:tr w:rsidR="001C5BF6">
        <w:trPr>
          <w:trHeight w:val="423"/>
        </w:trPr>
        <w:tc>
          <w:tcPr>
            <w:tcW w:w="10315" w:type="dxa"/>
            <w:gridSpan w:val="5"/>
            <w:tcBorders>
              <w:top w:val="nil"/>
              <w:left w:val="nil"/>
              <w:bottom w:val="nil"/>
              <w:right w:val="nil"/>
            </w:tcBorders>
          </w:tcPr>
          <w:p w:rsidR="001C5BF6" w:rsidRDefault="001C5BF6">
            <w:pPr>
              <w:pStyle w:val="1a"/>
              <w:keepNext/>
              <w:rPr>
                <w:lang w:eastAsia="en-US"/>
              </w:rPr>
            </w:pPr>
          </w:p>
        </w:tc>
        <w:tc>
          <w:tcPr>
            <w:tcW w:w="4394" w:type="dxa"/>
            <w:gridSpan w:val="7"/>
            <w:tcBorders>
              <w:top w:val="nil"/>
              <w:left w:val="nil"/>
              <w:bottom w:val="nil"/>
              <w:right w:val="nil"/>
            </w:tcBorders>
            <w:hideMark/>
          </w:tcPr>
          <w:p w:rsidR="001C5BF6" w:rsidRDefault="001C5BF6">
            <w:pPr>
              <w:pStyle w:val="1a"/>
              <w:keepNext/>
              <w:rPr>
                <w:lang w:eastAsia="en-US"/>
              </w:rPr>
            </w:pPr>
            <w:r>
              <w:rPr>
                <w:lang w:eastAsia="en-US"/>
              </w:rPr>
              <w:t>Приложение к заявке на участие в запросе предложений</w:t>
            </w:r>
          </w:p>
        </w:tc>
      </w:tr>
      <w:tr w:rsidR="001C5BF6">
        <w:trPr>
          <w:trHeight w:val="356"/>
        </w:trPr>
        <w:tc>
          <w:tcPr>
            <w:tcW w:w="8755" w:type="dxa"/>
            <w:tcBorders>
              <w:top w:val="nil"/>
              <w:left w:val="nil"/>
              <w:bottom w:val="nil"/>
              <w:right w:val="nil"/>
            </w:tcBorders>
          </w:tcPr>
          <w:p w:rsidR="001C5BF6" w:rsidRDefault="001C5BF6">
            <w:pPr>
              <w:pStyle w:val="1a"/>
              <w:keepNext/>
              <w:rPr>
                <w:lang w:eastAsia="en-US"/>
              </w:rPr>
            </w:pPr>
          </w:p>
        </w:tc>
        <w:tc>
          <w:tcPr>
            <w:tcW w:w="515" w:type="dxa"/>
            <w:tcBorders>
              <w:top w:val="nil"/>
              <w:left w:val="nil"/>
              <w:bottom w:val="nil"/>
              <w:right w:val="nil"/>
            </w:tcBorders>
            <w:vAlign w:val="bottom"/>
            <w:hideMark/>
          </w:tcPr>
          <w:p w:rsidR="001C5BF6" w:rsidRDefault="001C5BF6">
            <w:pPr>
              <w:pStyle w:val="1a"/>
              <w:keepNext/>
              <w:rPr>
                <w:lang w:eastAsia="en-US"/>
              </w:rPr>
            </w:pPr>
            <w:r>
              <w:rPr>
                <w:lang w:eastAsia="en-US"/>
              </w:rPr>
              <w:t>от</w:t>
            </w:r>
          </w:p>
        </w:tc>
        <w:tc>
          <w:tcPr>
            <w:tcW w:w="336" w:type="dxa"/>
            <w:tcBorders>
              <w:top w:val="nil"/>
              <w:left w:val="nil"/>
              <w:bottom w:val="nil"/>
              <w:right w:val="nil"/>
            </w:tcBorders>
            <w:vAlign w:val="bottom"/>
            <w:hideMark/>
          </w:tcPr>
          <w:p w:rsidR="001C5BF6" w:rsidRDefault="001C5BF6">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1C5BF6" w:rsidRDefault="001C5BF6">
            <w:pPr>
              <w:pStyle w:val="1a"/>
              <w:keepNext/>
              <w:rPr>
                <w:lang w:eastAsia="en-US"/>
              </w:rPr>
            </w:pPr>
          </w:p>
        </w:tc>
        <w:tc>
          <w:tcPr>
            <w:tcW w:w="283" w:type="dxa"/>
            <w:gridSpan w:val="2"/>
            <w:tcBorders>
              <w:top w:val="nil"/>
              <w:left w:val="nil"/>
              <w:bottom w:val="nil"/>
              <w:right w:val="nil"/>
            </w:tcBorders>
            <w:vAlign w:val="bottom"/>
            <w:hideMark/>
          </w:tcPr>
          <w:p w:rsidR="001C5BF6" w:rsidRDefault="001C5BF6">
            <w:pPr>
              <w:pStyle w:val="1a"/>
              <w:keepNext/>
              <w:rPr>
                <w:lang w:eastAsia="en-US"/>
              </w:rPr>
            </w:pPr>
            <w:r>
              <w:rPr>
                <w:lang w:eastAsia="en-US"/>
              </w:rPr>
              <w:t>»</w:t>
            </w:r>
          </w:p>
        </w:tc>
        <w:tc>
          <w:tcPr>
            <w:tcW w:w="1387" w:type="dxa"/>
            <w:tcBorders>
              <w:top w:val="nil"/>
              <w:left w:val="nil"/>
              <w:bottom w:val="single" w:sz="4" w:space="0" w:color="auto"/>
              <w:right w:val="nil"/>
            </w:tcBorders>
            <w:vAlign w:val="bottom"/>
          </w:tcPr>
          <w:p w:rsidR="001C5BF6" w:rsidRDefault="001C5BF6">
            <w:pPr>
              <w:pStyle w:val="1a"/>
              <w:keepNext/>
              <w:rPr>
                <w:lang w:eastAsia="en-US"/>
              </w:rPr>
            </w:pPr>
          </w:p>
        </w:tc>
        <w:tc>
          <w:tcPr>
            <w:tcW w:w="456" w:type="dxa"/>
            <w:tcBorders>
              <w:top w:val="nil"/>
              <w:left w:val="nil"/>
              <w:bottom w:val="nil"/>
              <w:right w:val="nil"/>
            </w:tcBorders>
            <w:vAlign w:val="bottom"/>
            <w:hideMark/>
          </w:tcPr>
          <w:p w:rsidR="001C5BF6" w:rsidRDefault="001C5BF6">
            <w:pPr>
              <w:pStyle w:val="1a"/>
              <w:keepNext/>
              <w:rPr>
                <w:lang w:eastAsia="en-US"/>
              </w:rPr>
            </w:pPr>
            <w:r>
              <w:rPr>
                <w:lang w:eastAsia="en-US"/>
              </w:rPr>
              <w:t>20</w:t>
            </w:r>
          </w:p>
        </w:tc>
        <w:tc>
          <w:tcPr>
            <w:tcW w:w="567" w:type="dxa"/>
            <w:tcBorders>
              <w:top w:val="nil"/>
              <w:left w:val="nil"/>
              <w:bottom w:val="single" w:sz="4" w:space="0" w:color="auto"/>
              <w:right w:val="nil"/>
            </w:tcBorders>
            <w:vAlign w:val="bottom"/>
          </w:tcPr>
          <w:p w:rsidR="001C5BF6" w:rsidRDefault="001C5BF6">
            <w:pPr>
              <w:pStyle w:val="1a"/>
              <w:keepNext/>
              <w:rPr>
                <w:lang w:eastAsia="en-US"/>
              </w:rPr>
            </w:pPr>
          </w:p>
        </w:tc>
        <w:tc>
          <w:tcPr>
            <w:tcW w:w="709" w:type="dxa"/>
            <w:gridSpan w:val="2"/>
            <w:tcBorders>
              <w:top w:val="nil"/>
              <w:left w:val="nil"/>
              <w:bottom w:val="nil"/>
              <w:right w:val="nil"/>
            </w:tcBorders>
            <w:vAlign w:val="bottom"/>
            <w:hideMark/>
          </w:tcPr>
          <w:p w:rsidR="001C5BF6" w:rsidRDefault="001C5BF6">
            <w:pPr>
              <w:pStyle w:val="1a"/>
              <w:keepNext/>
              <w:rPr>
                <w:lang w:eastAsia="en-US"/>
              </w:rPr>
            </w:pPr>
            <w:proofErr w:type="gramStart"/>
            <w:r>
              <w:rPr>
                <w:lang w:eastAsia="en-US"/>
              </w:rPr>
              <w:t>г</w:t>
            </w:r>
            <w:proofErr w:type="gramEnd"/>
            <w:r>
              <w:rPr>
                <w:lang w:eastAsia="en-US"/>
              </w:rPr>
              <w:t>. №</w:t>
            </w:r>
          </w:p>
        </w:tc>
        <w:tc>
          <w:tcPr>
            <w:tcW w:w="1134" w:type="dxa"/>
            <w:tcBorders>
              <w:top w:val="nil"/>
              <w:left w:val="nil"/>
              <w:bottom w:val="single" w:sz="4" w:space="0" w:color="auto"/>
              <w:right w:val="nil"/>
            </w:tcBorders>
            <w:vAlign w:val="bottom"/>
          </w:tcPr>
          <w:p w:rsidR="001C5BF6" w:rsidRDefault="001C5BF6">
            <w:pPr>
              <w:pStyle w:val="1a"/>
              <w:keepNext/>
              <w:rPr>
                <w:lang w:eastAsia="en-US"/>
              </w:rPr>
            </w:pPr>
          </w:p>
        </w:tc>
      </w:tr>
      <w:tr w:rsidR="001C5BF6">
        <w:trPr>
          <w:trHeight w:val="398"/>
        </w:trPr>
        <w:tc>
          <w:tcPr>
            <w:tcW w:w="14709" w:type="dxa"/>
            <w:gridSpan w:val="12"/>
            <w:tcBorders>
              <w:top w:val="nil"/>
              <w:left w:val="nil"/>
              <w:bottom w:val="nil"/>
              <w:right w:val="nil"/>
            </w:tcBorders>
          </w:tcPr>
          <w:p w:rsidR="001C5BF6" w:rsidRDefault="001C5BF6">
            <w:pPr>
              <w:pStyle w:val="1a"/>
              <w:keepNext/>
              <w:rPr>
                <w:lang w:eastAsia="en-US"/>
              </w:rPr>
            </w:pPr>
          </w:p>
          <w:p w:rsidR="001C5BF6" w:rsidRDefault="001C5BF6">
            <w:pPr>
              <w:pStyle w:val="1a"/>
              <w:keepNext/>
              <w:rPr>
                <w:lang w:eastAsia="en-US"/>
              </w:rPr>
            </w:pPr>
            <w:r>
              <w:rPr>
                <w:lang w:eastAsia="en-US"/>
              </w:rPr>
              <w:t>Открытый запрос предложений в электронной форме на право заключения договора на поставку трубы 630х32 16ГС ТУ 3-923-75</w:t>
            </w:r>
          </w:p>
        </w:tc>
      </w:tr>
    </w:tbl>
    <w:p w:rsidR="001C5BF6" w:rsidRDefault="001C5BF6">
      <w:pPr>
        <w:ind w:firstLine="709"/>
      </w:pPr>
      <w:bookmarkStart w:id="356" w:name="_Справка_о_перечне"/>
      <w:bookmarkStart w:id="357" w:name="_Toc255987078"/>
      <w:bookmarkStart w:id="358" w:name="_Toc333392515"/>
      <w:bookmarkEnd w:id="356"/>
    </w:p>
    <w:p w:rsidR="001C5BF6" w:rsidRDefault="001C5BF6">
      <w:pPr>
        <w:jc w:val="center"/>
        <w:outlineLvl w:val="1"/>
      </w:pPr>
      <w:bookmarkStart w:id="359" w:name="_Toc395709221"/>
      <w:bookmarkStart w:id="360" w:name="_Toc415494920"/>
      <w:r>
        <w:t>СПРАВКА ОБ ОПЫТЕ ВЫПОЛНЕНИЯ ДОГОВОРОВ (Форма 5.)</w:t>
      </w:r>
      <w:bookmarkEnd w:id="357"/>
      <w:bookmarkEnd w:id="358"/>
      <w:bookmarkEnd w:id="359"/>
      <w:bookmarkEnd w:id="360"/>
    </w:p>
    <w:p w:rsidR="001C5BF6" w:rsidRDefault="001C5BF6">
      <w:pPr>
        <w:ind w:firstLine="709"/>
        <w:rPr>
          <w:sz w:val="24"/>
        </w:rPr>
      </w:pPr>
    </w:p>
    <w:tbl>
      <w:tblPr>
        <w:tblStyle w:val="affd"/>
        <w:tblW w:w="14670" w:type="dxa"/>
        <w:tblInd w:w="0" w:type="dxa"/>
        <w:tblLook w:val="04A0" w:firstRow="1" w:lastRow="0" w:firstColumn="1" w:lastColumn="0" w:noHBand="0" w:noVBand="1"/>
      </w:tblPr>
      <w:tblGrid>
        <w:gridCol w:w="5211"/>
        <w:gridCol w:w="9459"/>
      </w:tblGrid>
      <w:tr w:rsidR="001C5BF6">
        <w:tc>
          <w:tcPr>
            <w:tcW w:w="5211" w:type="dxa"/>
            <w:tcBorders>
              <w:top w:val="nil"/>
              <w:left w:val="nil"/>
              <w:bottom w:val="nil"/>
              <w:right w:val="nil"/>
            </w:tcBorders>
            <w:hideMark/>
          </w:tcPr>
          <w:p w:rsidR="001C5BF6" w:rsidRDefault="001C5BF6" w:rsidP="00FD206D">
            <w:pPr>
              <w:pStyle w:val="af9"/>
              <w:rPr>
                <w:iCs/>
              </w:rPr>
            </w:pPr>
            <w:r>
              <w:t>Участник запроса предложений</w:t>
            </w:r>
          </w:p>
        </w:tc>
        <w:tc>
          <w:tcPr>
            <w:tcW w:w="9459" w:type="dxa"/>
            <w:tcBorders>
              <w:top w:val="nil"/>
              <w:left w:val="nil"/>
              <w:bottom w:val="single" w:sz="4" w:space="0" w:color="auto"/>
              <w:right w:val="nil"/>
            </w:tcBorders>
          </w:tcPr>
          <w:p w:rsidR="001C5BF6" w:rsidRDefault="001C5BF6" w:rsidP="00FD206D">
            <w:pPr>
              <w:pStyle w:val="af9"/>
            </w:pPr>
          </w:p>
        </w:tc>
      </w:tr>
    </w:tbl>
    <w:p w:rsidR="001C5BF6" w:rsidRDefault="001C5BF6">
      <w:r>
        <w:t>Таблица 1. Опыт участника запроса предложений</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1695"/>
        <w:gridCol w:w="1967"/>
        <w:gridCol w:w="1841"/>
        <w:gridCol w:w="2103"/>
        <w:gridCol w:w="1197"/>
        <w:gridCol w:w="2071"/>
        <w:gridCol w:w="2765"/>
      </w:tblGrid>
      <w:tr w:rsidR="001C5BF6">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 xml:space="preserve">№ </w:t>
            </w:r>
            <w:proofErr w:type="gramStart"/>
            <w:r>
              <w:rPr>
                <w:lang w:eastAsia="en-US"/>
              </w:rPr>
              <w:t>п</w:t>
            </w:r>
            <w:proofErr w:type="gramEnd"/>
            <w:r>
              <w:rPr>
                <w:lang w:eastAsia="en-US"/>
              </w:rPr>
              <w:t>/п</w:t>
            </w:r>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szCs w:val="20"/>
                <w:lang w:eastAsia="en-US"/>
              </w:rPr>
            </w:pPr>
            <w:r>
              <w:rPr>
                <w:lang w:eastAsia="en-US"/>
              </w:rPr>
              <w:t>Реквизиты договора</w:t>
            </w:r>
          </w:p>
          <w:p w:rsidR="001C5BF6" w:rsidRDefault="001C5BF6">
            <w:pPr>
              <w:pStyle w:val="1a"/>
              <w:keepNext/>
              <w:rPr>
                <w:lang w:eastAsia="en-US"/>
              </w:rPr>
            </w:pPr>
            <w:r>
              <w:rPr>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Срок завершения поставок оборудования (число, месяц и год)</w:t>
            </w:r>
          </w:p>
        </w:tc>
      </w:tr>
      <w:tr w:rsidR="001C5BF6">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 xml:space="preserve">В </w:t>
            </w:r>
            <w:proofErr w:type="spellStart"/>
            <w:r>
              <w:rPr>
                <w:lang w:eastAsia="en-US"/>
              </w:rPr>
              <w:t>т.ч</w:t>
            </w:r>
            <w:proofErr w:type="spellEnd"/>
            <w:r>
              <w:rPr>
                <w:lang w:eastAsia="en-US"/>
              </w:rPr>
              <w:t>.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r>
      <w:tr w:rsidR="001C5BF6">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8</w:t>
            </w:r>
          </w:p>
        </w:tc>
      </w:tr>
      <w:tr w:rsidR="001C5BF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Участник ___________ [указываются организационно-правовая форма и наименование участника]</w:t>
            </w:r>
          </w:p>
        </w:tc>
      </w:tr>
      <w:tr w:rsidR="001C5BF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Договор №1 от </w:t>
            </w:r>
            <w:proofErr w:type="spellStart"/>
            <w:r>
              <w:rPr>
                <w:lang w:eastAsia="en-US"/>
              </w:rPr>
              <w:t>дд.мм</w:t>
            </w:r>
            <w:proofErr w:type="gramStart"/>
            <w:r>
              <w:rPr>
                <w:lang w:eastAsia="en-US"/>
              </w:rPr>
              <w:t>.г</w:t>
            </w:r>
            <w:proofErr w:type="gramEnd"/>
            <w:r>
              <w:rPr>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b/>
                <w:lang w:eastAsia="en-US"/>
              </w:rPr>
            </w:pPr>
            <w:r>
              <w:rPr>
                <w:lang w:eastAsia="en-US"/>
              </w:rPr>
              <w:t>Товарная накладная (ТОРГ-12) № 1 от </w:t>
            </w:r>
            <w:proofErr w:type="spellStart"/>
            <w:r>
              <w:rPr>
                <w:lang w:eastAsia="en-US"/>
              </w:rPr>
              <w:t>дд.мм</w:t>
            </w:r>
            <w:proofErr w:type="gramStart"/>
            <w:r>
              <w:rPr>
                <w:lang w:eastAsia="en-US"/>
              </w:rPr>
              <w:t>.г</w:t>
            </w:r>
            <w:proofErr w:type="gramEnd"/>
            <w:r>
              <w:rPr>
                <w:lang w:eastAsia="en-US"/>
              </w:rPr>
              <w:t>ггг</w:t>
            </w:r>
            <w:proofErr w:type="spellEnd"/>
            <w:r>
              <w:rPr>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b/>
                <w:lang w:eastAsia="en-US"/>
              </w:rPr>
            </w:pPr>
            <w:r>
              <w:rPr>
                <w:lang w:eastAsia="en-US"/>
              </w:rPr>
              <w:t>Товарная накладная (ТОРГ-12) № 2 от </w:t>
            </w:r>
            <w:proofErr w:type="spellStart"/>
            <w:r>
              <w:rPr>
                <w:lang w:eastAsia="en-US"/>
              </w:rPr>
              <w:t>дд.мм</w:t>
            </w:r>
            <w:proofErr w:type="gramStart"/>
            <w:r>
              <w:rPr>
                <w:lang w:eastAsia="en-US"/>
              </w:rPr>
              <w:t>.г</w:t>
            </w:r>
            <w:proofErr w:type="gramEnd"/>
            <w:r>
              <w:rPr>
                <w:lang w:eastAsia="en-US"/>
              </w:rPr>
              <w:t>ггг</w:t>
            </w:r>
            <w:proofErr w:type="spellEnd"/>
            <w:r>
              <w:rPr>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Договор №2 от </w:t>
            </w:r>
            <w:proofErr w:type="spellStart"/>
            <w:r>
              <w:rPr>
                <w:lang w:eastAsia="en-US"/>
              </w:rPr>
              <w:t>дд.мм</w:t>
            </w:r>
            <w:proofErr w:type="gramStart"/>
            <w:r>
              <w:rPr>
                <w:lang w:eastAsia="en-US"/>
              </w:rPr>
              <w:t>.г</w:t>
            </w:r>
            <w:proofErr w:type="gramEnd"/>
            <w:r>
              <w:rPr>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Товарная накладная (ТОРГ-12) № 1 от </w:t>
            </w:r>
            <w:proofErr w:type="spellStart"/>
            <w:r>
              <w:rPr>
                <w:lang w:eastAsia="en-US"/>
              </w:rPr>
              <w:t>дд.мм</w:t>
            </w:r>
            <w:proofErr w:type="gramStart"/>
            <w:r>
              <w:rPr>
                <w:lang w:eastAsia="en-US"/>
              </w:rPr>
              <w:t>.г</w:t>
            </w:r>
            <w:proofErr w:type="gramEnd"/>
            <w:r>
              <w:rPr>
                <w:lang w:eastAsia="en-US"/>
              </w:rPr>
              <w:t>ггг</w:t>
            </w:r>
            <w:proofErr w:type="spellEnd"/>
            <w:r>
              <w:rPr>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Товарная накладная (ТОРГ-12) № 2 от </w:t>
            </w:r>
            <w:proofErr w:type="spellStart"/>
            <w:r>
              <w:rPr>
                <w:lang w:eastAsia="en-US"/>
              </w:rPr>
              <w:t>дд.мм</w:t>
            </w:r>
            <w:proofErr w:type="gramStart"/>
            <w:r>
              <w:rPr>
                <w:lang w:eastAsia="en-US"/>
              </w:rPr>
              <w:t>.г</w:t>
            </w:r>
            <w:proofErr w:type="gramEnd"/>
            <w:r>
              <w:rPr>
                <w:lang w:eastAsia="en-US"/>
              </w:rPr>
              <w:t>ггг</w:t>
            </w:r>
            <w:proofErr w:type="spellEnd"/>
            <w:r>
              <w:rPr>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Х</w:t>
            </w:r>
          </w:p>
        </w:tc>
      </w:tr>
    </w:tbl>
    <w:p w:rsidR="001C5BF6" w:rsidRDefault="001C5BF6">
      <w:pPr>
        <w:keepNext w:val="0"/>
        <w:tabs>
          <w:tab w:val="clear" w:pos="708"/>
        </w:tabs>
        <w:sectPr w:rsidR="001C5BF6">
          <w:pgSz w:w="16838" w:h="11906" w:orient="landscape"/>
          <w:pgMar w:top="1276" w:right="1134" w:bottom="850" w:left="1134" w:header="708" w:footer="708" w:gutter="0"/>
          <w:cols w:space="720"/>
        </w:sectPr>
      </w:pPr>
    </w:p>
    <w:p w:rsidR="001C5BF6" w:rsidRDefault="001C5BF6" w:rsidP="00FD206D">
      <w:pPr>
        <w:pStyle w:val="aa"/>
        <w:rPr>
          <w:sz w:val="32"/>
        </w:rPr>
      </w:pPr>
      <w:r>
        <w:lastRenderedPageBreak/>
        <w:t>Таблица 2. Опыт изготовителя</w:t>
      </w:r>
      <w:proofErr w:type="gramStart"/>
      <w:r>
        <w:t xml:space="preserve"> ()</w:t>
      </w:r>
      <w:proofErr w:type="gramEnd"/>
    </w:p>
    <w:tbl>
      <w:tblPr>
        <w:tblW w:w="1470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1988"/>
        <w:gridCol w:w="2694"/>
        <w:gridCol w:w="3403"/>
        <w:gridCol w:w="2691"/>
        <w:gridCol w:w="2820"/>
      </w:tblGrid>
      <w:tr w:rsidR="001C5BF6">
        <w:trPr>
          <w:cantSplit/>
          <w:trHeight w:val="555"/>
          <w:tblHeader/>
        </w:trPr>
        <w:tc>
          <w:tcPr>
            <w:tcW w:w="1103"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 xml:space="preserve">№ </w:t>
            </w:r>
            <w:proofErr w:type="gramStart"/>
            <w:r>
              <w:rPr>
                <w:lang w:eastAsia="en-US"/>
              </w:rPr>
              <w:t>п</w:t>
            </w:r>
            <w:proofErr w:type="gramEnd"/>
            <w:r>
              <w:rPr>
                <w:lang w:eastAsia="en-US"/>
              </w:rPr>
              <w:t>/п</w:t>
            </w:r>
          </w:p>
        </w:tc>
        <w:tc>
          <w:tcPr>
            <w:tcW w:w="1987"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sz w:val="22"/>
                <w:szCs w:val="20"/>
                <w:lang w:eastAsia="en-US"/>
              </w:rPr>
            </w:pPr>
            <w:r>
              <w:rPr>
                <w:lang w:eastAsia="en-US"/>
              </w:rPr>
              <w:t xml:space="preserve">Реквизиты договора </w:t>
            </w:r>
          </w:p>
          <w:p w:rsidR="001C5BF6" w:rsidRDefault="001C5BF6">
            <w:pPr>
              <w:pStyle w:val="1a"/>
              <w:keepNext/>
              <w:rPr>
                <w:lang w:eastAsia="en-US"/>
              </w:rPr>
            </w:pPr>
            <w:r>
              <w:rPr>
                <w:lang w:eastAsia="en-US"/>
              </w:rPr>
              <w:t xml:space="preserve">(номер и дата) </w:t>
            </w:r>
          </w:p>
        </w:tc>
        <w:tc>
          <w:tcPr>
            <w:tcW w:w="2694"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Заказчик (наименование, адрес, контактное лицо с указанием должности, контактные телефоны)</w:t>
            </w:r>
          </w:p>
        </w:tc>
        <w:tc>
          <w:tcPr>
            <w:tcW w:w="2691"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Описание договора (описание основных условий договора, наименование изготовленного оборудования в рамках данного договора)</w:t>
            </w:r>
          </w:p>
        </w:tc>
        <w:tc>
          <w:tcPr>
            <w:tcW w:w="2820" w:type="dxa"/>
            <w:vMerge w:val="restart"/>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Срок завершения изготовления оборудования (число, месяц и год)</w:t>
            </w:r>
          </w:p>
        </w:tc>
      </w:tr>
      <w:tr w:rsidR="001C5BF6">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5BF6" w:rsidRDefault="001C5BF6">
            <w:pPr>
              <w:keepNext w:val="0"/>
              <w:tabs>
                <w:tab w:val="clear" w:pos="708"/>
              </w:tabs>
              <w:rPr>
                <w:sz w:val="24"/>
                <w:lang w:eastAsia="en-US"/>
              </w:rPr>
            </w:pPr>
          </w:p>
        </w:tc>
      </w:tr>
      <w:tr w:rsidR="001C5BF6">
        <w:trPr>
          <w:cantSplit/>
          <w:trHeight w:val="311"/>
          <w:tblHeader/>
        </w:trPr>
        <w:tc>
          <w:tcPr>
            <w:tcW w:w="1103"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lastRenderedPageBreak/>
              <w:t>1</w:t>
            </w:r>
          </w:p>
        </w:tc>
        <w:tc>
          <w:tcPr>
            <w:tcW w:w="1987"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2</w:t>
            </w:r>
          </w:p>
        </w:tc>
        <w:tc>
          <w:tcPr>
            <w:tcW w:w="2694"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3</w:t>
            </w:r>
          </w:p>
        </w:tc>
        <w:tc>
          <w:tcPr>
            <w:tcW w:w="3403"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4</w:t>
            </w:r>
          </w:p>
        </w:tc>
        <w:tc>
          <w:tcPr>
            <w:tcW w:w="2691"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5</w:t>
            </w:r>
          </w:p>
        </w:tc>
        <w:tc>
          <w:tcPr>
            <w:tcW w:w="2820"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6</w:t>
            </w:r>
          </w:p>
        </w:tc>
      </w:tr>
      <w:tr w:rsidR="001C5BF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3595" w:type="dxa"/>
            <w:gridSpan w:val="5"/>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Изготовитель  _____________ [указываются организационно-правовая форма и наименование изготовителя]</w:t>
            </w:r>
          </w:p>
        </w:tc>
      </w:tr>
      <w:tr w:rsidR="001C5BF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Х</w:t>
            </w:r>
          </w:p>
        </w:tc>
      </w:tr>
      <w:tr w:rsidR="001C5BF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w:t>
            </w:r>
          </w:p>
        </w:tc>
        <w:tc>
          <w:tcPr>
            <w:tcW w:w="2820"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r>
      <w:tr w:rsidR="001C5BF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1C5BF6" w:rsidRDefault="001C5BF6">
            <w:pPr>
              <w:pStyle w:val="1a"/>
              <w:keepNext/>
              <w:rPr>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1C5BF6" w:rsidRDefault="001C5BF6">
            <w:pPr>
              <w:pStyle w:val="1a"/>
              <w:keepNext/>
              <w:rPr>
                <w:lang w:eastAsia="en-US"/>
              </w:rPr>
            </w:pPr>
            <w:r>
              <w:rPr>
                <w:lang w:eastAsia="en-US"/>
              </w:rPr>
              <w:t>Х</w:t>
            </w:r>
          </w:p>
        </w:tc>
      </w:tr>
    </w:tbl>
    <w:p w:rsidR="001C5BF6" w:rsidRDefault="001C5BF6">
      <w:pPr>
        <w:ind w:firstLine="709"/>
        <w:rPr>
          <w:vanish/>
        </w:rPr>
      </w:pPr>
    </w:p>
    <w:tbl>
      <w:tblPr>
        <w:tblW w:w="2540"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C5BF6">
        <w:trPr>
          <w:trHeight w:val="729"/>
        </w:trPr>
        <w:tc>
          <w:tcPr>
            <w:tcW w:w="2337" w:type="pct"/>
            <w:tcBorders>
              <w:top w:val="nil"/>
              <w:left w:val="nil"/>
              <w:bottom w:val="single" w:sz="4" w:space="0" w:color="auto"/>
              <w:right w:val="nil"/>
            </w:tcBorders>
            <w:vAlign w:val="bottom"/>
          </w:tcPr>
          <w:p w:rsidR="001C5BF6" w:rsidRDefault="001C5BF6">
            <w:pPr>
              <w:pStyle w:val="1a"/>
              <w:keepNext/>
              <w:rPr>
                <w:lang w:eastAsia="en-US"/>
              </w:rPr>
            </w:pPr>
          </w:p>
          <w:p w:rsidR="001C5BF6" w:rsidRDefault="001C5BF6">
            <w:pPr>
              <w:pStyle w:val="1a"/>
              <w:keepNext/>
              <w:rPr>
                <w:lang w:eastAsia="en-US"/>
              </w:rPr>
            </w:pPr>
          </w:p>
        </w:tc>
        <w:tc>
          <w:tcPr>
            <w:tcW w:w="193" w:type="pct"/>
            <w:vMerge w:val="restart"/>
            <w:tcBorders>
              <w:top w:val="nil"/>
              <w:left w:val="nil"/>
              <w:bottom w:val="nil"/>
              <w:right w:val="nil"/>
            </w:tcBorders>
            <w:vAlign w:val="bottom"/>
          </w:tcPr>
          <w:p w:rsidR="001C5BF6" w:rsidRDefault="001C5BF6">
            <w:pPr>
              <w:pStyle w:val="1a"/>
              <w:keepNext/>
              <w:rPr>
                <w:lang w:eastAsia="en-US"/>
              </w:rPr>
            </w:pPr>
          </w:p>
        </w:tc>
        <w:tc>
          <w:tcPr>
            <w:tcW w:w="2470" w:type="pct"/>
            <w:tcBorders>
              <w:top w:val="nil"/>
              <w:left w:val="nil"/>
              <w:bottom w:val="single" w:sz="4" w:space="0" w:color="auto"/>
              <w:right w:val="nil"/>
            </w:tcBorders>
            <w:vAlign w:val="bottom"/>
          </w:tcPr>
          <w:p w:rsidR="001C5BF6" w:rsidRDefault="001C5BF6">
            <w:pPr>
              <w:pStyle w:val="1a"/>
              <w:keepNext/>
              <w:rPr>
                <w:lang w:eastAsia="en-US"/>
              </w:rPr>
            </w:pPr>
          </w:p>
        </w:tc>
      </w:tr>
      <w:tr w:rsidR="001C5BF6">
        <w:trPr>
          <w:trHeight w:val="355"/>
        </w:trPr>
        <w:tc>
          <w:tcPr>
            <w:tcW w:w="2337" w:type="pct"/>
            <w:tcBorders>
              <w:top w:val="single" w:sz="4" w:space="0" w:color="auto"/>
              <w:left w:val="nil"/>
              <w:bottom w:val="nil"/>
              <w:right w:val="nil"/>
            </w:tcBorders>
            <w:vAlign w:val="bottom"/>
            <w:hideMark/>
          </w:tcPr>
          <w:p w:rsidR="001C5BF6" w:rsidRDefault="001C5BF6">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C5BF6" w:rsidRDefault="001C5BF6">
            <w:pPr>
              <w:keepNext w:val="0"/>
              <w:tabs>
                <w:tab w:val="clear" w:pos="708"/>
              </w:tabs>
              <w:rPr>
                <w:sz w:val="24"/>
                <w:lang w:eastAsia="en-US"/>
              </w:rPr>
            </w:pPr>
          </w:p>
        </w:tc>
        <w:tc>
          <w:tcPr>
            <w:tcW w:w="2470" w:type="pct"/>
            <w:tcBorders>
              <w:top w:val="single" w:sz="4" w:space="0" w:color="auto"/>
              <w:left w:val="nil"/>
              <w:bottom w:val="nil"/>
              <w:right w:val="nil"/>
            </w:tcBorders>
            <w:vAlign w:val="bottom"/>
            <w:hideMark/>
          </w:tcPr>
          <w:p w:rsidR="001C5BF6" w:rsidRDefault="001C5BF6">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1C5BF6">
        <w:trPr>
          <w:trHeight w:val="314"/>
        </w:trPr>
        <w:tc>
          <w:tcPr>
            <w:tcW w:w="2337" w:type="pct"/>
            <w:tcBorders>
              <w:top w:val="nil"/>
              <w:left w:val="nil"/>
              <w:bottom w:val="nil"/>
              <w:right w:val="nil"/>
            </w:tcBorders>
            <w:vAlign w:val="bottom"/>
            <w:hideMark/>
          </w:tcPr>
          <w:p w:rsidR="001C5BF6" w:rsidRDefault="001C5BF6">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C5BF6" w:rsidRDefault="001C5BF6">
            <w:pPr>
              <w:keepNext w:val="0"/>
              <w:tabs>
                <w:tab w:val="clear" w:pos="708"/>
              </w:tabs>
              <w:rPr>
                <w:sz w:val="24"/>
                <w:lang w:eastAsia="en-US"/>
              </w:rPr>
            </w:pPr>
          </w:p>
        </w:tc>
        <w:tc>
          <w:tcPr>
            <w:tcW w:w="2470" w:type="pct"/>
            <w:tcBorders>
              <w:top w:val="nil"/>
              <w:left w:val="nil"/>
              <w:bottom w:val="nil"/>
              <w:right w:val="nil"/>
            </w:tcBorders>
            <w:vAlign w:val="bottom"/>
          </w:tcPr>
          <w:p w:rsidR="001C5BF6" w:rsidRDefault="001C5BF6">
            <w:pPr>
              <w:pStyle w:val="1a"/>
              <w:keepNext/>
              <w:rPr>
                <w:vertAlign w:val="superscript"/>
                <w:lang w:eastAsia="en-US"/>
              </w:rPr>
            </w:pPr>
          </w:p>
        </w:tc>
      </w:tr>
    </w:tbl>
    <w:p w:rsidR="001C5BF6" w:rsidRDefault="001C5BF6">
      <w:pPr>
        <w:pStyle w:val="Times12"/>
        <w:ind w:firstLine="709"/>
      </w:pPr>
      <w:r>
        <w:t>ИНСТРУКЦИИ ПО ЗАПОЛНЕНИЮ</w:t>
      </w:r>
    </w:p>
    <w:p w:rsidR="001C5BF6" w:rsidRDefault="001C5BF6" w:rsidP="00C46563">
      <w:pPr>
        <w:pStyle w:val="aff7"/>
        <w:keepNext/>
        <w:numPr>
          <w:ilvl w:val="0"/>
          <w:numId w:val="56"/>
        </w:numPr>
      </w:pPr>
      <w:r>
        <w:t>Данные инструкции не следует воспроизводить в документах, подготовленных участником запроса предложений.</w:t>
      </w:r>
    </w:p>
    <w:p w:rsidR="001C5BF6" w:rsidRDefault="001C5BF6" w:rsidP="00C46563">
      <w:pPr>
        <w:pStyle w:val="aff7"/>
        <w:keepNext/>
        <w:numPr>
          <w:ilvl w:val="0"/>
          <w:numId w:val="56"/>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1C5BF6" w:rsidRDefault="001C5BF6" w:rsidP="00C46563">
      <w:pPr>
        <w:pStyle w:val="aff7"/>
        <w:keepNext/>
        <w:numPr>
          <w:ilvl w:val="0"/>
          <w:numId w:val="56"/>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1C5BF6" w:rsidRDefault="001C5BF6" w:rsidP="00C46563">
      <w:pPr>
        <w:pStyle w:val="aff7"/>
        <w:keepNext/>
        <w:numPr>
          <w:ilvl w:val="0"/>
          <w:numId w:val="56"/>
        </w:numPr>
      </w:pPr>
      <w:r>
        <w:t xml:space="preserve">В </w:t>
      </w:r>
      <w:r>
        <w:rPr>
          <w:i/>
        </w:rPr>
        <w:t>Таблице 1 данной формы</w:t>
      </w:r>
      <w:r>
        <w:t xml:space="preserve">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1C5BF6" w:rsidRDefault="001C5BF6" w:rsidP="00C46563">
      <w:pPr>
        <w:pStyle w:val="aff7"/>
        <w:keepNext/>
        <w:numPr>
          <w:ilvl w:val="0"/>
          <w:numId w:val="56"/>
        </w:numPr>
      </w:pPr>
      <w:proofErr w:type="gramStart"/>
      <w:r>
        <w:t xml:space="preserve">В </w:t>
      </w:r>
      <w:r>
        <w:rPr>
          <w:i/>
        </w:rPr>
        <w:t>Таблице 1 данной формы</w:t>
      </w:r>
      <w: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1C5BF6" w:rsidRDefault="001C5BF6" w:rsidP="00C46563">
      <w:pPr>
        <w:pStyle w:val="aff7"/>
        <w:keepNext/>
        <w:numPr>
          <w:ilvl w:val="0"/>
          <w:numId w:val="56"/>
        </w:numPr>
      </w:pPr>
      <w:r>
        <w:t>Участник запроса предложений может самостоятельно выбрать договоры, которые, по его мнению, наилучшим образом характеризует его опыт.</w:t>
      </w:r>
    </w:p>
    <w:p w:rsidR="001C5BF6" w:rsidRDefault="001C5BF6" w:rsidP="00C46563">
      <w:pPr>
        <w:pStyle w:val="aff7"/>
        <w:keepNext/>
        <w:numPr>
          <w:ilvl w:val="0"/>
          <w:numId w:val="56"/>
        </w:numPr>
      </w:pPr>
      <w:r>
        <w:t>Участник запроса предложений к Таблице 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1C5BF6" w:rsidRDefault="001C5BF6" w:rsidP="00C46563">
      <w:pPr>
        <w:pStyle w:val="aff7"/>
        <w:keepNext/>
        <w:numPr>
          <w:ilvl w:val="0"/>
          <w:numId w:val="56"/>
        </w:numPr>
      </w:pPr>
      <w:r>
        <w:t>В Таблице 2 данной формы необходимо указать перечень изготовленного изготовителем</w:t>
      </w:r>
      <w:proofErr w:type="gramStart"/>
      <w:r>
        <w:t xml:space="preserve"> () </w:t>
      </w:r>
      <w:proofErr w:type="gramEnd"/>
      <w:r>
        <w:t>оборудования, предлагаемого в рамках данного запроса предложений.</w:t>
      </w:r>
    </w:p>
    <w:p w:rsidR="001C5BF6" w:rsidRDefault="001C5BF6" w:rsidP="00C46563">
      <w:pPr>
        <w:pStyle w:val="aff7"/>
        <w:keepNext/>
        <w:numPr>
          <w:ilvl w:val="0"/>
          <w:numId w:val="56"/>
        </w:numPr>
        <w:spacing w:line="276" w:lineRule="auto"/>
      </w:pPr>
      <w:proofErr w:type="gramStart"/>
      <w:r>
        <w:t xml:space="preserve">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w:t>
      </w:r>
      <w:r>
        <w:lastRenderedPageBreak/>
        <w:t xml:space="preserve">подтверждающих изготовление данным изготовителем, указанного товара, а именно: </w:t>
      </w:r>
      <w:r>
        <w:rPr>
          <w:i/>
        </w:rPr>
        <w:t>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Pr>
          <w:i/>
        </w:rPr>
        <w:t xml:space="preserve">, </w:t>
      </w:r>
      <w:proofErr w:type="gramStart"/>
      <w:r>
        <w:rPr>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roofErr w:type="gramEnd"/>
    </w:p>
    <w:p w:rsidR="001C5BF6" w:rsidRDefault="001C5BF6">
      <w:pPr>
        <w:keepNext w:val="0"/>
        <w:tabs>
          <w:tab w:val="clear" w:pos="708"/>
        </w:tabs>
        <w:rPr>
          <w:sz w:val="24"/>
        </w:rPr>
        <w:sectPr w:rsidR="001C5BF6">
          <w:pgSz w:w="16838" w:h="11906" w:orient="landscape"/>
          <w:pgMar w:top="1276" w:right="1134" w:bottom="850" w:left="1134" w:header="708" w:footer="708" w:gutter="0"/>
          <w:cols w:space="720"/>
        </w:sectPr>
      </w:pPr>
    </w:p>
    <w:tbl>
      <w:tblPr>
        <w:tblStyle w:val="affd"/>
        <w:tblW w:w="0" w:type="auto"/>
        <w:tblInd w:w="0" w:type="dxa"/>
        <w:tblLook w:val="04A0" w:firstRow="1" w:lastRow="0" w:firstColumn="1" w:lastColumn="0" w:noHBand="0" w:noVBand="1"/>
      </w:tblPr>
      <w:tblGrid>
        <w:gridCol w:w="5226"/>
        <w:gridCol w:w="142"/>
        <w:gridCol w:w="371"/>
        <w:gridCol w:w="336"/>
        <w:gridCol w:w="368"/>
        <w:gridCol w:w="336"/>
        <w:gridCol w:w="836"/>
        <w:gridCol w:w="456"/>
        <w:gridCol w:w="559"/>
        <w:gridCol w:w="703"/>
        <w:gridCol w:w="663"/>
      </w:tblGrid>
      <w:tr w:rsidR="001C5BF6">
        <w:trPr>
          <w:trHeight w:val="375"/>
        </w:trPr>
        <w:tc>
          <w:tcPr>
            <w:tcW w:w="8219" w:type="dxa"/>
            <w:gridSpan w:val="8"/>
            <w:tcBorders>
              <w:top w:val="nil"/>
              <w:left w:val="nil"/>
              <w:bottom w:val="nil"/>
              <w:right w:val="nil"/>
            </w:tcBorders>
          </w:tcPr>
          <w:p w:rsidR="001C5BF6" w:rsidRDefault="001C5BF6">
            <w:pPr>
              <w:pStyle w:val="1a"/>
              <w:keepNext/>
              <w:rPr>
                <w:lang w:eastAsia="en-US"/>
              </w:rPr>
            </w:pPr>
            <w:bookmarkStart w:id="361" w:name="_План_распределения_объемов_выполнен"/>
            <w:bookmarkEnd w:id="361"/>
          </w:p>
        </w:tc>
        <w:tc>
          <w:tcPr>
            <w:tcW w:w="1950" w:type="dxa"/>
            <w:gridSpan w:val="3"/>
            <w:tcBorders>
              <w:top w:val="nil"/>
              <w:left w:val="nil"/>
              <w:bottom w:val="nil"/>
              <w:right w:val="nil"/>
            </w:tcBorders>
            <w:hideMark/>
          </w:tcPr>
          <w:p w:rsidR="001C5BF6" w:rsidRDefault="001C5BF6">
            <w:pPr>
              <w:pStyle w:val="1a"/>
              <w:keepNext/>
              <w:rPr>
                <w:lang w:val="en-US" w:eastAsia="en-US"/>
              </w:rPr>
            </w:pPr>
            <w:r>
              <w:rPr>
                <w:lang w:eastAsia="en-US"/>
              </w:rPr>
              <w:t xml:space="preserve">Форма </w:t>
            </w:r>
            <w:r>
              <w:rPr>
                <w:lang w:val="en-US" w:eastAsia="en-US"/>
              </w:rPr>
              <w:t>6.</w:t>
            </w:r>
          </w:p>
        </w:tc>
      </w:tr>
      <w:tr w:rsidR="001C5BF6">
        <w:trPr>
          <w:trHeight w:val="423"/>
        </w:trPr>
        <w:tc>
          <w:tcPr>
            <w:tcW w:w="5495" w:type="dxa"/>
            <w:gridSpan w:val="2"/>
            <w:tcBorders>
              <w:top w:val="nil"/>
              <w:left w:val="nil"/>
              <w:bottom w:val="nil"/>
              <w:right w:val="nil"/>
            </w:tcBorders>
          </w:tcPr>
          <w:p w:rsidR="001C5BF6" w:rsidRDefault="001C5BF6">
            <w:pPr>
              <w:pStyle w:val="1a"/>
              <w:keepNext/>
              <w:rPr>
                <w:lang w:eastAsia="en-US"/>
              </w:rPr>
            </w:pPr>
          </w:p>
        </w:tc>
        <w:tc>
          <w:tcPr>
            <w:tcW w:w="4674" w:type="dxa"/>
            <w:gridSpan w:val="9"/>
            <w:tcBorders>
              <w:top w:val="nil"/>
              <w:left w:val="nil"/>
              <w:bottom w:val="nil"/>
              <w:right w:val="nil"/>
            </w:tcBorders>
            <w:hideMark/>
          </w:tcPr>
          <w:p w:rsidR="001C5BF6" w:rsidRDefault="001C5BF6">
            <w:pPr>
              <w:pStyle w:val="1a"/>
              <w:keepNext/>
              <w:rPr>
                <w:lang w:eastAsia="en-US"/>
              </w:rPr>
            </w:pPr>
            <w:r>
              <w:rPr>
                <w:lang w:eastAsia="en-US"/>
              </w:rPr>
              <w:t>Приложение к заявке на участие в запросе предложений</w:t>
            </w:r>
          </w:p>
        </w:tc>
      </w:tr>
      <w:tr w:rsidR="001C5BF6">
        <w:trPr>
          <w:trHeight w:val="356"/>
        </w:trPr>
        <w:tc>
          <w:tcPr>
            <w:tcW w:w="5353" w:type="dxa"/>
            <w:tcBorders>
              <w:top w:val="nil"/>
              <w:left w:val="nil"/>
              <w:bottom w:val="nil"/>
              <w:right w:val="nil"/>
            </w:tcBorders>
          </w:tcPr>
          <w:p w:rsidR="001C5BF6" w:rsidRDefault="001C5BF6">
            <w:pPr>
              <w:pStyle w:val="1a"/>
              <w:keepNext/>
              <w:rPr>
                <w:lang w:eastAsia="en-US"/>
              </w:rPr>
            </w:pPr>
          </w:p>
        </w:tc>
        <w:tc>
          <w:tcPr>
            <w:tcW w:w="515" w:type="dxa"/>
            <w:gridSpan w:val="2"/>
            <w:tcBorders>
              <w:top w:val="nil"/>
              <w:left w:val="nil"/>
              <w:bottom w:val="nil"/>
              <w:right w:val="nil"/>
            </w:tcBorders>
            <w:vAlign w:val="bottom"/>
            <w:hideMark/>
          </w:tcPr>
          <w:p w:rsidR="001C5BF6" w:rsidRDefault="001C5BF6">
            <w:pPr>
              <w:pStyle w:val="1a"/>
              <w:keepNext/>
              <w:rPr>
                <w:lang w:eastAsia="en-US"/>
              </w:rPr>
            </w:pPr>
            <w:r>
              <w:rPr>
                <w:lang w:eastAsia="en-US"/>
              </w:rPr>
              <w:t>от</w:t>
            </w:r>
          </w:p>
        </w:tc>
        <w:tc>
          <w:tcPr>
            <w:tcW w:w="336" w:type="dxa"/>
            <w:tcBorders>
              <w:top w:val="nil"/>
              <w:left w:val="nil"/>
              <w:bottom w:val="nil"/>
              <w:right w:val="nil"/>
            </w:tcBorders>
            <w:vAlign w:val="bottom"/>
            <w:hideMark/>
          </w:tcPr>
          <w:p w:rsidR="001C5BF6" w:rsidRDefault="001C5BF6">
            <w:pPr>
              <w:pStyle w:val="1a"/>
              <w:keepNext/>
              <w:rPr>
                <w:lang w:eastAsia="en-US"/>
              </w:rPr>
            </w:pPr>
            <w:r>
              <w:rPr>
                <w:lang w:eastAsia="en-US"/>
              </w:rPr>
              <w:t>«</w:t>
            </w:r>
          </w:p>
        </w:tc>
        <w:tc>
          <w:tcPr>
            <w:tcW w:w="372" w:type="dxa"/>
            <w:tcBorders>
              <w:top w:val="nil"/>
              <w:left w:val="nil"/>
              <w:bottom w:val="single" w:sz="4" w:space="0" w:color="auto"/>
              <w:right w:val="nil"/>
            </w:tcBorders>
            <w:vAlign w:val="bottom"/>
          </w:tcPr>
          <w:p w:rsidR="001C5BF6" w:rsidRDefault="001C5BF6">
            <w:pPr>
              <w:pStyle w:val="1a"/>
              <w:keepNext/>
              <w:rPr>
                <w:lang w:val="en-US" w:eastAsia="en-US"/>
              </w:rPr>
            </w:pPr>
          </w:p>
        </w:tc>
        <w:tc>
          <w:tcPr>
            <w:tcW w:w="336" w:type="dxa"/>
            <w:tcBorders>
              <w:top w:val="nil"/>
              <w:left w:val="nil"/>
              <w:bottom w:val="nil"/>
              <w:right w:val="nil"/>
            </w:tcBorders>
            <w:vAlign w:val="bottom"/>
            <w:hideMark/>
          </w:tcPr>
          <w:p w:rsidR="001C5BF6" w:rsidRDefault="001C5BF6">
            <w:pPr>
              <w:pStyle w:val="1a"/>
              <w:keepNext/>
              <w:rPr>
                <w:lang w:eastAsia="en-US"/>
              </w:rPr>
            </w:pPr>
            <w:r>
              <w:rPr>
                <w:lang w:eastAsia="en-US"/>
              </w:rPr>
              <w:t>»</w:t>
            </w:r>
          </w:p>
        </w:tc>
        <w:tc>
          <w:tcPr>
            <w:tcW w:w="851" w:type="dxa"/>
            <w:tcBorders>
              <w:top w:val="nil"/>
              <w:left w:val="nil"/>
              <w:bottom w:val="single" w:sz="4" w:space="0" w:color="auto"/>
              <w:right w:val="nil"/>
            </w:tcBorders>
            <w:vAlign w:val="bottom"/>
          </w:tcPr>
          <w:p w:rsidR="001C5BF6" w:rsidRDefault="001C5BF6">
            <w:pPr>
              <w:pStyle w:val="1a"/>
              <w:keepNext/>
              <w:rPr>
                <w:lang w:eastAsia="en-US"/>
              </w:rPr>
            </w:pPr>
          </w:p>
        </w:tc>
        <w:tc>
          <w:tcPr>
            <w:tcW w:w="456" w:type="dxa"/>
            <w:tcBorders>
              <w:top w:val="nil"/>
              <w:left w:val="nil"/>
              <w:bottom w:val="nil"/>
              <w:right w:val="nil"/>
            </w:tcBorders>
            <w:vAlign w:val="bottom"/>
            <w:hideMark/>
          </w:tcPr>
          <w:p w:rsidR="001C5BF6" w:rsidRDefault="001C5BF6">
            <w:pPr>
              <w:pStyle w:val="1a"/>
              <w:keepNext/>
              <w:rPr>
                <w:lang w:eastAsia="en-US"/>
              </w:rPr>
            </w:pPr>
            <w:r>
              <w:rPr>
                <w:lang w:eastAsia="en-US"/>
              </w:rPr>
              <w:t>20</w:t>
            </w:r>
          </w:p>
        </w:tc>
        <w:tc>
          <w:tcPr>
            <w:tcW w:w="567" w:type="dxa"/>
            <w:tcBorders>
              <w:top w:val="nil"/>
              <w:left w:val="nil"/>
              <w:bottom w:val="single" w:sz="4" w:space="0" w:color="auto"/>
              <w:right w:val="nil"/>
            </w:tcBorders>
            <w:vAlign w:val="bottom"/>
          </w:tcPr>
          <w:p w:rsidR="001C5BF6" w:rsidRDefault="001C5BF6">
            <w:pPr>
              <w:pStyle w:val="1a"/>
              <w:keepNext/>
              <w:rPr>
                <w:lang w:eastAsia="en-US"/>
              </w:rPr>
            </w:pPr>
          </w:p>
        </w:tc>
        <w:tc>
          <w:tcPr>
            <w:tcW w:w="709" w:type="dxa"/>
            <w:tcBorders>
              <w:top w:val="nil"/>
              <w:left w:val="nil"/>
              <w:bottom w:val="nil"/>
              <w:right w:val="nil"/>
            </w:tcBorders>
            <w:vAlign w:val="bottom"/>
            <w:hideMark/>
          </w:tcPr>
          <w:p w:rsidR="001C5BF6" w:rsidRDefault="001C5BF6">
            <w:pPr>
              <w:pStyle w:val="1a"/>
              <w:keepNext/>
              <w:rPr>
                <w:lang w:eastAsia="en-US"/>
              </w:rPr>
            </w:pPr>
            <w:proofErr w:type="gramStart"/>
            <w:r>
              <w:rPr>
                <w:lang w:eastAsia="en-US"/>
              </w:rPr>
              <w:t>г</w:t>
            </w:r>
            <w:proofErr w:type="gramEnd"/>
            <w:r>
              <w:rPr>
                <w:lang w:eastAsia="en-US"/>
              </w:rPr>
              <w:t>. №</w:t>
            </w:r>
          </w:p>
        </w:tc>
        <w:tc>
          <w:tcPr>
            <w:tcW w:w="674" w:type="dxa"/>
            <w:tcBorders>
              <w:top w:val="nil"/>
              <w:left w:val="nil"/>
              <w:bottom w:val="single" w:sz="4" w:space="0" w:color="auto"/>
              <w:right w:val="nil"/>
            </w:tcBorders>
            <w:vAlign w:val="bottom"/>
          </w:tcPr>
          <w:p w:rsidR="001C5BF6" w:rsidRDefault="001C5BF6">
            <w:pPr>
              <w:pStyle w:val="1a"/>
              <w:keepNext/>
              <w:rPr>
                <w:lang w:eastAsia="en-US"/>
              </w:rPr>
            </w:pPr>
          </w:p>
        </w:tc>
      </w:tr>
    </w:tbl>
    <w:p w:rsidR="001C5BF6" w:rsidRDefault="001C5BF6">
      <w:pPr>
        <w:overflowPunct w:val="0"/>
        <w:autoSpaceDE w:val="0"/>
        <w:autoSpaceDN w:val="0"/>
        <w:ind w:firstLine="709"/>
        <w:jc w:val="right"/>
      </w:pPr>
    </w:p>
    <w:p w:rsidR="001C5BF6" w:rsidRDefault="001C5BF6">
      <w:pPr>
        <w:overflowPunct w:val="0"/>
        <w:autoSpaceDE w:val="0"/>
        <w:autoSpaceDN w:val="0"/>
        <w:ind w:firstLine="709"/>
        <w:jc w:val="right"/>
        <w:rPr>
          <w:sz w:val="8"/>
          <w:szCs w:val="8"/>
        </w:rPr>
      </w:pPr>
      <w:bookmarkStart w:id="362" w:name="_Свидетельство_производителя_оборудо"/>
      <w:bookmarkStart w:id="363" w:name="_Свидетельство_изготовителя_оборудов"/>
      <w:bookmarkEnd w:id="362"/>
      <w:bookmarkEnd w:id="363"/>
    </w:p>
    <w:p w:rsidR="001C5BF6" w:rsidRDefault="001C5BF6">
      <w:pPr>
        <w:jc w:val="center"/>
        <w:outlineLvl w:val="1"/>
        <w:rPr>
          <w:szCs w:val="28"/>
        </w:rPr>
      </w:pPr>
      <w:bookmarkStart w:id="364" w:name="_Toc390267636"/>
      <w:bookmarkStart w:id="365" w:name="_Toc356807669"/>
      <w:bookmarkStart w:id="366" w:name="_Toc395709229"/>
      <w:bookmarkStart w:id="367" w:name="_Toc415494921"/>
      <w:r>
        <w:t>СВИДЕТЕЛЬСТВО</w:t>
      </w:r>
      <w:bookmarkStart w:id="368" w:name="_Toc362875335"/>
      <w:r>
        <w:t xml:space="preserve"> (Форма 6.)</w:t>
      </w:r>
      <w:bookmarkEnd w:id="364"/>
      <w:bookmarkEnd w:id="365"/>
      <w:bookmarkEnd w:id="366"/>
      <w:bookmarkEnd w:id="367"/>
      <w:bookmarkEnd w:id="368"/>
    </w:p>
    <w:p w:rsidR="001C5BF6" w:rsidRDefault="001C5BF6">
      <w:pPr>
        <w:ind w:firstLine="709"/>
        <w:rPr>
          <w:szCs w:val="28"/>
        </w:rPr>
      </w:pPr>
    </w:p>
    <w:p w:rsidR="001C5BF6" w:rsidRDefault="001C5BF6">
      <w:pPr>
        <w:pStyle w:val="35"/>
        <w:ind w:firstLine="709"/>
        <w:rPr>
          <w:sz w:val="28"/>
          <w:szCs w:val="28"/>
        </w:rPr>
      </w:pPr>
      <w:r>
        <w:rPr>
          <w:sz w:val="28"/>
          <w:szCs w:val="28"/>
        </w:rPr>
        <w:t xml:space="preserve">Настоящим организация ______________________ </w:t>
      </w:r>
      <w:r>
        <w:rPr>
          <w:i/>
          <w:sz w:val="28"/>
          <w:szCs w:val="28"/>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Pr>
          <w:sz w:val="28"/>
          <w:szCs w:val="28"/>
        </w:rPr>
        <w:t xml:space="preserve">, являющаяся _________ </w:t>
      </w:r>
      <w:r>
        <w:rPr>
          <w:i/>
          <w:sz w:val="28"/>
          <w:szCs w:val="28"/>
        </w:rPr>
        <w:t>(</w:t>
      </w:r>
      <w:proofErr w:type="gramStart"/>
      <w:r>
        <w:rPr>
          <w:i/>
          <w:sz w:val="28"/>
          <w:szCs w:val="28"/>
        </w:rPr>
        <w:t>указывается</w:t>
      </w:r>
      <w:proofErr w:type="gramEnd"/>
      <w:r>
        <w:rPr>
          <w:i/>
          <w:sz w:val="28"/>
          <w:szCs w:val="28"/>
        </w:rPr>
        <w:t xml:space="preserve"> кем является организация, выдающая данное свидетельство: изготовителем товара или полномочным представителем изготовителя)</w:t>
      </w:r>
      <w:r>
        <w:rPr>
          <w:sz w:val="28"/>
          <w:szCs w:val="28"/>
        </w:rPr>
        <w:t xml:space="preserve">______________________________ </w:t>
      </w:r>
      <w:r>
        <w:rPr>
          <w:i/>
          <w:sz w:val="28"/>
          <w:szCs w:val="28"/>
        </w:rPr>
        <w:t>(</w:t>
      </w:r>
      <w:r>
        <w:rPr>
          <w:i/>
          <w:iCs/>
          <w:sz w:val="28"/>
          <w:szCs w:val="28"/>
        </w:rPr>
        <w:t>указывается наименование, марка, модель и тому подобное применительно к товару, предложенному участником запроса предложений</w:t>
      </w:r>
      <w:r>
        <w:rPr>
          <w:i/>
          <w:sz w:val="28"/>
          <w:szCs w:val="28"/>
        </w:rPr>
        <w:t>)</w:t>
      </w:r>
      <w:r>
        <w:rPr>
          <w:sz w:val="28"/>
          <w:szCs w:val="28"/>
        </w:rPr>
        <w:t xml:space="preserve">, подтверждает согласие на предложение </w:t>
      </w:r>
      <w:r>
        <w:rPr>
          <w:iCs/>
          <w:sz w:val="28"/>
          <w:szCs w:val="28"/>
        </w:rPr>
        <w:t xml:space="preserve">участником запроса предложений </w:t>
      </w:r>
      <w:r>
        <w:rPr>
          <w:sz w:val="28"/>
          <w:szCs w:val="28"/>
        </w:rPr>
        <w:t xml:space="preserve">_______________________________ </w:t>
      </w:r>
      <w:r>
        <w:rPr>
          <w:i/>
          <w:sz w:val="28"/>
          <w:szCs w:val="28"/>
        </w:rPr>
        <w:t>(указывается полное наименование организации, получившей данное свидетельство)</w:t>
      </w:r>
      <w:r>
        <w:rPr>
          <w:sz w:val="28"/>
          <w:szCs w:val="28"/>
        </w:rPr>
        <w:t xml:space="preserve">, товара </w:t>
      </w:r>
      <w:proofErr w:type="gramStart"/>
      <w:r>
        <w:rPr>
          <w:sz w:val="28"/>
          <w:szCs w:val="28"/>
        </w:rPr>
        <w:t xml:space="preserve">в количестве __________ единиц </w:t>
      </w:r>
      <w:r>
        <w:rPr>
          <w:i/>
          <w:sz w:val="28"/>
          <w:szCs w:val="28"/>
        </w:rPr>
        <w:t>(указывается количество единиц товара, требуемого в соответствии с условиями документации)</w:t>
      </w:r>
      <w:r>
        <w:rPr>
          <w:sz w:val="28"/>
          <w:szCs w:val="28"/>
        </w:rPr>
        <w:t xml:space="preserve"> и, в случае признания данного участника победителем </w:t>
      </w:r>
      <w:r>
        <w:rPr>
          <w:iCs/>
          <w:sz w:val="28"/>
          <w:szCs w:val="28"/>
        </w:rPr>
        <w:t>запроса предложений</w:t>
      </w:r>
      <w:r>
        <w:rPr>
          <w:sz w:val="28"/>
          <w:szCs w:val="28"/>
        </w:rPr>
        <w:t xml:space="preserve">, заключение с ним по результатам </w:t>
      </w:r>
      <w:r>
        <w:rPr>
          <w:iCs/>
          <w:sz w:val="28"/>
          <w:szCs w:val="28"/>
        </w:rPr>
        <w:t>запроса предложений</w:t>
      </w:r>
      <w:r>
        <w:rPr>
          <w:sz w:val="28"/>
          <w:szCs w:val="28"/>
        </w:rPr>
        <w:t xml:space="preserve"> договора на поставку товара, предлагаемого в рамках открытого </w:t>
      </w:r>
      <w:r>
        <w:rPr>
          <w:iCs/>
          <w:sz w:val="28"/>
          <w:szCs w:val="28"/>
        </w:rPr>
        <w:t>запроса предложений</w:t>
      </w:r>
      <w:r>
        <w:rPr>
          <w:sz w:val="28"/>
          <w:szCs w:val="28"/>
        </w:rPr>
        <w:t xml:space="preserve"> в электронной форме на право заключения договора на поставку трубы 630х32 16ГС ТУ 3-923-75 в соответствии с извещением о проведении </w:t>
      </w:r>
      <w:r>
        <w:rPr>
          <w:iCs/>
          <w:sz w:val="28"/>
          <w:szCs w:val="28"/>
        </w:rPr>
        <w:t>запроса</w:t>
      </w:r>
      <w:proofErr w:type="gramEnd"/>
      <w:r>
        <w:rPr>
          <w:iCs/>
          <w:sz w:val="28"/>
          <w:szCs w:val="28"/>
        </w:rPr>
        <w:t xml:space="preserve"> предложений</w:t>
      </w:r>
      <w:r>
        <w:rPr>
          <w:sz w:val="28"/>
          <w:szCs w:val="28"/>
        </w:rPr>
        <w:t xml:space="preserve">, </w:t>
      </w:r>
      <w:proofErr w:type="gramStart"/>
      <w:r>
        <w:rPr>
          <w:sz w:val="28"/>
          <w:szCs w:val="28"/>
        </w:rPr>
        <w:t>опубликованным</w:t>
      </w:r>
      <w:proofErr w:type="gramEnd"/>
      <w:r>
        <w:rPr>
          <w:sz w:val="28"/>
          <w:szCs w:val="28"/>
        </w:rPr>
        <w:t xml:space="preserve"> «__» _________ на официальном сайте и на ЭТП.</w:t>
      </w:r>
    </w:p>
    <w:p w:rsidR="001C5BF6" w:rsidRDefault="001C5BF6">
      <w:pPr>
        <w:pStyle w:val="35"/>
        <w:ind w:firstLine="709"/>
        <w:rPr>
          <w:iCs/>
          <w:sz w:val="28"/>
          <w:szCs w:val="28"/>
        </w:rPr>
      </w:pPr>
      <w:proofErr w:type="gramStart"/>
      <w:r>
        <w:rPr>
          <w:iCs/>
          <w:sz w:val="28"/>
          <w:szCs w:val="28"/>
        </w:rPr>
        <w:t xml:space="preserve">Настоящим </w:t>
      </w:r>
      <w:r>
        <w:rPr>
          <w:sz w:val="28"/>
          <w:szCs w:val="28"/>
        </w:rPr>
        <w:t xml:space="preserve">мы гарантируем проведение шеф-монтажа и/или шеф-наладки товара, а также подтверждаем, что на оборудование, поставленное ____________________________ </w:t>
      </w:r>
      <w:r>
        <w:rPr>
          <w:i/>
          <w:sz w:val="28"/>
          <w:szCs w:val="28"/>
        </w:rPr>
        <w:t>(указывается полное наименование организации, получившей данное свидетельство)</w:t>
      </w:r>
      <w:r>
        <w:rPr>
          <w:sz w:val="28"/>
          <w:szCs w:val="28"/>
        </w:rPr>
        <w:t xml:space="preserve"> распространяются все гарантийные обязательства на весь срок исполнения обязательств по договору в части гарантийный обязательств, заключенного </w:t>
      </w:r>
      <w:r>
        <w:rPr>
          <w:iCs/>
          <w:sz w:val="28"/>
          <w:szCs w:val="28"/>
        </w:rPr>
        <w:t>по итогам запроса предложений на </w:t>
      </w:r>
      <w:r>
        <w:rPr>
          <w:sz w:val="28"/>
          <w:szCs w:val="28"/>
        </w:rPr>
        <w:t xml:space="preserve">право заключения договора на поставку трубы 630х32 16ГС ТУ 3-923-75 </w:t>
      </w:r>
      <w:r>
        <w:rPr>
          <w:iCs/>
          <w:sz w:val="28"/>
          <w:szCs w:val="28"/>
        </w:rPr>
        <w:t>в соответствии с извещением о проведении</w:t>
      </w:r>
      <w:proofErr w:type="gramEnd"/>
      <w:r>
        <w:rPr>
          <w:iCs/>
          <w:sz w:val="28"/>
          <w:szCs w:val="28"/>
        </w:rPr>
        <w:t xml:space="preserve"> запроса предложений, </w:t>
      </w:r>
      <w:proofErr w:type="gramStart"/>
      <w:r>
        <w:rPr>
          <w:iCs/>
          <w:sz w:val="28"/>
          <w:szCs w:val="28"/>
        </w:rPr>
        <w:t>опубликованным</w:t>
      </w:r>
      <w:proofErr w:type="gramEnd"/>
      <w:r>
        <w:rPr>
          <w:iCs/>
          <w:sz w:val="28"/>
          <w:szCs w:val="28"/>
        </w:rPr>
        <w:t xml:space="preserve"> «__» _________ на официальном сайте и на ЭТП.</w:t>
      </w:r>
    </w:p>
    <w:p w:rsidR="001C5BF6" w:rsidRDefault="001C5BF6">
      <w:pPr>
        <w:pStyle w:val="35"/>
        <w:ind w:firstLine="709"/>
        <w:rPr>
          <w:iCs/>
          <w:sz w:val="28"/>
          <w:szCs w:val="28"/>
        </w:rPr>
      </w:pPr>
    </w:p>
    <w:tbl>
      <w:tblPr>
        <w:tblW w:w="36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2"/>
        <w:gridCol w:w="283"/>
        <w:gridCol w:w="3618"/>
      </w:tblGrid>
      <w:tr w:rsidR="001C5BF6">
        <w:trPr>
          <w:trHeight w:val="729"/>
        </w:trPr>
        <w:tc>
          <w:tcPr>
            <w:tcW w:w="2337" w:type="pct"/>
            <w:tcBorders>
              <w:top w:val="nil"/>
              <w:left w:val="nil"/>
              <w:bottom w:val="single" w:sz="4" w:space="0" w:color="auto"/>
              <w:right w:val="nil"/>
            </w:tcBorders>
          </w:tcPr>
          <w:p w:rsidR="001C5BF6" w:rsidRDefault="001C5BF6">
            <w:pPr>
              <w:pStyle w:val="1a"/>
              <w:keepNext/>
              <w:rPr>
                <w:lang w:eastAsia="en-US"/>
              </w:rPr>
            </w:pPr>
          </w:p>
          <w:p w:rsidR="001C5BF6" w:rsidRDefault="001C5BF6">
            <w:pPr>
              <w:pStyle w:val="1a"/>
              <w:keepNext/>
              <w:rPr>
                <w:lang w:eastAsia="en-US"/>
              </w:rPr>
            </w:pPr>
          </w:p>
        </w:tc>
        <w:tc>
          <w:tcPr>
            <w:tcW w:w="193" w:type="pct"/>
            <w:vMerge w:val="restart"/>
            <w:tcBorders>
              <w:top w:val="nil"/>
              <w:left w:val="nil"/>
              <w:bottom w:val="nil"/>
              <w:right w:val="nil"/>
            </w:tcBorders>
          </w:tcPr>
          <w:p w:rsidR="001C5BF6" w:rsidRDefault="001C5BF6">
            <w:pPr>
              <w:pStyle w:val="1a"/>
              <w:keepNext/>
              <w:rPr>
                <w:lang w:eastAsia="en-US"/>
              </w:rPr>
            </w:pPr>
          </w:p>
        </w:tc>
        <w:tc>
          <w:tcPr>
            <w:tcW w:w="2470" w:type="pct"/>
            <w:tcBorders>
              <w:top w:val="nil"/>
              <w:left w:val="nil"/>
              <w:bottom w:val="single" w:sz="4" w:space="0" w:color="auto"/>
              <w:right w:val="nil"/>
            </w:tcBorders>
          </w:tcPr>
          <w:p w:rsidR="001C5BF6" w:rsidRDefault="001C5BF6">
            <w:pPr>
              <w:pStyle w:val="1a"/>
              <w:keepNext/>
              <w:rPr>
                <w:lang w:eastAsia="en-US"/>
              </w:rPr>
            </w:pPr>
          </w:p>
        </w:tc>
      </w:tr>
      <w:tr w:rsidR="001C5BF6">
        <w:trPr>
          <w:trHeight w:val="355"/>
        </w:trPr>
        <w:tc>
          <w:tcPr>
            <w:tcW w:w="2337" w:type="pct"/>
            <w:tcBorders>
              <w:top w:val="single" w:sz="4" w:space="0" w:color="auto"/>
              <w:left w:val="nil"/>
              <w:bottom w:val="nil"/>
              <w:right w:val="nil"/>
            </w:tcBorders>
            <w:hideMark/>
          </w:tcPr>
          <w:p w:rsidR="001C5BF6" w:rsidRDefault="001C5BF6">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C5BF6" w:rsidRDefault="001C5BF6">
            <w:pPr>
              <w:keepNext w:val="0"/>
              <w:tabs>
                <w:tab w:val="clear" w:pos="708"/>
              </w:tabs>
              <w:rPr>
                <w:sz w:val="24"/>
                <w:lang w:eastAsia="en-US"/>
              </w:rPr>
            </w:pPr>
          </w:p>
        </w:tc>
        <w:tc>
          <w:tcPr>
            <w:tcW w:w="2470" w:type="pct"/>
            <w:tcBorders>
              <w:top w:val="single" w:sz="4" w:space="0" w:color="auto"/>
              <w:left w:val="nil"/>
              <w:bottom w:val="nil"/>
              <w:right w:val="nil"/>
            </w:tcBorders>
            <w:hideMark/>
          </w:tcPr>
          <w:p w:rsidR="001C5BF6" w:rsidRDefault="001C5BF6">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1C5BF6">
        <w:trPr>
          <w:trHeight w:val="314"/>
        </w:trPr>
        <w:tc>
          <w:tcPr>
            <w:tcW w:w="2337" w:type="pct"/>
            <w:tcBorders>
              <w:top w:val="nil"/>
              <w:left w:val="nil"/>
              <w:bottom w:val="nil"/>
              <w:right w:val="nil"/>
            </w:tcBorders>
            <w:hideMark/>
          </w:tcPr>
          <w:p w:rsidR="001C5BF6" w:rsidRDefault="001C5BF6">
            <w:pPr>
              <w:pStyle w:val="1a"/>
              <w:keepNext/>
              <w:jc w:val="lef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C5BF6" w:rsidRDefault="001C5BF6">
            <w:pPr>
              <w:keepNext w:val="0"/>
              <w:tabs>
                <w:tab w:val="clear" w:pos="708"/>
              </w:tabs>
              <w:rPr>
                <w:sz w:val="24"/>
                <w:lang w:eastAsia="en-US"/>
              </w:rPr>
            </w:pPr>
          </w:p>
        </w:tc>
        <w:tc>
          <w:tcPr>
            <w:tcW w:w="2470" w:type="pct"/>
            <w:tcBorders>
              <w:top w:val="nil"/>
              <w:left w:val="nil"/>
              <w:bottom w:val="nil"/>
              <w:right w:val="nil"/>
            </w:tcBorders>
          </w:tcPr>
          <w:p w:rsidR="001C5BF6" w:rsidRDefault="001C5BF6">
            <w:pPr>
              <w:pStyle w:val="1a"/>
              <w:keepNext/>
              <w:rPr>
                <w:vertAlign w:val="superscript"/>
                <w:lang w:eastAsia="en-US"/>
              </w:rPr>
            </w:pPr>
          </w:p>
        </w:tc>
      </w:tr>
    </w:tbl>
    <w:p w:rsidR="001C5BF6" w:rsidRDefault="001C5BF6">
      <w:pPr>
        <w:pStyle w:val="aff0"/>
        <w:spacing w:line="240" w:lineRule="auto"/>
        <w:ind w:firstLine="709"/>
        <w:rPr>
          <w:bCs w:val="0"/>
          <w:sz w:val="28"/>
          <w:szCs w:val="24"/>
        </w:rPr>
      </w:pPr>
    </w:p>
    <w:p w:rsidR="001C5BF6" w:rsidRDefault="001C5BF6">
      <w:pPr>
        <w:pStyle w:val="aff7"/>
        <w:keepNext/>
        <w:ind w:firstLine="709"/>
      </w:pPr>
      <w:r>
        <w:t>ИНСТРУКЦИИ ПО ЗАПОЛНЕНИЮ</w:t>
      </w:r>
    </w:p>
    <w:p w:rsidR="001C5BF6" w:rsidRDefault="001C5BF6" w:rsidP="00C46563">
      <w:pPr>
        <w:pStyle w:val="aff7"/>
        <w:keepNext/>
        <w:numPr>
          <w:ilvl w:val="0"/>
          <w:numId w:val="57"/>
        </w:numPr>
      </w:pPr>
      <w:r>
        <w:rPr>
          <w:bCs/>
        </w:rPr>
        <w:t xml:space="preserve">Данные инструкции не следует воспроизводить в документах, подготовленных участником </w:t>
      </w:r>
      <w:r>
        <w:rPr>
          <w:bCs/>
          <w:iCs/>
        </w:rPr>
        <w:t>запроса предложений</w:t>
      </w:r>
      <w:r>
        <w:rPr>
          <w:bCs/>
        </w:rPr>
        <w:t>.</w:t>
      </w:r>
    </w:p>
    <w:p w:rsidR="001C5BF6" w:rsidRDefault="001C5BF6" w:rsidP="00C46563">
      <w:pPr>
        <w:pStyle w:val="aff7"/>
        <w:keepNext/>
        <w:numPr>
          <w:ilvl w:val="0"/>
          <w:numId w:val="57"/>
        </w:numPr>
      </w:pPr>
      <w:r>
        <w:rPr>
          <w:bCs/>
        </w:rPr>
        <w:lastRenderedPageBreak/>
        <w:t xml:space="preserve">Участник </w:t>
      </w:r>
      <w:r>
        <w:rPr>
          <w:bCs/>
          <w:iCs/>
        </w:rPr>
        <w:t>запроса предложений</w:t>
      </w:r>
      <w:r>
        <w:rPr>
          <w:bCs/>
        </w:rPr>
        <w:t xml:space="preserve"> приводит номер и дату заявки на участие в </w:t>
      </w:r>
      <w:r>
        <w:rPr>
          <w:bCs/>
          <w:iCs/>
        </w:rPr>
        <w:t>запросе предложений</w:t>
      </w:r>
      <w:r>
        <w:rPr>
          <w:bCs/>
        </w:rPr>
        <w:t xml:space="preserve">, приложением </w:t>
      </w:r>
      <w:proofErr w:type="gramStart"/>
      <w:r>
        <w:rPr>
          <w:bCs/>
        </w:rPr>
        <w:t>к</w:t>
      </w:r>
      <w:proofErr w:type="gramEnd"/>
      <w:r>
        <w:rPr>
          <w:bCs/>
        </w:rPr>
        <w:t xml:space="preserve"> которой является данная форма.</w:t>
      </w:r>
    </w:p>
    <w:p w:rsidR="001C5BF6" w:rsidRDefault="001C5BF6" w:rsidP="00C46563">
      <w:pPr>
        <w:pStyle w:val="aff7"/>
        <w:keepNext/>
        <w:numPr>
          <w:ilvl w:val="0"/>
          <w:numId w:val="57"/>
        </w:numPr>
      </w:pPr>
      <w:r>
        <w:rPr>
          <w:bCs/>
        </w:rPr>
        <w:t>Данная форма заполняется на все виды предлагаемого товара</w:t>
      </w:r>
      <w:r>
        <w:rPr>
          <w:bCs/>
          <w:szCs w:val="22"/>
        </w:rPr>
        <w:t xml:space="preserve"> (по номенклатуре спецификации </w:t>
      </w:r>
      <w:r>
        <w:rPr>
          <w:b/>
          <w:bCs/>
          <w:i/>
          <w:szCs w:val="22"/>
        </w:rPr>
        <w:t>Тома 2</w:t>
      </w:r>
      <w:r>
        <w:rPr>
          <w:bCs/>
          <w:szCs w:val="22"/>
        </w:rPr>
        <w:t xml:space="preserve"> «Техническая часть»), в отношении которых требуется данное свидетельство согласно пункту </w:t>
      </w:r>
      <w:r>
        <w:fldChar w:fldCharType="begin"/>
      </w:r>
      <w:r>
        <w:rPr>
          <w:bCs/>
          <w:szCs w:val="22"/>
        </w:rPr>
        <w:instrText xml:space="preserve"> REF _Ref396124910 \r \h </w:instrText>
      </w:r>
      <w:r>
        <w:fldChar w:fldCharType="separate"/>
      </w:r>
      <w:r>
        <w:rPr>
          <w:bCs/>
          <w:szCs w:val="22"/>
        </w:rPr>
        <w:t>13</w:t>
      </w:r>
      <w:r>
        <w:fldChar w:fldCharType="end"/>
      </w:r>
      <w:r>
        <w:rPr>
          <w:bCs/>
          <w:szCs w:val="22"/>
        </w:rPr>
        <w:t xml:space="preserve"> раздела </w:t>
      </w:r>
      <w:r>
        <w:fldChar w:fldCharType="begin"/>
      </w:r>
      <w:r>
        <w:instrText xml:space="preserve"> REF _Ref317249938 \r \h  \* MERGEFORMAT </w:instrText>
      </w:r>
      <w:r>
        <w:fldChar w:fldCharType="separate"/>
      </w:r>
      <w:r>
        <w:rPr>
          <w:bCs/>
          <w:szCs w:val="22"/>
        </w:rPr>
        <w:t>5</w:t>
      </w:r>
      <w:r>
        <w:fldChar w:fldCharType="end"/>
      </w:r>
      <w:r>
        <w:rPr>
          <w:bCs/>
          <w:szCs w:val="22"/>
        </w:rPr>
        <w:t xml:space="preserve"> «Информационная карта </w:t>
      </w:r>
      <w:r>
        <w:rPr>
          <w:bCs/>
          <w:iCs/>
          <w:szCs w:val="22"/>
        </w:rPr>
        <w:t>запроса предложений</w:t>
      </w:r>
      <w:r>
        <w:rPr>
          <w:bCs/>
          <w:szCs w:val="22"/>
        </w:rPr>
        <w:t>» настоящей документации</w:t>
      </w:r>
      <w:r>
        <w:rPr>
          <w:bCs/>
        </w:rPr>
        <w:t>.</w:t>
      </w:r>
    </w:p>
    <w:p w:rsidR="001C5BF6" w:rsidRDefault="001C5BF6" w:rsidP="00C46563">
      <w:pPr>
        <w:pStyle w:val="aff7"/>
        <w:keepNext/>
        <w:numPr>
          <w:ilvl w:val="0"/>
          <w:numId w:val="57"/>
        </w:numPr>
      </w:pPr>
      <w:r>
        <w:rPr>
          <w:bCs/>
        </w:rPr>
        <w:t>Данная форма является примерной и может быть соответствующим образом изменена изготовителем</w:t>
      </w:r>
      <w:proofErr w:type="gramStart"/>
      <w:r>
        <w:rPr>
          <w:bCs/>
        </w:rPr>
        <w:t xml:space="preserve"> </w:t>
      </w:r>
      <w:r>
        <w:t xml:space="preserve">() </w:t>
      </w:r>
      <w:proofErr w:type="gramEnd"/>
      <w:r>
        <w:t>или полномочным его представителем (дилером, дистрибьютором и т.п.). Для организатора запроса предложений принципиально, чтобы прослеживалась полностью цепочка от участника запроса предложений до изготовителя</w:t>
      </w:r>
      <w:proofErr w:type="gramStart"/>
      <w:r>
        <w:t xml:space="preserve"> ()</w:t>
      </w:r>
      <w:r>
        <w:rPr>
          <w:bCs/>
        </w:rPr>
        <w:t xml:space="preserve">, </w:t>
      </w:r>
      <w:proofErr w:type="gramEnd"/>
      <w:r>
        <w:rPr>
          <w:bCs/>
        </w:rPr>
        <w:t>и в данном документе нашли отражение следующие положения:</w:t>
      </w:r>
    </w:p>
    <w:p w:rsidR="001C5BF6" w:rsidRDefault="001C5BF6" w:rsidP="00C46563">
      <w:pPr>
        <w:pStyle w:val="aff7"/>
        <w:keepNext/>
        <w:numPr>
          <w:ilvl w:val="1"/>
          <w:numId w:val="58"/>
        </w:numPr>
      </w:pPr>
      <w:r>
        <w:rPr>
          <w:bCs/>
        </w:rPr>
        <w:t xml:space="preserve">Документ должен быть выдан таким изготовителем товара </w:t>
      </w:r>
      <w:r>
        <w:rPr>
          <w:bCs/>
          <w:szCs w:val="22"/>
        </w:rPr>
        <w:t xml:space="preserve">(по номенклатуре спецификации </w:t>
      </w:r>
      <w:r>
        <w:rPr>
          <w:b/>
          <w:bCs/>
          <w:i/>
          <w:szCs w:val="22"/>
        </w:rPr>
        <w:t>Тома 2</w:t>
      </w:r>
      <w:r>
        <w:rPr>
          <w:bCs/>
          <w:szCs w:val="22"/>
        </w:rPr>
        <w:t xml:space="preserve"> «Техническая часть»)</w:t>
      </w:r>
      <w:r>
        <w:t xml:space="preserve"> </w:t>
      </w:r>
      <w:r>
        <w:rPr>
          <w:bCs/>
          <w:szCs w:val="22"/>
        </w:rPr>
        <w:t xml:space="preserve">или </w:t>
      </w:r>
      <w:r>
        <w:rPr>
          <w:bCs/>
        </w:rPr>
        <w:t>полномочным его представителем</w:t>
      </w:r>
      <w:r>
        <w:rPr>
          <w:bCs/>
          <w:i/>
          <w:szCs w:val="22"/>
        </w:rPr>
        <w:t xml:space="preserve"> </w:t>
      </w:r>
      <w:r>
        <w:rPr>
          <w:bCs/>
          <w:szCs w:val="22"/>
        </w:rPr>
        <w:t>(дилером, дистрибьютором и т.п.)</w:t>
      </w:r>
      <w:r>
        <w:rPr>
          <w:bCs/>
        </w:rPr>
        <w:t>;</w:t>
      </w:r>
    </w:p>
    <w:p w:rsidR="001C5BF6" w:rsidRDefault="001C5BF6" w:rsidP="00C46563">
      <w:pPr>
        <w:pStyle w:val="aff7"/>
        <w:keepNext/>
        <w:numPr>
          <w:ilvl w:val="1"/>
          <w:numId w:val="58"/>
        </w:numPr>
      </w:pPr>
      <w:r>
        <w:rPr>
          <w:bCs/>
        </w:rPr>
        <w:t xml:space="preserve">В документе должен быть упомянут участник </w:t>
      </w:r>
      <w:r>
        <w:rPr>
          <w:bCs/>
          <w:iCs/>
        </w:rPr>
        <w:t>запроса предложений</w:t>
      </w:r>
      <w:r>
        <w:rPr>
          <w:bCs/>
        </w:rPr>
        <w:t xml:space="preserve"> как лицо, получившее данное свидетельство;</w:t>
      </w:r>
    </w:p>
    <w:p w:rsidR="001C5BF6" w:rsidRDefault="001C5BF6" w:rsidP="00C46563">
      <w:pPr>
        <w:pStyle w:val="aff7"/>
        <w:keepNext/>
        <w:numPr>
          <w:ilvl w:val="1"/>
          <w:numId w:val="58"/>
        </w:numPr>
      </w:pPr>
      <w:r>
        <w:rPr>
          <w:bCs/>
        </w:rPr>
        <w:t xml:space="preserve">В документе должен быть упомянут предложенный участником товар </w:t>
      </w:r>
      <w:r>
        <w:rPr>
          <w:bCs/>
          <w:szCs w:val="22"/>
        </w:rPr>
        <w:t xml:space="preserve">(по номенклатуре спецификации </w:t>
      </w:r>
      <w:r>
        <w:rPr>
          <w:b/>
          <w:bCs/>
          <w:i/>
          <w:szCs w:val="22"/>
        </w:rPr>
        <w:t>Тома 2</w:t>
      </w:r>
      <w:r>
        <w:rPr>
          <w:bCs/>
          <w:szCs w:val="22"/>
        </w:rPr>
        <w:t xml:space="preserve"> «Техническая часть»)</w:t>
      </w:r>
      <w:r>
        <w:rPr>
          <w:bCs/>
        </w:rPr>
        <w:t xml:space="preserve"> с использованием тех же наименований, обозначений, что и в Сводной таблице стоимости (</w:t>
      </w:r>
      <w:hyperlink w:anchor="F05_SUMM" w:history="1">
        <w:r>
          <w:rPr>
            <w:rStyle w:val="a6"/>
          </w:rPr>
          <w:t>Форма **</w:t>
        </w:r>
      </w:hyperlink>
      <w:r>
        <w:t xml:space="preserve"> </w:t>
      </w:r>
      <w:hyperlink w:anchor="F05_ADOBE" w:history="1">
        <w:proofErr w:type="gramStart"/>
        <w:r>
          <w:rPr>
            <w:rStyle w:val="a6"/>
          </w:rPr>
          <w:t>Форма</w:t>
        </w:r>
        <w:proofErr w:type="gramEnd"/>
        <w:r>
          <w:rPr>
            <w:rStyle w:val="a6"/>
          </w:rPr>
          <w:t xml:space="preserve"> **</w:t>
        </w:r>
      </w:hyperlink>
      <w:r>
        <w:rPr>
          <w:bCs/>
        </w:rPr>
        <w:t>);</w:t>
      </w:r>
    </w:p>
    <w:p w:rsidR="001C5BF6" w:rsidRDefault="001C5BF6" w:rsidP="00C46563">
      <w:pPr>
        <w:pStyle w:val="aff7"/>
        <w:keepNext/>
        <w:numPr>
          <w:ilvl w:val="1"/>
          <w:numId w:val="58"/>
        </w:numPr>
      </w:pPr>
      <w:r>
        <w:rPr>
          <w:bCs/>
        </w:rPr>
        <w:t xml:space="preserve">В документе должно быть указано количество единиц товара </w:t>
      </w:r>
      <w:r>
        <w:rPr>
          <w:bCs/>
          <w:szCs w:val="22"/>
        </w:rPr>
        <w:t xml:space="preserve">(по номенклатуре спецификации </w:t>
      </w:r>
      <w:r>
        <w:rPr>
          <w:b/>
          <w:bCs/>
          <w:i/>
          <w:szCs w:val="22"/>
        </w:rPr>
        <w:t>Тома 2</w:t>
      </w:r>
      <w:r>
        <w:rPr>
          <w:bCs/>
          <w:szCs w:val="22"/>
        </w:rPr>
        <w:t xml:space="preserve"> «Техническая часть») </w:t>
      </w:r>
      <w:r>
        <w:rPr>
          <w:bCs/>
        </w:rPr>
        <w:t xml:space="preserve">и, что оно предлагается в соответствии с извещением о проведении настоящего </w:t>
      </w:r>
      <w:r>
        <w:rPr>
          <w:bCs/>
          <w:iCs/>
        </w:rPr>
        <w:t>запроса предложений</w:t>
      </w:r>
      <w:r>
        <w:rPr>
          <w:bCs/>
        </w:rPr>
        <w:t>;</w:t>
      </w:r>
    </w:p>
    <w:p w:rsidR="001C5BF6" w:rsidRDefault="001C5BF6" w:rsidP="00C46563">
      <w:pPr>
        <w:pStyle w:val="aff7"/>
        <w:keepNext/>
        <w:numPr>
          <w:ilvl w:val="1"/>
          <w:numId w:val="58"/>
        </w:numPr>
        <w:rPr>
          <w:szCs w:val="28"/>
        </w:rPr>
      </w:pPr>
      <w:r>
        <w:rPr>
          <w:i/>
        </w:rPr>
        <w:t xml:space="preserve">Из документа должно следовать, что </w:t>
      </w:r>
      <w:r>
        <w:rPr>
          <w:bCs/>
          <w:i/>
        </w:rPr>
        <w:t xml:space="preserve">изготовитель </w:t>
      </w:r>
      <w:r>
        <w:t xml:space="preserve">() </w:t>
      </w:r>
      <w:r>
        <w:rPr>
          <w:bCs/>
          <w:i/>
        </w:rPr>
        <w:t xml:space="preserve"> или полномочный его представитель гарантирует проведение </w:t>
      </w:r>
      <w:proofErr w:type="gramStart"/>
      <w:r>
        <w:rPr>
          <w:bCs/>
          <w:i/>
        </w:rPr>
        <w:t>шеф-монтажа</w:t>
      </w:r>
      <w:proofErr w:type="gramEnd"/>
      <w:r>
        <w:rPr>
          <w:bCs/>
          <w:i/>
        </w:rPr>
        <w:t xml:space="preserve"> и/или шеф-наладки</w:t>
      </w:r>
      <w:r>
        <w:rPr>
          <w:i/>
        </w:rPr>
        <w:t xml:space="preserve">, а также на предлагаемое таким образом оборудование (по номенклатуре спецификации </w:t>
      </w:r>
      <w:r>
        <w:rPr>
          <w:b/>
          <w:i/>
        </w:rPr>
        <w:t>Тома 2</w:t>
      </w:r>
      <w:r>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предложений</w:t>
      </w:r>
      <w:r>
        <w:rPr>
          <w:bCs/>
          <w:i/>
        </w:rPr>
        <w:t>.</w:t>
      </w:r>
      <w:bookmarkStart w:id="369" w:name="_Toc326685718"/>
      <w:r w:rsidR="006D52C3">
        <w:rPr>
          <w:szCs w:val="28"/>
        </w:rPr>
        <w:t xml:space="preserve"> </w:t>
      </w:r>
    </w:p>
    <w:p w:rsidR="001C5BF6" w:rsidRDefault="001C5BF6">
      <w:pPr>
        <w:ind w:firstLine="709"/>
        <w:rPr>
          <w:szCs w:val="28"/>
          <w:lang w:eastAsia="x-none"/>
        </w:rPr>
      </w:pPr>
    </w:p>
    <w:p w:rsidR="001C5BF6" w:rsidRDefault="001C5BF6">
      <w:pPr>
        <w:keepNext w:val="0"/>
        <w:tabs>
          <w:tab w:val="clear" w:pos="708"/>
        </w:tabs>
        <w:rPr>
          <w:lang w:eastAsia="x-none"/>
        </w:rPr>
        <w:sectPr w:rsidR="001C5BF6">
          <w:pgSz w:w="11906" w:h="16838"/>
          <w:pgMar w:top="1134" w:right="850" w:bottom="1134" w:left="1276" w:header="708" w:footer="708" w:gutter="0"/>
          <w:cols w:space="720"/>
        </w:sectPr>
      </w:pPr>
    </w:p>
    <w:p w:rsidR="001C5BF6" w:rsidRDefault="001C5BF6" w:rsidP="00C46563">
      <w:pPr>
        <w:numPr>
          <w:ilvl w:val="0"/>
          <w:numId w:val="10"/>
        </w:numPr>
        <w:spacing w:line="276" w:lineRule="auto"/>
        <w:contextualSpacing/>
        <w:outlineLvl w:val="0"/>
        <w:rPr>
          <w:szCs w:val="28"/>
        </w:rPr>
      </w:pPr>
      <w:bookmarkStart w:id="370" w:name="_Toc403566540"/>
      <w:bookmarkStart w:id="371" w:name="_Toc397093350"/>
      <w:bookmarkStart w:id="372" w:name="_Toc397012786"/>
      <w:bookmarkStart w:id="373" w:name="_Ref383786516"/>
      <w:bookmarkStart w:id="374" w:name="_Toc383792463"/>
      <w:bookmarkStart w:id="375" w:name="_Toc384030510"/>
      <w:bookmarkStart w:id="376" w:name="_Toc390100162"/>
      <w:bookmarkStart w:id="377" w:name="_Toc415494922"/>
      <w:r>
        <w:rPr>
          <w:szCs w:val="28"/>
        </w:rPr>
        <w:lastRenderedPageBreak/>
        <w:t xml:space="preserve">МЕТОДИКА ОЦЕНКИ ЗАЯВОК НА УЧАСТИЕ В </w:t>
      </w:r>
      <w:bookmarkEnd w:id="370"/>
      <w:bookmarkEnd w:id="371"/>
      <w:bookmarkEnd w:id="372"/>
      <w:r>
        <w:rPr>
          <w:szCs w:val="28"/>
        </w:rPr>
        <w:t>ЗАПРОСЕ ПРЕДЛОЖЕНИЙ</w:t>
      </w:r>
      <w:bookmarkEnd w:id="377"/>
    </w:p>
    <w:bookmarkEnd w:id="373"/>
    <w:bookmarkEnd w:id="374"/>
    <w:bookmarkEnd w:id="375"/>
    <w:bookmarkEnd w:id="376"/>
    <w:p w:rsidR="001C5BF6" w:rsidRDefault="001C5BF6">
      <w:pPr>
        <w:widowControl w:val="0"/>
        <w:shd w:val="clear" w:color="auto" w:fill="FFFFFF"/>
        <w:tabs>
          <w:tab w:val="num" w:pos="0"/>
          <w:tab w:val="left" w:pos="1134"/>
          <w:tab w:val="left" w:pos="1418"/>
        </w:tabs>
        <w:jc w:val="both"/>
        <w:rPr>
          <w:szCs w:val="28"/>
        </w:rPr>
      </w:pPr>
      <w:r>
        <w:rPr>
          <w:szCs w:val="28"/>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C5BF6" w:rsidRDefault="001C5BF6">
      <w:pPr>
        <w:ind w:right="153"/>
        <w:jc w:val="both"/>
        <w:rPr>
          <w:bCs/>
          <w:szCs w:val="28"/>
        </w:rPr>
      </w:pPr>
      <w:r>
        <w:rPr>
          <w:szCs w:val="28"/>
        </w:rPr>
        <w:t>Если какой-либо критерий имеет подкритерии, то выставляются оценки по каждому подкритерию, общая о</w:t>
      </w:r>
      <w:r>
        <w:rPr>
          <w:bCs/>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C5BF6" w:rsidRDefault="001C5BF6">
      <w:pPr>
        <w:ind w:right="153"/>
        <w:jc w:val="both"/>
        <w:rPr>
          <w:szCs w:val="28"/>
        </w:rPr>
      </w:pPr>
      <w:r>
        <w:rPr>
          <w:szCs w:val="28"/>
        </w:rPr>
        <w:t xml:space="preserve">Рейтинг заявки </w:t>
      </w:r>
      <w:proofErr w:type="spellStart"/>
      <w:r>
        <w:rPr>
          <w:szCs w:val="28"/>
          <w:lang w:val="en-US"/>
        </w:rPr>
        <w:t>i</w:t>
      </w:r>
      <w:proofErr w:type="spellEnd"/>
      <w:r>
        <w:rPr>
          <w:szCs w:val="28"/>
        </w:rPr>
        <w:t>-го участника закупки определяется по формуле:</w:t>
      </w:r>
    </w:p>
    <w:p w:rsidR="001C5BF6" w:rsidRDefault="001C5BF6">
      <w:pPr>
        <w:ind w:right="153"/>
        <w:jc w:val="both"/>
        <w:rPr>
          <w:szCs w:val="28"/>
        </w:rPr>
      </w:pPr>
    </w:p>
    <w:p w:rsidR="001C5BF6" w:rsidRPr="006D52C3" w:rsidRDefault="001C5BF6">
      <w:pPr>
        <w:jc w:val="both"/>
        <w:rPr>
          <w:szCs w:val="28"/>
          <w:lang w:val="en-US"/>
        </w:rPr>
      </w:pPr>
      <w:r>
        <w:rPr>
          <w:szCs w:val="28"/>
          <w:lang w:val="en-US"/>
        </w:rPr>
        <w:t>R</w:t>
      </w:r>
      <w:r>
        <w:rPr>
          <w:bCs/>
          <w:szCs w:val="28"/>
          <w:lang w:val="en-US"/>
        </w:rPr>
        <w:t xml:space="preserve"> </w:t>
      </w:r>
      <w:proofErr w:type="spellStart"/>
      <w:r>
        <w:rPr>
          <w:bCs/>
          <w:szCs w:val="28"/>
          <w:vertAlign w:val="subscript"/>
          <w:lang w:val="en-US"/>
        </w:rPr>
        <w:t>i</w:t>
      </w:r>
      <w:proofErr w:type="spellEnd"/>
      <w:r>
        <w:rPr>
          <w:bCs/>
          <w:szCs w:val="28"/>
          <w:vertAlign w:val="subscript"/>
          <w:lang w:val="en-US"/>
        </w:rPr>
        <w:t xml:space="preserve"> </w:t>
      </w:r>
      <w:r w:rsidRPr="006D52C3">
        <w:rPr>
          <w:bCs/>
          <w:szCs w:val="28"/>
          <w:lang w:val="en-US"/>
        </w:rPr>
        <w:t xml:space="preserve">= </w:t>
      </w:r>
      <w:r>
        <w:rPr>
          <w:bCs/>
          <w:szCs w:val="28"/>
        </w:rPr>
        <w:t>БЦ</w:t>
      </w:r>
      <w:proofErr w:type="spellStart"/>
      <w:r w:rsidRPr="006D52C3">
        <w:rPr>
          <w:bCs/>
          <w:szCs w:val="28"/>
          <w:vertAlign w:val="subscript"/>
          <w:lang w:val="en-US"/>
        </w:rPr>
        <w:t>i</w:t>
      </w:r>
      <w:proofErr w:type="spellEnd"/>
      <w:r w:rsidRPr="006D52C3">
        <w:rPr>
          <w:bCs/>
          <w:szCs w:val="28"/>
          <w:lang w:val="en-US"/>
        </w:rPr>
        <w:t>*V</w:t>
      </w:r>
      <w:r>
        <w:rPr>
          <w:bCs/>
          <w:szCs w:val="28"/>
          <w:vertAlign w:val="subscript"/>
        </w:rPr>
        <w:t>Ц</w:t>
      </w:r>
      <w:r w:rsidRPr="006D52C3">
        <w:rPr>
          <w:bCs/>
          <w:szCs w:val="28"/>
          <w:lang w:val="en-US"/>
        </w:rPr>
        <w:t xml:space="preserve"> + </w:t>
      </w:r>
      <w:r>
        <w:rPr>
          <w:bCs/>
          <w:szCs w:val="28"/>
        </w:rPr>
        <w:t>Б</w:t>
      </w:r>
      <w:r w:rsidRPr="006D52C3">
        <w:rPr>
          <w:bCs/>
          <w:szCs w:val="28"/>
          <w:lang w:val="en-US"/>
        </w:rPr>
        <w:t>K</w:t>
      </w:r>
      <w:r>
        <w:rPr>
          <w:bCs/>
          <w:szCs w:val="28"/>
        </w:rPr>
        <w:t>в</w:t>
      </w:r>
      <w:proofErr w:type="spellStart"/>
      <w:r w:rsidRPr="006D52C3">
        <w:rPr>
          <w:bCs/>
          <w:szCs w:val="28"/>
          <w:vertAlign w:val="subscript"/>
          <w:lang w:val="en-US"/>
        </w:rPr>
        <w:t>i</w:t>
      </w:r>
      <w:proofErr w:type="spellEnd"/>
      <w:r w:rsidRPr="006D52C3">
        <w:rPr>
          <w:bCs/>
          <w:szCs w:val="28"/>
          <w:lang w:val="en-US"/>
        </w:rPr>
        <w:t>*V</w:t>
      </w:r>
      <w:r w:rsidRPr="006D52C3">
        <w:rPr>
          <w:bCs/>
          <w:szCs w:val="28"/>
          <w:vertAlign w:val="subscript"/>
          <w:lang w:val="en-US"/>
        </w:rPr>
        <w:t>K</w:t>
      </w:r>
      <w:r>
        <w:rPr>
          <w:bCs/>
          <w:szCs w:val="28"/>
          <w:vertAlign w:val="subscript"/>
        </w:rPr>
        <w:t>в</w:t>
      </w:r>
      <w:r w:rsidRPr="006D52C3">
        <w:rPr>
          <w:bCs/>
          <w:szCs w:val="28"/>
          <w:lang w:val="en-US"/>
        </w:rPr>
        <w:t>;</w:t>
      </w:r>
    </w:p>
    <w:p w:rsidR="001C5BF6" w:rsidRPr="006D52C3" w:rsidRDefault="001C5BF6">
      <w:pPr>
        <w:ind w:right="153"/>
        <w:jc w:val="both"/>
        <w:rPr>
          <w:bCs/>
          <w:szCs w:val="28"/>
          <w:lang w:val="en-US"/>
        </w:rPr>
      </w:pPr>
    </w:p>
    <w:p w:rsidR="001C5BF6" w:rsidRDefault="001C5BF6">
      <w:pPr>
        <w:ind w:right="153"/>
        <w:jc w:val="both"/>
        <w:rPr>
          <w:bCs/>
          <w:szCs w:val="28"/>
        </w:rPr>
      </w:pPr>
      <w:r>
        <w:rPr>
          <w:bCs/>
          <w:szCs w:val="28"/>
        </w:rPr>
        <w:t xml:space="preserve">где </w:t>
      </w:r>
      <w:r>
        <w:rPr>
          <w:bCs/>
          <w:szCs w:val="28"/>
          <w:lang w:val="en-US"/>
        </w:rPr>
        <w:t>V</w:t>
      </w:r>
      <w:r>
        <w:rPr>
          <w:bCs/>
          <w:szCs w:val="28"/>
        </w:rPr>
        <w:t xml:space="preserve"> – значимость (вес) соответствующего критерия,</w:t>
      </w:r>
    </w:p>
    <w:p w:rsidR="001C5BF6" w:rsidRDefault="001C5BF6">
      <w:pPr>
        <w:ind w:right="153"/>
        <w:jc w:val="both"/>
        <w:rPr>
          <w:szCs w:val="28"/>
        </w:rPr>
      </w:pPr>
      <w:r>
        <w:rPr>
          <w:bCs/>
          <w:szCs w:val="28"/>
        </w:rPr>
        <w:t xml:space="preserve">БЦ, </w:t>
      </w:r>
      <w:proofErr w:type="spellStart"/>
      <w:r>
        <w:rPr>
          <w:bCs/>
          <w:szCs w:val="28"/>
        </w:rPr>
        <w:t>Б</w:t>
      </w:r>
      <w:proofErr w:type="gramStart"/>
      <w:r>
        <w:rPr>
          <w:bCs/>
          <w:szCs w:val="28"/>
        </w:rPr>
        <w:t>K</w:t>
      </w:r>
      <w:proofErr w:type="gramEnd"/>
      <w:r>
        <w:rPr>
          <w:bCs/>
          <w:szCs w:val="28"/>
        </w:rPr>
        <w:t>в</w:t>
      </w:r>
      <w:proofErr w:type="spellEnd"/>
      <w:r>
        <w:rPr>
          <w:bCs/>
          <w:szCs w:val="28"/>
        </w:rPr>
        <w:t xml:space="preserve"> – оценка (балл) соответствующего критерия.</w:t>
      </w:r>
    </w:p>
    <w:p w:rsidR="001C5BF6" w:rsidRDefault="001C5BF6">
      <w:pPr>
        <w:ind w:right="153"/>
        <w:jc w:val="both"/>
        <w:rPr>
          <w:bCs/>
          <w:szCs w:val="28"/>
        </w:rPr>
      </w:pPr>
      <w:r>
        <w:rPr>
          <w:szCs w:val="28"/>
        </w:rPr>
        <w:t xml:space="preserve">Совокупная значимость всех критериев равна 100 процентам. Максимальная оценка в баллах по каждому из критериев </w:t>
      </w:r>
      <w:proofErr w:type="spellStart"/>
      <w:r>
        <w:rPr>
          <w:bCs/>
          <w:szCs w:val="28"/>
        </w:rPr>
        <w:t>Ц</w:t>
      </w:r>
      <w:r>
        <w:rPr>
          <w:bCs/>
          <w:szCs w:val="28"/>
          <w:vertAlign w:val="subscript"/>
        </w:rPr>
        <w:t>i</w:t>
      </w:r>
      <w:proofErr w:type="spellEnd"/>
      <w:r>
        <w:rPr>
          <w:bCs/>
          <w:szCs w:val="28"/>
        </w:rPr>
        <w:t xml:space="preserve">, </w:t>
      </w:r>
      <w:proofErr w:type="spellStart"/>
      <w:r>
        <w:rPr>
          <w:bCs/>
          <w:szCs w:val="28"/>
        </w:rPr>
        <w:t>K</w:t>
      </w:r>
      <w:proofErr w:type="gramStart"/>
      <w:r>
        <w:rPr>
          <w:bCs/>
          <w:szCs w:val="28"/>
        </w:rPr>
        <w:t>в</w:t>
      </w:r>
      <w:proofErr w:type="gramEnd"/>
      <w:r>
        <w:rPr>
          <w:bCs/>
          <w:szCs w:val="28"/>
          <w:vertAlign w:val="subscript"/>
        </w:rPr>
        <w:t>i</w:t>
      </w:r>
      <w:proofErr w:type="spellEnd"/>
      <w:r>
        <w:rPr>
          <w:bCs/>
          <w:szCs w:val="28"/>
          <w:vertAlign w:val="subscript"/>
        </w:rPr>
        <w:t xml:space="preserve"> </w:t>
      </w:r>
      <w:r>
        <w:rPr>
          <w:bCs/>
          <w:szCs w:val="28"/>
        </w:rPr>
        <w:t xml:space="preserve">– 100 баллов. </w:t>
      </w:r>
    </w:p>
    <w:p w:rsidR="001C5BF6" w:rsidRDefault="001C5BF6" w:rsidP="00C46563">
      <w:pPr>
        <w:numPr>
          <w:ilvl w:val="1"/>
          <w:numId w:val="59"/>
        </w:numPr>
        <w:spacing w:line="276" w:lineRule="auto"/>
        <w:ind w:left="788" w:hanging="431"/>
        <w:contextualSpacing/>
        <w:outlineLvl w:val="1"/>
        <w:rPr>
          <w:szCs w:val="28"/>
        </w:rPr>
      </w:pPr>
      <w:bookmarkStart w:id="378" w:name="_Toc403566541"/>
      <w:bookmarkStart w:id="379" w:name="_Toc383792464"/>
      <w:bookmarkStart w:id="380" w:name="_Toc384030511"/>
      <w:bookmarkStart w:id="381" w:name="_Toc390100163"/>
      <w:bookmarkStart w:id="382" w:name="_Toc415494923"/>
      <w:r>
        <w:rPr>
          <w:szCs w:val="28"/>
        </w:rPr>
        <w:t>ОЦЕНКА ПО КРИТЕРИЮ «ЦЕНА ДОГОВОРА, ЦЕНА ЕДИНИЦЫ ПРОДУКЦИИ»</w:t>
      </w:r>
      <w:bookmarkEnd w:id="378"/>
      <w:bookmarkEnd w:id="382"/>
    </w:p>
    <w:bookmarkEnd w:id="379"/>
    <w:bookmarkEnd w:id="380"/>
    <w:bookmarkEnd w:id="381"/>
    <w:p w:rsidR="001C5BF6" w:rsidRDefault="001C5BF6">
      <w:pPr>
        <w:autoSpaceDE w:val="0"/>
        <w:autoSpaceDN w:val="0"/>
        <w:adjustRightInd w:val="0"/>
        <w:ind w:right="68"/>
        <w:jc w:val="both"/>
        <w:rPr>
          <w:b/>
          <w:i/>
          <w:sz w:val="24"/>
        </w:rPr>
      </w:pPr>
      <w:r>
        <w:rPr>
          <w:b/>
          <w:i/>
          <w:sz w:val="24"/>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C5BF6" w:rsidRDefault="001C5BF6">
      <w:pPr>
        <w:autoSpaceDE w:val="0"/>
        <w:autoSpaceDN w:val="0"/>
        <w:adjustRightInd w:val="0"/>
        <w:ind w:right="68"/>
        <w:jc w:val="both"/>
        <w:rPr>
          <w:b/>
          <w:i/>
          <w:sz w:val="24"/>
        </w:rPr>
      </w:pPr>
      <w:r>
        <w:rPr>
          <w:b/>
          <w:i/>
          <w:sz w:val="24"/>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C5BF6" w:rsidRDefault="001C5BF6">
      <w:pPr>
        <w:autoSpaceDE w:val="0"/>
        <w:autoSpaceDN w:val="0"/>
        <w:adjustRightInd w:val="0"/>
        <w:ind w:right="68"/>
        <w:jc w:val="both"/>
        <w:rPr>
          <w:b/>
          <w:i/>
          <w:sz w:val="24"/>
        </w:rPr>
      </w:pPr>
      <w:r>
        <w:rPr>
          <w:b/>
          <w:i/>
          <w:sz w:val="24"/>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1C5BF6" w:rsidRDefault="001C5BF6">
      <w:pPr>
        <w:autoSpaceDE w:val="0"/>
        <w:autoSpaceDN w:val="0"/>
        <w:adjustRightInd w:val="0"/>
        <w:ind w:right="68"/>
        <w:jc w:val="both"/>
        <w:rPr>
          <w:b/>
          <w:i/>
          <w:sz w:val="24"/>
        </w:rPr>
      </w:pPr>
      <w:r>
        <w:rPr>
          <w:b/>
          <w:i/>
          <w:sz w:val="24"/>
        </w:rPr>
        <w:t xml:space="preserve">Если оценка по критерию «цена договора» проводится без учета стоимостных критериев, используется следующая формула: </w:t>
      </w:r>
    </w:p>
    <w:p w:rsidR="001C5BF6" w:rsidRDefault="001C5BF6">
      <w:pPr>
        <w:autoSpaceDE w:val="0"/>
        <w:autoSpaceDN w:val="0"/>
        <w:adjustRightInd w:val="0"/>
        <w:ind w:right="68"/>
        <w:jc w:val="both"/>
        <w:rPr>
          <w:b/>
          <w:i/>
          <w:sz w:val="24"/>
        </w:rPr>
      </w:pPr>
    </w:p>
    <w:tbl>
      <w:tblPr>
        <w:tblW w:w="0" w:type="auto"/>
        <w:jc w:val="center"/>
        <w:tblInd w:w="1137" w:type="dxa"/>
        <w:tblLayout w:type="fixed"/>
        <w:tblLook w:val="04A0" w:firstRow="1" w:lastRow="0" w:firstColumn="1" w:lastColumn="0" w:noHBand="0" w:noVBand="1"/>
      </w:tblPr>
      <w:tblGrid>
        <w:gridCol w:w="1312"/>
        <w:gridCol w:w="1079"/>
        <w:gridCol w:w="1044"/>
      </w:tblGrid>
      <w:tr w:rsidR="001C5BF6">
        <w:trPr>
          <w:cantSplit/>
          <w:trHeight w:val="272"/>
          <w:jc w:val="center"/>
        </w:trPr>
        <w:tc>
          <w:tcPr>
            <w:tcW w:w="1312" w:type="dxa"/>
            <w:vAlign w:val="center"/>
            <w:hideMark/>
          </w:tcPr>
          <w:p w:rsidR="001C5BF6" w:rsidRDefault="001C5BF6">
            <w:pPr>
              <w:jc w:val="right"/>
              <w:rPr>
                <w:szCs w:val="28"/>
                <w:lang w:eastAsia="en-US"/>
              </w:rPr>
            </w:pPr>
            <w:r>
              <w:rPr>
                <w:bCs/>
                <w:szCs w:val="28"/>
                <w:lang w:eastAsia="en-US"/>
              </w:rPr>
              <w:t xml:space="preserve">БЦ </w:t>
            </w:r>
            <w:proofErr w:type="spellStart"/>
            <w:r>
              <w:rPr>
                <w:bCs/>
                <w:szCs w:val="28"/>
                <w:vertAlign w:val="subscript"/>
                <w:lang w:val="en-US" w:eastAsia="en-US"/>
              </w:rPr>
              <w:t>i</w:t>
            </w:r>
            <w:proofErr w:type="spellEnd"/>
            <w:r>
              <w:rPr>
                <w:szCs w:val="28"/>
                <w:lang w:eastAsia="en-US"/>
              </w:rPr>
              <w:t xml:space="preserve"> =</w:t>
            </w:r>
          </w:p>
        </w:tc>
        <w:tc>
          <w:tcPr>
            <w:tcW w:w="1079" w:type="dxa"/>
            <w:tcBorders>
              <w:top w:val="nil"/>
              <w:left w:val="nil"/>
              <w:bottom w:val="single" w:sz="4" w:space="0" w:color="auto"/>
              <w:right w:val="nil"/>
            </w:tcBorders>
            <w:hideMark/>
          </w:tcPr>
          <w:p w:rsidR="001C5BF6" w:rsidRDefault="001C5BF6">
            <w:pPr>
              <w:ind w:hanging="33"/>
              <w:jc w:val="center"/>
              <w:rPr>
                <w:szCs w:val="28"/>
                <w:lang w:eastAsia="en-US"/>
              </w:rPr>
            </w:pPr>
            <w:proofErr w:type="gramStart"/>
            <w:r>
              <w:rPr>
                <w:szCs w:val="28"/>
                <w:lang w:eastAsia="en-US"/>
              </w:rPr>
              <w:t>Ц</w:t>
            </w:r>
            <w:proofErr w:type="gramEnd"/>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1044" w:type="dxa"/>
            <w:vMerge w:val="restart"/>
            <w:vAlign w:val="center"/>
            <w:hideMark/>
          </w:tcPr>
          <w:p w:rsidR="001C5BF6" w:rsidRDefault="001C5BF6">
            <w:pPr>
              <w:rPr>
                <w:szCs w:val="28"/>
                <w:lang w:eastAsia="en-US"/>
              </w:rPr>
            </w:pPr>
            <w:r>
              <w:rPr>
                <w:bCs/>
                <w:szCs w:val="28"/>
                <w:lang w:eastAsia="en-US"/>
              </w:rPr>
              <w:t>* 100</w:t>
            </w:r>
          </w:p>
        </w:tc>
      </w:tr>
      <w:tr w:rsidR="001C5BF6">
        <w:trPr>
          <w:cantSplit/>
          <w:trHeight w:val="161"/>
          <w:jc w:val="center"/>
        </w:trPr>
        <w:tc>
          <w:tcPr>
            <w:tcW w:w="1312" w:type="dxa"/>
          </w:tcPr>
          <w:p w:rsidR="001C5BF6" w:rsidRDefault="001C5BF6">
            <w:pPr>
              <w:ind w:firstLine="709"/>
              <w:rPr>
                <w:szCs w:val="28"/>
                <w:lang w:eastAsia="en-US"/>
              </w:rPr>
            </w:pPr>
          </w:p>
        </w:tc>
        <w:tc>
          <w:tcPr>
            <w:tcW w:w="1079" w:type="dxa"/>
            <w:tcBorders>
              <w:top w:val="single" w:sz="4" w:space="0" w:color="auto"/>
              <w:left w:val="nil"/>
              <w:bottom w:val="nil"/>
              <w:right w:val="nil"/>
            </w:tcBorders>
            <w:hideMark/>
          </w:tcPr>
          <w:p w:rsidR="001C5BF6" w:rsidRDefault="001C5BF6">
            <w:pPr>
              <w:ind w:firstLine="108"/>
              <w:jc w:val="center"/>
              <w:rPr>
                <w:szCs w:val="28"/>
                <w:lang w:eastAsia="en-US"/>
              </w:rPr>
            </w:pPr>
            <w:proofErr w:type="gramStart"/>
            <w:r>
              <w:rPr>
                <w:szCs w:val="28"/>
                <w:lang w:eastAsia="en-US"/>
              </w:rPr>
              <w:t>Ц</w:t>
            </w:r>
            <w:proofErr w:type="gramEnd"/>
            <w:r>
              <w:rPr>
                <w:szCs w:val="28"/>
                <w:vertAlign w:val="subscript"/>
                <w:lang w:eastAsia="en-US"/>
              </w:rPr>
              <w:t xml:space="preserve"> </w:t>
            </w:r>
            <w:proofErr w:type="spellStart"/>
            <w:r>
              <w:rPr>
                <w:szCs w:val="28"/>
                <w:vertAlign w:val="subscript"/>
                <w:lang w:val="en-US" w:eastAsia="en-US"/>
              </w:rPr>
              <w:t>i</w:t>
            </w:r>
            <w:proofErr w:type="spellEnd"/>
          </w:p>
        </w:tc>
        <w:tc>
          <w:tcPr>
            <w:tcW w:w="1044" w:type="dxa"/>
            <w:vMerge/>
            <w:vAlign w:val="center"/>
            <w:hideMark/>
          </w:tcPr>
          <w:p w:rsidR="001C5BF6" w:rsidRDefault="001C5BF6">
            <w:pPr>
              <w:keepNext w:val="0"/>
              <w:tabs>
                <w:tab w:val="clear" w:pos="708"/>
              </w:tabs>
              <w:rPr>
                <w:szCs w:val="28"/>
                <w:lang w:eastAsia="en-US"/>
              </w:rPr>
            </w:pPr>
          </w:p>
        </w:tc>
      </w:tr>
    </w:tbl>
    <w:p w:rsidR="001C5BF6" w:rsidRDefault="001C5BF6">
      <w:pPr>
        <w:tabs>
          <w:tab w:val="left" w:pos="0"/>
          <w:tab w:val="left" w:pos="1062"/>
          <w:tab w:val="left" w:pos="1985"/>
          <w:tab w:val="left" w:pos="2268"/>
        </w:tabs>
        <w:jc w:val="both"/>
        <w:rPr>
          <w:szCs w:val="28"/>
        </w:rPr>
      </w:pPr>
    </w:p>
    <w:p w:rsidR="001C5BF6" w:rsidRDefault="001C5BF6">
      <w:pPr>
        <w:tabs>
          <w:tab w:val="left" w:pos="0"/>
          <w:tab w:val="left" w:pos="1062"/>
          <w:tab w:val="left" w:pos="1985"/>
          <w:tab w:val="left" w:pos="2268"/>
        </w:tabs>
        <w:jc w:val="both"/>
        <w:rPr>
          <w:szCs w:val="28"/>
        </w:rPr>
      </w:pPr>
      <w:r>
        <w:rPr>
          <w:szCs w:val="28"/>
        </w:rPr>
        <w:t>где:  </w:t>
      </w:r>
      <w:r>
        <w:rPr>
          <w:bCs/>
          <w:szCs w:val="28"/>
        </w:rPr>
        <w:t>БЦ</w:t>
      </w:r>
      <w:r>
        <w:rPr>
          <w:bCs/>
          <w:szCs w:val="28"/>
          <w:vertAlign w:val="subscript"/>
        </w:rPr>
        <w:t xml:space="preserve"> </w:t>
      </w:r>
      <w:proofErr w:type="spellStart"/>
      <w:r>
        <w:rPr>
          <w:bCs/>
          <w:szCs w:val="28"/>
          <w:vertAlign w:val="subscript"/>
          <w:lang w:val="en-US"/>
        </w:rPr>
        <w:t>i</w:t>
      </w:r>
      <w:proofErr w:type="spellEnd"/>
      <w:r w:rsidRPr="006D52C3">
        <w:rPr>
          <w:bCs/>
          <w:szCs w:val="28"/>
          <w:vertAlign w:val="subscript"/>
        </w:rPr>
        <w:t xml:space="preserve"> </w:t>
      </w:r>
      <w:r>
        <w:rPr>
          <w:bCs/>
          <w:szCs w:val="28"/>
        </w:rPr>
        <w:tab/>
        <w:t xml:space="preserve">– </w:t>
      </w:r>
      <w:r>
        <w:rPr>
          <w:bCs/>
          <w:szCs w:val="28"/>
        </w:rPr>
        <w:tab/>
      </w:r>
      <w:r>
        <w:rPr>
          <w:szCs w:val="28"/>
        </w:rPr>
        <w:t xml:space="preserve">оценка по критерию «цена </w:t>
      </w:r>
      <w:r>
        <w:rPr>
          <w:bCs/>
          <w:szCs w:val="28"/>
        </w:rPr>
        <w:t>договора, цена единицы продукции</w:t>
      </w:r>
      <w:r>
        <w:rPr>
          <w:szCs w:val="28"/>
        </w:rPr>
        <w:t xml:space="preserve">» </w:t>
      </w:r>
      <w:proofErr w:type="spellStart"/>
      <w:r>
        <w:rPr>
          <w:szCs w:val="28"/>
          <w:lang w:val="en-US"/>
        </w:rPr>
        <w:t>i</w:t>
      </w:r>
      <w:proofErr w:type="spellEnd"/>
      <w:r>
        <w:rPr>
          <w:szCs w:val="28"/>
        </w:rPr>
        <w:t>-го участника закупки, баллы,</w:t>
      </w:r>
    </w:p>
    <w:p w:rsidR="001C5BF6" w:rsidRDefault="001C5BF6">
      <w:pPr>
        <w:tabs>
          <w:tab w:val="left" w:pos="0"/>
          <w:tab w:val="left" w:pos="1062"/>
          <w:tab w:val="left" w:pos="1134"/>
          <w:tab w:val="left" w:pos="1276"/>
          <w:tab w:val="left" w:pos="1843"/>
          <w:tab w:val="left" w:pos="2268"/>
        </w:tabs>
        <w:jc w:val="both"/>
        <w:rPr>
          <w:szCs w:val="28"/>
        </w:rPr>
      </w:pPr>
      <w:proofErr w:type="gramStart"/>
      <w:r>
        <w:rPr>
          <w:bCs/>
          <w:szCs w:val="28"/>
        </w:rPr>
        <w:t>Ц</w:t>
      </w:r>
      <w:proofErr w:type="gramEnd"/>
      <w:r>
        <w:rPr>
          <w:bCs/>
          <w:szCs w:val="28"/>
          <w:vertAlign w:val="subscript"/>
        </w:rPr>
        <w:t xml:space="preserve"> </w:t>
      </w:r>
      <w:proofErr w:type="spellStart"/>
      <w:r>
        <w:rPr>
          <w:bCs/>
          <w:szCs w:val="28"/>
          <w:vertAlign w:val="subscript"/>
          <w:lang w:val="en-US"/>
        </w:rPr>
        <w:t>i</w:t>
      </w:r>
      <w:proofErr w:type="spellEnd"/>
      <w:r w:rsidRPr="006D52C3">
        <w:rPr>
          <w:szCs w:val="28"/>
        </w:rPr>
        <w:t xml:space="preserve"> </w:t>
      </w:r>
      <w:r>
        <w:rPr>
          <w:bCs/>
          <w:szCs w:val="28"/>
        </w:rPr>
        <w:tab/>
        <w:t xml:space="preserve">– </w:t>
      </w:r>
      <w:r>
        <w:rPr>
          <w:bCs/>
          <w:szCs w:val="28"/>
        </w:rPr>
        <w:tab/>
        <w:t xml:space="preserve">предложение участника закупки о цене договора, цене единицы продукции, указанной в заявке </w:t>
      </w:r>
      <w:proofErr w:type="spellStart"/>
      <w:r>
        <w:rPr>
          <w:szCs w:val="28"/>
          <w:lang w:val="en-US"/>
        </w:rPr>
        <w:t>i</w:t>
      </w:r>
      <w:proofErr w:type="spellEnd"/>
      <w:r>
        <w:rPr>
          <w:szCs w:val="28"/>
        </w:rPr>
        <w:t>-го участника закупки, приведенное к единому базису сравнения ценовых предложений, руб.,</w:t>
      </w:r>
    </w:p>
    <w:p w:rsidR="001C5BF6" w:rsidRDefault="001C5BF6">
      <w:pPr>
        <w:tabs>
          <w:tab w:val="left" w:pos="0"/>
          <w:tab w:val="left" w:pos="1062"/>
          <w:tab w:val="left" w:pos="1276"/>
          <w:tab w:val="left" w:pos="1418"/>
          <w:tab w:val="left" w:pos="1843"/>
          <w:tab w:val="left" w:pos="2268"/>
        </w:tabs>
        <w:jc w:val="both"/>
        <w:rPr>
          <w:szCs w:val="28"/>
        </w:rPr>
      </w:pPr>
      <w:proofErr w:type="gramStart"/>
      <w:r>
        <w:rPr>
          <w:bCs/>
          <w:szCs w:val="28"/>
        </w:rPr>
        <w:t>Ц</w:t>
      </w:r>
      <w:proofErr w:type="gramEnd"/>
      <w:r>
        <w:rPr>
          <w:bCs/>
          <w:szCs w:val="28"/>
        </w:rPr>
        <w:t xml:space="preserve"> </w:t>
      </w:r>
      <w:r>
        <w:rPr>
          <w:bCs/>
          <w:szCs w:val="28"/>
          <w:vertAlign w:val="subscript"/>
          <w:lang w:val="en-US"/>
        </w:rPr>
        <w:t>min</w:t>
      </w:r>
      <w:r w:rsidRPr="006D52C3">
        <w:rPr>
          <w:szCs w:val="28"/>
        </w:rPr>
        <w:t xml:space="preserve"> </w:t>
      </w:r>
      <w:r>
        <w:rPr>
          <w:bCs/>
          <w:szCs w:val="28"/>
        </w:rPr>
        <w:tab/>
        <w:t>–</w:t>
      </w:r>
      <w:r>
        <w:rPr>
          <w:szCs w:val="28"/>
        </w:rPr>
        <w:tab/>
        <w:t xml:space="preserve">минимальное </w:t>
      </w:r>
      <w:r>
        <w:rPr>
          <w:bCs/>
          <w:szCs w:val="28"/>
        </w:rPr>
        <w:t xml:space="preserve">предложение участника закупки о цене договора, цене единицы продукции, указанной в заявке </w:t>
      </w:r>
      <w:r>
        <w:rPr>
          <w:szCs w:val="28"/>
        </w:rPr>
        <w:t xml:space="preserve">из представленных допущенными участниками закупки предложений, </w:t>
      </w:r>
      <w:r>
        <w:rPr>
          <w:b/>
          <w:i/>
          <w:sz w:val="24"/>
        </w:rPr>
        <w:t>приведенное к единому базису сравнения ценовых предложений</w:t>
      </w:r>
      <w:r>
        <w:rPr>
          <w:szCs w:val="28"/>
        </w:rPr>
        <w:t>, руб.</w:t>
      </w:r>
    </w:p>
    <w:p w:rsidR="001C5BF6" w:rsidRDefault="001C5BF6">
      <w:pPr>
        <w:autoSpaceDE w:val="0"/>
        <w:autoSpaceDN w:val="0"/>
        <w:adjustRightInd w:val="0"/>
        <w:ind w:right="68"/>
        <w:jc w:val="both"/>
        <w:rPr>
          <w:b/>
          <w:i/>
          <w:sz w:val="24"/>
        </w:rPr>
      </w:pPr>
      <w:r>
        <w:rPr>
          <w:b/>
          <w:i/>
          <w:sz w:val="24"/>
        </w:rPr>
        <w:lastRenderedPageBreak/>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1C5BF6" w:rsidRDefault="001C5BF6">
      <w:pPr>
        <w:autoSpaceDE w:val="0"/>
        <w:autoSpaceDN w:val="0"/>
        <w:adjustRightInd w:val="0"/>
        <w:ind w:right="68"/>
        <w:jc w:val="both"/>
        <w:rPr>
          <w:b/>
          <w:i/>
          <w:sz w:val="24"/>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1C5BF6">
        <w:trPr>
          <w:cantSplit/>
          <w:trHeight w:val="243"/>
          <w:jc w:val="center"/>
        </w:trPr>
        <w:tc>
          <w:tcPr>
            <w:tcW w:w="2037" w:type="dxa"/>
            <w:vMerge w:val="restart"/>
            <w:vAlign w:val="center"/>
            <w:hideMark/>
          </w:tcPr>
          <w:p w:rsidR="001C5BF6" w:rsidRDefault="001C5BF6">
            <w:pPr>
              <w:ind w:firstLine="1001"/>
              <w:rPr>
                <w:szCs w:val="28"/>
                <w:lang w:eastAsia="en-US"/>
              </w:rPr>
            </w:pPr>
            <w:r>
              <w:rPr>
                <w:bCs/>
                <w:szCs w:val="28"/>
                <w:lang w:eastAsia="en-US"/>
              </w:rPr>
              <w:t xml:space="preserve">БЦ </w:t>
            </w:r>
            <w:proofErr w:type="spellStart"/>
            <w:r>
              <w:rPr>
                <w:bCs/>
                <w:szCs w:val="28"/>
                <w:vertAlign w:val="subscript"/>
                <w:lang w:val="en-US" w:eastAsia="en-US"/>
              </w:rPr>
              <w:t>i</w:t>
            </w:r>
            <w:proofErr w:type="spellEnd"/>
          </w:p>
        </w:tc>
        <w:tc>
          <w:tcPr>
            <w:tcW w:w="640" w:type="dxa"/>
            <w:vMerge w:val="restart"/>
            <w:vAlign w:val="center"/>
            <w:hideMark/>
          </w:tcPr>
          <w:p w:rsidR="001C5BF6" w:rsidRDefault="001C5BF6">
            <w:pPr>
              <w:rPr>
                <w:szCs w:val="28"/>
                <w:lang w:eastAsia="en-US"/>
              </w:rPr>
            </w:pPr>
            <w:r>
              <w:rPr>
                <w:szCs w:val="28"/>
                <w:lang w:eastAsia="en-US"/>
              </w:rPr>
              <w:t>=</w:t>
            </w:r>
          </w:p>
        </w:tc>
        <w:tc>
          <w:tcPr>
            <w:tcW w:w="1365" w:type="dxa"/>
            <w:tcBorders>
              <w:top w:val="nil"/>
              <w:left w:val="nil"/>
              <w:bottom w:val="single" w:sz="4" w:space="0" w:color="auto"/>
              <w:right w:val="nil"/>
            </w:tcBorders>
            <w:hideMark/>
          </w:tcPr>
          <w:p w:rsidR="001C5BF6" w:rsidRDefault="001C5BF6">
            <w:pPr>
              <w:jc w:val="center"/>
              <w:rPr>
                <w:szCs w:val="28"/>
                <w:lang w:eastAsia="en-US"/>
              </w:rPr>
            </w:pPr>
            <w:r>
              <w:rPr>
                <w:szCs w:val="28"/>
                <w:lang w:val="en-US" w:eastAsia="en-US"/>
              </w:rPr>
              <w:t>O</w:t>
            </w:r>
            <w:r>
              <w:rPr>
                <w:szCs w:val="28"/>
                <w:lang w:eastAsia="en-US"/>
              </w:rPr>
              <w:t>Ц</w:t>
            </w:r>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2744" w:type="dxa"/>
            <w:vMerge w:val="restart"/>
            <w:vAlign w:val="center"/>
            <w:hideMark/>
          </w:tcPr>
          <w:p w:rsidR="001C5BF6" w:rsidRDefault="001C5BF6">
            <w:pPr>
              <w:ind w:firstLine="157"/>
              <w:rPr>
                <w:szCs w:val="28"/>
                <w:lang w:eastAsia="en-US"/>
              </w:rPr>
            </w:pPr>
            <w:r>
              <w:rPr>
                <w:bCs/>
                <w:szCs w:val="28"/>
                <w:lang w:eastAsia="en-US"/>
              </w:rPr>
              <w:t>* 100</w:t>
            </w:r>
          </w:p>
        </w:tc>
      </w:tr>
      <w:tr w:rsidR="001C5BF6">
        <w:trPr>
          <w:cantSplit/>
          <w:jc w:val="center"/>
        </w:trPr>
        <w:tc>
          <w:tcPr>
            <w:tcW w:w="2037" w:type="dxa"/>
            <w:vMerge/>
            <w:vAlign w:val="center"/>
            <w:hideMark/>
          </w:tcPr>
          <w:p w:rsidR="001C5BF6" w:rsidRDefault="001C5BF6">
            <w:pPr>
              <w:keepNext w:val="0"/>
              <w:tabs>
                <w:tab w:val="clear" w:pos="708"/>
              </w:tabs>
              <w:rPr>
                <w:szCs w:val="28"/>
                <w:lang w:eastAsia="en-US"/>
              </w:rPr>
            </w:pPr>
          </w:p>
        </w:tc>
        <w:tc>
          <w:tcPr>
            <w:tcW w:w="640" w:type="dxa"/>
            <w:vMerge/>
            <w:vAlign w:val="center"/>
            <w:hideMark/>
          </w:tcPr>
          <w:p w:rsidR="001C5BF6" w:rsidRDefault="001C5BF6">
            <w:pPr>
              <w:keepNext w:val="0"/>
              <w:tabs>
                <w:tab w:val="clear" w:pos="708"/>
              </w:tabs>
              <w:rPr>
                <w:szCs w:val="28"/>
                <w:lang w:eastAsia="en-US"/>
              </w:rPr>
            </w:pPr>
          </w:p>
        </w:tc>
        <w:tc>
          <w:tcPr>
            <w:tcW w:w="1365" w:type="dxa"/>
            <w:tcBorders>
              <w:top w:val="single" w:sz="4" w:space="0" w:color="auto"/>
              <w:left w:val="nil"/>
              <w:bottom w:val="nil"/>
              <w:right w:val="nil"/>
            </w:tcBorders>
            <w:hideMark/>
          </w:tcPr>
          <w:p w:rsidR="001C5BF6" w:rsidRDefault="001C5BF6">
            <w:pPr>
              <w:jc w:val="center"/>
              <w:rPr>
                <w:szCs w:val="28"/>
                <w:lang w:eastAsia="en-US"/>
              </w:rPr>
            </w:pPr>
            <w:r>
              <w:rPr>
                <w:szCs w:val="28"/>
                <w:lang w:val="en-US" w:eastAsia="en-US"/>
              </w:rPr>
              <w:t>O</w:t>
            </w:r>
            <w:r>
              <w:rPr>
                <w:szCs w:val="28"/>
                <w:lang w:eastAsia="en-US"/>
              </w:rPr>
              <w:t>Ц</w:t>
            </w:r>
            <w:r>
              <w:rPr>
                <w:szCs w:val="28"/>
                <w:vertAlign w:val="subscript"/>
                <w:lang w:eastAsia="en-US"/>
              </w:rPr>
              <w:t xml:space="preserve"> </w:t>
            </w:r>
            <w:proofErr w:type="spellStart"/>
            <w:r>
              <w:rPr>
                <w:bCs/>
                <w:szCs w:val="28"/>
                <w:vertAlign w:val="subscript"/>
                <w:lang w:val="en-US" w:eastAsia="en-US"/>
              </w:rPr>
              <w:t>i</w:t>
            </w:r>
            <w:proofErr w:type="spellEnd"/>
            <w:r>
              <w:rPr>
                <w:szCs w:val="28"/>
                <w:lang w:val="en-US" w:eastAsia="en-US"/>
              </w:rPr>
              <w:t xml:space="preserve"> </w:t>
            </w:r>
          </w:p>
        </w:tc>
        <w:tc>
          <w:tcPr>
            <w:tcW w:w="2744" w:type="dxa"/>
            <w:vMerge/>
            <w:vAlign w:val="center"/>
            <w:hideMark/>
          </w:tcPr>
          <w:p w:rsidR="001C5BF6" w:rsidRDefault="001C5BF6">
            <w:pPr>
              <w:keepNext w:val="0"/>
              <w:tabs>
                <w:tab w:val="clear" w:pos="708"/>
              </w:tabs>
              <w:rPr>
                <w:szCs w:val="28"/>
                <w:lang w:eastAsia="en-US"/>
              </w:rPr>
            </w:pPr>
          </w:p>
        </w:tc>
      </w:tr>
    </w:tbl>
    <w:p w:rsidR="001C5BF6" w:rsidRDefault="001C5BF6">
      <w:pPr>
        <w:tabs>
          <w:tab w:val="left" w:pos="-142"/>
          <w:tab w:val="left" w:pos="1276"/>
        </w:tabs>
        <w:jc w:val="both"/>
        <w:rPr>
          <w:szCs w:val="28"/>
        </w:rPr>
      </w:pPr>
    </w:p>
    <w:p w:rsidR="001C5BF6" w:rsidRDefault="001C5BF6">
      <w:pPr>
        <w:tabs>
          <w:tab w:val="left" w:pos="-142"/>
          <w:tab w:val="left" w:pos="1276"/>
        </w:tabs>
        <w:jc w:val="both"/>
        <w:rPr>
          <w:szCs w:val="28"/>
        </w:rPr>
      </w:pPr>
      <w:r>
        <w:rPr>
          <w:szCs w:val="28"/>
        </w:rPr>
        <w:t>где:  </w:t>
      </w:r>
      <w:r>
        <w:rPr>
          <w:bCs/>
          <w:szCs w:val="28"/>
        </w:rPr>
        <w:t>ОЦ</w:t>
      </w:r>
      <w:r>
        <w:rPr>
          <w:bCs/>
          <w:szCs w:val="28"/>
          <w:vertAlign w:val="subscript"/>
        </w:rPr>
        <w:t xml:space="preserve"> </w:t>
      </w:r>
      <w:proofErr w:type="spellStart"/>
      <w:r>
        <w:rPr>
          <w:bCs/>
          <w:szCs w:val="28"/>
          <w:vertAlign w:val="subscript"/>
          <w:lang w:val="en-US"/>
        </w:rPr>
        <w:t>i</w:t>
      </w:r>
      <w:proofErr w:type="spellEnd"/>
      <w:r>
        <w:rPr>
          <w:szCs w:val="28"/>
        </w:rPr>
        <w:t xml:space="preserve">  </w:t>
      </w:r>
      <w:r>
        <w:rPr>
          <w:bCs/>
          <w:szCs w:val="28"/>
        </w:rPr>
        <w:tab/>
        <w:t xml:space="preserve">– </w:t>
      </w:r>
      <w:r>
        <w:rPr>
          <w:bCs/>
          <w:szCs w:val="28"/>
        </w:rPr>
        <w:tab/>
        <w:t xml:space="preserve">оценочная стоимость предложения участника закупки, </w:t>
      </w:r>
      <w:r>
        <w:rPr>
          <w:szCs w:val="28"/>
        </w:rPr>
        <w:t>руб.,</w:t>
      </w:r>
    </w:p>
    <w:p w:rsidR="001C5BF6" w:rsidRDefault="001C5BF6">
      <w:pPr>
        <w:tabs>
          <w:tab w:val="left" w:pos="-142"/>
          <w:tab w:val="left" w:pos="1418"/>
        </w:tabs>
        <w:autoSpaceDE w:val="0"/>
        <w:autoSpaceDN w:val="0"/>
        <w:adjustRightInd w:val="0"/>
        <w:ind w:right="68"/>
        <w:jc w:val="both"/>
        <w:rPr>
          <w:szCs w:val="28"/>
        </w:rPr>
      </w:pPr>
      <w:r>
        <w:rPr>
          <w:bCs/>
          <w:szCs w:val="28"/>
        </w:rPr>
        <w:t xml:space="preserve">ОЦ </w:t>
      </w:r>
      <w:r>
        <w:rPr>
          <w:bCs/>
          <w:szCs w:val="28"/>
          <w:vertAlign w:val="subscript"/>
          <w:lang w:val="en-US"/>
        </w:rPr>
        <w:t>min</w:t>
      </w:r>
      <w:r w:rsidRPr="006D52C3">
        <w:rPr>
          <w:szCs w:val="28"/>
        </w:rPr>
        <w:t xml:space="preserve"> </w:t>
      </w:r>
      <w:r>
        <w:rPr>
          <w:bCs/>
          <w:szCs w:val="28"/>
        </w:rPr>
        <w:tab/>
        <w:t>–</w:t>
      </w:r>
      <w:r>
        <w:rPr>
          <w:szCs w:val="28"/>
        </w:rPr>
        <w:tab/>
        <w:t xml:space="preserve">минимальная </w:t>
      </w:r>
      <w:r>
        <w:rPr>
          <w:bCs/>
          <w:szCs w:val="28"/>
        </w:rPr>
        <w:t xml:space="preserve">оценочная стоимость предложения из оценочных стоимостей предложений допущенных участников закупки, </w:t>
      </w:r>
      <w:r>
        <w:rPr>
          <w:szCs w:val="28"/>
        </w:rPr>
        <w:t xml:space="preserve">руб. </w:t>
      </w:r>
    </w:p>
    <w:p w:rsidR="001C5BF6" w:rsidRDefault="001C5BF6">
      <w:pPr>
        <w:tabs>
          <w:tab w:val="left" w:pos="-142"/>
          <w:tab w:val="left" w:pos="1418"/>
        </w:tabs>
        <w:autoSpaceDE w:val="0"/>
        <w:autoSpaceDN w:val="0"/>
        <w:adjustRightInd w:val="0"/>
        <w:ind w:right="68"/>
        <w:jc w:val="both"/>
        <w:rPr>
          <w:szCs w:val="28"/>
        </w:rPr>
      </w:pPr>
    </w:p>
    <w:p w:rsidR="001C5BF6" w:rsidRDefault="001C5BF6">
      <w:pPr>
        <w:tabs>
          <w:tab w:val="left" w:pos="-142"/>
          <w:tab w:val="left" w:pos="1128"/>
        </w:tabs>
        <w:jc w:val="center"/>
        <w:rPr>
          <w:szCs w:val="28"/>
          <w:lang w:val="en-US"/>
        </w:rPr>
      </w:pPr>
      <w:r>
        <w:rPr>
          <w:szCs w:val="28"/>
        </w:rPr>
        <w:t>ОЦ</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  </w:t>
      </w:r>
      <w:proofErr w:type="gramStart"/>
      <w:r>
        <w:rPr>
          <w:szCs w:val="28"/>
        </w:rPr>
        <w:t>Ц</w:t>
      </w:r>
      <w:proofErr w:type="gramEnd"/>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 O</w:t>
      </w:r>
      <w:r>
        <w:rPr>
          <w:szCs w:val="28"/>
        </w:rPr>
        <w:t>Ц</w:t>
      </w:r>
      <w:r>
        <w:rPr>
          <w:szCs w:val="28"/>
          <w:lang w:val="en-US"/>
        </w:rPr>
        <w:t>C</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w:t>
      </w:r>
      <w:r>
        <w:rPr>
          <w:bCs/>
          <w:szCs w:val="28"/>
          <w:lang w:val="en-US"/>
        </w:rPr>
        <w:t>+  O</w:t>
      </w:r>
      <w:r>
        <w:rPr>
          <w:szCs w:val="28"/>
        </w:rPr>
        <w:t>ЦП</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p>
    <w:p w:rsidR="001C5BF6" w:rsidRDefault="001C5BF6">
      <w:pPr>
        <w:tabs>
          <w:tab w:val="left" w:pos="-142"/>
          <w:tab w:val="left" w:pos="1418"/>
          <w:tab w:val="left" w:pos="1701"/>
        </w:tabs>
        <w:jc w:val="both"/>
        <w:rPr>
          <w:szCs w:val="28"/>
          <w:lang w:val="en-US"/>
        </w:rPr>
      </w:pPr>
    </w:p>
    <w:p w:rsidR="001C5BF6" w:rsidRDefault="001C5BF6">
      <w:pPr>
        <w:tabs>
          <w:tab w:val="left" w:pos="-142"/>
          <w:tab w:val="left" w:pos="1418"/>
          <w:tab w:val="left" w:pos="1701"/>
        </w:tabs>
        <w:jc w:val="both"/>
        <w:rPr>
          <w:szCs w:val="28"/>
        </w:rPr>
      </w:pPr>
      <w:r>
        <w:rPr>
          <w:szCs w:val="28"/>
        </w:rPr>
        <w:t>где: ОЦ</w:t>
      </w:r>
      <w:r>
        <w:rPr>
          <w:bCs/>
          <w:szCs w:val="28"/>
        </w:rPr>
        <w:t>С</w:t>
      </w:r>
      <w:r>
        <w:rPr>
          <w:bCs/>
          <w:szCs w:val="28"/>
          <w:vertAlign w:val="subscript"/>
        </w:rPr>
        <w:t xml:space="preserve"> </w:t>
      </w:r>
      <w:proofErr w:type="spellStart"/>
      <w:r>
        <w:rPr>
          <w:bCs/>
          <w:szCs w:val="28"/>
          <w:vertAlign w:val="subscript"/>
          <w:lang w:val="en-US"/>
        </w:rPr>
        <w:t>i</w:t>
      </w:r>
      <w:proofErr w:type="spellEnd"/>
      <w:r w:rsidRPr="006D52C3">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с</w:t>
      </w:r>
      <w:r>
        <w:rPr>
          <w:szCs w:val="28"/>
        </w:rPr>
        <w:t>рок поставки товара, выполнения работ, оказания услуг», руб.,</w:t>
      </w:r>
    </w:p>
    <w:p w:rsidR="001C5BF6" w:rsidRDefault="001C5BF6">
      <w:pPr>
        <w:tabs>
          <w:tab w:val="left" w:pos="-142"/>
          <w:tab w:val="left" w:pos="1418"/>
          <w:tab w:val="left" w:pos="1701"/>
        </w:tabs>
        <w:jc w:val="both"/>
        <w:rPr>
          <w:szCs w:val="28"/>
        </w:rPr>
      </w:pPr>
      <w:r>
        <w:rPr>
          <w:szCs w:val="28"/>
        </w:rPr>
        <w:t>ОЦ</w:t>
      </w:r>
      <w:r>
        <w:rPr>
          <w:bCs/>
          <w:szCs w:val="28"/>
        </w:rPr>
        <w:t>П</w:t>
      </w:r>
      <w:r>
        <w:rPr>
          <w:bCs/>
          <w:szCs w:val="28"/>
          <w:vertAlign w:val="subscript"/>
        </w:rPr>
        <w:t xml:space="preserve"> </w:t>
      </w:r>
      <w:proofErr w:type="spellStart"/>
      <w:r>
        <w:rPr>
          <w:bCs/>
          <w:szCs w:val="28"/>
          <w:vertAlign w:val="subscript"/>
          <w:lang w:val="en-US"/>
        </w:rPr>
        <w:t>i</w:t>
      </w:r>
      <w:proofErr w:type="spellEnd"/>
      <w:r w:rsidRPr="006D52C3">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условия оплаты товара, работ, услуг</w:t>
      </w:r>
      <w:r>
        <w:rPr>
          <w:szCs w:val="28"/>
        </w:rPr>
        <w:t>», руб.</w:t>
      </w:r>
    </w:p>
    <w:p w:rsidR="001C5BF6" w:rsidRDefault="001C5BF6">
      <w:pPr>
        <w:tabs>
          <w:tab w:val="left" w:pos="-142"/>
          <w:tab w:val="left" w:pos="1418"/>
          <w:tab w:val="left" w:pos="1701"/>
        </w:tabs>
        <w:jc w:val="both"/>
        <w:rPr>
          <w:szCs w:val="28"/>
        </w:rPr>
      </w:pPr>
    </w:p>
    <w:p w:rsidR="001C5BF6" w:rsidRDefault="001C5BF6">
      <w:pPr>
        <w:tabs>
          <w:tab w:val="left" w:pos="-142"/>
          <w:tab w:val="left" w:pos="1128"/>
        </w:tabs>
        <w:jc w:val="center"/>
        <w:rPr>
          <w:bCs/>
          <w:szCs w:val="28"/>
          <w:lang w:val="en-US"/>
        </w:rPr>
      </w:pPr>
      <w:r>
        <w:rPr>
          <w:szCs w:val="28"/>
        </w:rPr>
        <w:t>ОЦС</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  </w:t>
      </w:r>
      <w:proofErr w:type="gramStart"/>
      <w:r>
        <w:rPr>
          <w:szCs w:val="28"/>
        </w:rPr>
        <w:t>Ц</w:t>
      </w:r>
      <w:proofErr w:type="gramEnd"/>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  M</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/100 *  (C</w:t>
      </w:r>
      <w:r>
        <w:rPr>
          <w:szCs w:val="28"/>
          <w:vertAlign w:val="subscript"/>
          <w:lang w:val="en-US"/>
        </w:rPr>
        <w:t xml:space="preserve"> </w:t>
      </w:r>
      <w:proofErr w:type="spellStart"/>
      <w:r>
        <w:rPr>
          <w:szCs w:val="28"/>
          <w:vertAlign w:val="subscript"/>
          <w:lang w:val="en-US"/>
        </w:rPr>
        <w:t>i</w:t>
      </w:r>
      <w:proofErr w:type="spellEnd"/>
      <w:r>
        <w:rPr>
          <w:szCs w:val="28"/>
          <w:vertAlign w:val="subscript"/>
          <w:lang w:val="en-US"/>
        </w:rPr>
        <w:t xml:space="preserve"> </w:t>
      </w:r>
      <w:r>
        <w:rPr>
          <w:szCs w:val="28"/>
          <w:lang w:val="en-US"/>
        </w:rPr>
        <w:t xml:space="preserve">  </w:t>
      </w:r>
      <w:r>
        <w:rPr>
          <w:bCs/>
          <w:szCs w:val="28"/>
          <w:lang w:val="en-US"/>
        </w:rPr>
        <w:t xml:space="preserve">–  </w:t>
      </w:r>
      <w:r>
        <w:rPr>
          <w:bCs/>
          <w:szCs w:val="28"/>
        </w:rPr>
        <w:t>Ср</w:t>
      </w:r>
      <w:r>
        <w:rPr>
          <w:bCs/>
          <w:szCs w:val="28"/>
          <w:vertAlign w:val="subscript"/>
          <w:lang w:val="en-US"/>
        </w:rPr>
        <w:t xml:space="preserve"> min </w:t>
      </w:r>
      <w:r>
        <w:rPr>
          <w:bCs/>
          <w:szCs w:val="28"/>
          <w:lang w:val="en-US"/>
        </w:rPr>
        <w:t>)</w:t>
      </w:r>
    </w:p>
    <w:p w:rsidR="001C5BF6" w:rsidRDefault="001C5BF6">
      <w:pPr>
        <w:tabs>
          <w:tab w:val="left" w:pos="-142"/>
          <w:tab w:val="left" w:pos="1418"/>
          <w:tab w:val="left" w:pos="1701"/>
        </w:tabs>
        <w:ind w:right="68"/>
        <w:jc w:val="both"/>
        <w:rPr>
          <w:szCs w:val="28"/>
          <w:lang w:val="en-US"/>
        </w:rPr>
      </w:pPr>
    </w:p>
    <w:p w:rsidR="001C5BF6" w:rsidRDefault="001C5BF6">
      <w:pPr>
        <w:tabs>
          <w:tab w:val="left" w:pos="-142"/>
          <w:tab w:val="left" w:pos="1418"/>
          <w:tab w:val="left" w:pos="1701"/>
        </w:tabs>
        <w:ind w:right="68"/>
        <w:jc w:val="both"/>
        <w:rPr>
          <w:szCs w:val="28"/>
        </w:rPr>
      </w:pPr>
      <w:proofErr w:type="gramStart"/>
      <w:r>
        <w:rPr>
          <w:szCs w:val="28"/>
        </w:rPr>
        <w:t xml:space="preserve">где:  </w:t>
      </w:r>
      <w:r>
        <w:rPr>
          <w:szCs w:val="28"/>
          <w:lang w:val="en-US"/>
        </w:rPr>
        <w:t>M</w:t>
      </w:r>
      <w:r w:rsidRPr="006D52C3">
        <w:rPr>
          <w:szCs w:val="28"/>
          <w:vertAlign w:val="subscript"/>
        </w:rPr>
        <w:t xml:space="preserve"> </w:t>
      </w:r>
      <w:proofErr w:type="spellStart"/>
      <w:r>
        <w:rPr>
          <w:szCs w:val="28"/>
          <w:vertAlign w:val="subscript"/>
          <w:lang w:val="en-US"/>
        </w:rPr>
        <w:t>i</w:t>
      </w:r>
      <w:proofErr w:type="spellEnd"/>
      <w:r>
        <w:rPr>
          <w:szCs w:val="28"/>
        </w:rPr>
        <w:t xml:space="preserve"> </w:t>
      </w:r>
      <w:r>
        <w:rPr>
          <w:szCs w:val="28"/>
        </w:rPr>
        <w:tab/>
      </w:r>
      <w:r>
        <w:rPr>
          <w:bCs/>
          <w:szCs w:val="28"/>
        </w:rPr>
        <w:t>–</w:t>
      </w:r>
      <w:r>
        <w:rPr>
          <w:bCs/>
          <w:szCs w:val="28"/>
        </w:rPr>
        <w:tab/>
      </w:r>
      <w:r>
        <w:rPr>
          <w:szCs w:val="28"/>
        </w:rPr>
        <w:t xml:space="preserve">размер неустойки, начисляемой за задержку поставки товара, выполнения работ, оказания услуг, предусмотренный в проекте договора, приведенных в документации о закупке за </w:t>
      </w:r>
      <w:r>
        <w:rPr>
          <w:b/>
          <w:i/>
          <w:sz w:val="24"/>
        </w:rPr>
        <w:t>единицу измерения срока (год, месяц, день, час)</w:t>
      </w:r>
      <w:r>
        <w:rPr>
          <w:szCs w:val="28"/>
        </w:rPr>
        <w:t>, % от цены договора,</w:t>
      </w:r>
      <w:proofErr w:type="gramEnd"/>
    </w:p>
    <w:p w:rsidR="001C5BF6" w:rsidRDefault="001C5BF6">
      <w:pPr>
        <w:tabs>
          <w:tab w:val="left" w:pos="-142"/>
          <w:tab w:val="left" w:pos="1276"/>
          <w:tab w:val="left" w:pos="1701"/>
        </w:tabs>
        <w:ind w:right="68"/>
        <w:jc w:val="both"/>
        <w:rPr>
          <w:b/>
          <w:bCs/>
          <w:i/>
          <w:szCs w:val="28"/>
          <w:shd w:val="clear" w:color="auto" w:fill="FDE9D9"/>
        </w:rPr>
      </w:pPr>
      <w:r>
        <w:rPr>
          <w:bCs/>
          <w:szCs w:val="28"/>
        </w:rPr>
        <w:t>С</w:t>
      </w:r>
      <w:r>
        <w:rPr>
          <w:bCs/>
          <w:szCs w:val="28"/>
          <w:vertAlign w:val="subscript"/>
        </w:rPr>
        <w:t xml:space="preserve"> </w:t>
      </w:r>
      <w:proofErr w:type="spellStart"/>
      <w:r>
        <w:rPr>
          <w:bCs/>
          <w:szCs w:val="28"/>
          <w:vertAlign w:val="subscript"/>
          <w:lang w:val="en-US"/>
        </w:rPr>
        <w:t>i</w:t>
      </w:r>
      <w:proofErr w:type="spellEnd"/>
      <w:r>
        <w:rPr>
          <w:szCs w:val="28"/>
        </w:rPr>
        <w:t xml:space="preserve"> </w:t>
      </w:r>
      <w:r>
        <w:rPr>
          <w:szCs w:val="28"/>
        </w:rPr>
        <w:tab/>
        <w:t>–</w:t>
      </w:r>
      <w:r>
        <w:rPr>
          <w:szCs w:val="28"/>
        </w:rPr>
        <w:tab/>
        <w:t xml:space="preserve">срок поставки товара, выполнения работ, оказания услуг </w:t>
      </w:r>
      <w:proofErr w:type="spellStart"/>
      <w:r>
        <w:rPr>
          <w:szCs w:val="28"/>
          <w:lang w:val="en-US"/>
        </w:rPr>
        <w:t>i</w:t>
      </w:r>
      <w:proofErr w:type="spellEnd"/>
      <w:r>
        <w:rPr>
          <w:szCs w:val="28"/>
        </w:rPr>
        <w:t xml:space="preserve">-го участника закупки, предложенный в его заявке </w:t>
      </w:r>
      <w:r>
        <w:rPr>
          <w:b/>
          <w:i/>
          <w:sz w:val="24"/>
        </w:rPr>
        <w:t>в единицах измерения срока (год, месяц, день, час),</w:t>
      </w:r>
    </w:p>
    <w:p w:rsidR="001C5BF6" w:rsidRDefault="001C5BF6">
      <w:pPr>
        <w:tabs>
          <w:tab w:val="left" w:pos="-142"/>
          <w:tab w:val="left" w:pos="1276"/>
          <w:tab w:val="left" w:pos="1701"/>
        </w:tabs>
        <w:ind w:right="68"/>
        <w:jc w:val="both"/>
        <w:rPr>
          <w:b/>
          <w:i/>
          <w:sz w:val="24"/>
        </w:rPr>
      </w:pPr>
      <w:proofErr w:type="gramStart"/>
      <w:r>
        <w:rPr>
          <w:bCs/>
          <w:szCs w:val="28"/>
        </w:rPr>
        <w:t>Ср</w:t>
      </w:r>
      <w:proofErr w:type="gramEnd"/>
      <w:r>
        <w:rPr>
          <w:bCs/>
          <w:szCs w:val="28"/>
          <w:vertAlign w:val="subscript"/>
        </w:rPr>
        <w:t xml:space="preserve"> </w:t>
      </w:r>
      <w:r>
        <w:rPr>
          <w:bCs/>
          <w:szCs w:val="28"/>
          <w:vertAlign w:val="subscript"/>
          <w:lang w:val="en-US"/>
        </w:rPr>
        <w:t>min</w:t>
      </w:r>
      <w:r>
        <w:rPr>
          <w:szCs w:val="28"/>
        </w:rPr>
        <w:t xml:space="preserve"> </w:t>
      </w:r>
      <w:r>
        <w:rPr>
          <w:szCs w:val="28"/>
        </w:rPr>
        <w:tab/>
        <w:t>–</w:t>
      </w:r>
      <w:r>
        <w:rPr>
          <w:szCs w:val="28"/>
        </w:rPr>
        <w:tab/>
        <w:t xml:space="preserve">минимальный из предложенных в заявках допущенных участников закупки срок поставки товара, выполнения работ, оказания услуг </w:t>
      </w:r>
      <w:r>
        <w:rPr>
          <w:b/>
          <w:i/>
          <w:sz w:val="24"/>
        </w:rPr>
        <w:t>в единицах измерения срока (год, месяц, день, час)</w:t>
      </w:r>
    </w:p>
    <w:p w:rsidR="001C5BF6" w:rsidRDefault="001C5BF6">
      <w:pPr>
        <w:tabs>
          <w:tab w:val="left" w:pos="-142"/>
          <w:tab w:val="left" w:pos="1276"/>
          <w:tab w:val="left" w:pos="1701"/>
        </w:tabs>
        <w:ind w:right="68"/>
        <w:jc w:val="both"/>
        <w:rPr>
          <w:b/>
          <w:i/>
          <w:sz w:val="24"/>
        </w:rPr>
      </w:pPr>
    </w:p>
    <w:p w:rsidR="001C5BF6" w:rsidRDefault="001C5BF6">
      <w:pPr>
        <w:tabs>
          <w:tab w:val="left" w:pos="-142"/>
          <w:tab w:val="left" w:pos="1062"/>
          <w:tab w:val="left" w:pos="1455"/>
        </w:tabs>
        <w:jc w:val="center"/>
        <w:rPr>
          <w:bCs/>
          <w:szCs w:val="28"/>
          <w:lang w:val="en-US"/>
        </w:rPr>
      </w:pPr>
      <w:r>
        <w:rPr>
          <w:bCs/>
          <w:szCs w:val="28"/>
        </w:rPr>
        <w:t>ОЦП</w:t>
      </w:r>
      <w:r>
        <w:rPr>
          <w:szCs w:val="28"/>
          <w:vertAlign w:val="subscript"/>
          <w:lang w:val="en-US"/>
        </w:rPr>
        <w:t xml:space="preserve"> </w:t>
      </w:r>
      <w:proofErr w:type="spellStart"/>
      <w:r>
        <w:rPr>
          <w:szCs w:val="28"/>
          <w:vertAlign w:val="subscript"/>
          <w:lang w:val="en-US"/>
        </w:rPr>
        <w:t>i</w:t>
      </w:r>
      <w:proofErr w:type="spellEnd"/>
      <w:r>
        <w:rPr>
          <w:bCs/>
          <w:szCs w:val="28"/>
          <w:lang w:val="en-US"/>
        </w:rPr>
        <w:t xml:space="preserve"> = </w:t>
      </w:r>
      <w:r>
        <w:rPr>
          <w:bCs/>
          <w:szCs w:val="28"/>
        </w:rPr>
        <w:t>АВ</w:t>
      </w:r>
      <w:r>
        <w:rPr>
          <w:szCs w:val="28"/>
          <w:vertAlign w:val="subscript"/>
          <w:lang w:val="en-US"/>
        </w:rPr>
        <w:t xml:space="preserve"> </w:t>
      </w:r>
      <w:proofErr w:type="spellStart"/>
      <w:r>
        <w:rPr>
          <w:szCs w:val="28"/>
          <w:vertAlign w:val="subscript"/>
          <w:lang w:val="en-US"/>
        </w:rPr>
        <w:t>i</w:t>
      </w:r>
      <w:proofErr w:type="spellEnd"/>
      <w:r>
        <w:rPr>
          <w:szCs w:val="28"/>
          <w:lang w:val="en-US"/>
        </w:rPr>
        <w:t xml:space="preserve"> </w:t>
      </w:r>
      <w:r>
        <w:rPr>
          <w:bCs/>
          <w:szCs w:val="28"/>
          <w:lang w:val="en-US"/>
        </w:rPr>
        <w:t xml:space="preserve">* </w:t>
      </w:r>
      <w:r>
        <w:rPr>
          <w:bCs/>
          <w:szCs w:val="28"/>
        </w:rPr>
        <w:t>С</w:t>
      </w:r>
      <w:proofErr w:type="gramStart"/>
      <w:r>
        <w:rPr>
          <w:bCs/>
          <w:szCs w:val="28"/>
          <w:lang w:val="en-US"/>
        </w:rPr>
        <w:t>a</w:t>
      </w:r>
      <w:proofErr w:type="gramEnd"/>
      <w:r>
        <w:rPr>
          <w:szCs w:val="28"/>
          <w:vertAlign w:val="subscript"/>
          <w:lang w:val="en-US"/>
        </w:rPr>
        <w:t xml:space="preserve"> </w:t>
      </w:r>
      <w:proofErr w:type="spellStart"/>
      <w:r>
        <w:rPr>
          <w:szCs w:val="28"/>
          <w:vertAlign w:val="subscript"/>
          <w:lang w:val="en-US"/>
        </w:rPr>
        <w:t>i</w:t>
      </w:r>
      <w:proofErr w:type="spellEnd"/>
      <w:r>
        <w:rPr>
          <w:bCs/>
          <w:szCs w:val="28"/>
          <w:lang w:val="en-US"/>
        </w:rPr>
        <w:t xml:space="preserve"> * </w:t>
      </w:r>
      <w:proofErr w:type="spellStart"/>
      <w:r>
        <w:rPr>
          <w:bCs/>
          <w:szCs w:val="28"/>
        </w:rPr>
        <w:t>СРф</w:t>
      </w:r>
      <w:proofErr w:type="spellEnd"/>
      <w:r>
        <w:rPr>
          <w:bCs/>
          <w:szCs w:val="28"/>
          <w:lang w:val="en-US"/>
        </w:rPr>
        <w:t>/100/365</w:t>
      </w:r>
    </w:p>
    <w:p w:rsidR="001C5BF6" w:rsidRDefault="001C5BF6">
      <w:pPr>
        <w:tabs>
          <w:tab w:val="left" w:pos="-142"/>
          <w:tab w:val="left" w:pos="1276"/>
          <w:tab w:val="left" w:pos="1701"/>
        </w:tabs>
        <w:jc w:val="both"/>
        <w:rPr>
          <w:bCs/>
          <w:szCs w:val="28"/>
          <w:lang w:val="en-US"/>
        </w:rPr>
      </w:pPr>
    </w:p>
    <w:p w:rsidR="001C5BF6" w:rsidRDefault="001C5BF6">
      <w:pPr>
        <w:tabs>
          <w:tab w:val="left" w:pos="-142"/>
          <w:tab w:val="left" w:pos="1276"/>
          <w:tab w:val="left" w:pos="1701"/>
        </w:tabs>
        <w:jc w:val="both"/>
        <w:rPr>
          <w:bCs/>
          <w:szCs w:val="28"/>
        </w:rPr>
      </w:pPr>
      <w:r>
        <w:rPr>
          <w:bCs/>
          <w:szCs w:val="28"/>
        </w:rPr>
        <w:t>где: АВ</w:t>
      </w:r>
      <w:r>
        <w:rPr>
          <w:szCs w:val="28"/>
          <w:vertAlign w:val="subscript"/>
        </w:rPr>
        <w:t xml:space="preserve"> </w:t>
      </w:r>
      <w:proofErr w:type="spellStart"/>
      <w:r>
        <w:rPr>
          <w:szCs w:val="28"/>
          <w:vertAlign w:val="subscript"/>
          <w:lang w:val="en-US"/>
        </w:rPr>
        <w:t>i</w:t>
      </w:r>
      <w:proofErr w:type="spellEnd"/>
      <w:r w:rsidRPr="006D52C3">
        <w:rPr>
          <w:szCs w:val="28"/>
        </w:rPr>
        <w:t xml:space="preserve"> </w:t>
      </w:r>
      <w:r>
        <w:rPr>
          <w:bCs/>
          <w:szCs w:val="28"/>
        </w:rPr>
        <w:tab/>
        <w:t>–</w:t>
      </w:r>
      <w:r>
        <w:rPr>
          <w:bCs/>
          <w:szCs w:val="28"/>
        </w:rPr>
        <w:tab/>
        <w:t>размер авансового платежа i-</w:t>
      </w:r>
      <w:proofErr w:type="spellStart"/>
      <w:r>
        <w:rPr>
          <w:bCs/>
          <w:szCs w:val="28"/>
        </w:rPr>
        <w:t>го</w:t>
      </w:r>
      <w:proofErr w:type="spellEnd"/>
      <w:r>
        <w:rPr>
          <w:bCs/>
          <w:szCs w:val="28"/>
        </w:rPr>
        <w:t xml:space="preserve"> участника </w:t>
      </w:r>
      <w:r>
        <w:rPr>
          <w:szCs w:val="28"/>
        </w:rPr>
        <w:t>закупки</w:t>
      </w:r>
      <w:r>
        <w:rPr>
          <w:bCs/>
          <w:szCs w:val="28"/>
        </w:rPr>
        <w:t>, руб.</w:t>
      </w:r>
    </w:p>
    <w:p w:rsidR="001C5BF6" w:rsidRDefault="001C5BF6">
      <w:pPr>
        <w:tabs>
          <w:tab w:val="left" w:pos="-142"/>
          <w:tab w:val="left" w:pos="1276"/>
          <w:tab w:val="left" w:pos="1701"/>
        </w:tabs>
        <w:jc w:val="both"/>
        <w:rPr>
          <w:bCs/>
          <w:szCs w:val="28"/>
        </w:rPr>
      </w:pPr>
      <w:r>
        <w:rPr>
          <w:bCs/>
          <w:szCs w:val="28"/>
        </w:rPr>
        <w:t>С</w:t>
      </w:r>
      <w:proofErr w:type="gramStart"/>
      <w:r>
        <w:rPr>
          <w:bCs/>
          <w:szCs w:val="28"/>
          <w:lang w:val="en-US"/>
        </w:rPr>
        <w:t>a</w:t>
      </w:r>
      <w:proofErr w:type="gramEnd"/>
      <w:r w:rsidRPr="006D52C3">
        <w:rPr>
          <w:szCs w:val="28"/>
          <w:vertAlign w:val="subscript"/>
        </w:rPr>
        <w:t xml:space="preserve"> </w:t>
      </w:r>
      <w:proofErr w:type="spellStart"/>
      <w:r>
        <w:rPr>
          <w:szCs w:val="28"/>
          <w:vertAlign w:val="subscript"/>
          <w:lang w:val="en-US"/>
        </w:rPr>
        <w:t>i</w:t>
      </w:r>
      <w:proofErr w:type="spellEnd"/>
      <w:r>
        <w:rPr>
          <w:bCs/>
          <w:szCs w:val="28"/>
        </w:rPr>
        <w:t xml:space="preserve"> </w:t>
      </w:r>
      <w:r>
        <w:rPr>
          <w:bCs/>
          <w:szCs w:val="28"/>
        </w:rPr>
        <w:tab/>
        <w:t xml:space="preserve">– </w:t>
      </w:r>
      <w:r>
        <w:rPr>
          <w:bCs/>
          <w:szCs w:val="28"/>
        </w:rPr>
        <w:tab/>
        <w:t>срок погашения авансового платежа, предлагаемый i-м участником закупки, указанный в проекте договора, дни</w:t>
      </w:r>
    </w:p>
    <w:p w:rsidR="001C5BF6" w:rsidRDefault="001C5BF6">
      <w:pPr>
        <w:tabs>
          <w:tab w:val="left" w:pos="-142"/>
          <w:tab w:val="left" w:pos="1276"/>
          <w:tab w:val="left" w:pos="1701"/>
        </w:tabs>
        <w:jc w:val="both"/>
        <w:rPr>
          <w:bCs/>
          <w:szCs w:val="28"/>
        </w:rPr>
      </w:pPr>
      <w:proofErr w:type="spellStart"/>
      <w:r>
        <w:rPr>
          <w:bCs/>
          <w:szCs w:val="28"/>
        </w:rPr>
        <w:t>СРф</w:t>
      </w:r>
      <w:proofErr w:type="spellEnd"/>
      <w:r>
        <w:rPr>
          <w:bCs/>
          <w:szCs w:val="28"/>
        </w:rPr>
        <w:t xml:space="preserve"> </w:t>
      </w:r>
      <w:r>
        <w:rPr>
          <w:bCs/>
          <w:szCs w:val="28"/>
        </w:rPr>
        <w:tab/>
        <w:t>–</w:t>
      </w:r>
      <w:r>
        <w:rPr>
          <w:bCs/>
          <w:szCs w:val="28"/>
        </w:rPr>
        <w:tab/>
        <w:t>ставка рефинансирования, установленная Центральным Банком РФ, на момент окончания подачи заявок, %</w:t>
      </w:r>
    </w:p>
    <w:p w:rsidR="001C5BF6" w:rsidRDefault="001C5BF6">
      <w:pPr>
        <w:tabs>
          <w:tab w:val="left" w:pos="-142"/>
          <w:tab w:val="left" w:pos="1276"/>
          <w:tab w:val="left" w:pos="1701"/>
        </w:tabs>
        <w:ind w:right="68"/>
        <w:jc w:val="both"/>
      </w:pPr>
      <w:r>
        <w:rPr>
          <w:b/>
          <w:i/>
          <w:sz w:val="24"/>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r>
        <w:t xml:space="preserve"> </w:t>
      </w:r>
    </w:p>
    <w:p w:rsidR="001C5BF6" w:rsidRDefault="001C5BF6">
      <w:pPr>
        <w:tabs>
          <w:tab w:val="left" w:pos="0"/>
          <w:tab w:val="left" w:pos="1701"/>
        </w:tabs>
        <w:autoSpaceDE w:val="0"/>
        <w:autoSpaceDN w:val="0"/>
        <w:adjustRightInd w:val="0"/>
        <w:jc w:val="both"/>
        <w:rPr>
          <w:szCs w:val="28"/>
        </w:rPr>
      </w:pPr>
    </w:p>
    <w:p w:rsidR="001C5BF6" w:rsidRDefault="001C5BF6" w:rsidP="00C46563">
      <w:pPr>
        <w:numPr>
          <w:ilvl w:val="1"/>
          <w:numId w:val="59"/>
        </w:numPr>
        <w:shd w:val="clear" w:color="auto" w:fill="FFFFFF"/>
        <w:spacing w:line="276" w:lineRule="auto"/>
        <w:ind w:left="998" w:hanging="431"/>
        <w:contextualSpacing/>
        <w:jc w:val="both"/>
        <w:outlineLvl w:val="1"/>
        <w:rPr>
          <w:bCs/>
          <w:sz w:val="22"/>
          <w:szCs w:val="20"/>
          <w:shd w:val="clear" w:color="auto" w:fill="FDE9D9"/>
        </w:rPr>
      </w:pPr>
      <w:bookmarkStart w:id="383" w:name="_Toc403566543"/>
      <w:bookmarkStart w:id="384" w:name="_Toc415494924"/>
      <w:r>
        <w:t>ОЦЕНКА ПО КРИТЕРИЮ «КВАЛИФИКАЦИЯ УЧАСТНИКА»*</w:t>
      </w:r>
      <w:bookmarkEnd w:id="383"/>
      <w:bookmarkEnd w:id="384"/>
    </w:p>
    <w:p w:rsidR="001C5BF6" w:rsidRDefault="001C5BF6">
      <w:pPr>
        <w:shd w:val="clear" w:color="auto" w:fill="FFFFFF"/>
        <w:jc w:val="both"/>
        <w:rPr>
          <w:b/>
          <w:i/>
          <w:sz w:val="24"/>
        </w:rPr>
      </w:pPr>
      <w:r>
        <w:rPr>
          <w:b/>
          <w:i/>
        </w:rPr>
        <w:t xml:space="preserve">-* если обеспеченность участника </w:t>
      </w:r>
      <w:proofErr w:type="gramStart"/>
      <w:r>
        <w:rPr>
          <w:b/>
          <w:i/>
        </w:rPr>
        <w:t>ресурсами</w:t>
      </w:r>
      <w:proofErr w:type="gramEnd"/>
      <w:r>
        <w:rPr>
          <w:b/>
          <w:i/>
          <w:sz w:val="24"/>
        </w:rPr>
        <w:t xml:space="preserve"> если квалификация участника не оценивались на этапе квалификационного отбора</w:t>
      </w:r>
    </w:p>
    <w:p w:rsidR="001C5BF6" w:rsidRDefault="001C5BF6">
      <w:pPr>
        <w:shd w:val="clear" w:color="auto" w:fill="FFFFFF"/>
        <w:jc w:val="center"/>
      </w:pPr>
    </w:p>
    <w:p w:rsidR="001C5BF6" w:rsidRDefault="001C5BF6">
      <w:pPr>
        <w:shd w:val="clear" w:color="auto" w:fill="FFFFFF"/>
        <w:jc w:val="center"/>
      </w:pPr>
      <w:r>
        <w:t xml:space="preserve">БК </w:t>
      </w:r>
      <w:proofErr w:type="spellStart"/>
      <w:r>
        <w:rPr>
          <w:vertAlign w:val="subscript"/>
          <w:lang w:val="en-US"/>
        </w:rPr>
        <w:t>i</w:t>
      </w:r>
      <w:proofErr w:type="spellEnd"/>
      <w:r w:rsidRPr="006D52C3">
        <w:rPr>
          <w:vertAlign w:val="subscript"/>
        </w:rPr>
        <w:t xml:space="preserve"> </w:t>
      </w:r>
      <w:r>
        <w:t xml:space="preserve">= </w:t>
      </w:r>
      <w:proofErr w:type="spellStart"/>
      <w:r>
        <w:t>БО</w:t>
      </w:r>
      <w:proofErr w:type="gramStart"/>
      <w:r>
        <w:rPr>
          <w:vertAlign w:val="subscript"/>
        </w:rPr>
        <w:t>i</w:t>
      </w:r>
      <w:proofErr w:type="spellEnd"/>
      <w:proofErr w:type="gramEnd"/>
      <w:r>
        <w:t>*V</w:t>
      </w:r>
      <w:r>
        <w:rPr>
          <w:vertAlign w:val="subscript"/>
        </w:rPr>
        <w:t>О</w:t>
      </w:r>
      <w:r>
        <w:t>,</w:t>
      </w:r>
    </w:p>
    <w:p w:rsidR="001C5BF6" w:rsidRDefault="001C5BF6">
      <w:pPr>
        <w:shd w:val="clear" w:color="auto" w:fill="FFFFFF"/>
        <w:jc w:val="center"/>
      </w:pPr>
    </w:p>
    <w:p w:rsidR="001C5BF6" w:rsidRDefault="001C5BF6">
      <w:pPr>
        <w:shd w:val="clear" w:color="auto" w:fill="FFFFFF"/>
        <w:jc w:val="both"/>
      </w:pPr>
      <w:r>
        <w:t>где: V – значимость (вес) соответствующего подкритерия,</w:t>
      </w:r>
    </w:p>
    <w:p w:rsidR="001C5BF6" w:rsidRDefault="001C5BF6">
      <w:pPr>
        <w:shd w:val="clear" w:color="auto" w:fill="FFFFFF"/>
        <w:jc w:val="both"/>
      </w:pPr>
      <w:r>
        <w:rPr>
          <w:bCs/>
        </w:rPr>
        <w:t>БО</w:t>
      </w:r>
      <w:r>
        <w:t xml:space="preserve"> – оценка (балл) соответствующего подкритерия</w:t>
      </w:r>
    </w:p>
    <w:p w:rsidR="001C5BF6" w:rsidRDefault="001C5BF6">
      <w:pPr>
        <w:shd w:val="clear" w:color="auto" w:fill="FFFFFF"/>
        <w:jc w:val="both"/>
      </w:pPr>
      <w:r>
        <w:t xml:space="preserve">Совокупная значимость всех подкритериев одного критерия равна 100 процентам. </w:t>
      </w:r>
    </w:p>
    <w:p w:rsidR="001C5BF6" w:rsidRDefault="001C5BF6">
      <w:pPr>
        <w:shd w:val="clear" w:color="auto" w:fill="FFFFFF"/>
        <w:jc w:val="both"/>
        <w:rPr>
          <w:b/>
          <w:i/>
          <w:sz w:val="24"/>
        </w:rPr>
      </w:pPr>
      <w:r>
        <w:lastRenderedPageBreak/>
        <w:t xml:space="preserve">Максимальная оценка в баллах по каждому из подкритериев </w:t>
      </w:r>
      <w:proofErr w:type="spellStart"/>
      <w:r>
        <w:rPr>
          <w:bCs/>
          <w:szCs w:val="28"/>
        </w:rPr>
        <w:t>О</w:t>
      </w:r>
      <w:proofErr w:type="gramStart"/>
      <w:r>
        <w:rPr>
          <w:bCs/>
          <w:szCs w:val="28"/>
          <w:vertAlign w:val="subscript"/>
        </w:rPr>
        <w:t>i</w:t>
      </w:r>
      <w:proofErr w:type="spellEnd"/>
      <w:proofErr w:type="gramEnd"/>
      <w:r>
        <w:rPr>
          <w:bCs/>
          <w:szCs w:val="28"/>
        </w:rPr>
        <w:t xml:space="preserve"> </w:t>
      </w:r>
      <w:r>
        <w:t>– 100 баллов –</w:t>
      </w:r>
      <w:r>
        <w:rPr>
          <w:b/>
          <w:i/>
        </w:rPr>
        <w:t xml:space="preserve"> </w:t>
      </w:r>
      <w:r>
        <w:rPr>
          <w:b/>
          <w:i/>
          <w:sz w:val="24"/>
        </w:rPr>
        <w:t>указываются все приведенные в документации о закупке подкритерии</w:t>
      </w:r>
    </w:p>
    <w:p w:rsidR="001C5BF6" w:rsidRDefault="001C5BF6">
      <w:pPr>
        <w:shd w:val="clear" w:color="auto" w:fill="FFFFFF"/>
        <w:jc w:val="both"/>
        <w:rPr>
          <w:b/>
          <w:i/>
          <w:sz w:val="24"/>
        </w:rPr>
      </w:pPr>
    </w:p>
    <w:p w:rsidR="001C5BF6" w:rsidRDefault="001C5BF6" w:rsidP="00C46563">
      <w:pPr>
        <w:numPr>
          <w:ilvl w:val="2"/>
          <w:numId w:val="59"/>
        </w:numPr>
        <w:tabs>
          <w:tab w:val="left" w:pos="1701"/>
        </w:tabs>
        <w:spacing w:before="120" w:after="120" w:line="360" w:lineRule="auto"/>
        <w:contextualSpacing/>
        <w:jc w:val="both"/>
        <w:outlineLvl w:val="2"/>
        <w:rPr>
          <w:bCs/>
          <w:caps/>
          <w:szCs w:val="28"/>
        </w:rPr>
      </w:pPr>
      <w:bookmarkStart w:id="385" w:name="_Toc403566544"/>
      <w:bookmarkStart w:id="386" w:name="_Toc383792467"/>
      <w:bookmarkStart w:id="387" w:name="_Toc384030514"/>
      <w:bookmarkStart w:id="388" w:name="_Toc390100166"/>
      <w:bookmarkStart w:id="389" w:name="_Toc415494925"/>
      <w:r>
        <w:rPr>
          <w:bCs/>
          <w:caps/>
          <w:szCs w:val="28"/>
        </w:rPr>
        <w:t>ОЦЕНКА ПО ПОДКРИТЕРИЮ «ОПЫТ»*</w:t>
      </w:r>
      <w:bookmarkEnd w:id="385"/>
      <w:bookmarkEnd w:id="386"/>
      <w:bookmarkEnd w:id="387"/>
      <w:bookmarkEnd w:id="388"/>
      <w:bookmarkEnd w:id="389"/>
    </w:p>
    <w:p w:rsidR="001C5BF6" w:rsidRDefault="001C5BF6">
      <w:pPr>
        <w:widowControl w:val="0"/>
        <w:shd w:val="clear" w:color="auto" w:fill="FFFFFF"/>
        <w:tabs>
          <w:tab w:val="left" w:pos="1418"/>
        </w:tabs>
        <w:spacing w:after="120"/>
        <w:jc w:val="both"/>
        <w:rPr>
          <w:b/>
          <w:i/>
          <w:sz w:val="24"/>
        </w:rPr>
      </w:pPr>
      <w:r>
        <w:rPr>
          <w:b/>
          <w:i/>
          <w:sz w:val="24"/>
        </w:rPr>
        <w:t>* не рекомендуется указание в качестве критерия отбора и оценки опыта в отношении одинаковых объектов поставок, работ, услуг и одинаковых лиц (участник, соисполнитель (субподрядчик)). Если подкритерий «опыт» оценивается в количественных характеристиках (например, количество договоров), значение</w:t>
      </w:r>
      <w:proofErr w:type="gramStart"/>
      <w:r>
        <w:rPr>
          <w:b/>
          <w:i/>
          <w:sz w:val="24"/>
        </w:rPr>
        <w:t> О</w:t>
      </w:r>
      <w:proofErr w:type="gramEnd"/>
      <w:r>
        <w:rPr>
          <w:b/>
          <w:i/>
          <w:sz w:val="24"/>
        </w:rPr>
        <w:t> </w:t>
      </w:r>
      <w:r>
        <w:rPr>
          <w:b/>
          <w:i/>
          <w:sz w:val="24"/>
          <w:vertAlign w:val="subscript"/>
          <w:lang w:val="en-US"/>
        </w:rPr>
        <w:t>max</w:t>
      </w:r>
      <w:r>
        <w:rPr>
          <w:b/>
          <w:i/>
          <w:sz w:val="24"/>
        </w:rPr>
        <w:t xml:space="preserve"> должно быть изменено с ценового на количественный. </w:t>
      </w:r>
      <w:proofErr w:type="gramStart"/>
      <w:r>
        <w:rPr>
          <w:b/>
          <w:i/>
          <w:sz w:val="24"/>
        </w:rPr>
        <w:t xml:space="preserve">При установлении в документации о закупке подкритерия «репутация участника закупки» данный подкритерий «опыт» необходимо устанавливать только в отношении опыта участника закупки, без учета </w:t>
      </w:r>
      <w:r>
        <w:rPr>
          <w:b/>
          <w:bCs/>
          <w:i/>
          <w:iCs/>
          <w:sz w:val="24"/>
        </w:rPr>
        <w:t>иных физических или юридических лиц, привлекаемых участником закупки для исполнения обязательств по договору (</w:t>
      </w:r>
      <w:r>
        <w:rPr>
          <w:b/>
          <w:i/>
          <w:sz w:val="24"/>
        </w:rPr>
        <w:t xml:space="preserve">соисполнителей (субподрядчиков), </w:t>
      </w:r>
      <w:r>
        <w:rPr>
          <w:b/>
          <w:bCs/>
          <w:i/>
          <w:iCs/>
          <w:sz w:val="24"/>
        </w:rPr>
        <w:t>изготовителей предлагаемого оборудования и т.п.)</w:t>
      </w:r>
      <w:r>
        <w:rPr>
          <w:b/>
          <w:i/>
          <w:sz w:val="24"/>
        </w:rPr>
        <w:t>, а также при рассмотрении на оценочной стадии первоначально учитывать договоры, в которых отсутствуют судебные решения не</w:t>
      </w:r>
      <w:proofErr w:type="gramEnd"/>
      <w:r>
        <w:rPr>
          <w:b/>
          <w:i/>
          <w:sz w:val="24"/>
        </w:rPr>
        <w:t xml:space="preserve"> в пользу участника закупки в качестве ответчика, связанных с изготовлением, поставкой, эксплуатацией продукции/ выполнением работ/ оказанием услуг.</w:t>
      </w:r>
    </w:p>
    <w:p w:rsidR="001C5BF6" w:rsidRDefault="001C5BF6">
      <w:pPr>
        <w:autoSpaceDE w:val="0"/>
        <w:autoSpaceDN w:val="0"/>
        <w:adjustRightInd w:val="0"/>
        <w:jc w:val="both"/>
        <w:rPr>
          <w:b/>
          <w:bCs/>
          <w:i/>
          <w:iCs/>
          <w:sz w:val="24"/>
        </w:rPr>
      </w:pPr>
      <w:proofErr w:type="gramStart"/>
      <w:r>
        <w:rPr>
          <w:b/>
          <w:bCs/>
          <w:i/>
          <w:iCs/>
          <w:sz w:val="24"/>
        </w:rPr>
        <w:t>При оценке по данному подкритерию к учету принимаются, завершенные в 20__ – 20__ гг. поставки/работы/услуги сопоставимого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w:t>
      </w:r>
      <w:r>
        <w:rPr>
          <w:b/>
          <w:bCs/>
          <w:i/>
          <w:sz w:val="24"/>
        </w:rPr>
        <w:t>акты приемки-передачи, ТОРГ-12</w:t>
      </w:r>
      <w:r>
        <w:rPr>
          <w:b/>
          <w:i/>
          <w:sz w:val="24"/>
        </w:rPr>
        <w:t>, акты выполненных работ</w:t>
      </w:r>
      <w:r>
        <w:rPr>
          <w:b/>
          <w:bCs/>
          <w:i/>
          <w:sz w:val="24"/>
        </w:rPr>
        <w:t xml:space="preserve"> и т.п.</w:t>
      </w:r>
      <w:r>
        <w:rPr>
          <w:b/>
          <w:bCs/>
          <w:i/>
          <w:iCs/>
          <w:sz w:val="24"/>
        </w:rPr>
        <w:t xml:space="preserve">). </w:t>
      </w:r>
      <w:proofErr w:type="gramEnd"/>
    </w:p>
    <w:p w:rsidR="001C5BF6" w:rsidRDefault="001C5BF6">
      <w:pPr>
        <w:autoSpaceDE w:val="0"/>
        <w:autoSpaceDN w:val="0"/>
        <w:adjustRightInd w:val="0"/>
        <w:jc w:val="both"/>
        <w:rPr>
          <w:b/>
          <w:i/>
          <w:sz w:val="24"/>
        </w:rPr>
      </w:pPr>
      <w:r>
        <w:rPr>
          <w:b/>
          <w:i/>
          <w:sz w:val="24"/>
        </w:rPr>
        <w:t>При оценке участника закупки по данному подкритерию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1C5BF6" w:rsidRDefault="001C5BF6">
      <w:pPr>
        <w:widowControl w:val="0"/>
        <w:shd w:val="clear" w:color="auto" w:fill="FFFFFF"/>
        <w:tabs>
          <w:tab w:val="left" w:pos="1418"/>
        </w:tabs>
        <w:jc w:val="both"/>
        <w:rPr>
          <w:b/>
          <w:bCs/>
          <w:i/>
          <w:sz w:val="20"/>
          <w:szCs w:val="20"/>
          <w:shd w:val="clear" w:color="auto" w:fill="FDE9D9"/>
        </w:rPr>
      </w:pPr>
    </w:p>
    <w:tbl>
      <w:tblPr>
        <w:tblW w:w="7455" w:type="dxa"/>
        <w:jc w:val="center"/>
        <w:tblInd w:w="830" w:type="dxa"/>
        <w:tblLayout w:type="fixed"/>
        <w:tblLook w:val="04A0" w:firstRow="1" w:lastRow="0" w:firstColumn="1" w:lastColumn="0" w:noHBand="0" w:noVBand="1"/>
      </w:tblPr>
      <w:tblGrid>
        <w:gridCol w:w="2500"/>
        <w:gridCol w:w="457"/>
        <w:gridCol w:w="2081"/>
        <w:gridCol w:w="715"/>
        <w:gridCol w:w="328"/>
        <w:gridCol w:w="1374"/>
      </w:tblGrid>
      <w:tr w:rsidR="001C5BF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60" w:after="60"/>
              <w:jc w:val="center"/>
              <w:rPr>
                <w:bCs/>
                <w:sz w:val="24"/>
                <w:lang w:eastAsia="en-US"/>
              </w:rPr>
            </w:pPr>
            <w:r>
              <w:rPr>
                <w:sz w:val="24"/>
                <w:lang w:eastAsia="en-US"/>
              </w:rPr>
              <w:t>Опыт</w:t>
            </w:r>
          </w:p>
        </w:tc>
        <w:tc>
          <w:tcPr>
            <w:tcW w:w="1701" w:type="dxa"/>
            <w:gridSpan w:val="2"/>
            <w:tcBorders>
              <w:top w:val="single" w:sz="4" w:space="0" w:color="auto"/>
              <w:left w:val="single" w:sz="4" w:space="0" w:color="auto"/>
              <w:bottom w:val="single" w:sz="4" w:space="0" w:color="auto"/>
              <w:right w:val="single" w:sz="4" w:space="0" w:color="auto"/>
            </w:tcBorders>
            <w:hideMark/>
          </w:tcPr>
          <w:p w:rsidR="001C5BF6" w:rsidRDefault="001C5BF6">
            <w:pPr>
              <w:spacing w:before="60" w:after="60"/>
              <w:jc w:val="center"/>
              <w:rPr>
                <w:bCs/>
                <w:sz w:val="24"/>
                <w:lang w:eastAsia="en-US"/>
              </w:rPr>
            </w:pPr>
            <w:r>
              <w:rPr>
                <w:bCs/>
                <w:sz w:val="24"/>
                <w:lang w:eastAsia="en-US"/>
              </w:rPr>
              <w:t>Баллы</w:t>
            </w:r>
          </w:p>
        </w:tc>
      </w:tr>
      <w:tr w:rsidR="001C5BF6">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60" w:after="60"/>
              <w:ind w:firstLine="709"/>
              <w:jc w:val="center"/>
              <w:rPr>
                <w:bCs/>
                <w:sz w:val="24"/>
                <w:lang w:eastAsia="en-US"/>
              </w:rPr>
            </w:pPr>
            <w:r>
              <w:rPr>
                <w:sz w:val="24"/>
                <w:lang w:eastAsia="en-US"/>
              </w:rPr>
              <w:t xml:space="preserve">У участника </w:t>
            </w:r>
            <w:proofErr w:type="gramStart"/>
            <w:r>
              <w:rPr>
                <w:sz w:val="24"/>
                <w:lang w:eastAsia="en-US"/>
              </w:rPr>
              <w:t>закупки</w:t>
            </w:r>
            <w:proofErr w:type="gramEnd"/>
            <w:r>
              <w:rPr>
                <w:sz w:val="24"/>
                <w:lang w:eastAsia="en-US"/>
              </w:rPr>
              <w:t xml:space="preserve"> завершенные в 20__-20__ гг. </w:t>
            </w:r>
            <w:r>
              <w:rPr>
                <w:i/>
                <w:sz w:val="24"/>
                <w:lang w:eastAsia="en-US"/>
              </w:rPr>
              <w:t>(последние 3 года)</w:t>
            </w:r>
            <w:r>
              <w:rPr>
                <w:sz w:val="24"/>
                <w:lang w:eastAsia="en-US"/>
              </w:rPr>
              <w:t xml:space="preserve"> </w:t>
            </w:r>
            <w:r>
              <w:rPr>
                <w:b/>
                <w:i/>
                <w:sz w:val="24"/>
                <w:lang w:eastAsia="en-US"/>
              </w:rPr>
              <w:t>поставки, работы (услуги) в рамках</w:t>
            </w:r>
            <w:r>
              <w:rPr>
                <w:sz w:val="24"/>
                <w:lang w:eastAsia="en-US"/>
              </w:rPr>
              <w:t xml:space="preserve"> договоров </w:t>
            </w:r>
            <w:r>
              <w:rPr>
                <w:b/>
                <w:i/>
                <w:sz w:val="24"/>
                <w:lang w:eastAsia="en-US"/>
              </w:rPr>
              <w:t xml:space="preserve">сопоставимого характера и объема </w:t>
            </w:r>
            <w:r>
              <w:rPr>
                <w:sz w:val="24"/>
                <w:lang w:eastAsia="en-US"/>
              </w:rPr>
              <w:t>отсутствуют</w:t>
            </w:r>
            <w:r>
              <w:rPr>
                <w:sz w:val="24"/>
                <w:vertAlign w:val="subscript"/>
                <w:lang w:eastAsia="en-US"/>
              </w:rPr>
              <w:t xml:space="preserve"> </w:t>
            </w:r>
            <w:r>
              <w:rPr>
                <w:sz w:val="24"/>
                <w:lang w:eastAsia="en-US"/>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120" w:after="100" w:afterAutospacing="1"/>
              <w:jc w:val="center"/>
              <w:rPr>
                <w:bCs/>
                <w:sz w:val="24"/>
                <w:lang w:eastAsia="en-US"/>
              </w:rPr>
            </w:pPr>
            <w:r>
              <w:rPr>
                <w:bCs/>
                <w:sz w:val="24"/>
                <w:lang w:eastAsia="en-US"/>
              </w:rPr>
              <w:t>0</w:t>
            </w:r>
          </w:p>
        </w:tc>
      </w:tr>
      <w:tr w:rsidR="001C5BF6">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1C5BF6" w:rsidRDefault="001C5BF6">
            <w:pPr>
              <w:spacing w:before="120" w:after="100" w:afterAutospacing="1"/>
              <w:jc w:val="center"/>
              <w:rPr>
                <w:sz w:val="24"/>
                <w:lang w:eastAsia="en-US"/>
              </w:rPr>
            </w:pPr>
            <w:r>
              <w:rPr>
                <w:bCs/>
                <w:sz w:val="24"/>
                <w:lang w:eastAsia="en-US"/>
              </w:rPr>
              <w:t xml:space="preserve">БО </w:t>
            </w:r>
            <w:proofErr w:type="spellStart"/>
            <w:r>
              <w:rPr>
                <w:bCs/>
                <w:sz w:val="24"/>
                <w:vertAlign w:val="subscript"/>
                <w:lang w:val="en-US" w:eastAsia="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1C5BF6" w:rsidRDefault="001C5BF6">
            <w:pPr>
              <w:spacing w:before="120" w:after="100" w:afterAutospacing="1"/>
              <w:ind w:left="-57" w:right="-57" w:hanging="32"/>
              <w:jc w:val="center"/>
              <w:rPr>
                <w:sz w:val="24"/>
                <w:lang w:eastAsia="en-US"/>
              </w:rPr>
            </w:pPr>
            <w:r>
              <w:rPr>
                <w:sz w:val="24"/>
                <w:lang w:eastAsia="en-US"/>
              </w:rPr>
              <w:t>=</w:t>
            </w:r>
          </w:p>
        </w:tc>
        <w:tc>
          <w:tcPr>
            <w:tcW w:w="2080" w:type="dxa"/>
            <w:tcBorders>
              <w:top w:val="single" w:sz="4" w:space="0" w:color="auto"/>
              <w:left w:val="nil"/>
              <w:bottom w:val="single" w:sz="4" w:space="0" w:color="auto"/>
              <w:right w:val="nil"/>
            </w:tcBorders>
            <w:hideMark/>
          </w:tcPr>
          <w:p w:rsidR="001C5BF6" w:rsidRDefault="001C5BF6">
            <w:pPr>
              <w:spacing w:before="120" w:after="100" w:afterAutospacing="1"/>
              <w:jc w:val="center"/>
              <w:rPr>
                <w:sz w:val="24"/>
                <w:lang w:eastAsia="en-US"/>
              </w:rPr>
            </w:pPr>
            <w:r>
              <w:rPr>
                <w:sz w:val="24"/>
                <w:lang w:eastAsia="en-US"/>
              </w:rPr>
              <w:t>О</w:t>
            </w:r>
            <w:r>
              <w:rPr>
                <w:sz w:val="24"/>
                <w:vertAlign w:val="subscript"/>
                <w:lang w:eastAsia="en-US"/>
              </w:rPr>
              <w:t xml:space="preserve"> </w:t>
            </w:r>
            <w:proofErr w:type="spellStart"/>
            <w:r>
              <w:rPr>
                <w:sz w:val="24"/>
                <w:vertAlign w:val="subscript"/>
                <w:lang w:val="en-US" w:eastAsia="en-US"/>
              </w:rPr>
              <w:t>i</w:t>
            </w:r>
            <w:proofErr w:type="spellEnd"/>
            <w:r>
              <w:rPr>
                <w:sz w:val="24"/>
                <w:vertAlign w:val="subscript"/>
                <w:lang w:val="en-US" w:eastAsia="en-US"/>
              </w:rP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1C5BF6" w:rsidRDefault="001C5BF6">
            <w:pPr>
              <w:spacing w:before="120" w:after="100" w:afterAutospacing="1"/>
              <w:ind w:hanging="12"/>
              <w:jc w:val="center"/>
              <w:rPr>
                <w:sz w:val="24"/>
                <w:lang w:eastAsia="en-US"/>
              </w:rPr>
            </w:pPr>
            <w:r>
              <w:rPr>
                <w:bCs/>
                <w:sz w:val="24"/>
                <w:lang w:eastAsia="en-US"/>
              </w:rPr>
              <w:t>* 100</w:t>
            </w:r>
          </w:p>
        </w:tc>
        <w:tc>
          <w:tcPr>
            <w:tcW w:w="1373" w:type="dxa"/>
            <w:vMerge w:val="restart"/>
            <w:tcBorders>
              <w:top w:val="single" w:sz="4" w:space="0" w:color="auto"/>
              <w:left w:val="nil"/>
              <w:bottom w:val="single" w:sz="4" w:space="0" w:color="auto"/>
              <w:right w:val="single" w:sz="4" w:space="0" w:color="auto"/>
            </w:tcBorders>
          </w:tcPr>
          <w:p w:rsidR="001C5BF6" w:rsidRDefault="001C5BF6">
            <w:pPr>
              <w:spacing w:before="120" w:after="100" w:afterAutospacing="1"/>
              <w:ind w:firstLine="709"/>
              <w:jc w:val="center"/>
              <w:rPr>
                <w:bCs/>
                <w:sz w:val="24"/>
                <w:lang w:eastAsia="en-US"/>
              </w:rPr>
            </w:pPr>
          </w:p>
        </w:tc>
      </w:tr>
      <w:tr w:rsidR="001C5BF6">
        <w:trPr>
          <w:cantSplit/>
          <w:jc w:val="center"/>
        </w:trPr>
        <w:tc>
          <w:tcPr>
            <w:tcW w:w="5751" w:type="dxa"/>
            <w:vMerge/>
            <w:tcBorders>
              <w:top w:val="single" w:sz="4" w:space="0" w:color="auto"/>
              <w:left w:val="single" w:sz="4" w:space="0" w:color="auto"/>
              <w:bottom w:val="single" w:sz="4" w:space="0" w:color="auto"/>
              <w:right w:val="nil"/>
            </w:tcBorders>
            <w:vAlign w:val="center"/>
            <w:hideMark/>
          </w:tcPr>
          <w:p w:rsidR="001C5BF6" w:rsidRDefault="001C5BF6">
            <w:pPr>
              <w:keepNext w:val="0"/>
              <w:tabs>
                <w:tab w:val="clear" w:pos="708"/>
              </w:tabs>
              <w:rPr>
                <w:sz w:val="24"/>
                <w:lang w:eastAsia="en-US"/>
              </w:rPr>
            </w:pPr>
          </w:p>
        </w:tc>
        <w:tc>
          <w:tcPr>
            <w:tcW w:w="457" w:type="dxa"/>
            <w:vMerge/>
            <w:tcBorders>
              <w:top w:val="single" w:sz="4" w:space="0" w:color="auto"/>
              <w:left w:val="nil"/>
              <w:bottom w:val="single" w:sz="4" w:space="0" w:color="auto"/>
              <w:right w:val="nil"/>
            </w:tcBorders>
            <w:vAlign w:val="center"/>
            <w:hideMark/>
          </w:tcPr>
          <w:p w:rsidR="001C5BF6" w:rsidRDefault="001C5BF6">
            <w:pPr>
              <w:keepNext w:val="0"/>
              <w:tabs>
                <w:tab w:val="clear" w:pos="708"/>
              </w:tabs>
              <w:rPr>
                <w:sz w:val="24"/>
                <w:lang w:eastAsia="en-US"/>
              </w:rPr>
            </w:pPr>
          </w:p>
        </w:tc>
        <w:tc>
          <w:tcPr>
            <w:tcW w:w="2080" w:type="dxa"/>
            <w:tcBorders>
              <w:top w:val="single" w:sz="4" w:space="0" w:color="auto"/>
              <w:left w:val="nil"/>
              <w:bottom w:val="single" w:sz="4" w:space="0" w:color="auto"/>
              <w:right w:val="nil"/>
            </w:tcBorders>
            <w:hideMark/>
          </w:tcPr>
          <w:p w:rsidR="001C5BF6" w:rsidRDefault="001C5BF6">
            <w:pPr>
              <w:spacing w:before="120" w:after="100" w:afterAutospacing="1"/>
              <w:jc w:val="center"/>
              <w:rPr>
                <w:sz w:val="24"/>
                <w:lang w:eastAsia="en-US"/>
              </w:rPr>
            </w:pPr>
            <w:r>
              <w:rPr>
                <w:sz w:val="24"/>
                <w:lang w:eastAsia="en-US"/>
              </w:rPr>
              <w:t>О</w:t>
            </w:r>
            <w:r>
              <w:rPr>
                <w:sz w:val="24"/>
                <w:vertAlign w:val="subscript"/>
                <w:lang w:eastAsia="en-US"/>
              </w:rPr>
              <w:t xml:space="preserve"> </w:t>
            </w:r>
            <w:r>
              <w:rPr>
                <w:sz w:val="24"/>
                <w:vertAlign w:val="subscript"/>
                <w:lang w:val="en-US" w:eastAsia="en-US"/>
              </w:rPr>
              <w:t>max</w:t>
            </w:r>
          </w:p>
        </w:tc>
        <w:tc>
          <w:tcPr>
            <w:tcW w:w="2744" w:type="dxa"/>
            <w:gridSpan w:val="2"/>
            <w:vMerge/>
            <w:tcBorders>
              <w:top w:val="single" w:sz="4" w:space="0" w:color="auto"/>
              <w:left w:val="nil"/>
              <w:bottom w:val="single" w:sz="4" w:space="0" w:color="auto"/>
              <w:right w:val="nil"/>
            </w:tcBorders>
            <w:vAlign w:val="center"/>
            <w:hideMark/>
          </w:tcPr>
          <w:p w:rsidR="001C5BF6" w:rsidRDefault="001C5BF6">
            <w:pPr>
              <w:keepNext w:val="0"/>
              <w:tabs>
                <w:tab w:val="clear" w:pos="708"/>
              </w:tabs>
              <w:rPr>
                <w:sz w:val="24"/>
                <w:lang w:eastAsia="en-US"/>
              </w:rPr>
            </w:pPr>
          </w:p>
        </w:tc>
        <w:tc>
          <w:tcPr>
            <w:tcW w:w="1373" w:type="dxa"/>
            <w:vMerge/>
            <w:tcBorders>
              <w:top w:val="single" w:sz="4" w:space="0" w:color="auto"/>
              <w:left w:val="nil"/>
              <w:bottom w:val="single" w:sz="4" w:space="0" w:color="auto"/>
              <w:right w:val="single" w:sz="4" w:space="0" w:color="auto"/>
            </w:tcBorders>
            <w:vAlign w:val="center"/>
            <w:hideMark/>
          </w:tcPr>
          <w:p w:rsidR="001C5BF6" w:rsidRDefault="001C5BF6">
            <w:pPr>
              <w:keepNext w:val="0"/>
              <w:tabs>
                <w:tab w:val="clear" w:pos="708"/>
              </w:tabs>
              <w:rPr>
                <w:bCs/>
                <w:sz w:val="24"/>
                <w:lang w:eastAsia="en-US"/>
              </w:rPr>
            </w:pPr>
          </w:p>
        </w:tc>
      </w:tr>
      <w:tr w:rsidR="001C5BF6">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120" w:after="120"/>
              <w:ind w:firstLine="709"/>
              <w:jc w:val="center"/>
              <w:rPr>
                <w:b/>
                <w:i/>
                <w:sz w:val="24"/>
                <w:lang w:eastAsia="en-US"/>
              </w:rPr>
            </w:pPr>
            <w:r>
              <w:rPr>
                <w:sz w:val="24"/>
                <w:lang w:eastAsia="en-US"/>
              </w:rPr>
              <w:lastRenderedPageBreak/>
              <w:t>О</w:t>
            </w:r>
            <w:r>
              <w:rPr>
                <w:sz w:val="24"/>
                <w:vertAlign w:val="subscript"/>
                <w:lang w:eastAsia="en-US"/>
              </w:rPr>
              <w:t xml:space="preserve"> </w:t>
            </w:r>
            <w:r>
              <w:rPr>
                <w:sz w:val="24"/>
                <w:vertAlign w:val="subscript"/>
                <w:lang w:val="en-US" w:eastAsia="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120" w:after="120"/>
              <w:jc w:val="center"/>
              <w:rPr>
                <w:sz w:val="24"/>
                <w:lang w:eastAsia="en-US"/>
              </w:rPr>
            </w:pPr>
            <w:r>
              <w:rPr>
                <w:sz w:val="24"/>
                <w:lang w:eastAsia="en-US"/>
              </w:rPr>
              <w:t>100</w:t>
            </w:r>
          </w:p>
        </w:tc>
      </w:tr>
    </w:tbl>
    <w:p w:rsidR="001C5BF6" w:rsidRDefault="001C5BF6">
      <w:pPr>
        <w:tabs>
          <w:tab w:val="left" w:pos="0"/>
          <w:tab w:val="left" w:pos="1062"/>
          <w:tab w:val="left" w:pos="1701"/>
          <w:tab w:val="left" w:pos="1985"/>
        </w:tabs>
        <w:ind w:right="70"/>
        <w:jc w:val="both"/>
        <w:rPr>
          <w:szCs w:val="28"/>
        </w:rPr>
      </w:pPr>
    </w:p>
    <w:p w:rsidR="001C5BF6" w:rsidRDefault="001C5BF6">
      <w:pPr>
        <w:tabs>
          <w:tab w:val="left" w:pos="0"/>
          <w:tab w:val="left" w:pos="1062"/>
          <w:tab w:val="left" w:pos="1701"/>
          <w:tab w:val="left" w:pos="1985"/>
        </w:tabs>
        <w:ind w:right="70"/>
        <w:jc w:val="both"/>
        <w:rPr>
          <w:szCs w:val="28"/>
        </w:rPr>
      </w:pPr>
      <w:r>
        <w:rPr>
          <w:szCs w:val="28"/>
        </w:rPr>
        <w:t xml:space="preserve">где:  </w:t>
      </w:r>
      <w:r>
        <w:rPr>
          <w:bCs/>
          <w:szCs w:val="28"/>
        </w:rPr>
        <w:t>О</w:t>
      </w:r>
      <w:proofErr w:type="spellStart"/>
      <w:proofErr w:type="gramStart"/>
      <w:r>
        <w:rPr>
          <w:bCs/>
          <w:szCs w:val="28"/>
          <w:vertAlign w:val="subscript"/>
          <w:lang w:val="en-US"/>
        </w:rPr>
        <w:t>i</w:t>
      </w:r>
      <w:proofErr w:type="spellEnd"/>
      <w:proofErr w:type="gramEnd"/>
      <w:r>
        <w:rPr>
          <w:bCs/>
          <w:szCs w:val="28"/>
        </w:rPr>
        <w:tab/>
      </w:r>
      <w:r>
        <w:rPr>
          <w:szCs w:val="28"/>
        </w:rPr>
        <w:t>–</w:t>
      </w:r>
      <w:r>
        <w:rPr>
          <w:bCs/>
          <w:szCs w:val="28"/>
        </w:rPr>
        <w:tab/>
      </w:r>
      <w:r>
        <w:rPr>
          <w:szCs w:val="20"/>
        </w:rPr>
        <w:t xml:space="preserve">стоимость завершенных </w:t>
      </w:r>
      <w:r>
        <w:t>в 20__-20__ гг.</w:t>
      </w:r>
      <w:r>
        <w:rPr>
          <w:sz w:val="22"/>
          <w:szCs w:val="20"/>
        </w:rPr>
        <w:t xml:space="preserve"> </w:t>
      </w:r>
      <w:r>
        <w:rPr>
          <w:i/>
          <w:sz w:val="24"/>
        </w:rPr>
        <w:t>(последние 3 года)</w:t>
      </w:r>
      <w:r>
        <w:rPr>
          <w:szCs w:val="20"/>
        </w:rPr>
        <w:t xml:space="preserve"> </w:t>
      </w:r>
      <w:r>
        <w:rPr>
          <w:b/>
          <w:i/>
          <w:sz w:val="24"/>
        </w:rPr>
        <w:t>поставок, работ (услуг)</w:t>
      </w:r>
      <w:r>
        <w:rPr>
          <w:szCs w:val="20"/>
        </w:rPr>
        <w:t xml:space="preserve"> в рамках</w:t>
      </w:r>
      <w:r>
        <w:rPr>
          <w:bCs/>
          <w:szCs w:val="28"/>
        </w:rPr>
        <w:t xml:space="preserve"> договоров</w:t>
      </w:r>
      <w:r>
        <w:rPr>
          <w:bCs/>
          <w:sz w:val="24"/>
        </w:rPr>
        <w:t xml:space="preserve"> </w:t>
      </w:r>
      <w:r>
        <w:rPr>
          <w:b/>
          <w:i/>
          <w:sz w:val="24"/>
        </w:rPr>
        <w:t>сопоставимого характера и объема</w:t>
      </w:r>
      <w:r>
        <w:rPr>
          <w:bCs/>
          <w:szCs w:val="28"/>
        </w:rPr>
        <w:t xml:space="preserve">, </w:t>
      </w:r>
      <w:proofErr w:type="spellStart"/>
      <w:r>
        <w:rPr>
          <w:szCs w:val="28"/>
          <w:lang w:val="en-US"/>
        </w:rPr>
        <w:t>i</w:t>
      </w:r>
      <w:proofErr w:type="spellEnd"/>
      <w:r>
        <w:rPr>
          <w:szCs w:val="28"/>
        </w:rPr>
        <w:t xml:space="preserve">-го участника закупки, </w:t>
      </w:r>
      <w:r>
        <w:rPr>
          <w:bCs/>
          <w:szCs w:val="28"/>
        </w:rPr>
        <w:t>руб.</w:t>
      </w:r>
    </w:p>
    <w:p w:rsidR="001C5BF6" w:rsidRDefault="001C5BF6">
      <w:pPr>
        <w:tabs>
          <w:tab w:val="left" w:pos="0"/>
          <w:tab w:val="left" w:pos="1062"/>
          <w:tab w:val="left" w:pos="1701"/>
          <w:tab w:val="left" w:pos="1985"/>
        </w:tabs>
        <w:ind w:right="70"/>
        <w:jc w:val="both"/>
        <w:rPr>
          <w:bCs/>
          <w:szCs w:val="28"/>
        </w:rPr>
      </w:pPr>
      <w:proofErr w:type="gramStart"/>
      <w:r>
        <w:rPr>
          <w:bCs/>
          <w:szCs w:val="28"/>
        </w:rPr>
        <w:t>О</w:t>
      </w:r>
      <w:proofErr w:type="gramEnd"/>
      <w:r>
        <w:rPr>
          <w:sz w:val="24"/>
          <w:vertAlign w:val="subscript"/>
          <w:lang w:val="en-US"/>
        </w:rPr>
        <w:t>max</w:t>
      </w:r>
      <w:r>
        <w:rPr>
          <w:szCs w:val="28"/>
        </w:rPr>
        <w:t xml:space="preserve"> – </w:t>
      </w:r>
      <w:r>
        <w:rPr>
          <w:bCs/>
          <w:szCs w:val="20"/>
        </w:rPr>
        <w:t>максимальный опыт (</w:t>
      </w:r>
      <w:r>
        <w:rPr>
          <w:szCs w:val="20"/>
        </w:rPr>
        <w:t xml:space="preserve">стоимость завершенных </w:t>
      </w:r>
      <w:r>
        <w:t>в 20__-20__ гг.</w:t>
      </w:r>
      <w:r>
        <w:rPr>
          <w:sz w:val="22"/>
          <w:szCs w:val="20"/>
        </w:rPr>
        <w:t xml:space="preserve"> </w:t>
      </w:r>
      <w:r>
        <w:rPr>
          <w:i/>
          <w:sz w:val="24"/>
        </w:rPr>
        <w:t>(последние 3 года)</w:t>
      </w:r>
      <w:r>
        <w:rPr>
          <w:szCs w:val="20"/>
        </w:rPr>
        <w:t xml:space="preserve"> </w:t>
      </w:r>
      <w:r>
        <w:rPr>
          <w:b/>
          <w:i/>
          <w:sz w:val="24"/>
        </w:rPr>
        <w:t>поставок, работ (услуг)</w:t>
      </w:r>
      <w:r>
        <w:rPr>
          <w:szCs w:val="20"/>
        </w:rPr>
        <w:t xml:space="preserve"> </w:t>
      </w:r>
      <w:r>
        <w:rPr>
          <w:szCs w:val="28"/>
        </w:rPr>
        <w:t>в рамках договоров</w:t>
      </w:r>
      <w:r>
        <w:rPr>
          <w:b/>
          <w:i/>
          <w:sz w:val="24"/>
        </w:rPr>
        <w:t xml:space="preserve"> сопоставимого характера и объема</w:t>
      </w:r>
      <w:r>
        <w:rPr>
          <w:szCs w:val="20"/>
        </w:rPr>
        <w:t xml:space="preserve">) из представленного опыта всех допущенных участников, но не </w:t>
      </w:r>
      <w:r>
        <w:rPr>
          <w:szCs w:val="28"/>
        </w:rPr>
        <w:t xml:space="preserve">более предельного значения </w:t>
      </w:r>
      <w:r>
        <w:rPr>
          <w:bCs/>
          <w:szCs w:val="28"/>
        </w:rPr>
        <w:t>(</w:t>
      </w:r>
      <w:r>
        <w:rPr>
          <w:szCs w:val="20"/>
        </w:rPr>
        <w:t xml:space="preserve">в случае если </w:t>
      </w:r>
      <w:proofErr w:type="spellStart"/>
      <w:r>
        <w:rPr>
          <w:bCs/>
          <w:szCs w:val="20"/>
          <w:lang w:val="en-US"/>
        </w:rPr>
        <w:t>O</w:t>
      </w:r>
      <w:r>
        <w:rPr>
          <w:bCs/>
          <w:szCs w:val="20"/>
          <w:vertAlign w:val="subscript"/>
          <w:lang w:val="en-US"/>
        </w:rPr>
        <w:t>max</w:t>
      </w:r>
      <w:proofErr w:type="spellEnd"/>
      <w:r>
        <w:rPr>
          <w:szCs w:val="20"/>
        </w:rPr>
        <w:t xml:space="preserve"> более чем предельное значение, то </w:t>
      </w:r>
      <w:proofErr w:type="spellStart"/>
      <w:r>
        <w:rPr>
          <w:bCs/>
          <w:szCs w:val="20"/>
          <w:lang w:val="en-US"/>
        </w:rPr>
        <w:t>O</w:t>
      </w:r>
      <w:r>
        <w:rPr>
          <w:bCs/>
          <w:szCs w:val="20"/>
          <w:vertAlign w:val="subscript"/>
          <w:lang w:val="en-US"/>
        </w:rPr>
        <w:t>max</w:t>
      </w:r>
      <w:proofErr w:type="spellEnd"/>
      <w:r>
        <w:rPr>
          <w:szCs w:val="20"/>
        </w:rPr>
        <w:t xml:space="preserve"> принимается равным такому предельному значению)</w:t>
      </w:r>
      <w:r>
        <w:rPr>
          <w:bCs/>
          <w:szCs w:val="28"/>
        </w:rPr>
        <w:t>,</w:t>
      </w:r>
      <w:r>
        <w:rPr>
          <w:szCs w:val="28"/>
        </w:rPr>
        <w:t xml:space="preserve"> </w:t>
      </w:r>
      <w:r>
        <w:rPr>
          <w:bCs/>
          <w:szCs w:val="28"/>
        </w:rPr>
        <w:t>руб.</w:t>
      </w:r>
    </w:p>
    <w:p w:rsidR="001C5BF6" w:rsidRDefault="001C5BF6">
      <w:pPr>
        <w:spacing w:before="120"/>
        <w:ind w:firstLine="567"/>
        <w:jc w:val="both"/>
        <w:rPr>
          <w:szCs w:val="20"/>
          <w:u w:val="single"/>
        </w:rPr>
      </w:pPr>
      <w:r>
        <w:rPr>
          <w:szCs w:val="20"/>
        </w:rPr>
        <w:t xml:space="preserve">Предельное значение опыта участника: ___, руб. </w:t>
      </w:r>
      <w:r>
        <w:rPr>
          <w:b/>
          <w:i/>
          <w:sz w:val="24"/>
          <w:szCs w:val="20"/>
        </w:rPr>
        <w:t xml:space="preserve">[рекомендуется устанавливать не более 2 </w:t>
      </w:r>
      <w:r>
        <w:rPr>
          <w:b/>
          <w:i/>
          <w:sz w:val="24"/>
          <w:szCs w:val="20"/>
          <w:u w:val="single"/>
        </w:rPr>
        <w:t>НМЦ]</w:t>
      </w:r>
      <w:r>
        <w:rPr>
          <w:szCs w:val="20"/>
        </w:rPr>
        <w:t>.</w:t>
      </w:r>
    </w:p>
    <w:p w:rsidR="001C5BF6" w:rsidRDefault="001C5BF6" w:rsidP="00C46563">
      <w:pPr>
        <w:numPr>
          <w:ilvl w:val="2"/>
          <w:numId w:val="59"/>
        </w:numPr>
        <w:tabs>
          <w:tab w:val="left" w:pos="1701"/>
        </w:tabs>
        <w:spacing w:before="120" w:after="120" w:line="360" w:lineRule="auto"/>
        <w:contextualSpacing/>
        <w:jc w:val="both"/>
        <w:outlineLvl w:val="2"/>
        <w:rPr>
          <w:bCs/>
          <w:caps/>
          <w:szCs w:val="28"/>
        </w:rPr>
      </w:pPr>
      <w:bookmarkStart w:id="390" w:name="_Toc383792468"/>
      <w:bookmarkStart w:id="391" w:name="_Toc384030515"/>
      <w:bookmarkStart w:id="392" w:name="_Toc403566545"/>
      <w:bookmarkStart w:id="393" w:name="_Toc390100167"/>
      <w:bookmarkStart w:id="394" w:name="_Toc415494926"/>
      <w:r>
        <w:rPr>
          <w:bCs/>
          <w:caps/>
          <w:szCs w:val="28"/>
        </w:rPr>
        <w:t>Оценка по подкритерию «деловая репутация участника закупки»</w:t>
      </w:r>
      <w:bookmarkEnd w:id="390"/>
      <w:bookmarkEnd w:id="391"/>
      <w:r>
        <w:rPr>
          <w:bCs/>
          <w:caps/>
          <w:szCs w:val="28"/>
        </w:rPr>
        <w:t>*</w:t>
      </w:r>
      <w:bookmarkEnd w:id="392"/>
      <w:bookmarkEnd w:id="393"/>
      <w:bookmarkEnd w:id="394"/>
      <w:r>
        <w:rPr>
          <w:bCs/>
          <w:caps/>
          <w:szCs w:val="28"/>
        </w:rPr>
        <w:t xml:space="preserve"> </w:t>
      </w:r>
    </w:p>
    <w:p w:rsidR="001C5BF6" w:rsidRDefault="001C5BF6">
      <w:pPr>
        <w:widowControl w:val="0"/>
        <w:shd w:val="clear" w:color="auto" w:fill="FFFFFF"/>
        <w:tabs>
          <w:tab w:val="left" w:pos="1134"/>
        </w:tabs>
        <w:jc w:val="both"/>
        <w:rPr>
          <w:rFonts w:eastAsia="Arial Unicode MS"/>
          <w:b/>
          <w:i/>
          <w:sz w:val="24"/>
        </w:rPr>
      </w:pPr>
      <w:r>
        <w:rPr>
          <w:rFonts w:eastAsia="Arial Unicode MS"/>
          <w:b/>
          <w:i/>
          <w:sz w:val="24"/>
        </w:rPr>
        <w:t>*</w:t>
      </w:r>
      <w:r>
        <w:rPr>
          <w:rFonts w:eastAsia="Arial Unicode MS"/>
          <w:b/>
          <w:i/>
          <w:sz w:val="24"/>
        </w:rPr>
        <w:tab/>
        <w:t>данный подкритерий допускается применять только при условии отсутствия требования на отборочной стадии по наличию положительной деловой репутации и установлению в документации о закупке одновременно с данным подкритерием подкритерия «опыт участника закупки», методика по которому предусматривает оценку опыта непосредственно участника закупки (без учета привлекаемых субподрядчиков (соисполнителей)). При этом период рассмотрения по данным подкритериям должен быть одинаков (например, за три последних года).</w:t>
      </w:r>
    </w:p>
    <w:p w:rsidR="001C5BF6" w:rsidRDefault="001C5BF6">
      <w:pPr>
        <w:widowControl w:val="0"/>
        <w:shd w:val="clear" w:color="auto" w:fill="FFFFFF"/>
        <w:jc w:val="both"/>
        <w:rPr>
          <w:rFonts w:eastAsia="Arial Unicode MS"/>
          <w:b/>
          <w:i/>
          <w:sz w:val="24"/>
        </w:rPr>
      </w:pPr>
    </w:p>
    <w:p w:rsidR="001C5BF6" w:rsidRDefault="001C5BF6">
      <w:pPr>
        <w:widowControl w:val="0"/>
        <w:shd w:val="clear" w:color="auto" w:fill="FFFFFF"/>
        <w:jc w:val="both"/>
        <w:rPr>
          <w:b/>
          <w:i/>
          <w:sz w:val="24"/>
        </w:rPr>
      </w:pPr>
      <w:proofErr w:type="gramStart"/>
      <w:r>
        <w:rPr>
          <w:rFonts w:eastAsia="Arial Unicode MS"/>
          <w:b/>
          <w:i/>
          <w:sz w:val="24"/>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w:t>
      </w:r>
      <w:r>
        <w:rPr>
          <w:b/>
          <w:i/>
          <w:sz w:val="24"/>
        </w:rPr>
        <w:t xml:space="preserve"> </w:t>
      </w:r>
      <w:r>
        <w:rPr>
          <w:rFonts w:eastAsia="Arial Unicode MS"/>
          <w:b/>
          <w:i/>
          <w:sz w:val="24"/>
        </w:rPr>
        <w:t xml:space="preserve">не в пользу участника закупки в качестве ответчика, которыми установлены обстоятельства неисполнения или ненадлежащего исполнения участником закупки обязательств поставщика/подрядчика/исполнителя, возникших из договоров на поставку товаров/ выполнение работ/ оказание услуг, </w:t>
      </w:r>
      <w:r>
        <w:rPr>
          <w:rFonts w:eastAsia="Arial Unicode MS"/>
          <w:b/>
          <w:bCs/>
          <w:i/>
          <w:sz w:val="24"/>
        </w:rPr>
        <w:t>связанных с изготовлением, поставкой, эксплуатацией товаров</w:t>
      </w:r>
      <w:proofErr w:type="gramEnd"/>
      <w:r>
        <w:rPr>
          <w:rFonts w:eastAsia="Arial Unicode MS"/>
          <w:b/>
          <w:bCs/>
          <w:i/>
          <w:sz w:val="24"/>
        </w:rPr>
        <w:t>/ выполнением работ/ оказанием услуг, вступивших в законную силу в 20__ -20__</w:t>
      </w:r>
      <w:proofErr w:type="gramStart"/>
      <w:r>
        <w:rPr>
          <w:rFonts w:eastAsia="Arial Unicode MS"/>
          <w:b/>
          <w:bCs/>
          <w:i/>
          <w:sz w:val="24"/>
        </w:rPr>
        <w:t>гг</w:t>
      </w:r>
      <w:proofErr w:type="gramEnd"/>
      <w:r>
        <w:rPr>
          <w:rFonts w:eastAsia="Arial Unicode MS"/>
          <w:b/>
          <w:bCs/>
          <w:i/>
          <w:sz w:val="24"/>
        </w:rPr>
        <w:t xml:space="preserve"> (последние 3 года).</w:t>
      </w:r>
      <w:r>
        <w:rPr>
          <w:b/>
          <w:i/>
          <w:sz w:val="24"/>
        </w:rPr>
        <w:t xml:space="preserve"> При этом</w:t>
      </w:r>
      <w:proofErr w:type="gramStart"/>
      <w:r>
        <w:rPr>
          <w:b/>
          <w:i/>
          <w:sz w:val="24"/>
        </w:rPr>
        <w:t>,</w:t>
      </w:r>
      <w:proofErr w:type="gramEnd"/>
      <w:r>
        <w:rPr>
          <w:b/>
          <w:i/>
          <w:sz w:val="24"/>
        </w:rPr>
        <w:t xml:space="preserve"> под суммой судебных решений понимается совокупность взысканных </w:t>
      </w:r>
      <w:r>
        <w:rPr>
          <w:rFonts w:eastAsia="Arial Unicode MS"/>
          <w:b/>
          <w:i/>
          <w:sz w:val="24"/>
        </w:rPr>
        <w:t xml:space="preserve">с участника закупки денежных средств </w:t>
      </w:r>
      <w:r>
        <w:rPr>
          <w:b/>
          <w:i/>
          <w:sz w:val="24"/>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C5BF6" w:rsidRDefault="001C5BF6">
      <w:pPr>
        <w:widowControl w:val="0"/>
        <w:shd w:val="clear" w:color="auto" w:fill="FFFFFF"/>
        <w:jc w:val="both"/>
        <w:rPr>
          <w:b/>
          <w:i/>
          <w:sz w:val="24"/>
        </w:rPr>
      </w:pPr>
    </w:p>
    <w:tbl>
      <w:tblPr>
        <w:tblW w:w="9060" w:type="dxa"/>
        <w:jc w:val="center"/>
        <w:tblInd w:w="546" w:type="dxa"/>
        <w:tblLayout w:type="fixed"/>
        <w:tblLook w:val="04A0" w:firstRow="1" w:lastRow="0" w:firstColumn="1" w:lastColumn="0" w:noHBand="0" w:noVBand="1"/>
      </w:tblPr>
      <w:tblGrid>
        <w:gridCol w:w="1741"/>
        <w:gridCol w:w="633"/>
        <w:gridCol w:w="1781"/>
        <w:gridCol w:w="3733"/>
        <w:gridCol w:w="1172"/>
      </w:tblGrid>
      <w:tr w:rsidR="001C5BF6">
        <w:trPr>
          <w:cantSplit/>
          <w:trHeight w:val="243"/>
          <w:jc w:val="center"/>
        </w:trPr>
        <w:tc>
          <w:tcPr>
            <w:tcW w:w="7885" w:type="dxa"/>
            <w:gridSpan w:val="4"/>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60" w:after="60"/>
              <w:ind w:firstLine="709"/>
              <w:jc w:val="center"/>
              <w:rPr>
                <w:bCs/>
                <w:sz w:val="24"/>
                <w:lang w:eastAsia="en-US"/>
              </w:rPr>
            </w:pPr>
            <w:r>
              <w:rPr>
                <w:sz w:val="24"/>
                <w:lang w:eastAsia="en-US"/>
              </w:rPr>
              <w:t>Репутация</w:t>
            </w:r>
          </w:p>
        </w:tc>
        <w:tc>
          <w:tcPr>
            <w:tcW w:w="1171" w:type="dxa"/>
            <w:tcBorders>
              <w:top w:val="single" w:sz="4" w:space="0" w:color="auto"/>
              <w:left w:val="single" w:sz="4" w:space="0" w:color="auto"/>
              <w:bottom w:val="single" w:sz="4" w:space="0" w:color="auto"/>
              <w:right w:val="single" w:sz="4" w:space="0" w:color="auto"/>
            </w:tcBorders>
            <w:hideMark/>
          </w:tcPr>
          <w:p w:rsidR="001C5BF6" w:rsidRDefault="001C5BF6">
            <w:pPr>
              <w:spacing w:before="60" w:after="60"/>
              <w:jc w:val="center"/>
              <w:rPr>
                <w:bCs/>
                <w:sz w:val="24"/>
                <w:lang w:eastAsia="en-US"/>
              </w:rPr>
            </w:pPr>
            <w:r>
              <w:rPr>
                <w:bCs/>
                <w:sz w:val="24"/>
                <w:lang w:eastAsia="en-US"/>
              </w:rPr>
              <w:t>Баллы</w:t>
            </w:r>
          </w:p>
        </w:tc>
      </w:tr>
      <w:tr w:rsidR="001C5BF6">
        <w:trPr>
          <w:cantSplit/>
          <w:trHeight w:val="243"/>
          <w:jc w:val="center"/>
        </w:trPr>
        <w:tc>
          <w:tcPr>
            <w:tcW w:w="7885" w:type="dxa"/>
            <w:gridSpan w:val="4"/>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60" w:after="60"/>
              <w:jc w:val="center"/>
              <w:rPr>
                <w:bCs/>
                <w:sz w:val="24"/>
                <w:lang w:eastAsia="en-US"/>
              </w:rPr>
            </w:pPr>
            <w:r>
              <w:rPr>
                <w:sz w:val="24"/>
                <w:lang w:eastAsia="en-US"/>
              </w:rPr>
              <w:t>У участника закупки нет судебных решений не в пользу участника закупки в качестве ответчика, которыми установлены обстоятельства неисполнения или ненадлежащего исполнения участником закупки обязательств</w:t>
            </w:r>
            <w:r>
              <w:rPr>
                <w:rFonts w:eastAsia="Arial Unicode MS"/>
                <w:b/>
                <w:i/>
                <w:sz w:val="24"/>
                <w:lang w:eastAsia="en-US"/>
              </w:rPr>
              <w:t xml:space="preserve"> </w:t>
            </w:r>
            <w:r>
              <w:rPr>
                <w:rFonts w:eastAsia="Arial Unicode MS"/>
                <w:sz w:val="24"/>
                <w:lang w:eastAsia="en-US"/>
              </w:rPr>
              <w:t>поставщика,</w:t>
            </w:r>
            <w:r>
              <w:rPr>
                <w:rFonts w:eastAsia="Arial Unicode MS"/>
                <w:b/>
                <w:i/>
                <w:sz w:val="24"/>
                <w:lang w:eastAsia="en-US"/>
              </w:rPr>
              <w:t xml:space="preserve"> </w:t>
            </w:r>
            <w:r>
              <w:rPr>
                <w:sz w:val="24"/>
                <w:lang w:eastAsia="en-US"/>
              </w:rPr>
              <w:t>возникших из договоров на</w:t>
            </w:r>
            <w:r>
              <w:rPr>
                <w:rFonts w:eastAsia="Arial Unicode MS"/>
                <w:b/>
                <w:i/>
                <w:sz w:val="24"/>
                <w:lang w:eastAsia="en-US"/>
              </w:rPr>
              <w:t> </w:t>
            </w:r>
            <w:r>
              <w:rPr>
                <w:rFonts w:eastAsia="Arial Unicode MS"/>
                <w:sz w:val="24"/>
                <w:lang w:eastAsia="en-US"/>
              </w:rPr>
              <w:t xml:space="preserve">поставку товаров, </w:t>
            </w:r>
            <w:r>
              <w:rPr>
                <w:sz w:val="24"/>
                <w:lang w:eastAsia="en-US"/>
              </w:rPr>
              <w:t xml:space="preserve">связанных с </w:t>
            </w:r>
            <w:r>
              <w:rPr>
                <w:rFonts w:eastAsia="Arial Unicode MS"/>
                <w:sz w:val="24"/>
                <w:lang w:eastAsia="en-US"/>
              </w:rPr>
              <w:t>изготовлением, поставкой, эксплуатацией продукции,</w:t>
            </w:r>
            <w:r>
              <w:rPr>
                <w:sz w:val="24"/>
                <w:lang w:eastAsia="en-US"/>
              </w:rPr>
              <w:t xml:space="preserve"> вступивших в законную силу в 20__-20__гг. </w:t>
            </w:r>
            <w:r>
              <w:rPr>
                <w:i/>
                <w:sz w:val="24"/>
                <w:lang w:eastAsia="en-US"/>
              </w:rPr>
              <w:t>(последние 3 года)</w:t>
            </w:r>
            <w:r>
              <w:rPr>
                <w:sz w:val="24"/>
                <w:lang w:eastAsia="en-US"/>
              </w:rPr>
              <w:t xml:space="preserve"> </w:t>
            </w:r>
          </w:p>
        </w:tc>
        <w:tc>
          <w:tcPr>
            <w:tcW w:w="1171" w:type="dxa"/>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120" w:after="100" w:afterAutospacing="1"/>
              <w:jc w:val="center"/>
              <w:rPr>
                <w:bCs/>
                <w:sz w:val="24"/>
                <w:lang w:eastAsia="en-US"/>
              </w:rPr>
            </w:pPr>
            <w:r>
              <w:rPr>
                <w:bCs/>
                <w:sz w:val="24"/>
                <w:lang w:eastAsia="en-US"/>
              </w:rPr>
              <w:t>0</w:t>
            </w:r>
          </w:p>
        </w:tc>
      </w:tr>
      <w:tr w:rsidR="001C5BF6">
        <w:trPr>
          <w:cantSplit/>
          <w:trHeight w:val="243"/>
          <w:jc w:val="center"/>
        </w:trPr>
        <w:tc>
          <w:tcPr>
            <w:tcW w:w="1741" w:type="dxa"/>
            <w:vMerge w:val="restart"/>
            <w:tcBorders>
              <w:top w:val="single" w:sz="4" w:space="0" w:color="auto"/>
              <w:left w:val="single" w:sz="4" w:space="0" w:color="auto"/>
              <w:bottom w:val="single" w:sz="4" w:space="0" w:color="auto"/>
              <w:right w:val="nil"/>
            </w:tcBorders>
            <w:vAlign w:val="center"/>
            <w:hideMark/>
          </w:tcPr>
          <w:p w:rsidR="001C5BF6" w:rsidRDefault="001C5BF6">
            <w:pPr>
              <w:spacing w:before="120" w:after="100" w:afterAutospacing="1"/>
              <w:jc w:val="right"/>
              <w:rPr>
                <w:sz w:val="24"/>
                <w:lang w:eastAsia="en-US"/>
              </w:rPr>
            </w:pPr>
            <w:r>
              <w:rPr>
                <w:bCs/>
                <w:sz w:val="24"/>
                <w:lang w:eastAsia="en-US"/>
              </w:rPr>
              <w:t xml:space="preserve">БР </w:t>
            </w:r>
            <w:proofErr w:type="spellStart"/>
            <w:r>
              <w:rPr>
                <w:bCs/>
                <w:sz w:val="24"/>
                <w:vertAlign w:val="subscript"/>
                <w:lang w:val="en-US" w:eastAsia="en-US"/>
              </w:rPr>
              <w:t>i</w:t>
            </w:r>
            <w:proofErr w:type="spellEnd"/>
          </w:p>
        </w:tc>
        <w:tc>
          <w:tcPr>
            <w:tcW w:w="633" w:type="dxa"/>
            <w:vMerge w:val="restart"/>
            <w:tcBorders>
              <w:top w:val="single" w:sz="4" w:space="0" w:color="auto"/>
              <w:left w:val="nil"/>
              <w:bottom w:val="single" w:sz="4" w:space="0" w:color="auto"/>
              <w:right w:val="nil"/>
            </w:tcBorders>
            <w:vAlign w:val="center"/>
            <w:hideMark/>
          </w:tcPr>
          <w:p w:rsidR="001C5BF6" w:rsidRDefault="001C5BF6">
            <w:pPr>
              <w:spacing w:before="120" w:after="100" w:afterAutospacing="1"/>
              <w:ind w:left="-57" w:right="-57" w:hanging="32"/>
              <w:jc w:val="center"/>
              <w:rPr>
                <w:sz w:val="24"/>
                <w:lang w:eastAsia="en-US"/>
              </w:rPr>
            </w:pPr>
            <w:r>
              <w:rPr>
                <w:sz w:val="24"/>
                <w:lang w:eastAsia="en-US"/>
              </w:rPr>
              <w:t>=</w:t>
            </w:r>
          </w:p>
        </w:tc>
        <w:tc>
          <w:tcPr>
            <w:tcW w:w="1780" w:type="dxa"/>
            <w:tcBorders>
              <w:top w:val="single" w:sz="4" w:space="0" w:color="auto"/>
              <w:left w:val="nil"/>
              <w:bottom w:val="single" w:sz="4" w:space="0" w:color="auto"/>
              <w:right w:val="nil"/>
            </w:tcBorders>
            <w:hideMark/>
          </w:tcPr>
          <w:p w:rsidR="001C5BF6" w:rsidRDefault="001C5BF6">
            <w:pPr>
              <w:spacing w:before="120" w:after="100" w:afterAutospacing="1"/>
              <w:jc w:val="center"/>
              <w:rPr>
                <w:sz w:val="24"/>
                <w:lang w:eastAsia="en-US"/>
              </w:rPr>
            </w:pPr>
            <w:proofErr w:type="gramStart"/>
            <w:r>
              <w:rPr>
                <w:sz w:val="24"/>
                <w:lang w:eastAsia="en-US"/>
              </w:rPr>
              <w:t>Р</w:t>
            </w:r>
            <w:proofErr w:type="gramEnd"/>
            <w:r>
              <w:rPr>
                <w:sz w:val="24"/>
                <w:vertAlign w:val="subscript"/>
                <w:lang w:eastAsia="en-US"/>
              </w:rPr>
              <w:t xml:space="preserve"> </w:t>
            </w:r>
            <w:proofErr w:type="spellStart"/>
            <w:r>
              <w:rPr>
                <w:sz w:val="24"/>
                <w:vertAlign w:val="subscript"/>
                <w:lang w:val="en-US" w:eastAsia="en-US"/>
              </w:rPr>
              <w:t>i</w:t>
            </w:r>
            <w:proofErr w:type="spellEnd"/>
            <w:r>
              <w:rPr>
                <w:sz w:val="24"/>
                <w:vertAlign w:val="subscript"/>
                <w:lang w:val="en-US" w:eastAsia="en-US"/>
              </w:rPr>
              <w:t xml:space="preserve"> </w:t>
            </w:r>
          </w:p>
        </w:tc>
        <w:tc>
          <w:tcPr>
            <w:tcW w:w="3731" w:type="dxa"/>
            <w:vMerge w:val="restart"/>
            <w:tcBorders>
              <w:top w:val="single" w:sz="4" w:space="0" w:color="auto"/>
              <w:left w:val="nil"/>
              <w:bottom w:val="single" w:sz="4" w:space="0" w:color="auto"/>
              <w:right w:val="nil"/>
            </w:tcBorders>
            <w:vAlign w:val="center"/>
            <w:hideMark/>
          </w:tcPr>
          <w:p w:rsidR="001C5BF6" w:rsidRDefault="001C5BF6">
            <w:pPr>
              <w:spacing w:before="120" w:after="100" w:afterAutospacing="1"/>
              <w:ind w:hanging="12"/>
              <w:rPr>
                <w:sz w:val="24"/>
                <w:lang w:eastAsia="en-US"/>
              </w:rPr>
            </w:pPr>
            <w:r>
              <w:rPr>
                <w:bCs/>
                <w:sz w:val="24"/>
                <w:lang w:eastAsia="en-US"/>
              </w:rPr>
              <w:t>* 100</w:t>
            </w:r>
          </w:p>
        </w:tc>
        <w:tc>
          <w:tcPr>
            <w:tcW w:w="1171" w:type="dxa"/>
            <w:vMerge w:val="restart"/>
            <w:tcBorders>
              <w:top w:val="single" w:sz="4" w:space="0" w:color="auto"/>
              <w:left w:val="nil"/>
              <w:bottom w:val="single" w:sz="4" w:space="0" w:color="auto"/>
              <w:right w:val="single" w:sz="4" w:space="0" w:color="auto"/>
            </w:tcBorders>
          </w:tcPr>
          <w:p w:rsidR="001C5BF6" w:rsidRDefault="001C5BF6">
            <w:pPr>
              <w:spacing w:before="120" w:after="100" w:afterAutospacing="1"/>
              <w:ind w:firstLine="709"/>
              <w:jc w:val="center"/>
              <w:rPr>
                <w:bCs/>
                <w:sz w:val="24"/>
                <w:lang w:eastAsia="en-US"/>
              </w:rPr>
            </w:pPr>
          </w:p>
        </w:tc>
      </w:tr>
      <w:tr w:rsidR="001C5BF6">
        <w:trPr>
          <w:cantSplit/>
          <w:jc w:val="center"/>
        </w:trPr>
        <w:tc>
          <w:tcPr>
            <w:tcW w:w="7885" w:type="dxa"/>
            <w:vMerge/>
            <w:tcBorders>
              <w:top w:val="single" w:sz="4" w:space="0" w:color="auto"/>
              <w:left w:val="single" w:sz="4" w:space="0" w:color="auto"/>
              <w:bottom w:val="single" w:sz="4" w:space="0" w:color="auto"/>
              <w:right w:val="nil"/>
            </w:tcBorders>
            <w:vAlign w:val="center"/>
            <w:hideMark/>
          </w:tcPr>
          <w:p w:rsidR="001C5BF6" w:rsidRDefault="001C5BF6">
            <w:pPr>
              <w:keepNext w:val="0"/>
              <w:tabs>
                <w:tab w:val="clear" w:pos="708"/>
              </w:tabs>
              <w:rPr>
                <w:sz w:val="24"/>
                <w:lang w:eastAsia="en-US"/>
              </w:rPr>
            </w:pPr>
          </w:p>
        </w:tc>
        <w:tc>
          <w:tcPr>
            <w:tcW w:w="633" w:type="dxa"/>
            <w:vMerge/>
            <w:tcBorders>
              <w:top w:val="single" w:sz="4" w:space="0" w:color="auto"/>
              <w:left w:val="nil"/>
              <w:bottom w:val="single" w:sz="4" w:space="0" w:color="auto"/>
              <w:right w:val="nil"/>
            </w:tcBorders>
            <w:vAlign w:val="center"/>
            <w:hideMark/>
          </w:tcPr>
          <w:p w:rsidR="001C5BF6" w:rsidRDefault="001C5BF6">
            <w:pPr>
              <w:keepNext w:val="0"/>
              <w:tabs>
                <w:tab w:val="clear" w:pos="708"/>
              </w:tabs>
              <w:rPr>
                <w:sz w:val="24"/>
                <w:lang w:eastAsia="en-US"/>
              </w:rPr>
            </w:pPr>
          </w:p>
        </w:tc>
        <w:tc>
          <w:tcPr>
            <w:tcW w:w="1780" w:type="dxa"/>
            <w:tcBorders>
              <w:top w:val="single" w:sz="4" w:space="0" w:color="auto"/>
              <w:left w:val="nil"/>
              <w:bottom w:val="single" w:sz="4" w:space="0" w:color="auto"/>
              <w:right w:val="nil"/>
            </w:tcBorders>
            <w:hideMark/>
          </w:tcPr>
          <w:p w:rsidR="001C5BF6" w:rsidRDefault="001C5BF6">
            <w:pPr>
              <w:spacing w:before="120" w:after="100" w:afterAutospacing="1"/>
              <w:jc w:val="center"/>
              <w:rPr>
                <w:sz w:val="24"/>
                <w:lang w:eastAsia="en-US"/>
              </w:rPr>
            </w:pPr>
            <w:proofErr w:type="gramStart"/>
            <w:r>
              <w:rPr>
                <w:sz w:val="24"/>
                <w:lang w:eastAsia="en-US"/>
              </w:rPr>
              <w:t>Р</w:t>
            </w:r>
            <w:proofErr w:type="gramEnd"/>
            <w:r>
              <w:rPr>
                <w:sz w:val="24"/>
                <w:vertAlign w:val="subscript"/>
                <w:lang w:eastAsia="en-US"/>
              </w:rPr>
              <w:t xml:space="preserve"> предел.</w:t>
            </w:r>
          </w:p>
        </w:tc>
        <w:tc>
          <w:tcPr>
            <w:tcW w:w="3731" w:type="dxa"/>
            <w:vMerge/>
            <w:tcBorders>
              <w:top w:val="single" w:sz="4" w:space="0" w:color="auto"/>
              <w:left w:val="nil"/>
              <w:bottom w:val="single" w:sz="4" w:space="0" w:color="auto"/>
              <w:right w:val="nil"/>
            </w:tcBorders>
            <w:vAlign w:val="center"/>
            <w:hideMark/>
          </w:tcPr>
          <w:p w:rsidR="001C5BF6" w:rsidRDefault="001C5BF6">
            <w:pPr>
              <w:keepNext w:val="0"/>
              <w:tabs>
                <w:tab w:val="clear" w:pos="708"/>
              </w:tabs>
              <w:rPr>
                <w:sz w:val="24"/>
                <w:lang w:eastAsia="en-US"/>
              </w:rPr>
            </w:pPr>
          </w:p>
        </w:tc>
        <w:tc>
          <w:tcPr>
            <w:tcW w:w="1171" w:type="dxa"/>
            <w:vMerge/>
            <w:tcBorders>
              <w:top w:val="single" w:sz="4" w:space="0" w:color="auto"/>
              <w:left w:val="nil"/>
              <w:bottom w:val="single" w:sz="4" w:space="0" w:color="auto"/>
              <w:right w:val="single" w:sz="4" w:space="0" w:color="auto"/>
            </w:tcBorders>
            <w:vAlign w:val="center"/>
            <w:hideMark/>
          </w:tcPr>
          <w:p w:rsidR="001C5BF6" w:rsidRDefault="001C5BF6">
            <w:pPr>
              <w:keepNext w:val="0"/>
              <w:tabs>
                <w:tab w:val="clear" w:pos="708"/>
              </w:tabs>
              <w:rPr>
                <w:bCs/>
                <w:sz w:val="24"/>
                <w:lang w:eastAsia="en-US"/>
              </w:rPr>
            </w:pPr>
          </w:p>
        </w:tc>
      </w:tr>
      <w:tr w:rsidR="001C5BF6">
        <w:trPr>
          <w:cantSplit/>
          <w:jc w:val="center"/>
        </w:trPr>
        <w:tc>
          <w:tcPr>
            <w:tcW w:w="7885" w:type="dxa"/>
            <w:gridSpan w:val="4"/>
            <w:tcBorders>
              <w:top w:val="single" w:sz="4" w:space="0" w:color="auto"/>
              <w:left w:val="single" w:sz="4" w:space="0" w:color="auto"/>
              <w:bottom w:val="single" w:sz="4" w:space="0" w:color="auto"/>
              <w:right w:val="single" w:sz="4" w:space="0" w:color="auto"/>
            </w:tcBorders>
            <w:hideMark/>
          </w:tcPr>
          <w:p w:rsidR="001C5BF6" w:rsidRDefault="001C5BF6">
            <w:pPr>
              <w:ind w:firstLine="74"/>
              <w:jc w:val="center"/>
              <w:rPr>
                <w:b/>
                <w:i/>
                <w:sz w:val="24"/>
                <w:lang w:eastAsia="en-US"/>
              </w:rPr>
            </w:pPr>
            <w:r>
              <w:rPr>
                <w:sz w:val="24"/>
                <w:lang w:eastAsia="en-US"/>
              </w:rPr>
              <w:lastRenderedPageBreak/>
              <w:t xml:space="preserve">Общая сумма судебных решений не в пользу участника закупки равна, либо превышает </w:t>
            </w:r>
            <w:proofErr w:type="spellStart"/>
            <w:r>
              <w:rPr>
                <w:sz w:val="24"/>
                <w:lang w:eastAsia="en-US"/>
              </w:rPr>
              <w:t>Р</w:t>
            </w:r>
            <w:r>
              <w:rPr>
                <w:sz w:val="24"/>
                <w:vertAlign w:val="subscript"/>
                <w:lang w:eastAsia="en-US"/>
              </w:rPr>
              <w:t>предел</w:t>
            </w:r>
            <w:proofErr w:type="spellEnd"/>
          </w:p>
        </w:tc>
        <w:tc>
          <w:tcPr>
            <w:tcW w:w="1171" w:type="dxa"/>
            <w:tcBorders>
              <w:top w:val="single" w:sz="4" w:space="0" w:color="auto"/>
              <w:left w:val="single" w:sz="4" w:space="0" w:color="auto"/>
              <w:bottom w:val="single" w:sz="4" w:space="0" w:color="auto"/>
              <w:right w:val="single" w:sz="4" w:space="0" w:color="auto"/>
            </w:tcBorders>
            <w:vAlign w:val="center"/>
            <w:hideMark/>
          </w:tcPr>
          <w:p w:rsidR="001C5BF6" w:rsidRDefault="001C5BF6">
            <w:pPr>
              <w:spacing w:before="120" w:after="100" w:afterAutospacing="1"/>
              <w:jc w:val="center"/>
              <w:rPr>
                <w:sz w:val="24"/>
                <w:lang w:eastAsia="en-US"/>
              </w:rPr>
            </w:pPr>
            <w:r>
              <w:rPr>
                <w:sz w:val="24"/>
                <w:lang w:eastAsia="en-US"/>
              </w:rPr>
              <w:t>100</w:t>
            </w:r>
          </w:p>
        </w:tc>
      </w:tr>
    </w:tbl>
    <w:p w:rsidR="001C5BF6" w:rsidRDefault="001C5BF6">
      <w:pPr>
        <w:widowControl w:val="0"/>
        <w:shd w:val="clear" w:color="auto" w:fill="FFFFFF"/>
        <w:jc w:val="both"/>
        <w:rPr>
          <w:b/>
          <w:i/>
          <w:sz w:val="24"/>
        </w:rPr>
      </w:pPr>
    </w:p>
    <w:p w:rsidR="001C5BF6" w:rsidRDefault="001C5BF6">
      <w:pPr>
        <w:jc w:val="both"/>
        <w:rPr>
          <w:szCs w:val="28"/>
        </w:rPr>
      </w:pPr>
      <w:r>
        <w:t>где: Р</w:t>
      </w:r>
      <w:proofErr w:type="spellStart"/>
      <w:proofErr w:type="gramStart"/>
      <w:r>
        <w:rPr>
          <w:vertAlign w:val="subscript"/>
          <w:lang w:val="en-US"/>
        </w:rPr>
        <w:t>i</w:t>
      </w:r>
      <w:proofErr w:type="spellEnd"/>
      <w:proofErr w:type="gramEnd"/>
      <w:r>
        <w:t xml:space="preserve"> – сумма судебных решений не в пользу </w:t>
      </w:r>
      <w:proofErr w:type="spellStart"/>
      <w:r>
        <w:rPr>
          <w:lang w:val="en-US"/>
        </w:rPr>
        <w:t>i</w:t>
      </w:r>
      <w:proofErr w:type="spellEnd"/>
      <w:r>
        <w:t xml:space="preserve">-го участника закупки в качестве ответчика, которыми установлены обстоятельства неисполнения или </w:t>
      </w:r>
      <w:r>
        <w:rPr>
          <w:szCs w:val="28"/>
        </w:rPr>
        <w:t>ненадлежащего исполнения участником закупки обязательств</w:t>
      </w:r>
      <w:r>
        <w:rPr>
          <w:b/>
          <w:i/>
          <w:szCs w:val="28"/>
        </w:rPr>
        <w:t xml:space="preserve"> </w:t>
      </w:r>
      <w:r>
        <w:rPr>
          <w:rFonts w:eastAsia="Arial Unicode MS"/>
          <w:szCs w:val="28"/>
          <w:lang w:eastAsia="en-US"/>
        </w:rPr>
        <w:t>поставщика</w:t>
      </w:r>
      <w:r>
        <w:rPr>
          <w:b/>
          <w:i/>
          <w:szCs w:val="28"/>
        </w:rPr>
        <w:t xml:space="preserve">, </w:t>
      </w:r>
      <w:r>
        <w:rPr>
          <w:szCs w:val="28"/>
        </w:rPr>
        <w:t>возникших из договоров на</w:t>
      </w:r>
      <w:r>
        <w:rPr>
          <w:b/>
          <w:i/>
          <w:szCs w:val="28"/>
        </w:rPr>
        <w:t> </w:t>
      </w:r>
      <w:r>
        <w:rPr>
          <w:rFonts w:eastAsia="Arial Unicode MS"/>
          <w:szCs w:val="28"/>
          <w:lang w:eastAsia="en-US"/>
        </w:rPr>
        <w:t>поставку товаров</w:t>
      </w:r>
      <w:r>
        <w:rPr>
          <w:b/>
          <w:i/>
          <w:szCs w:val="28"/>
        </w:rPr>
        <w:t xml:space="preserve">, </w:t>
      </w:r>
      <w:r>
        <w:rPr>
          <w:szCs w:val="28"/>
        </w:rPr>
        <w:t xml:space="preserve">связанных с </w:t>
      </w:r>
      <w:r>
        <w:rPr>
          <w:rFonts w:eastAsia="Arial Unicode MS"/>
          <w:szCs w:val="28"/>
          <w:lang w:eastAsia="en-US"/>
        </w:rPr>
        <w:t>изготовлением, поставкой, эксплуатацией продукции</w:t>
      </w:r>
      <w:r>
        <w:rPr>
          <w:szCs w:val="28"/>
        </w:rPr>
        <w:t xml:space="preserve">, вступивших в законную силу в 20__-20__гг. </w:t>
      </w:r>
      <w:r>
        <w:rPr>
          <w:i/>
          <w:szCs w:val="28"/>
        </w:rPr>
        <w:t xml:space="preserve">(последние 3 года), </w:t>
      </w:r>
      <w:r>
        <w:rPr>
          <w:szCs w:val="28"/>
        </w:rPr>
        <w:t>руб.</w:t>
      </w:r>
    </w:p>
    <w:p w:rsidR="001C5BF6" w:rsidRDefault="001C5BF6">
      <w:pPr>
        <w:tabs>
          <w:tab w:val="left" w:pos="0"/>
          <w:tab w:val="left" w:pos="1062"/>
          <w:tab w:val="left" w:pos="1701"/>
          <w:tab w:val="left" w:pos="1985"/>
        </w:tabs>
        <w:jc w:val="both"/>
        <w:rPr>
          <w:sz w:val="27"/>
          <w:szCs w:val="27"/>
          <w:u w:val="single"/>
        </w:rPr>
      </w:pPr>
      <w:r>
        <w:rPr>
          <w:lang w:val="en-US"/>
        </w:rPr>
        <w:t>P</w:t>
      </w:r>
      <w:r>
        <w:rPr>
          <w:vertAlign w:val="subscript"/>
        </w:rPr>
        <w:t>предел</w:t>
      </w:r>
      <w:r>
        <w:t xml:space="preserve"> – предельная сумма судебных решений не в пользу участника закупки в качестве ответчика, которыми установлены обстоятельства неисполнения или ненадлежащего исполнения участником закупки обязательств</w:t>
      </w:r>
      <w:r>
        <w:rPr>
          <w:b/>
          <w:i/>
        </w:rPr>
        <w:t xml:space="preserve"> </w:t>
      </w:r>
      <w:r>
        <w:rPr>
          <w:rFonts w:eastAsia="Arial Unicode MS"/>
          <w:szCs w:val="28"/>
          <w:lang w:eastAsia="en-US"/>
        </w:rPr>
        <w:t>поставщика</w:t>
      </w:r>
      <w:r>
        <w:rPr>
          <w:b/>
          <w:i/>
        </w:rPr>
        <w:t xml:space="preserve">, </w:t>
      </w:r>
      <w:r>
        <w:t>возникших из договоров на</w:t>
      </w:r>
      <w:r>
        <w:rPr>
          <w:b/>
          <w:i/>
        </w:rPr>
        <w:t> </w:t>
      </w:r>
      <w:r>
        <w:rPr>
          <w:rFonts w:eastAsia="Arial Unicode MS"/>
          <w:szCs w:val="28"/>
          <w:lang w:eastAsia="en-US"/>
        </w:rPr>
        <w:t>поставку товаров</w:t>
      </w:r>
      <w:r>
        <w:rPr>
          <w:b/>
          <w:i/>
        </w:rPr>
        <w:t xml:space="preserve">, </w:t>
      </w:r>
      <w:r>
        <w:t xml:space="preserve">связанных с </w:t>
      </w:r>
      <w:r>
        <w:rPr>
          <w:rFonts w:eastAsia="Arial Unicode MS"/>
          <w:szCs w:val="28"/>
          <w:lang w:eastAsia="en-US"/>
        </w:rPr>
        <w:t xml:space="preserve">изготовлением, поставкой, эксплуатацией продукции, </w:t>
      </w:r>
      <w:r>
        <w:t xml:space="preserve">вступивших в законную силу в 20__-20__гг. </w:t>
      </w:r>
      <w:r>
        <w:rPr>
          <w:i/>
          <w:sz w:val="24"/>
        </w:rPr>
        <w:t>(последние 3 года), ________</w:t>
      </w:r>
      <w:r>
        <w:t xml:space="preserve">руб. </w:t>
      </w:r>
      <w:r>
        <w:rPr>
          <w:b/>
          <w:i/>
          <w:sz w:val="24"/>
        </w:rPr>
        <w:t>[</w:t>
      </w:r>
      <w:r>
        <w:rPr>
          <w:b/>
          <w:i/>
          <w:sz w:val="24"/>
          <w:szCs w:val="20"/>
        </w:rPr>
        <w:t>При проведении оценки предельное значение суммы судебных решений рекомендуется устанавливать не более 5% от НМЦ]</w:t>
      </w:r>
      <w:r>
        <w:rPr>
          <w:bCs/>
          <w:szCs w:val="28"/>
        </w:rPr>
        <w:t xml:space="preserve"> </w:t>
      </w:r>
    </w:p>
    <w:p w:rsidR="001C5BF6" w:rsidRDefault="001C5BF6">
      <w:pPr>
        <w:keepNext w:val="0"/>
        <w:tabs>
          <w:tab w:val="clear" w:pos="708"/>
        </w:tabs>
        <w:rPr>
          <w:szCs w:val="20"/>
          <w:u w:val="single"/>
        </w:rPr>
        <w:sectPr w:rsidR="001C5BF6">
          <w:pgSz w:w="11907" w:h="16840"/>
          <w:pgMar w:top="1134" w:right="737" w:bottom="1701" w:left="1134" w:header="567" w:footer="567" w:gutter="0"/>
          <w:cols w:space="720"/>
        </w:sectPr>
      </w:pPr>
    </w:p>
    <w:p w:rsidR="001C5BF6" w:rsidRDefault="001C5BF6">
      <w:pPr>
        <w:ind w:firstLine="709"/>
        <w:rPr>
          <w:sz w:val="24"/>
          <w:lang w:eastAsia="x-none"/>
        </w:rPr>
      </w:pPr>
    </w:p>
    <w:p w:rsidR="001C5BF6" w:rsidRDefault="001C5BF6">
      <w:pPr>
        <w:pStyle w:val="1"/>
        <w:numPr>
          <w:ilvl w:val="0"/>
          <w:numId w:val="0"/>
        </w:numPr>
        <w:tabs>
          <w:tab w:val="left" w:pos="709"/>
        </w:tabs>
        <w:ind w:firstLine="709"/>
        <w:jc w:val="center"/>
        <w:rPr>
          <w:rFonts w:eastAsia="Times New Roman"/>
          <w:b/>
          <w:lang w:eastAsia="ru-RU"/>
        </w:rPr>
      </w:pPr>
      <w:bookmarkStart w:id="395" w:name="_Toc395709235"/>
      <w:bookmarkStart w:id="396" w:name="_Toc415494927"/>
      <w:r>
        <w:rPr>
          <w:rFonts w:eastAsia="Times New Roman"/>
          <w:b/>
        </w:rPr>
        <w:t>ЧАСТЬ 2 «ПРОЕКТ ДОГОВОРА»</w:t>
      </w:r>
      <w:bookmarkEnd w:id="369"/>
      <w:bookmarkEnd w:id="395"/>
      <w:bookmarkEnd w:id="396"/>
    </w:p>
    <w:p w:rsidR="001C5BF6" w:rsidRDefault="001C5BF6" w:rsidP="00FD206D">
      <w:pPr>
        <w:pStyle w:val="aa"/>
        <w:rPr>
          <w:sz w:val="20"/>
          <w:szCs w:val="20"/>
        </w:rPr>
      </w:pPr>
      <w:r>
        <w:t>Проект договора, который будет заключен по результатам запроса предложений, приведен в</w:t>
      </w:r>
      <w:r>
        <w:rPr>
          <w:iCs/>
        </w:rPr>
        <w:t xml:space="preserve"> Части 2 Тома 1 </w:t>
      </w:r>
      <w:r>
        <w:t xml:space="preserve">в виде отдельного файла в формате </w:t>
      </w:r>
      <w:proofErr w:type="spellStart"/>
      <w:r>
        <w:rPr>
          <w:b/>
          <w:i/>
        </w:rPr>
        <w:t>Word</w:t>
      </w:r>
      <w:proofErr w:type="spellEnd"/>
      <w:r>
        <w:t>.</w:t>
      </w:r>
      <w:bookmarkEnd w:id="74"/>
    </w:p>
    <w:sectPr w:rsidR="001C5BF6">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53F455E"/>
    <w:multiLevelType w:val="hybridMultilevel"/>
    <w:tmpl w:val="BA1C494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6487700"/>
    <w:multiLevelType w:val="hybridMultilevel"/>
    <w:tmpl w:val="1108E7A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63E51E9"/>
    <w:multiLevelType w:val="multilevel"/>
    <w:tmpl w:val="DE363F62"/>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pStyle w:val="a"/>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49B140CF"/>
    <w:multiLevelType w:val="hybridMultilevel"/>
    <w:tmpl w:val="25BE5374"/>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4C407A9B"/>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6">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7">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0">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AF97967"/>
    <w:multiLevelType w:val="hybridMultilevel"/>
    <w:tmpl w:val="6456B21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7B4979A1"/>
    <w:multiLevelType w:val="hybridMultilevel"/>
    <w:tmpl w:val="83364782"/>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5">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lvlOverride w:ilvl="0"/>
    <w:lvlOverride w:ilvl="1"/>
    <w:lvlOverride w:ilvl="2"/>
    <w:lvlOverride w:ilvl="3"/>
    <w:lvlOverride w:ilvl="4"/>
    <w:lvlOverride w:ilvl="5"/>
    <w:lvlOverride w:ilvl="6"/>
    <w:lvlOverride w:ilvl="7"/>
    <w:lvlOverride w:ilvl="8"/>
  </w:num>
  <w:num w:numId="9">
    <w:abstractNumId w:val="1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lvlOverride w:ilvl="2"/>
    <w:lvlOverride w:ilvl="3"/>
    <w:lvlOverride w:ilvl="4"/>
    <w:lvlOverride w:ilvl="5"/>
    <w:lvlOverride w:ilvl="6"/>
    <w:lvlOverride w:ilvl="7"/>
    <w:lvlOverride w:ilvl="8"/>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lvlOverride w:ilvl="2"/>
    <w:lvlOverride w:ilvl="3"/>
    <w:lvlOverride w:ilvl="4"/>
    <w:lvlOverride w:ilvl="5"/>
    <w:lvlOverride w:ilvl="6"/>
    <w:lvlOverride w:ilvl="7"/>
    <w:lvlOverride w:ilvl="8"/>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lvlOverride w:ilvl="0"/>
    <w:lvlOverride w:ilvl="1"/>
    <w:lvlOverride w:ilvl="2"/>
    <w:lvlOverride w:ilvl="3"/>
    <w:lvlOverride w:ilvl="4"/>
    <w:lvlOverride w:ilvl="5"/>
    <w:lvlOverride w:ilvl="6"/>
    <w:lvlOverride w:ilvl="7"/>
    <w:lvlOverride w:ilvl="8"/>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lvlOverride w:ilvl="1"/>
    <w:lvlOverride w:ilvl="2"/>
    <w:lvlOverride w:ilvl="3"/>
    <w:lvlOverride w:ilvl="4"/>
    <w:lvlOverride w:ilvl="5"/>
    <w:lvlOverride w:ilvl="6"/>
    <w:lvlOverride w:ilvl="7"/>
    <w:lvlOverride w:ilvl="8"/>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lvlOverride w:ilvl="1"/>
    <w:lvlOverride w:ilvl="2"/>
    <w:lvlOverride w:ilvl="3"/>
    <w:lvlOverride w:ilvl="4"/>
    <w:lvlOverride w:ilvl="5"/>
    <w:lvlOverride w:ilvl="6"/>
    <w:lvlOverride w:ilvl="7"/>
    <w:lvlOverride w:ilvl="8"/>
  </w:num>
  <w:num w:numId="42">
    <w:abstractNumId w:val="35"/>
    <w:lvlOverride w:ilvl="0"/>
    <w:lvlOverride w:ilvl="1"/>
    <w:lvlOverride w:ilvl="2"/>
    <w:lvlOverride w:ilvl="3"/>
    <w:lvlOverride w:ilvl="4"/>
    <w:lvlOverride w:ilvl="5"/>
    <w:lvlOverride w:ilvl="6"/>
    <w:lvlOverride w:ilvl="7"/>
    <w:lvlOverride w:ilvl="8"/>
  </w:num>
  <w:num w:numId="4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lvlOverride w:ilvl="0"/>
    <w:lvlOverride w:ilvl="1"/>
    <w:lvlOverride w:ilvl="2"/>
    <w:lvlOverride w:ilvl="3"/>
    <w:lvlOverride w:ilvl="4"/>
    <w:lvlOverride w:ilvl="5"/>
    <w:lvlOverride w:ilvl="6"/>
    <w:lvlOverride w:ilvl="7"/>
    <w:lvlOverride w:ilvl="8"/>
  </w:num>
  <w:num w:numId="53">
    <w:abstractNumId w:val="54"/>
    <w:lvlOverride w:ilvl="0"/>
    <w:lvlOverride w:ilvl="1"/>
    <w:lvlOverride w:ilvl="2"/>
    <w:lvlOverride w:ilvl="3"/>
    <w:lvlOverride w:ilvl="4"/>
    <w:lvlOverride w:ilvl="5"/>
    <w:lvlOverride w:ilvl="6"/>
    <w:lvlOverride w:ilvl="7"/>
    <w:lvlOverride w:ilvl="8"/>
  </w:num>
  <w:num w:numId="54">
    <w:abstractNumId w:val="45"/>
    <w:lvlOverride w:ilvl="0"/>
    <w:lvlOverride w:ilvl="1"/>
    <w:lvlOverride w:ilvl="2"/>
    <w:lvlOverride w:ilvl="3"/>
    <w:lvlOverride w:ilvl="4"/>
    <w:lvlOverride w:ilvl="5"/>
    <w:lvlOverride w:ilvl="6"/>
    <w:lvlOverride w:ilvl="7"/>
    <w:lvlOverride w:ilvl="8"/>
  </w:num>
  <w:num w:numId="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lvlOverride w:ilvl="0"/>
    <w:lvlOverride w:ilvl="1"/>
    <w:lvlOverride w:ilvl="2"/>
    <w:lvlOverride w:ilvl="3"/>
    <w:lvlOverride w:ilvl="4"/>
    <w:lvlOverride w:ilvl="5"/>
    <w:lvlOverride w:ilvl="6"/>
    <w:lvlOverride w:ilvl="7"/>
    <w:lvlOverride w:ilvl="8"/>
  </w:num>
  <w:num w:numId="59">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09"/>
  <w:characterSpacingControl w:val="doNotCompress"/>
  <w:compat>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2C3"/>
    <w:rsid w:val="001C5BF6"/>
    <w:rsid w:val="006D52C3"/>
    <w:rsid w:val="00711E81"/>
    <w:rsid w:val="00C46563"/>
    <w:rsid w:val="00FD2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2"/>
    <w:next w:val="a2"/>
    <w:link w:val="310"/>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2"/>
    <w:next w:val="a2"/>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2"/>
    <w:next w:val="a2"/>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2"/>
    <w:next w:val="a2"/>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rFonts w:ascii="Times New Roman" w:hAnsi="Times New Roman" w:cs="Times New Roman" w:hint="default"/>
      <w:color w:val="auto"/>
      <w:sz w:val="24"/>
      <w:u w:val="single"/>
    </w:rPr>
  </w:style>
  <w:style w:type="character" w:styleId="a7">
    <w:name w:val="FollowedHyperlink"/>
    <w:basedOn w:val="a3"/>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link w:val="1"/>
    <w:locked/>
    <w:rPr>
      <w:rFonts w:eastAsiaTheme="minorEastAsia"/>
      <w:iCs/>
      <w:sz w:val="28"/>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locked/>
    <w:rPr>
      <w:rFonts w:ascii="Arial" w:eastAsiaTheme="minorEastAsia" w:hAnsi="Arial" w:cs="Arial" w:hint="default"/>
      <w:i/>
      <w:iCs/>
      <w:sz w:val="28"/>
      <w:szCs w:val="28"/>
      <w:lang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3"/>
    <w:link w:val="20"/>
    <w:semiHidden/>
    <w:locked/>
    <w:rPr>
      <w:rFonts w:ascii="Arial" w:eastAsiaTheme="minorEastAsia" w:hAnsi="Arial" w:cs="Arial"/>
      <w:i/>
      <w:iCs/>
      <w:sz w:val="28"/>
      <w:szCs w:val="28"/>
      <w:lang w:eastAsia="ru-RU"/>
    </w:rPr>
  </w:style>
  <w:style w:type="character" w:customStyle="1" w:styleId="33">
    <w:name w:val="Заголовок 3 Знак"/>
    <w:aliases w:val="H3 Знак"/>
    <w:semiHidden/>
    <w:locked/>
    <w:rPr>
      <w:rFonts w:ascii="Cambria" w:eastAsiaTheme="minorEastAsia" w:hAnsi="Cambria" w:cstheme="majorBidi" w:hint="default"/>
      <w:sz w:val="26"/>
      <w:szCs w:val="26"/>
      <w:lang w:eastAsia="ru-RU"/>
    </w:rPr>
  </w:style>
  <w:style w:type="character" w:customStyle="1" w:styleId="310">
    <w:name w:val="Заголовок 3 Знак1"/>
    <w:aliases w:val="H3 Знак1"/>
    <w:basedOn w:val="a3"/>
    <w:link w:val="31"/>
    <w:semiHidden/>
    <w:locked/>
    <w:rPr>
      <w:rFonts w:ascii="Cambria" w:eastAsiaTheme="minorEastAsia" w:hAnsi="Cambria" w:cstheme="majorBidi"/>
      <w:sz w:val="26"/>
      <w:szCs w:val="26"/>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3"/>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2"/>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locked/>
    <w:rPr>
      <w:rFonts w:ascii="Courier New" w:hAnsi="Courier New" w:cs="Courier New" w:hint="default"/>
      <w:lang w:eastAsia="ru-RU"/>
    </w:rPr>
  </w:style>
  <w:style w:type="character" w:customStyle="1" w:styleId="a8">
    <w:name w:val="Абзац списка Знак"/>
    <w:link w:val="a9"/>
    <w:uiPriority w:val="34"/>
    <w:locked/>
    <w:rPr>
      <w:sz w:val="28"/>
      <w:szCs w:val="24"/>
      <w:lang w:eastAsia="ru-RU"/>
    </w:rPr>
  </w:style>
  <w:style w:type="paragraph" w:styleId="aa">
    <w:name w:val="Normal (Web)"/>
    <w:aliases w:val="Обычный (Web),Обычный (веб) Знак Знак,Обычный (Web) Знак Знак Знак"/>
    <w:basedOn w:val="1"/>
    <w:next w:val="a2"/>
    <w:autoRedefine/>
    <w:uiPriority w:val="34"/>
    <w:unhideWhenUsed/>
    <w:qFormat/>
    <w:rsid w:val="00FD206D"/>
    <w:pPr>
      <w:numPr>
        <w:numId w:val="0"/>
      </w:numPr>
      <w:tabs>
        <w:tab w:val="left" w:pos="708"/>
      </w:tabs>
      <w:spacing w:line="276" w:lineRule="auto"/>
      <w:ind w:left="608"/>
      <w:contextualSpacing/>
      <w:jc w:val="both"/>
      <w:outlineLvl w:val="9"/>
    </w:pPr>
    <w:rPr>
      <w:rFonts w:eastAsia="Times New Roman"/>
      <w:iCs w:val="0"/>
      <w:lang w:val="ru-RU" w:eastAsia="ru-RU"/>
    </w:rPr>
  </w:style>
  <w:style w:type="character" w:customStyle="1" w:styleId="ab">
    <w:name w:val="Текст примечания Знак"/>
    <w:basedOn w:val="a3"/>
    <w:uiPriority w:val="99"/>
    <w:semiHidden/>
    <w:locked/>
    <w:rPr>
      <w:sz w:val="28"/>
      <w:lang w:eastAsia="ru-RU"/>
    </w:rPr>
  </w:style>
  <w:style w:type="character" w:customStyle="1" w:styleId="ac">
    <w:name w:val="Верхний колонтитул Знак"/>
    <w:aliases w:val="Heder Знак,Titul Знак"/>
    <w:uiPriority w:val="99"/>
    <w:locked/>
    <w:rPr>
      <w:rFonts w:ascii="Courier New" w:hAnsi="Courier New" w:cs="Courier New" w:hint="default"/>
      <w:lang w:eastAsia="ru-RU"/>
    </w:rPr>
  </w:style>
  <w:style w:type="paragraph" w:styleId="ad">
    <w:name w:val="header"/>
    <w:aliases w:val="Heder,Titul"/>
    <w:next w:val="a2"/>
    <w:link w:val="12"/>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3"/>
    <w:link w:val="ad"/>
    <w:uiPriority w:val="99"/>
    <w:semiHidden/>
    <w:locked/>
    <w:rPr>
      <w:sz w:val="28"/>
      <w:szCs w:val="24"/>
      <w:lang w:eastAsia="ru-RU"/>
    </w:rPr>
  </w:style>
  <w:style w:type="character" w:customStyle="1" w:styleId="23">
    <w:name w:val="Основной текст с отступом 2 Знак"/>
    <w:basedOn w:val="a3"/>
    <w:uiPriority w:val="99"/>
    <w:semiHidden/>
    <w:locked/>
  </w:style>
  <w:style w:type="character" w:customStyle="1" w:styleId="ae">
    <w:name w:val="Схема документа Знак"/>
    <w:basedOn w:val="a3"/>
    <w:link w:val="af"/>
    <w:uiPriority w:val="99"/>
    <w:semiHidden/>
    <w:locked/>
    <w:rPr>
      <w:rFonts w:ascii="Tahoma" w:hAnsi="Tahoma" w:cs="Tahoma" w:hint="default"/>
      <w:sz w:val="16"/>
      <w:szCs w:val="16"/>
      <w:lang w:eastAsia="ru-RU"/>
    </w:rPr>
  </w:style>
  <w:style w:type="paragraph" w:styleId="af0">
    <w:name w:val="annotation text"/>
    <w:basedOn w:val="a2"/>
    <w:link w:val="13"/>
    <w:uiPriority w:val="99"/>
    <w:semiHidden/>
    <w:unhideWhenUsed/>
    <w:rPr>
      <w:sz w:val="20"/>
      <w:szCs w:val="20"/>
    </w:rPr>
  </w:style>
  <w:style w:type="character" w:customStyle="1" w:styleId="13">
    <w:name w:val="Текст примечания Знак1"/>
    <w:basedOn w:val="a3"/>
    <w:link w:val="af0"/>
    <w:uiPriority w:val="99"/>
    <w:semiHidden/>
    <w:locked/>
    <w:rPr>
      <w:lang w:eastAsia="ru-RU"/>
    </w:rPr>
  </w:style>
  <w:style w:type="character" w:customStyle="1" w:styleId="af1">
    <w:name w:val="Тема примечания Знак"/>
    <w:basedOn w:val="ab"/>
    <w:uiPriority w:val="99"/>
    <w:semiHidden/>
    <w:locked/>
    <w:rPr>
      <w:b/>
      <w:bCs/>
      <w:sz w:val="28"/>
      <w:lang w:eastAsia="ru-RU"/>
    </w:rPr>
  </w:style>
  <w:style w:type="character" w:customStyle="1" w:styleId="af2">
    <w:name w:val="Текст выноски Знак"/>
    <w:basedOn w:val="a3"/>
    <w:uiPriority w:val="99"/>
    <w:semiHidden/>
    <w:locked/>
    <w:rPr>
      <w:rFonts w:ascii="Tahoma" w:hAnsi="Tahoma" w:cs="Tahoma" w:hint="default"/>
      <w:sz w:val="24"/>
      <w:szCs w:val="16"/>
      <w:lang w:eastAsia="ru-RU"/>
    </w:rPr>
  </w:style>
  <w:style w:type="paragraph" w:customStyle="1" w:styleId="ConsNormal">
    <w:name w:val="ConsNormal"/>
    <w:next w:val="a2"/>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2"/>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2"/>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2"/>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2"/>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2"/>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2"/>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2"/>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2"/>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2"/>
    <w:autoRedefine/>
    <w:uiPriority w:val="34"/>
    <w:semiHidden/>
    <w:qFormat/>
    <w:pPr>
      <w:tabs>
        <w:tab w:val="left" w:pos="708"/>
      </w:tabs>
      <w:snapToGrid w:val="0"/>
      <w:contextualSpacing/>
    </w:pPr>
    <w:rPr>
      <w:sz w:val="28"/>
      <w:lang w:eastAsia="ru-RU"/>
    </w:rPr>
  </w:style>
  <w:style w:type="paragraph" w:customStyle="1" w:styleId="a0">
    <w:name w:val="Пункт"/>
    <w:next w:val="a2"/>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2"/>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2"/>
    <w:autoRedefine/>
    <w:uiPriority w:val="99"/>
    <w:semiHidden/>
    <w:qFormat/>
    <w:pPr>
      <w:tabs>
        <w:tab w:val="clear" w:pos="927"/>
        <w:tab w:val="num" w:pos="360"/>
        <w:tab w:val="num" w:pos="2160"/>
      </w:tabs>
      <w:ind w:left="2160" w:hanging="180"/>
    </w:pPr>
  </w:style>
  <w:style w:type="paragraph" w:customStyle="1" w:styleId="af7">
    <w:name w:val="Заголовок статьи"/>
    <w:next w:val="a2"/>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0">
    <w:name w:val="Основной текст с отступом 21"/>
    <w:next w:val="a2"/>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1">
    <w:name w:val="А_обычный"/>
    <w:next w:val="a2"/>
    <w:autoRedefine/>
    <w:uiPriority w:val="99"/>
    <w:semiHidden/>
    <w:qFormat/>
    <w:pPr>
      <w:keepNext/>
      <w:numPr>
        <w:numId w:val="7"/>
      </w:numPr>
      <w:tabs>
        <w:tab w:val="left" w:pos="708"/>
      </w:tabs>
      <w:contextualSpacing/>
      <w:jc w:val="both"/>
    </w:pPr>
    <w:rPr>
      <w:sz w:val="28"/>
      <w:szCs w:val="24"/>
      <w:lang w:eastAsia="ru-RU"/>
    </w:rPr>
  </w:style>
  <w:style w:type="paragraph" w:styleId="26">
    <w:name w:val="Body Text Indent 2"/>
    <w:basedOn w:val="a2"/>
    <w:link w:val="211"/>
    <w:uiPriority w:val="99"/>
    <w:semiHidden/>
    <w:unhideWhenUsed/>
    <w:pPr>
      <w:spacing w:after="120" w:line="480" w:lineRule="auto"/>
      <w:ind w:left="283"/>
    </w:pPr>
  </w:style>
  <w:style w:type="character" w:customStyle="1" w:styleId="211">
    <w:name w:val="Основной текст с отступом 2 Знак1"/>
    <w:basedOn w:val="a3"/>
    <w:link w:val="26"/>
    <w:uiPriority w:val="99"/>
    <w:semiHidden/>
    <w:locked/>
    <w:rPr>
      <w:sz w:val="28"/>
      <w:szCs w:val="24"/>
      <w:lang w:eastAsia="ru-RU"/>
    </w:rPr>
  </w:style>
  <w:style w:type="paragraph" w:customStyle="1" w:styleId="35">
    <w:name w:val="Стиль3"/>
    <w:basedOn w:val="26"/>
    <w:next w:val="a2"/>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3"/>
    <w:link w:val="af9"/>
    <w:uiPriority w:val="99"/>
    <w:semiHidden/>
    <w:locked/>
    <w:rsid w:val="00FD206D"/>
    <w:rPr>
      <w:sz w:val="28"/>
      <w:szCs w:val="28"/>
    </w:rPr>
  </w:style>
  <w:style w:type="paragraph" w:customStyle="1" w:styleId="af9">
    <w:name w:val="Таблица"/>
    <w:next w:val="a2"/>
    <w:link w:val="af8"/>
    <w:autoRedefine/>
    <w:uiPriority w:val="99"/>
    <w:semiHidden/>
    <w:qFormat/>
    <w:rsid w:val="00FD206D"/>
    <w:pPr>
      <w:keepNext/>
      <w:tabs>
        <w:tab w:val="left" w:pos="708"/>
      </w:tabs>
      <w:contextualSpacing/>
    </w:pPr>
    <w:rPr>
      <w:sz w:val="28"/>
      <w:szCs w:val="28"/>
    </w:rPr>
  </w:style>
  <w:style w:type="paragraph" w:customStyle="1" w:styleId="aHeader">
    <w:name w:val="a_Header"/>
    <w:next w:val="a2"/>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2"/>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2"/>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2"/>
    <w:autoRedefine/>
    <w:uiPriority w:val="34"/>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7">
    <w:name w:val="Пункт_2"/>
    <w:next w:val="a2"/>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2"/>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2"/>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2"/>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0"/>
    <w:next w:val="a2"/>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2"/>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2"/>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2"/>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2"/>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2"/>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2"/>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2"/>
    <w:autoRedefine/>
    <w:uiPriority w:val="99"/>
    <w:semiHidden/>
    <w:qFormat/>
    <w:pPr>
      <w:widowControl w:val="0"/>
      <w:adjustRightInd w:val="0"/>
    </w:pPr>
  </w:style>
  <w:style w:type="paragraph" w:customStyle="1" w:styleId="aff4">
    <w:name w:val="Стиль начало"/>
    <w:next w:val="a2"/>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2"/>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2"/>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2"/>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2"/>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2"/>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2"/>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2"/>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2"/>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2"/>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2"/>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2"/>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2"/>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9">
    <w:name w:val="List Paragraph"/>
    <w:basedOn w:val="a2"/>
    <w:link w:val="a8"/>
    <w:uiPriority w:val="34"/>
    <w:qFormat/>
    <w:pPr>
      <w:ind w:left="720"/>
      <w:contextualSpacing/>
    </w:pPr>
  </w:style>
  <w:style w:type="character" w:customStyle="1" w:styleId="18">
    <w:name w:val="инструкции Знак1"/>
    <w:basedOn w:val="a3"/>
    <w:link w:val="aff7"/>
    <w:uiPriority w:val="34"/>
    <w:semiHidden/>
    <w:locked/>
    <w:rPr>
      <w:sz w:val="24"/>
      <w:szCs w:val="24"/>
      <w:lang w:eastAsia="ru-RU"/>
    </w:rPr>
  </w:style>
  <w:style w:type="paragraph" w:customStyle="1" w:styleId="aff7">
    <w:name w:val="инструкции"/>
    <w:next w:val="a9"/>
    <w:link w:val="18"/>
    <w:autoRedefine/>
    <w:uiPriority w:val="34"/>
    <w:semiHidden/>
    <w:qFormat/>
    <w:pPr>
      <w:tabs>
        <w:tab w:val="left" w:pos="708"/>
      </w:tabs>
      <w:contextualSpacing/>
    </w:pPr>
    <w:rPr>
      <w:sz w:val="24"/>
      <w:szCs w:val="24"/>
      <w:lang w:eastAsia="ru-RU"/>
    </w:rPr>
  </w:style>
  <w:style w:type="paragraph" w:customStyle="1" w:styleId="a">
    <w:name w:val="основной текст"/>
    <w:basedOn w:val="aa"/>
    <w:next w:val="a2"/>
    <w:autoRedefine/>
    <w:uiPriority w:val="34"/>
    <w:semiHidden/>
    <w:qFormat/>
    <w:rsid w:val="00FD206D"/>
    <w:pPr>
      <w:numPr>
        <w:ilvl w:val="3"/>
        <w:numId w:val="9"/>
      </w:numPr>
    </w:pPr>
    <w:rPr>
      <w:bCs/>
      <w:iCs/>
    </w:rPr>
  </w:style>
  <w:style w:type="character" w:customStyle="1" w:styleId="19">
    <w:name w:val="Стиль1 Знак"/>
    <w:basedOn w:val="aff8"/>
    <w:link w:val="1a"/>
    <w:uiPriority w:val="34"/>
    <w:semiHidden/>
    <w:locked/>
    <w:rPr>
      <w:sz w:val="28"/>
      <w:szCs w:val="28"/>
      <w:lang w:eastAsia="ru-RU"/>
    </w:rPr>
  </w:style>
  <w:style w:type="paragraph" w:customStyle="1" w:styleId="1a">
    <w:name w:val="Стиль1"/>
    <w:next w:val="a2"/>
    <w:link w:val="19"/>
    <w:autoRedefine/>
    <w:uiPriority w:val="34"/>
    <w:semiHidden/>
    <w:qFormat/>
    <w:pPr>
      <w:tabs>
        <w:tab w:val="left" w:pos="709"/>
      </w:tabs>
      <w:contextualSpacing/>
      <w:jc w:val="center"/>
    </w:pPr>
    <w:rPr>
      <w:sz w:val="24"/>
      <w:szCs w:val="24"/>
      <w:lang w:eastAsia="ru-RU"/>
    </w:rPr>
  </w:style>
  <w:style w:type="character" w:styleId="aff9">
    <w:name w:val="annotation reference"/>
    <w:basedOn w:val="a3"/>
    <w:uiPriority w:val="99"/>
    <w:semiHidden/>
    <w:unhideWhenUsed/>
    <w:rPr>
      <w:sz w:val="16"/>
      <w:szCs w:val="16"/>
    </w:rPr>
  </w:style>
  <w:style w:type="character" w:customStyle="1" w:styleId="aff8">
    <w:name w:val="Обычный (веб) Знак"/>
    <w:aliases w:val="Обычный (Web) Знак,Обычный (веб) Знак Знак Знак,Обычный (Web) Знак Знак Знак Знак"/>
    <w:link w:val="aa"/>
    <w:uiPriority w:val="99"/>
    <w:semiHidden/>
    <w:locked/>
    <w:rPr>
      <w:sz w:val="28"/>
      <w:szCs w:val="28"/>
      <w:lang w:eastAsia="ru-RU"/>
    </w:rPr>
  </w:style>
  <w:style w:type="paragraph" w:styleId="affa">
    <w:name w:val="annotation subject"/>
    <w:basedOn w:val="af0"/>
    <w:next w:val="af0"/>
    <w:link w:val="1b"/>
    <w:uiPriority w:val="99"/>
    <w:semiHidden/>
    <w:unhideWhenUsed/>
    <w:rPr>
      <w:b/>
      <w:bCs/>
    </w:rPr>
  </w:style>
  <w:style w:type="character" w:customStyle="1" w:styleId="1b">
    <w:name w:val="Тема примечания Знак1"/>
    <w:basedOn w:val="ab"/>
    <w:link w:val="affa"/>
    <w:uiPriority w:val="99"/>
    <w:semiHidden/>
    <w:locked/>
    <w:rPr>
      <w:b/>
      <w:bCs/>
      <w:sz w:val="28"/>
      <w:lang w:eastAsia="ru-RU"/>
    </w:rPr>
  </w:style>
  <w:style w:type="paragraph" w:styleId="affb">
    <w:name w:val="Balloon Text"/>
    <w:basedOn w:val="a2"/>
    <w:link w:val="1c"/>
    <w:uiPriority w:val="99"/>
    <w:semiHidden/>
    <w:unhideWhenUsed/>
    <w:rPr>
      <w:rFonts w:ascii="Tahoma" w:hAnsi="Tahoma" w:cs="Tahoma"/>
      <w:sz w:val="16"/>
      <w:szCs w:val="16"/>
    </w:rPr>
  </w:style>
  <w:style w:type="character" w:customStyle="1" w:styleId="1c">
    <w:name w:val="Текст выноски Знак1"/>
    <w:basedOn w:val="a3"/>
    <w:link w:val="affb"/>
    <w:uiPriority w:val="99"/>
    <w:semiHidden/>
    <w:locked/>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c">
    <w:name w:val="комментарий"/>
    <w:rPr>
      <w:b/>
      <w:bCs w:val="0"/>
      <w:i/>
      <w:iCs w:val="0"/>
      <w:sz w:val="24"/>
      <w:shd w:val="clear" w:color="auto" w:fill="FFFF99"/>
    </w:rPr>
  </w:style>
  <w:style w:type="paragraph" w:styleId="af">
    <w:name w:val="Document Map"/>
    <w:basedOn w:val="a2"/>
    <w:link w:val="ae"/>
    <w:uiPriority w:val="99"/>
    <w:semiHidden/>
    <w:unhideWhenUsed/>
    <w:rPr>
      <w:rFonts w:ascii="Tahoma" w:hAnsi="Tahoma" w:cs="Tahoma"/>
      <w:sz w:val="16"/>
      <w:szCs w:val="16"/>
    </w:rPr>
  </w:style>
  <w:style w:type="character" w:customStyle="1" w:styleId="1d">
    <w:name w:val="Схема документа Знак1"/>
    <w:basedOn w:val="a3"/>
    <w:uiPriority w:val="99"/>
    <w:semiHidden/>
    <w:rPr>
      <w:rFonts w:ascii="Tahoma" w:hAnsi="Tahoma" w:cs="Tahoma"/>
      <w:sz w:val="16"/>
      <w:szCs w:val="16"/>
      <w:lang w:eastAsia="ru-RU"/>
    </w:rPr>
  </w:style>
  <w:style w:type="table" w:styleId="affd">
    <w:name w:val="Table Grid"/>
    <w:basedOn w:val="a4"/>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2"/>
    <w:semiHidden/>
    <w:unhideWhenUsed/>
    <w:pPr>
      <w:numPr>
        <w:numId w:val="4"/>
      </w:numPr>
      <w:contextualSpacing/>
    </w:pPr>
  </w:style>
  <w:style w:type="paragraph" w:styleId="30">
    <w:name w:val="List Bullet 3"/>
    <w:basedOn w:val="a2"/>
    <w:semiHidden/>
    <w:unhideWhenUsed/>
    <w:pPr>
      <w:numPr>
        <w:numId w:val="5"/>
      </w:numPr>
      <w:contextualSpacing/>
    </w:pPr>
  </w:style>
  <w:style w:type="paragraph" w:styleId="3">
    <w:name w:val="List Number 3"/>
    <w:basedOn w:val="a2"/>
    <w:semiHidden/>
    <w:unhideWhenUsed/>
    <w:pPr>
      <w:numPr>
        <w:numId w:val="6"/>
      </w:numPr>
      <w:contextualSpacing/>
    </w:pPr>
  </w:style>
  <w:style w:type="paragraph" w:styleId="1e">
    <w:name w:val="toc 1"/>
    <w:basedOn w:val="a2"/>
    <w:next w:val="a2"/>
    <w:autoRedefine/>
    <w:uiPriority w:val="39"/>
    <w:unhideWhenUsed/>
    <w:qFormat/>
    <w:rsid w:val="00C46563"/>
    <w:pPr>
      <w:tabs>
        <w:tab w:val="clear" w:pos="708"/>
      </w:tabs>
      <w:spacing w:after="100"/>
    </w:pPr>
  </w:style>
  <w:style w:type="paragraph" w:styleId="28">
    <w:name w:val="toc 2"/>
    <w:basedOn w:val="a2"/>
    <w:next w:val="a2"/>
    <w:autoRedefine/>
    <w:uiPriority w:val="39"/>
    <w:unhideWhenUsed/>
    <w:qFormat/>
    <w:rsid w:val="00C46563"/>
    <w:pPr>
      <w:tabs>
        <w:tab w:val="clear" w:pos="708"/>
      </w:tabs>
      <w:spacing w:after="100"/>
      <w:ind w:left="280"/>
    </w:pPr>
  </w:style>
  <w:style w:type="paragraph" w:styleId="36">
    <w:name w:val="toc 3"/>
    <w:basedOn w:val="a2"/>
    <w:next w:val="a2"/>
    <w:autoRedefine/>
    <w:uiPriority w:val="39"/>
    <w:unhideWhenUsed/>
    <w:qFormat/>
    <w:rsid w:val="00C46563"/>
    <w:pPr>
      <w:tabs>
        <w:tab w:val="clear" w:pos="708"/>
      </w:tabs>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2"/>
    <w:next w:val="a2"/>
    <w:link w:val="310"/>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2"/>
    <w:next w:val="a2"/>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2"/>
    <w:next w:val="a2"/>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2"/>
    <w:next w:val="a2"/>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rFonts w:ascii="Times New Roman" w:hAnsi="Times New Roman" w:cs="Times New Roman" w:hint="default"/>
      <w:color w:val="auto"/>
      <w:sz w:val="24"/>
      <w:u w:val="single"/>
    </w:rPr>
  </w:style>
  <w:style w:type="character" w:styleId="a7">
    <w:name w:val="FollowedHyperlink"/>
    <w:basedOn w:val="a3"/>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link w:val="1"/>
    <w:locked/>
    <w:rPr>
      <w:rFonts w:eastAsiaTheme="minorEastAsia"/>
      <w:iCs/>
      <w:sz w:val="28"/>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locked/>
    <w:rPr>
      <w:rFonts w:ascii="Arial" w:eastAsiaTheme="minorEastAsia" w:hAnsi="Arial" w:cs="Arial" w:hint="default"/>
      <w:i/>
      <w:iCs/>
      <w:sz w:val="28"/>
      <w:szCs w:val="28"/>
      <w:lang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3"/>
    <w:link w:val="20"/>
    <w:semiHidden/>
    <w:locked/>
    <w:rPr>
      <w:rFonts w:ascii="Arial" w:eastAsiaTheme="minorEastAsia" w:hAnsi="Arial" w:cs="Arial"/>
      <w:i/>
      <w:iCs/>
      <w:sz w:val="28"/>
      <w:szCs w:val="28"/>
      <w:lang w:eastAsia="ru-RU"/>
    </w:rPr>
  </w:style>
  <w:style w:type="character" w:customStyle="1" w:styleId="33">
    <w:name w:val="Заголовок 3 Знак"/>
    <w:aliases w:val="H3 Знак"/>
    <w:semiHidden/>
    <w:locked/>
    <w:rPr>
      <w:rFonts w:ascii="Cambria" w:eastAsiaTheme="minorEastAsia" w:hAnsi="Cambria" w:cstheme="majorBidi" w:hint="default"/>
      <w:sz w:val="26"/>
      <w:szCs w:val="26"/>
      <w:lang w:eastAsia="ru-RU"/>
    </w:rPr>
  </w:style>
  <w:style w:type="character" w:customStyle="1" w:styleId="310">
    <w:name w:val="Заголовок 3 Знак1"/>
    <w:aliases w:val="H3 Знак1"/>
    <w:basedOn w:val="a3"/>
    <w:link w:val="31"/>
    <w:semiHidden/>
    <w:locked/>
    <w:rPr>
      <w:rFonts w:ascii="Cambria" w:eastAsiaTheme="minorEastAsia" w:hAnsi="Cambria" w:cstheme="majorBidi"/>
      <w:sz w:val="26"/>
      <w:szCs w:val="26"/>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3"/>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2"/>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locked/>
    <w:rPr>
      <w:rFonts w:ascii="Courier New" w:hAnsi="Courier New" w:cs="Courier New" w:hint="default"/>
      <w:lang w:eastAsia="ru-RU"/>
    </w:rPr>
  </w:style>
  <w:style w:type="character" w:customStyle="1" w:styleId="a8">
    <w:name w:val="Абзац списка Знак"/>
    <w:link w:val="a9"/>
    <w:uiPriority w:val="34"/>
    <w:locked/>
    <w:rPr>
      <w:sz w:val="28"/>
      <w:szCs w:val="24"/>
      <w:lang w:eastAsia="ru-RU"/>
    </w:rPr>
  </w:style>
  <w:style w:type="paragraph" w:styleId="aa">
    <w:name w:val="Normal (Web)"/>
    <w:aliases w:val="Обычный (Web),Обычный (веб) Знак Знак,Обычный (Web) Знак Знак Знак"/>
    <w:basedOn w:val="1"/>
    <w:next w:val="a2"/>
    <w:autoRedefine/>
    <w:uiPriority w:val="34"/>
    <w:unhideWhenUsed/>
    <w:qFormat/>
    <w:rsid w:val="00FD206D"/>
    <w:pPr>
      <w:numPr>
        <w:numId w:val="0"/>
      </w:numPr>
      <w:tabs>
        <w:tab w:val="left" w:pos="708"/>
      </w:tabs>
      <w:spacing w:line="276" w:lineRule="auto"/>
      <w:ind w:left="608"/>
      <w:contextualSpacing/>
      <w:jc w:val="both"/>
      <w:outlineLvl w:val="9"/>
    </w:pPr>
    <w:rPr>
      <w:rFonts w:eastAsia="Times New Roman"/>
      <w:iCs w:val="0"/>
      <w:lang w:val="ru-RU" w:eastAsia="ru-RU"/>
    </w:rPr>
  </w:style>
  <w:style w:type="character" w:customStyle="1" w:styleId="ab">
    <w:name w:val="Текст примечания Знак"/>
    <w:basedOn w:val="a3"/>
    <w:uiPriority w:val="99"/>
    <w:semiHidden/>
    <w:locked/>
    <w:rPr>
      <w:sz w:val="28"/>
      <w:lang w:eastAsia="ru-RU"/>
    </w:rPr>
  </w:style>
  <w:style w:type="character" w:customStyle="1" w:styleId="ac">
    <w:name w:val="Верхний колонтитул Знак"/>
    <w:aliases w:val="Heder Знак,Titul Знак"/>
    <w:uiPriority w:val="99"/>
    <w:locked/>
    <w:rPr>
      <w:rFonts w:ascii="Courier New" w:hAnsi="Courier New" w:cs="Courier New" w:hint="default"/>
      <w:lang w:eastAsia="ru-RU"/>
    </w:rPr>
  </w:style>
  <w:style w:type="paragraph" w:styleId="ad">
    <w:name w:val="header"/>
    <w:aliases w:val="Heder,Titul"/>
    <w:next w:val="a2"/>
    <w:link w:val="12"/>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3"/>
    <w:link w:val="ad"/>
    <w:uiPriority w:val="99"/>
    <w:semiHidden/>
    <w:locked/>
    <w:rPr>
      <w:sz w:val="28"/>
      <w:szCs w:val="24"/>
      <w:lang w:eastAsia="ru-RU"/>
    </w:rPr>
  </w:style>
  <w:style w:type="character" w:customStyle="1" w:styleId="23">
    <w:name w:val="Основной текст с отступом 2 Знак"/>
    <w:basedOn w:val="a3"/>
    <w:uiPriority w:val="99"/>
    <w:semiHidden/>
    <w:locked/>
  </w:style>
  <w:style w:type="character" w:customStyle="1" w:styleId="ae">
    <w:name w:val="Схема документа Знак"/>
    <w:basedOn w:val="a3"/>
    <w:link w:val="af"/>
    <w:uiPriority w:val="99"/>
    <w:semiHidden/>
    <w:locked/>
    <w:rPr>
      <w:rFonts w:ascii="Tahoma" w:hAnsi="Tahoma" w:cs="Tahoma" w:hint="default"/>
      <w:sz w:val="16"/>
      <w:szCs w:val="16"/>
      <w:lang w:eastAsia="ru-RU"/>
    </w:rPr>
  </w:style>
  <w:style w:type="paragraph" w:styleId="af0">
    <w:name w:val="annotation text"/>
    <w:basedOn w:val="a2"/>
    <w:link w:val="13"/>
    <w:uiPriority w:val="99"/>
    <w:semiHidden/>
    <w:unhideWhenUsed/>
    <w:rPr>
      <w:sz w:val="20"/>
      <w:szCs w:val="20"/>
    </w:rPr>
  </w:style>
  <w:style w:type="character" w:customStyle="1" w:styleId="13">
    <w:name w:val="Текст примечания Знак1"/>
    <w:basedOn w:val="a3"/>
    <w:link w:val="af0"/>
    <w:uiPriority w:val="99"/>
    <w:semiHidden/>
    <w:locked/>
    <w:rPr>
      <w:lang w:eastAsia="ru-RU"/>
    </w:rPr>
  </w:style>
  <w:style w:type="character" w:customStyle="1" w:styleId="af1">
    <w:name w:val="Тема примечания Знак"/>
    <w:basedOn w:val="ab"/>
    <w:uiPriority w:val="99"/>
    <w:semiHidden/>
    <w:locked/>
    <w:rPr>
      <w:b/>
      <w:bCs/>
      <w:sz w:val="28"/>
      <w:lang w:eastAsia="ru-RU"/>
    </w:rPr>
  </w:style>
  <w:style w:type="character" w:customStyle="1" w:styleId="af2">
    <w:name w:val="Текст выноски Знак"/>
    <w:basedOn w:val="a3"/>
    <w:uiPriority w:val="99"/>
    <w:semiHidden/>
    <w:locked/>
    <w:rPr>
      <w:rFonts w:ascii="Tahoma" w:hAnsi="Tahoma" w:cs="Tahoma" w:hint="default"/>
      <w:sz w:val="24"/>
      <w:szCs w:val="16"/>
      <w:lang w:eastAsia="ru-RU"/>
    </w:rPr>
  </w:style>
  <w:style w:type="paragraph" w:customStyle="1" w:styleId="ConsNormal">
    <w:name w:val="ConsNormal"/>
    <w:next w:val="a2"/>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2"/>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2"/>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2"/>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2"/>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2"/>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2"/>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2"/>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2"/>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2"/>
    <w:autoRedefine/>
    <w:uiPriority w:val="34"/>
    <w:semiHidden/>
    <w:qFormat/>
    <w:pPr>
      <w:tabs>
        <w:tab w:val="left" w:pos="708"/>
      </w:tabs>
      <w:snapToGrid w:val="0"/>
      <w:contextualSpacing/>
    </w:pPr>
    <w:rPr>
      <w:sz w:val="28"/>
      <w:lang w:eastAsia="ru-RU"/>
    </w:rPr>
  </w:style>
  <w:style w:type="paragraph" w:customStyle="1" w:styleId="a0">
    <w:name w:val="Пункт"/>
    <w:next w:val="a2"/>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2"/>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2"/>
    <w:autoRedefine/>
    <w:uiPriority w:val="99"/>
    <w:semiHidden/>
    <w:qFormat/>
    <w:pPr>
      <w:tabs>
        <w:tab w:val="clear" w:pos="927"/>
        <w:tab w:val="num" w:pos="360"/>
        <w:tab w:val="num" w:pos="2160"/>
      </w:tabs>
      <w:ind w:left="2160" w:hanging="180"/>
    </w:pPr>
  </w:style>
  <w:style w:type="paragraph" w:customStyle="1" w:styleId="af7">
    <w:name w:val="Заголовок статьи"/>
    <w:next w:val="a2"/>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0">
    <w:name w:val="Основной текст с отступом 21"/>
    <w:next w:val="a2"/>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1">
    <w:name w:val="А_обычный"/>
    <w:next w:val="a2"/>
    <w:autoRedefine/>
    <w:uiPriority w:val="99"/>
    <w:semiHidden/>
    <w:qFormat/>
    <w:pPr>
      <w:keepNext/>
      <w:numPr>
        <w:numId w:val="7"/>
      </w:numPr>
      <w:tabs>
        <w:tab w:val="left" w:pos="708"/>
      </w:tabs>
      <w:contextualSpacing/>
      <w:jc w:val="both"/>
    </w:pPr>
    <w:rPr>
      <w:sz w:val="28"/>
      <w:szCs w:val="24"/>
      <w:lang w:eastAsia="ru-RU"/>
    </w:rPr>
  </w:style>
  <w:style w:type="paragraph" w:styleId="26">
    <w:name w:val="Body Text Indent 2"/>
    <w:basedOn w:val="a2"/>
    <w:link w:val="211"/>
    <w:uiPriority w:val="99"/>
    <w:semiHidden/>
    <w:unhideWhenUsed/>
    <w:pPr>
      <w:spacing w:after="120" w:line="480" w:lineRule="auto"/>
      <w:ind w:left="283"/>
    </w:pPr>
  </w:style>
  <w:style w:type="character" w:customStyle="1" w:styleId="211">
    <w:name w:val="Основной текст с отступом 2 Знак1"/>
    <w:basedOn w:val="a3"/>
    <w:link w:val="26"/>
    <w:uiPriority w:val="99"/>
    <w:semiHidden/>
    <w:locked/>
    <w:rPr>
      <w:sz w:val="28"/>
      <w:szCs w:val="24"/>
      <w:lang w:eastAsia="ru-RU"/>
    </w:rPr>
  </w:style>
  <w:style w:type="paragraph" w:customStyle="1" w:styleId="35">
    <w:name w:val="Стиль3"/>
    <w:basedOn w:val="26"/>
    <w:next w:val="a2"/>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3"/>
    <w:link w:val="af9"/>
    <w:uiPriority w:val="99"/>
    <w:semiHidden/>
    <w:locked/>
    <w:rsid w:val="00FD206D"/>
    <w:rPr>
      <w:sz w:val="28"/>
      <w:szCs w:val="28"/>
    </w:rPr>
  </w:style>
  <w:style w:type="paragraph" w:customStyle="1" w:styleId="af9">
    <w:name w:val="Таблица"/>
    <w:next w:val="a2"/>
    <w:link w:val="af8"/>
    <w:autoRedefine/>
    <w:uiPriority w:val="99"/>
    <w:semiHidden/>
    <w:qFormat/>
    <w:rsid w:val="00FD206D"/>
    <w:pPr>
      <w:keepNext/>
      <w:tabs>
        <w:tab w:val="left" w:pos="708"/>
      </w:tabs>
      <w:contextualSpacing/>
    </w:pPr>
    <w:rPr>
      <w:sz w:val="28"/>
      <w:szCs w:val="28"/>
    </w:rPr>
  </w:style>
  <w:style w:type="paragraph" w:customStyle="1" w:styleId="aHeader">
    <w:name w:val="a_Header"/>
    <w:next w:val="a2"/>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2"/>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2"/>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2"/>
    <w:autoRedefine/>
    <w:uiPriority w:val="34"/>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7">
    <w:name w:val="Пункт_2"/>
    <w:next w:val="a2"/>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2"/>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2"/>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2"/>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0"/>
    <w:next w:val="a2"/>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2"/>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2"/>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2"/>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2"/>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2"/>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2"/>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2"/>
    <w:autoRedefine/>
    <w:uiPriority w:val="99"/>
    <w:semiHidden/>
    <w:qFormat/>
    <w:pPr>
      <w:widowControl w:val="0"/>
      <w:adjustRightInd w:val="0"/>
    </w:pPr>
  </w:style>
  <w:style w:type="paragraph" w:customStyle="1" w:styleId="aff4">
    <w:name w:val="Стиль начало"/>
    <w:next w:val="a2"/>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2"/>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2"/>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2"/>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2"/>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2"/>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2"/>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2"/>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2"/>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2"/>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2"/>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2"/>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2"/>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9">
    <w:name w:val="List Paragraph"/>
    <w:basedOn w:val="a2"/>
    <w:link w:val="a8"/>
    <w:uiPriority w:val="34"/>
    <w:qFormat/>
    <w:pPr>
      <w:ind w:left="720"/>
      <w:contextualSpacing/>
    </w:pPr>
  </w:style>
  <w:style w:type="character" w:customStyle="1" w:styleId="18">
    <w:name w:val="инструкции Знак1"/>
    <w:basedOn w:val="a3"/>
    <w:link w:val="aff7"/>
    <w:uiPriority w:val="34"/>
    <w:semiHidden/>
    <w:locked/>
    <w:rPr>
      <w:sz w:val="24"/>
      <w:szCs w:val="24"/>
      <w:lang w:eastAsia="ru-RU"/>
    </w:rPr>
  </w:style>
  <w:style w:type="paragraph" w:customStyle="1" w:styleId="aff7">
    <w:name w:val="инструкции"/>
    <w:next w:val="a9"/>
    <w:link w:val="18"/>
    <w:autoRedefine/>
    <w:uiPriority w:val="34"/>
    <w:semiHidden/>
    <w:qFormat/>
    <w:pPr>
      <w:tabs>
        <w:tab w:val="left" w:pos="708"/>
      </w:tabs>
      <w:contextualSpacing/>
    </w:pPr>
    <w:rPr>
      <w:sz w:val="24"/>
      <w:szCs w:val="24"/>
      <w:lang w:eastAsia="ru-RU"/>
    </w:rPr>
  </w:style>
  <w:style w:type="paragraph" w:customStyle="1" w:styleId="a">
    <w:name w:val="основной текст"/>
    <w:basedOn w:val="aa"/>
    <w:next w:val="a2"/>
    <w:autoRedefine/>
    <w:uiPriority w:val="34"/>
    <w:semiHidden/>
    <w:qFormat/>
    <w:rsid w:val="00FD206D"/>
    <w:pPr>
      <w:numPr>
        <w:ilvl w:val="3"/>
        <w:numId w:val="9"/>
      </w:numPr>
    </w:pPr>
    <w:rPr>
      <w:bCs/>
      <w:iCs/>
    </w:rPr>
  </w:style>
  <w:style w:type="character" w:customStyle="1" w:styleId="19">
    <w:name w:val="Стиль1 Знак"/>
    <w:basedOn w:val="aff8"/>
    <w:link w:val="1a"/>
    <w:uiPriority w:val="34"/>
    <w:semiHidden/>
    <w:locked/>
    <w:rPr>
      <w:sz w:val="28"/>
      <w:szCs w:val="28"/>
      <w:lang w:eastAsia="ru-RU"/>
    </w:rPr>
  </w:style>
  <w:style w:type="paragraph" w:customStyle="1" w:styleId="1a">
    <w:name w:val="Стиль1"/>
    <w:next w:val="a2"/>
    <w:link w:val="19"/>
    <w:autoRedefine/>
    <w:uiPriority w:val="34"/>
    <w:semiHidden/>
    <w:qFormat/>
    <w:pPr>
      <w:tabs>
        <w:tab w:val="left" w:pos="709"/>
      </w:tabs>
      <w:contextualSpacing/>
      <w:jc w:val="center"/>
    </w:pPr>
    <w:rPr>
      <w:sz w:val="24"/>
      <w:szCs w:val="24"/>
      <w:lang w:eastAsia="ru-RU"/>
    </w:rPr>
  </w:style>
  <w:style w:type="character" w:styleId="aff9">
    <w:name w:val="annotation reference"/>
    <w:basedOn w:val="a3"/>
    <w:uiPriority w:val="99"/>
    <w:semiHidden/>
    <w:unhideWhenUsed/>
    <w:rPr>
      <w:sz w:val="16"/>
      <w:szCs w:val="16"/>
    </w:rPr>
  </w:style>
  <w:style w:type="character" w:customStyle="1" w:styleId="aff8">
    <w:name w:val="Обычный (веб) Знак"/>
    <w:aliases w:val="Обычный (Web) Знак,Обычный (веб) Знак Знак Знак,Обычный (Web) Знак Знак Знак Знак"/>
    <w:link w:val="aa"/>
    <w:uiPriority w:val="99"/>
    <w:semiHidden/>
    <w:locked/>
    <w:rPr>
      <w:sz w:val="28"/>
      <w:szCs w:val="28"/>
      <w:lang w:eastAsia="ru-RU"/>
    </w:rPr>
  </w:style>
  <w:style w:type="paragraph" w:styleId="affa">
    <w:name w:val="annotation subject"/>
    <w:basedOn w:val="af0"/>
    <w:next w:val="af0"/>
    <w:link w:val="1b"/>
    <w:uiPriority w:val="99"/>
    <w:semiHidden/>
    <w:unhideWhenUsed/>
    <w:rPr>
      <w:b/>
      <w:bCs/>
    </w:rPr>
  </w:style>
  <w:style w:type="character" w:customStyle="1" w:styleId="1b">
    <w:name w:val="Тема примечания Знак1"/>
    <w:basedOn w:val="ab"/>
    <w:link w:val="affa"/>
    <w:uiPriority w:val="99"/>
    <w:semiHidden/>
    <w:locked/>
    <w:rPr>
      <w:b/>
      <w:bCs/>
      <w:sz w:val="28"/>
      <w:lang w:eastAsia="ru-RU"/>
    </w:rPr>
  </w:style>
  <w:style w:type="paragraph" w:styleId="affb">
    <w:name w:val="Balloon Text"/>
    <w:basedOn w:val="a2"/>
    <w:link w:val="1c"/>
    <w:uiPriority w:val="99"/>
    <w:semiHidden/>
    <w:unhideWhenUsed/>
    <w:rPr>
      <w:rFonts w:ascii="Tahoma" w:hAnsi="Tahoma" w:cs="Tahoma"/>
      <w:sz w:val="16"/>
      <w:szCs w:val="16"/>
    </w:rPr>
  </w:style>
  <w:style w:type="character" w:customStyle="1" w:styleId="1c">
    <w:name w:val="Текст выноски Знак1"/>
    <w:basedOn w:val="a3"/>
    <w:link w:val="affb"/>
    <w:uiPriority w:val="99"/>
    <w:semiHidden/>
    <w:locked/>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c">
    <w:name w:val="комментарий"/>
    <w:rPr>
      <w:b/>
      <w:bCs w:val="0"/>
      <w:i/>
      <w:iCs w:val="0"/>
      <w:sz w:val="24"/>
      <w:shd w:val="clear" w:color="auto" w:fill="FFFF99"/>
    </w:rPr>
  </w:style>
  <w:style w:type="paragraph" w:styleId="af">
    <w:name w:val="Document Map"/>
    <w:basedOn w:val="a2"/>
    <w:link w:val="ae"/>
    <w:uiPriority w:val="99"/>
    <w:semiHidden/>
    <w:unhideWhenUsed/>
    <w:rPr>
      <w:rFonts w:ascii="Tahoma" w:hAnsi="Tahoma" w:cs="Tahoma"/>
      <w:sz w:val="16"/>
      <w:szCs w:val="16"/>
    </w:rPr>
  </w:style>
  <w:style w:type="character" w:customStyle="1" w:styleId="1d">
    <w:name w:val="Схема документа Знак1"/>
    <w:basedOn w:val="a3"/>
    <w:uiPriority w:val="99"/>
    <w:semiHidden/>
    <w:rPr>
      <w:rFonts w:ascii="Tahoma" w:hAnsi="Tahoma" w:cs="Tahoma"/>
      <w:sz w:val="16"/>
      <w:szCs w:val="16"/>
      <w:lang w:eastAsia="ru-RU"/>
    </w:rPr>
  </w:style>
  <w:style w:type="table" w:styleId="affd">
    <w:name w:val="Table Grid"/>
    <w:basedOn w:val="a4"/>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2"/>
    <w:semiHidden/>
    <w:unhideWhenUsed/>
    <w:pPr>
      <w:numPr>
        <w:numId w:val="4"/>
      </w:numPr>
      <w:contextualSpacing/>
    </w:pPr>
  </w:style>
  <w:style w:type="paragraph" w:styleId="30">
    <w:name w:val="List Bullet 3"/>
    <w:basedOn w:val="a2"/>
    <w:semiHidden/>
    <w:unhideWhenUsed/>
    <w:pPr>
      <w:numPr>
        <w:numId w:val="5"/>
      </w:numPr>
      <w:contextualSpacing/>
    </w:pPr>
  </w:style>
  <w:style w:type="paragraph" w:styleId="3">
    <w:name w:val="List Number 3"/>
    <w:basedOn w:val="a2"/>
    <w:semiHidden/>
    <w:unhideWhenUsed/>
    <w:pPr>
      <w:numPr>
        <w:numId w:val="6"/>
      </w:numPr>
      <w:contextualSpacing/>
    </w:pPr>
  </w:style>
  <w:style w:type="paragraph" w:styleId="1e">
    <w:name w:val="toc 1"/>
    <w:basedOn w:val="a2"/>
    <w:next w:val="a2"/>
    <w:autoRedefine/>
    <w:uiPriority w:val="39"/>
    <w:unhideWhenUsed/>
    <w:qFormat/>
    <w:rsid w:val="00C46563"/>
    <w:pPr>
      <w:tabs>
        <w:tab w:val="clear" w:pos="708"/>
      </w:tabs>
      <w:spacing w:after="100"/>
    </w:pPr>
  </w:style>
  <w:style w:type="paragraph" w:styleId="28">
    <w:name w:val="toc 2"/>
    <w:basedOn w:val="a2"/>
    <w:next w:val="a2"/>
    <w:autoRedefine/>
    <w:uiPriority w:val="39"/>
    <w:unhideWhenUsed/>
    <w:qFormat/>
    <w:rsid w:val="00C46563"/>
    <w:pPr>
      <w:tabs>
        <w:tab w:val="clear" w:pos="708"/>
      </w:tabs>
      <w:spacing w:after="100"/>
      <w:ind w:left="280"/>
    </w:pPr>
  </w:style>
  <w:style w:type="paragraph" w:styleId="36">
    <w:name w:val="toc 3"/>
    <w:basedOn w:val="a2"/>
    <w:next w:val="a2"/>
    <w:autoRedefine/>
    <w:uiPriority w:val="39"/>
    <w:unhideWhenUsed/>
    <w:qFormat/>
    <w:rsid w:val="00C46563"/>
    <w:pPr>
      <w:tabs>
        <w:tab w:val="clear" w:pos="708"/>
      </w:tabs>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1ADC4-BCA2-49AF-ACE9-CF163D216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92</Pages>
  <Words>25907</Words>
  <Characters>147671</Characters>
  <Application>Microsoft Office Word</Application>
  <DocSecurity>0</DocSecurity>
  <Lines>1230</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^_^</cp:lastModifiedBy>
  <cp:revision>3</cp:revision>
  <dcterms:created xsi:type="dcterms:W3CDTF">2015-03-30T12:04:00Z</dcterms:created>
  <dcterms:modified xsi:type="dcterms:W3CDTF">2015-03-30T12:07:00Z</dcterms:modified>
</cp:coreProperties>
</file>