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228" w:rsidRDefault="009F22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КОНКУРСА В ЭЛЕКТРОННОЙ ФОРМЕ 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 и способ процедуры закупки:</w:t>
      </w:r>
      <w:r>
        <w:rPr>
          <w:sz w:val="28"/>
          <w:szCs w:val="28"/>
        </w:rPr>
        <w:t xml:space="preserve"> Открытый одноэтапный конкурс в электронной форме без квалификационного отбора </w:t>
      </w:r>
    </w:p>
    <w:p w:rsidR="009F2228" w:rsidRDefault="009F2228">
      <w:pPr>
        <w:pStyle w:val="a5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"Санкт-Петербургский "ИЗОТОП" </w:t>
      </w:r>
    </w:p>
    <w:p w:rsidR="009F2228" w:rsidRDefault="009F222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191002 г. Санкт-Петербург, Загородный пр., д.13 </w:t>
      </w:r>
    </w:p>
    <w:p w:rsidR="009F2228" w:rsidRDefault="009F222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191002 г. Санкт-Петербург, Загородный пр., д.13 </w:t>
      </w:r>
    </w:p>
    <w:p w:rsidR="009F2228" w:rsidRDefault="009F222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тел./факс 8-812-7124625, 8-812-5722904, эл. почта mail@izotop.ru</w:t>
      </w:r>
    </w:p>
    <w:p w:rsidR="009F2228" w:rsidRDefault="009F2228">
      <w:pPr>
        <w:pStyle w:val="a5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конкурса: </w:t>
      </w:r>
      <w:r>
        <w:rPr>
          <w:sz w:val="28"/>
          <w:szCs w:val="28"/>
        </w:rPr>
        <w:t xml:space="preserve">ОАО "СПб "ИЗОТОП" </w:t>
      </w:r>
    </w:p>
    <w:p w:rsidR="009F2228" w:rsidRDefault="009F222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191002 г. Санкт-Петербург, Загородный пр., д.13 </w:t>
      </w:r>
    </w:p>
    <w:p w:rsidR="009F2228" w:rsidRDefault="009F222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191002 г. Санкт-Петербург, Загородный пр., д.13 </w:t>
      </w:r>
    </w:p>
    <w:p w:rsidR="009F2228" w:rsidRDefault="009F2228">
      <w:pPr>
        <w:pStyle w:val="a5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Шукурова Виктория Владимировна, тел./факс 8-812-7124625, 8-812-5722904, эл. почта mail@izotop.ru </w:t>
      </w:r>
    </w:p>
    <w:p w:rsidR="009F2228" w:rsidRDefault="009F2228">
      <w:pPr>
        <w:pStyle w:val="a5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Строительство котельной автоматизированной мощностью 6.4 МВт и п</w:t>
      </w:r>
      <w:r w:rsidR="00612DCE">
        <w:rPr>
          <w:sz w:val="28"/>
          <w:szCs w:val="28"/>
        </w:rPr>
        <w:t>од</w:t>
      </w:r>
      <w:r>
        <w:rPr>
          <w:sz w:val="28"/>
          <w:szCs w:val="28"/>
        </w:rPr>
        <w:t xml:space="preserve">водящего надземного газопровода </w:t>
      </w:r>
    </w:p>
    <w:p w:rsidR="009F2228" w:rsidRDefault="009F2228">
      <w:pPr>
        <w:pStyle w:val="a5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divId w:val="140471560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выполнения работ: </w:t>
      </w:r>
      <w:r>
        <w:rPr>
          <w:sz w:val="28"/>
          <w:szCs w:val="28"/>
        </w:rPr>
        <w:t xml:space="preserve">Ленинградская область, Всеволожский район, городское поселение Кузьмоловский, железнодорожная станция Капитолово, производственный терминал ОАО «СПб «ИЗОТОП». 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divId w:val="5571106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  <w:r>
        <w:rPr>
          <w:sz w:val="28"/>
          <w:szCs w:val="28"/>
        </w:rPr>
        <w:t xml:space="preserve">Конкурс проводится на электронной торговой площадке (далее- ЭТП) Аукционный Конкурсный Дом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http://a-k-d.ru/</w:t>
        </w:r>
      </w:hyperlink>
      <w:r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конкурсной документации.</w:t>
      </w:r>
    </w:p>
    <w:p w:rsidR="009F2228" w:rsidRDefault="009F2228">
      <w:pPr>
        <w:spacing w:before="150" w:after="100" w:afterAutospacing="1"/>
        <w:jc w:val="both"/>
        <w:divId w:val="1181700839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ЭТП в соответствии с правилами данной ЭТП. </w:t>
      </w:r>
    </w:p>
    <w:p w:rsidR="009F2228" w:rsidRDefault="009F2228">
      <w:pPr>
        <w:spacing w:before="150" w:after="100" w:afterAutospacing="1"/>
        <w:jc w:val="both"/>
        <w:divId w:val="2085450213"/>
        <w:rPr>
          <w:sz w:val="28"/>
          <w:szCs w:val="28"/>
        </w:rPr>
      </w:pPr>
      <w:r>
        <w:rPr>
          <w:sz w:val="28"/>
          <w:szCs w:val="28"/>
        </w:rPr>
        <w:t xml:space="preserve">Победителем конкурса признается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 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67 011 804 (Шестьдесят семь миллионов одиннадцать тысяч восемьсот четыре) рубля 43 копейки, включая НДС. Цена договора включает в себя: все расходы, требуемые для выполнения работ в том, числе: расходы на страхование, уплату таможенных пошлин, налогов, сборов и других обязательных платежей, иных затрат при </w:t>
      </w:r>
      <w:r>
        <w:rPr>
          <w:sz w:val="28"/>
          <w:szCs w:val="28"/>
        </w:rPr>
        <w:lastRenderedPageBreak/>
        <w:t>выполнении работ, включая затраты на приобретение интеллектуальной собственности, если таковая потребуется при выполнении работ.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конкурсной документации: </w:t>
      </w: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конкурсная документация находится в открытом доступе, начиная с даты размещения настоящего извещения и конкурсной документации. Порядок получения конкурсной документации на ЭТП Аукционный Конкурсный Дом http://a-k-d.ru/ определяется правилами данной ЭТП. 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divId w:val="2707111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конкурсе: </w:t>
      </w:r>
      <w:r>
        <w:rPr>
          <w:sz w:val="28"/>
          <w:szCs w:val="28"/>
        </w:rPr>
        <w:t>денежные средства в размере 1 000 000 (Один миллион) рублей 00 копеек.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divId w:val="707024234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  <w:r>
        <w:rPr>
          <w:sz w:val="28"/>
          <w:szCs w:val="28"/>
        </w:rPr>
        <w:t xml:space="preserve">возможна. 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divId w:val="1552882784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конкурсе, место и порядок их подачи участниками: </w:t>
      </w:r>
      <w:r>
        <w:rPr>
          <w:sz w:val="28"/>
          <w:szCs w:val="28"/>
        </w:rPr>
        <w:t xml:space="preserve">Заявки на участие в конкурсе предоставляются на ЭТП Аукционный Конкурсный Дом </w:t>
      </w:r>
      <w:hyperlink r:id="rId8" w:history="1">
        <w:r>
          <w:rPr>
            <w:rStyle w:val="a3"/>
            <w:sz w:val="28"/>
            <w:szCs w:val="28"/>
          </w:rPr>
          <w:t>http://a-k-d.ru/</w:t>
        </w:r>
      </w:hyperlink>
      <w:r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10:00:00 (время московское), «15» ноября 2012 года. 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z w:val="28"/>
          <w:szCs w:val="28"/>
        </w:rPr>
        <w:t>Аукционный Конкурсный Дом http://a-k-d.ru/</w:t>
      </w:r>
      <w:r w:rsidR="00414DD9">
        <w:rPr>
          <w:sz w:val="28"/>
          <w:szCs w:val="28"/>
        </w:rPr>
        <w:t>, 10:00:00(время московское) «16</w:t>
      </w:r>
      <w:r>
        <w:rPr>
          <w:sz w:val="28"/>
          <w:szCs w:val="28"/>
        </w:rPr>
        <w:t xml:space="preserve">» ноября 2012 года. 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  <w:r>
        <w:rPr>
          <w:sz w:val="28"/>
          <w:szCs w:val="28"/>
        </w:rPr>
        <w:t xml:space="preserve"> 191002 г. Санкт-Петербург, Загородный пр., д.13, не позднее «20» ноября 2012 года. 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конкурса:</w:t>
      </w:r>
      <w:r>
        <w:rPr>
          <w:sz w:val="28"/>
          <w:szCs w:val="28"/>
        </w:rPr>
        <w:t xml:space="preserve"> 191002 г. Санкт-Петербург, Загородный пр., д.13, не позднее «28» ноября 2012 года.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конкурса: </w:t>
      </w:r>
      <w:r>
        <w:rPr>
          <w:sz w:val="28"/>
          <w:szCs w:val="28"/>
        </w:rPr>
        <w:t xml:space="preserve">договор заключается в течение 20 дней, но не ранее чем через 10 дней после размещения протокола подведения итогов конкурса или признания конкурса несостоявшимся на официальном сайте и на ЭТП. 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договора: </w:t>
      </w:r>
    </w:p>
    <w:p w:rsidR="009F2228" w:rsidRDefault="009F2228">
      <w:pPr>
        <w:pStyle w:val="a5"/>
        <w:spacing w:before="24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аванса.</w:t>
      </w:r>
    </w:p>
    <w:p w:rsidR="009F2228" w:rsidRDefault="009F222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банком.</w:t>
      </w:r>
    </w:p>
    <w:p w:rsidR="009F2228" w:rsidRDefault="009F222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платежей.</w:t>
      </w:r>
    </w:p>
    <w:p w:rsidR="009F2228" w:rsidRDefault="009F2228">
      <w:pPr>
        <w:pStyle w:val="a5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до заключения договора, но не ранее 10 дней со дня размещения на официальном сайте протокола, на основании которого заключается договор. </w:t>
      </w:r>
    </w:p>
    <w:p w:rsidR="009F2228" w:rsidRDefault="009F222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договору.</w:t>
      </w:r>
    </w:p>
    <w:p w:rsidR="009F2228" w:rsidRDefault="009F222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 обеспечения: банковская гарантия исполнения обязательств по договору.</w:t>
      </w:r>
    </w:p>
    <w:p w:rsidR="009F2228" w:rsidRDefault="009F222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5.00 % от суммы договора.</w:t>
      </w:r>
    </w:p>
    <w:p w:rsidR="009F2228" w:rsidRDefault="009F2228">
      <w:pPr>
        <w:pStyle w:val="a5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Предоставляется: до заключения договора, но не ранее 10 дней со дня размещения на официальном сайте протокола, на основании которого заключается договор.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конкурса вправе отказаться от проведения конкурса не позднее чем за 5 дней, не неся никакой ответственности перед участниками конкурса или третьими лицами, которым такое действие может принести убытки. </w:t>
      </w:r>
    </w:p>
    <w:p w:rsidR="009F2228" w:rsidRDefault="009F2228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конкурса содержатся в конкурсной документации, являющейся неотъемлемым приложением к данному извещению. </w:t>
      </w:r>
    </w:p>
    <w:sectPr w:rsidR="009F2228" w:rsidSect="009C2E52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DD9" w:rsidRDefault="00414DD9">
      <w:r>
        <w:separator/>
      </w:r>
    </w:p>
  </w:endnote>
  <w:endnote w:type="continuationSeparator" w:id="0">
    <w:p w:rsidR="00414DD9" w:rsidRDefault="00414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228" w:rsidRDefault="009C2E52">
    <w:pPr>
      <w:pStyle w:val="a8"/>
      <w:jc w:val="center"/>
    </w:pPr>
    <w:fldSimple w:instr="PAGE   \* MERGEFORMAT">
      <w:r w:rsidR="00612DCE">
        <w:rPr>
          <w:noProof/>
        </w:rPr>
        <w:t>1</w:t>
      </w:r>
    </w:fldSimple>
  </w:p>
  <w:p w:rsidR="009F2228" w:rsidRDefault="009F222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DD9" w:rsidRDefault="00414DD9">
      <w:r>
        <w:separator/>
      </w:r>
    </w:p>
  </w:footnote>
  <w:footnote w:type="continuationSeparator" w:id="0">
    <w:p w:rsidR="00414DD9" w:rsidRDefault="00414D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6C2B47"/>
    <w:multiLevelType w:val="multilevel"/>
    <w:tmpl w:val="17800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2E52"/>
    <w:rsid w:val="00133935"/>
    <w:rsid w:val="00414DD9"/>
    <w:rsid w:val="00612DCE"/>
    <w:rsid w:val="009C2E52"/>
    <w:rsid w:val="009F2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E5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2E5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C2E52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9C2E52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9C2E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9C2E52"/>
    <w:rPr>
      <w:rFonts w:ascii="Times New Roman" w:eastAsia="Times New Roman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9C2E5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9C2E52"/>
    <w:rPr>
      <w:rFonts w:ascii="Times New Roman" w:eastAsia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7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5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2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0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666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Microsoft</Company>
  <LinksUpToDate>false</LinksUpToDate>
  <CharactersWithSpaces>5208</CharactersWithSpaces>
  <SharedDoc>false</SharedDoc>
  <HLinks>
    <vt:vector size="12" baseType="variant">
      <vt:variant>
        <vt:i4>1572946</vt:i4>
      </vt:variant>
      <vt:variant>
        <vt:i4>3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shukurova</dc:creator>
  <cp:keywords/>
  <dc:description/>
  <cp:lastModifiedBy>shukurova</cp:lastModifiedBy>
  <cp:revision>2</cp:revision>
  <cp:lastPrinted>2012-10-16T12:40:00Z</cp:lastPrinted>
  <dcterms:created xsi:type="dcterms:W3CDTF">2012-10-15T08:30:00Z</dcterms:created>
  <dcterms:modified xsi:type="dcterms:W3CDTF">2012-10-16T12:40:00Z</dcterms:modified>
</cp:coreProperties>
</file>