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2655"/>
        <w:gridCol w:w="4280"/>
        <w:gridCol w:w="850"/>
        <w:gridCol w:w="1249"/>
        <w:gridCol w:w="27"/>
      </w:tblGrid>
      <w:tr w:rsidR="00DF268F" w:rsidRPr="00895C3D" w:rsidTr="00DF268F">
        <w:trPr>
          <w:trHeight w:val="412"/>
        </w:trPr>
        <w:tc>
          <w:tcPr>
            <w:tcW w:w="96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268F" w:rsidRPr="00523987" w:rsidRDefault="00DF268F" w:rsidP="00DF268F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E61ED">
              <w:t>ЧАСТ</w:t>
            </w:r>
            <w:r>
              <w:t>Ь</w:t>
            </w:r>
            <w:r w:rsidRPr="005E61ED">
              <w:t xml:space="preserve"> 3 «ТЕХНИЧЕСКАЯ ЧАСТЬ»</w:t>
            </w:r>
          </w:p>
        </w:tc>
      </w:tr>
      <w:tr w:rsidR="008B11B7" w:rsidRPr="00895C3D" w:rsidTr="00DF268F">
        <w:trPr>
          <w:trHeight w:val="412"/>
        </w:trPr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11B7" w:rsidRPr="00895C3D" w:rsidRDefault="008B11B7" w:rsidP="009C205A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895C3D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895C3D">
              <w:rPr>
                <w:b/>
                <w:sz w:val="20"/>
              </w:rPr>
              <w:t>п</w:t>
            </w:r>
            <w:proofErr w:type="spellEnd"/>
            <w:proofErr w:type="gramEnd"/>
            <w:r w:rsidRPr="00895C3D">
              <w:rPr>
                <w:b/>
                <w:sz w:val="20"/>
              </w:rPr>
              <w:t>/</w:t>
            </w:r>
            <w:proofErr w:type="spellStart"/>
            <w:r w:rsidRPr="00895C3D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</w:tcBorders>
          </w:tcPr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i/>
                <w:sz w:val="20"/>
              </w:rPr>
            </w:pPr>
            <w:r w:rsidRPr="00523987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4280" w:type="dxa"/>
            <w:tcBorders>
              <w:top w:val="single" w:sz="4" w:space="0" w:color="auto"/>
              <w:bottom w:val="single" w:sz="4" w:space="0" w:color="auto"/>
            </w:tcBorders>
          </w:tcPr>
          <w:p w:rsidR="008B11B7" w:rsidRPr="00523987" w:rsidRDefault="008B11B7" w:rsidP="009C205A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Кол</w:t>
            </w:r>
            <w:r w:rsidRPr="00523987">
              <w:rPr>
                <w:b/>
                <w:sz w:val="20"/>
                <w:lang w:val="en-US"/>
              </w:rPr>
              <w:t>-</w:t>
            </w:r>
            <w:r w:rsidRPr="00523987">
              <w:rPr>
                <w:b/>
                <w:sz w:val="20"/>
              </w:rPr>
              <w:t>во</w:t>
            </w:r>
          </w:p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Единица</w:t>
            </w:r>
          </w:p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Измерения</w:t>
            </w:r>
          </w:p>
          <w:p w:rsidR="008B11B7" w:rsidRPr="00523987" w:rsidRDefault="008B11B7" w:rsidP="009C205A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8B11B7" w:rsidRPr="00973D55" w:rsidTr="00240600">
        <w:trPr>
          <w:trHeight w:val="350"/>
        </w:trPr>
        <w:tc>
          <w:tcPr>
            <w:tcW w:w="606" w:type="dxa"/>
            <w:tcBorders>
              <w:bottom w:val="single" w:sz="4" w:space="0" w:color="auto"/>
            </w:tcBorders>
            <w:vAlign w:val="center"/>
          </w:tcPr>
          <w:p w:rsidR="008B11B7" w:rsidRPr="00895C3D" w:rsidRDefault="008B11B7" w:rsidP="009C205A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895C3D">
              <w:t>1</w:t>
            </w:r>
          </w:p>
        </w:tc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8B11B7" w:rsidRPr="00F009EF" w:rsidRDefault="008B11B7" w:rsidP="009C205A">
            <w:pPr>
              <w:ind w:left="360"/>
            </w:pPr>
            <w:r w:rsidRPr="00F009EF">
              <w:t>Магнезит каустический ПМК-83 или ПМК-87</w:t>
            </w:r>
          </w:p>
          <w:p w:rsidR="008B11B7" w:rsidRPr="00F009EF" w:rsidRDefault="008B11B7" w:rsidP="009C205A">
            <w:pPr>
              <w:ind w:left="720"/>
            </w:pPr>
          </w:p>
          <w:p w:rsidR="008B11B7" w:rsidRPr="00F009EF" w:rsidRDefault="008B11B7" w:rsidP="009C205A">
            <w:pPr>
              <w:jc w:val="center"/>
              <w:rPr>
                <w:color w:val="000000"/>
              </w:rPr>
            </w:pPr>
          </w:p>
        </w:tc>
        <w:tc>
          <w:tcPr>
            <w:tcW w:w="4280" w:type="dxa"/>
            <w:tcBorders>
              <w:bottom w:val="single" w:sz="4" w:space="0" w:color="auto"/>
            </w:tcBorders>
            <w:vAlign w:val="center"/>
          </w:tcPr>
          <w:p w:rsidR="008B11B7" w:rsidRPr="00CB51D3" w:rsidRDefault="008B11B7" w:rsidP="009C205A">
            <w:pPr>
              <w:jc w:val="center"/>
              <w:rPr>
                <w:sz w:val="20"/>
                <w:szCs w:val="20"/>
              </w:rPr>
            </w:pPr>
            <w:r w:rsidRPr="00CB51D3">
              <w:rPr>
                <w:sz w:val="20"/>
                <w:szCs w:val="20"/>
              </w:rPr>
              <w:t>Магнезит должен соответствовать требованиям              СТО 72664728-003-2008 (ГОСТ  1216-87):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618"/>
              <w:gridCol w:w="2466"/>
              <w:gridCol w:w="1543"/>
              <w:gridCol w:w="1543"/>
            </w:tblGrid>
            <w:tr w:rsidR="008B11B7" w:rsidRPr="00CB51D3" w:rsidTr="009C205A"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 w:rsidRPr="00CB51D3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CB51D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CB51D3">
                    <w:rPr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ПМК-83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ПМК-87</w:t>
                  </w:r>
                </w:p>
              </w:tc>
            </w:tr>
            <w:tr w:rsidR="008B11B7" w:rsidRPr="00CB51D3" w:rsidTr="009C205A">
              <w:tc>
                <w:tcPr>
                  <w:tcW w:w="30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Массовая доля</w:t>
                  </w:r>
                  <w:r w:rsidRPr="008B11B7">
                    <w:rPr>
                      <w:sz w:val="20"/>
                      <w:szCs w:val="20"/>
                    </w:rPr>
                    <w:t xml:space="preserve"> %</w:t>
                  </w:r>
                  <w:r w:rsidRPr="00CB51D3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B11B7" w:rsidRPr="00CB51D3" w:rsidTr="009C205A"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8B11B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B51D3">
                    <w:rPr>
                      <w:sz w:val="20"/>
                      <w:szCs w:val="20"/>
                      <w:lang w:val="en-US"/>
                    </w:rPr>
                    <w:t>MgO</w:t>
                  </w:r>
                  <w:proofErr w:type="spellEnd"/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8B11B7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8B11B7">
                    <w:rPr>
                      <w:sz w:val="20"/>
                      <w:szCs w:val="20"/>
                    </w:rPr>
                    <w:t>83</w:t>
                  </w:r>
                </w:p>
              </w:tc>
            </w:tr>
            <w:tr w:rsidR="008B11B7" w:rsidRPr="00CB51D3" w:rsidTr="009C205A"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8B11B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8B11B7" w:rsidRDefault="008B11B7" w:rsidP="009C205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B51D3">
                    <w:rPr>
                      <w:sz w:val="20"/>
                      <w:szCs w:val="20"/>
                      <w:lang w:val="en-US"/>
                    </w:rPr>
                    <w:t>CaO</w:t>
                  </w:r>
                  <w:proofErr w:type="spellEnd"/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1,8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2,5</w:t>
                  </w:r>
                </w:p>
              </w:tc>
            </w:tr>
            <w:tr w:rsidR="008B11B7" w:rsidRPr="00CB51D3" w:rsidTr="009C205A"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B51D3">
                    <w:rPr>
                      <w:sz w:val="20"/>
                      <w:szCs w:val="20"/>
                      <w:lang w:val="en-US"/>
                    </w:rPr>
                    <w:t>SiO</w:t>
                  </w:r>
                  <w:proofErr w:type="spellEnd"/>
                  <w:r w:rsidRPr="00CB51D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2,2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2,5</w:t>
                  </w:r>
                </w:p>
              </w:tc>
            </w:tr>
            <w:tr w:rsidR="008B11B7" w:rsidRPr="00CB51D3" w:rsidTr="009C205A"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B51D3">
                    <w:rPr>
                      <w:sz w:val="20"/>
                      <w:szCs w:val="20"/>
                      <w:lang w:val="en-US"/>
                    </w:rPr>
                    <w:t>FeO</w:t>
                  </w:r>
                  <w:proofErr w:type="spellEnd"/>
                  <w:r w:rsidRPr="00CB51D3">
                    <w:rPr>
                      <w:sz w:val="20"/>
                      <w:szCs w:val="20"/>
                    </w:rPr>
                    <w:t>3+</w:t>
                  </w:r>
                  <w:r w:rsidRPr="00CB51D3">
                    <w:rPr>
                      <w:sz w:val="20"/>
                      <w:szCs w:val="20"/>
                      <w:lang w:val="en-US"/>
                    </w:rPr>
                    <w:t>Al</w:t>
                  </w:r>
                  <w:r w:rsidRPr="00CB51D3">
                    <w:rPr>
                      <w:sz w:val="20"/>
                      <w:szCs w:val="20"/>
                    </w:rPr>
                    <w:t>2</w:t>
                  </w:r>
                  <w:r w:rsidRPr="00CB51D3">
                    <w:rPr>
                      <w:sz w:val="20"/>
                      <w:szCs w:val="20"/>
                      <w:lang w:val="en-US"/>
                    </w:rPr>
                    <w:t>O</w:t>
                  </w:r>
                  <w:r w:rsidRPr="00CB51D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2,2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B11B7" w:rsidRPr="00CB51D3" w:rsidTr="009C205A">
              <w:trPr>
                <w:trHeight w:val="375"/>
              </w:trPr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Сульфаты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B11B7" w:rsidRPr="00CB51D3" w:rsidTr="009C205A">
              <w:tc>
                <w:tcPr>
                  <w:tcW w:w="30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Изменение массы при прокаливании %: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8B11B7" w:rsidRPr="00CB51D3" w:rsidTr="009C205A">
              <w:tc>
                <w:tcPr>
                  <w:tcW w:w="30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Массовая доля влаги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B11B7" w:rsidRPr="00CB51D3" w:rsidRDefault="008B11B7" w:rsidP="009C205A">
                  <w:pPr>
                    <w:jc w:val="center"/>
                    <w:rPr>
                      <w:sz w:val="20"/>
                      <w:szCs w:val="20"/>
                    </w:rPr>
                  </w:pPr>
                  <w:r w:rsidRPr="00CB51D3">
                    <w:rPr>
                      <w:sz w:val="20"/>
                      <w:szCs w:val="20"/>
                    </w:rPr>
                    <w:t>1,3</w:t>
                  </w:r>
                </w:p>
              </w:tc>
            </w:tr>
          </w:tbl>
          <w:p w:rsidR="008B11B7" w:rsidRPr="00CB51D3" w:rsidRDefault="008B11B7" w:rsidP="009C205A">
            <w:pPr>
              <w:pStyle w:val="a3"/>
              <w:ind w:left="0" w:right="-30"/>
              <w:jc w:val="left"/>
              <w:rPr>
                <w:sz w:val="20"/>
              </w:rPr>
            </w:pPr>
            <w:r w:rsidRPr="00CB51D3">
              <w:rPr>
                <w:sz w:val="20"/>
              </w:rPr>
              <w:t xml:space="preserve">Продукция должна быть, упакована в МКР, во время транспортировки и хранения  защищена от воздействия влаги. Гарантийный срок хранения  согласно паспорту качества завода-изготовителя. Наличие оригинала паспорта качества завода </w:t>
            </w:r>
            <w:r>
              <w:rPr>
                <w:sz w:val="20"/>
              </w:rPr>
              <w:t>–</w:t>
            </w:r>
            <w:r w:rsidRPr="00CB51D3">
              <w:rPr>
                <w:sz w:val="20"/>
              </w:rPr>
              <w:t xml:space="preserve"> изготовителя</w:t>
            </w:r>
            <w:r>
              <w:rPr>
                <w:sz w:val="20"/>
              </w:rPr>
              <w:t xml:space="preserve"> на момент поставки товара</w:t>
            </w:r>
            <w:r w:rsidRPr="00CB51D3">
              <w:rPr>
                <w:sz w:val="20"/>
              </w:rPr>
              <w:t xml:space="preserve">  обязательно.</w:t>
            </w:r>
          </w:p>
          <w:p w:rsidR="008B11B7" w:rsidRPr="00973D55" w:rsidRDefault="008B11B7" w:rsidP="009C205A">
            <w:pPr>
              <w:pStyle w:val="a3"/>
              <w:ind w:left="0" w:right="-30"/>
              <w:jc w:val="left"/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B11B7" w:rsidRPr="00523987" w:rsidRDefault="008B11B7" w:rsidP="009C20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8B11B7" w:rsidRPr="00973D55" w:rsidRDefault="008B11B7" w:rsidP="009C205A">
            <w:pPr>
              <w:shd w:val="clear" w:color="auto" w:fill="FFFFFF"/>
              <w:spacing w:line="274" w:lineRule="exac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</w:p>
        </w:tc>
      </w:tr>
      <w:tr w:rsidR="008B11B7" w:rsidRPr="00B95E4F" w:rsidTr="00240600">
        <w:tblPrEx>
          <w:tblLook w:val="04A0"/>
        </w:tblPrEx>
        <w:trPr>
          <w:gridAfter w:val="1"/>
          <w:wAfter w:w="27" w:type="dxa"/>
          <w:trHeight w:val="180"/>
        </w:trPr>
        <w:tc>
          <w:tcPr>
            <w:tcW w:w="9640" w:type="dxa"/>
            <w:gridSpan w:val="5"/>
          </w:tcPr>
          <w:p w:rsidR="008B11B7" w:rsidRDefault="008B11B7" w:rsidP="00EE688F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B95E4F">
              <w:t xml:space="preserve">Отгрузка </w:t>
            </w:r>
            <w:r>
              <w:t xml:space="preserve">должна </w:t>
            </w:r>
            <w:r w:rsidRPr="00B95E4F">
              <w:t xml:space="preserve">сопровождается </w:t>
            </w:r>
            <w:r>
              <w:t xml:space="preserve">оригиналами </w:t>
            </w:r>
            <w:r w:rsidRPr="00B95E4F">
              <w:t>паспорт</w:t>
            </w:r>
            <w:r>
              <w:t>ов</w:t>
            </w:r>
            <w:r w:rsidRPr="00B95E4F">
              <w:t>/сертификат</w:t>
            </w:r>
            <w:r>
              <w:t>ов</w:t>
            </w:r>
            <w:r w:rsidRPr="00B95E4F">
              <w:t xml:space="preserve"> качества</w:t>
            </w:r>
            <w:r>
              <w:t xml:space="preserve"> завода-изготовителя,</w:t>
            </w:r>
            <w:r w:rsidRPr="00B95E4F">
              <w:t xml:space="preserve"> оформленными должным образом (согласно ГОСТ/ТУ)</w:t>
            </w:r>
            <w:r>
              <w:t>.</w:t>
            </w:r>
            <w:r>
              <w:rPr>
                <w:bCs/>
                <w:lang w:eastAsia="en-US"/>
              </w:rPr>
              <w:t xml:space="preserve"> </w:t>
            </w:r>
          </w:p>
          <w:p w:rsidR="008B11B7" w:rsidRPr="00F009EF" w:rsidRDefault="008B11B7" w:rsidP="00EE688F">
            <w:pPr>
              <w:pStyle w:val="a3"/>
              <w:ind w:left="0" w:right="-30"/>
              <w:jc w:val="left"/>
              <w:rPr>
                <w:szCs w:val="24"/>
              </w:rPr>
            </w:pPr>
            <w:r w:rsidRPr="00F47959">
              <w:t>Гарантия качества:</w:t>
            </w:r>
            <w:r w:rsidR="005E51BF">
              <w:t xml:space="preserve"> остаточный  </w:t>
            </w:r>
            <w:r w:rsidR="005E51BF" w:rsidRPr="00351CD3">
              <w:t>срок годности продукции на момент поставки должен быть не менее 80%  от заявленно</w:t>
            </w:r>
            <w:r w:rsidR="005E51BF">
              <w:t>го заводом-изготовителем</w:t>
            </w:r>
            <w:r>
              <w:t>,</w:t>
            </w:r>
            <w:r w:rsidRPr="00F47959">
              <w:t xml:space="preserve"> сопровождаться сертификатами соответствия</w:t>
            </w:r>
            <w:r>
              <w:t xml:space="preserve">. </w:t>
            </w:r>
            <w:r w:rsidRPr="00F009EF">
              <w:rPr>
                <w:szCs w:val="24"/>
              </w:rPr>
              <w:t xml:space="preserve">Допускается </w:t>
            </w:r>
            <w:proofErr w:type="spellStart"/>
            <w:r w:rsidRPr="00F009EF">
              <w:rPr>
                <w:szCs w:val="24"/>
              </w:rPr>
              <w:t>толеранс</w:t>
            </w:r>
            <w:proofErr w:type="spellEnd"/>
            <w:r w:rsidRPr="00F009EF">
              <w:rPr>
                <w:szCs w:val="24"/>
              </w:rPr>
              <w:t xml:space="preserve">  ± 10%.</w:t>
            </w:r>
          </w:p>
          <w:p w:rsidR="008B11B7" w:rsidRPr="00B95E4F" w:rsidRDefault="008B11B7" w:rsidP="00EE688F"/>
        </w:tc>
      </w:tr>
    </w:tbl>
    <w:p w:rsidR="004D3BBD" w:rsidRDefault="004D3BBD"/>
    <w:sectPr w:rsidR="004D3BBD" w:rsidSect="004D3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B11B7"/>
    <w:rsid w:val="00240600"/>
    <w:rsid w:val="004D3BBD"/>
    <w:rsid w:val="005E51BF"/>
    <w:rsid w:val="008B11B7"/>
    <w:rsid w:val="00CD5587"/>
    <w:rsid w:val="00DF268F"/>
    <w:rsid w:val="00E2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B11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3">
    <w:name w:val="Block Text"/>
    <w:basedOn w:val="a"/>
    <w:rsid w:val="008B11B7"/>
    <w:pPr>
      <w:spacing w:line="260" w:lineRule="auto"/>
      <w:ind w:left="1520" w:right="400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B11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11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5</cp:revision>
  <dcterms:created xsi:type="dcterms:W3CDTF">2013-08-02T13:34:00Z</dcterms:created>
  <dcterms:modified xsi:type="dcterms:W3CDTF">2013-08-12T05:51:00Z</dcterms:modified>
</cp:coreProperties>
</file>