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7E7BCC" w:rsidRPr="002E6514" w:rsidRDefault="007E7BCC" w:rsidP="007E7BCC">
      <w:pPr>
        <w:jc w:val="center"/>
        <w:outlineLvl w:val="0"/>
        <w:rPr>
          <w:b/>
          <w:bCs/>
          <w:color w:val="000000" w:themeColor="text1"/>
          <w:sz w:val="28"/>
          <w:szCs w:val="28"/>
        </w:rPr>
      </w:pPr>
      <w:bookmarkStart w:id="2" w:name="_Toc331768966"/>
      <w:r w:rsidRPr="002E6514">
        <w:rPr>
          <w:b/>
          <w:bCs/>
          <w:color w:val="000000" w:themeColor="text1"/>
          <w:sz w:val="28"/>
          <w:szCs w:val="28"/>
        </w:rPr>
        <w:t>КОНКУРСНАЯ ДОКУМЕНТАЦИЯ</w:t>
      </w:r>
      <w:bookmarkEnd w:id="2"/>
    </w:p>
    <w:p w:rsidR="00A710FD" w:rsidRPr="002E6514" w:rsidRDefault="00A710FD" w:rsidP="007E7BCC">
      <w:pPr>
        <w:tabs>
          <w:tab w:val="left" w:pos="1276"/>
        </w:tabs>
        <w:jc w:val="center"/>
        <w:rPr>
          <w:b/>
          <w:color w:val="000000" w:themeColor="text1"/>
          <w:sz w:val="28"/>
          <w:szCs w:val="28"/>
        </w:rPr>
      </w:pPr>
    </w:p>
    <w:p w:rsidR="009C532D" w:rsidRPr="002E6514" w:rsidRDefault="009C532D" w:rsidP="002E6514">
      <w:pPr>
        <w:jc w:val="center"/>
        <w:rPr>
          <w:color w:val="000000" w:themeColor="text1"/>
          <w:sz w:val="26"/>
          <w:szCs w:val="26"/>
        </w:rPr>
      </w:pPr>
      <w:r w:rsidRPr="002E6514">
        <w:rPr>
          <w:color w:val="000000" w:themeColor="text1"/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  <w:r w:rsidR="00A658A2">
        <w:rPr>
          <w:color w:val="000000" w:themeColor="text1"/>
          <w:sz w:val="26"/>
          <w:szCs w:val="26"/>
        </w:rPr>
        <w:t>«</w:t>
      </w:r>
      <w:r w:rsidR="00AC6919" w:rsidRPr="00AC6919">
        <w:rPr>
          <w:bCs/>
          <w:iCs/>
          <w:color w:val="000000" w:themeColor="text1"/>
          <w:sz w:val="26"/>
          <w:szCs w:val="26"/>
        </w:rPr>
        <w:t xml:space="preserve">Поставка технологического оборудования для оснащения </w:t>
      </w:r>
      <w:proofErr w:type="spellStart"/>
      <w:r w:rsidR="00AC6919" w:rsidRPr="00AC6919">
        <w:rPr>
          <w:bCs/>
          <w:iCs/>
          <w:color w:val="000000" w:themeColor="text1"/>
          <w:sz w:val="26"/>
          <w:szCs w:val="26"/>
        </w:rPr>
        <w:t>ремонтно</w:t>
      </w:r>
      <w:proofErr w:type="spellEnd"/>
      <w:r w:rsidR="00AC6919" w:rsidRPr="00AC6919">
        <w:rPr>
          <w:bCs/>
          <w:iCs/>
          <w:color w:val="000000" w:themeColor="text1"/>
          <w:sz w:val="26"/>
          <w:szCs w:val="26"/>
        </w:rPr>
        <w:t xml:space="preserve"> – механического цеха с участком дезактивации, Здания 154/155 в губе Андреева Мурманской области</w:t>
      </w:r>
      <w:r w:rsidR="00A658A2">
        <w:rPr>
          <w:bCs/>
          <w:iCs/>
          <w:color w:val="000000" w:themeColor="text1"/>
          <w:sz w:val="26"/>
          <w:szCs w:val="26"/>
        </w:rPr>
        <w:t>»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Pr="002E6514" w:rsidRDefault="009C532D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EC1EAC">
        <w:rPr>
          <w:color w:val="000000" w:themeColor="text1"/>
        </w:rPr>
        <w:t>4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EC1EA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EC1EAC">
        <w:rPr>
          <w:color w:val="000000" w:themeColor="text1"/>
        </w:rPr>
        <w:t>4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F45187" w:rsidRDefault="00F45187" w:rsidP="00F45187">
      <w:pPr>
        <w:jc w:val="center"/>
        <w:rPr>
          <w:color w:val="000000" w:themeColor="text1"/>
        </w:rPr>
      </w:pPr>
    </w:p>
    <w:p w:rsidR="00AC6919" w:rsidRPr="002E6514" w:rsidRDefault="00AC6919" w:rsidP="00F45187">
      <w:pPr>
        <w:jc w:val="center"/>
        <w:rPr>
          <w:color w:val="000000" w:themeColor="text1"/>
        </w:rPr>
      </w:pPr>
    </w:p>
    <w:p w:rsidR="00EC1EAC" w:rsidRPr="00A658A2" w:rsidRDefault="00EC1EAC" w:rsidP="00EC1EAC">
      <w:pPr>
        <w:ind w:firstLine="720"/>
        <w:jc w:val="center"/>
        <w:rPr>
          <w:sz w:val="28"/>
          <w:szCs w:val="28"/>
        </w:rPr>
      </w:pPr>
      <w:r w:rsidRPr="00A658A2">
        <w:rPr>
          <w:sz w:val="28"/>
          <w:szCs w:val="28"/>
        </w:rPr>
        <w:lastRenderedPageBreak/>
        <w:t>ТЕХНИЧЕСКОЕ ЗАДАНИЕ</w:t>
      </w:r>
    </w:p>
    <w:p w:rsidR="00EC1EAC" w:rsidRPr="00EC1EAC" w:rsidRDefault="00EC1EAC" w:rsidP="00EC1EAC">
      <w:pPr>
        <w:ind w:firstLine="720"/>
      </w:pPr>
      <w:r w:rsidRPr="00EC1EAC">
        <w:t xml:space="preserve">    </w:t>
      </w:r>
    </w:p>
    <w:p w:rsidR="00AC6919" w:rsidRPr="00AC6919" w:rsidRDefault="00AC6919" w:rsidP="00AC6919">
      <w:pPr>
        <w:jc w:val="both"/>
        <w:outlineLvl w:val="0"/>
        <w:rPr>
          <w:b/>
          <w:sz w:val="28"/>
          <w:szCs w:val="28"/>
        </w:rPr>
      </w:pP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СОДЕРЖАНИЕ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1. Наименование выполняемых работ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2. Общие положения.</w:t>
      </w:r>
    </w:p>
    <w:p w:rsidR="007D78D8" w:rsidRPr="007D78D8" w:rsidRDefault="007D78D8" w:rsidP="007D78D8">
      <w:pPr>
        <w:ind w:left="567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Подраздел 2.1 Цель выполняемых работ и их назначение.</w:t>
      </w:r>
    </w:p>
    <w:p w:rsidR="007D78D8" w:rsidRPr="007D78D8" w:rsidRDefault="007D78D8" w:rsidP="007D78D8">
      <w:pPr>
        <w:ind w:left="567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Подраздел 2.2 Сведения о выполняемых работах.</w:t>
      </w:r>
    </w:p>
    <w:p w:rsidR="007D78D8" w:rsidRPr="007D78D8" w:rsidRDefault="007D78D8" w:rsidP="007D78D8">
      <w:pPr>
        <w:ind w:left="567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Подраздел 2.3 Сведения о месте передачи оборудования.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3. Требования к техническим характеристикам работ.</w:t>
      </w:r>
    </w:p>
    <w:p w:rsidR="007D78D8" w:rsidRPr="007D78D8" w:rsidRDefault="007D78D8" w:rsidP="007D78D8">
      <w:pPr>
        <w:ind w:left="567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Подраздел 3.1 Технические требования при выполнении работ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4. Ведомость физических объемов работ.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5. Основные требования к выполнению работ. </w:t>
      </w:r>
    </w:p>
    <w:p w:rsidR="007D78D8" w:rsidRPr="007D78D8" w:rsidRDefault="007D78D8" w:rsidP="007D78D8">
      <w:pPr>
        <w:ind w:left="567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Подраздел  </w:t>
      </w:r>
      <w:r w:rsidRPr="007D78D8">
        <w:rPr>
          <w:sz w:val="28"/>
          <w:szCs w:val="28"/>
        </w:rPr>
        <w:tab/>
        <w:t>5.1. Порядок разработки конструкторской документации</w:t>
      </w:r>
    </w:p>
    <w:p w:rsidR="007D78D8" w:rsidRPr="007D78D8" w:rsidRDefault="007D78D8" w:rsidP="007D78D8">
      <w:pPr>
        <w:ind w:left="567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Подраздел</w:t>
      </w:r>
      <w:r w:rsidRPr="007D78D8">
        <w:rPr>
          <w:sz w:val="28"/>
          <w:szCs w:val="28"/>
        </w:rPr>
        <w:tab/>
        <w:t>5.2.</w:t>
      </w:r>
      <w:r w:rsidRPr="007D78D8">
        <w:rPr>
          <w:sz w:val="28"/>
          <w:szCs w:val="28"/>
        </w:rPr>
        <w:tab/>
        <w:t xml:space="preserve">Порядок изготовления и поставки </w:t>
      </w:r>
      <w:proofErr w:type="spellStart"/>
      <w:r w:rsidRPr="007D78D8">
        <w:rPr>
          <w:sz w:val="28"/>
          <w:szCs w:val="28"/>
        </w:rPr>
        <w:t>нестандартизированного</w:t>
      </w:r>
      <w:proofErr w:type="spellEnd"/>
      <w:r w:rsidRPr="007D78D8">
        <w:rPr>
          <w:sz w:val="28"/>
          <w:szCs w:val="28"/>
        </w:rPr>
        <w:t xml:space="preserve"> оборудования</w:t>
      </w:r>
    </w:p>
    <w:p w:rsidR="007D78D8" w:rsidRPr="007D78D8" w:rsidRDefault="007D78D8" w:rsidP="007D78D8">
      <w:pPr>
        <w:ind w:left="567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Подраздел</w:t>
      </w:r>
      <w:r w:rsidRPr="007D78D8">
        <w:rPr>
          <w:sz w:val="28"/>
          <w:szCs w:val="28"/>
        </w:rPr>
        <w:tab/>
        <w:t xml:space="preserve"> 5.3. Порядок сдачи – приемки поставляемого Оборудования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6. Перечень проектной документации.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7. Требования к обеспечению безопасности, охраны здоровья и окружающей среды.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8. Срок выполнения работ.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9. Требования к надежности и качеству выполняемых работ.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10. Требования к особым условиям работ.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11. Требования к сроку и (или) объему предоставления гарантий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12. Требования к безопасности выполняемых работ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13. Требования к результатам работ и порядку приемки</w:t>
      </w:r>
      <w:proofErr w:type="gramStart"/>
      <w:r w:rsidRPr="007D78D8">
        <w:rPr>
          <w:sz w:val="28"/>
          <w:szCs w:val="28"/>
        </w:rPr>
        <w:t xml:space="preserve"> .</w:t>
      </w:r>
      <w:proofErr w:type="gramEnd"/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14. Требования к передаваемой документации.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15. Требования к техническому обучению персонала заказчика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16. Перечень принятых сокращений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17. Перечень приложений 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</w:p>
    <w:p w:rsidR="007D78D8" w:rsidRPr="007D78D8" w:rsidRDefault="007D78D8" w:rsidP="007D78D8">
      <w:pPr>
        <w:jc w:val="center"/>
        <w:outlineLvl w:val="0"/>
        <w:rPr>
          <w:sz w:val="28"/>
          <w:szCs w:val="28"/>
        </w:rPr>
        <w:sectPr w:rsidR="007D78D8" w:rsidRPr="007D78D8" w:rsidSect="00A76493">
          <w:pgSz w:w="11906" w:h="16838"/>
          <w:pgMar w:top="1242" w:right="851" w:bottom="680" w:left="1588" w:header="709" w:footer="507" w:gutter="0"/>
          <w:pgNumType w:start="1"/>
          <w:cols w:space="708"/>
          <w:docGrid w:linePitch="360"/>
        </w:sectPr>
      </w:pPr>
    </w:p>
    <w:p w:rsidR="007D78D8" w:rsidRPr="007D78D8" w:rsidRDefault="007D78D8" w:rsidP="007D78D8">
      <w:pPr>
        <w:jc w:val="center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РАЗДЕЛ 1. НАИМЕНОВАНИЕ ВЫПОЛНЯЕМЫХ РАБОТ</w:t>
      </w:r>
    </w:p>
    <w:p w:rsidR="007D78D8" w:rsidRPr="007D78D8" w:rsidRDefault="007D78D8" w:rsidP="007D78D8">
      <w:pPr>
        <w:ind w:firstLine="709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 xml:space="preserve">Работы по Поставке технологического оборудования для оснащения ремонтно-механического цеха с участком дезактивации, Здание 154/155 в губе Андреева Мурманской области, Центре по обращению с РАО - отделении губа Андреева СЗЦ «СевРАО» </w:t>
      </w:r>
      <w:proofErr w:type="gramStart"/>
      <w:r w:rsidRPr="007D78D8">
        <w:rPr>
          <w:sz w:val="28"/>
          <w:szCs w:val="28"/>
        </w:rPr>
        <w:t>-ф</w:t>
      </w:r>
      <w:proofErr w:type="gramEnd"/>
      <w:r w:rsidRPr="007D78D8">
        <w:rPr>
          <w:sz w:val="28"/>
          <w:szCs w:val="28"/>
        </w:rPr>
        <w:t>илиала ФГУП «РосРАО».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proofErr w:type="gramStart"/>
      <w:r w:rsidRPr="007D78D8">
        <w:rPr>
          <w:sz w:val="28"/>
          <w:szCs w:val="28"/>
        </w:rPr>
        <w:t>Основанием для проведения работ является Рамочное Соглашение «Многосторонняя ядерно-экологическая программа в Российской Федерации» (МНЭРП) и протокола к нему с приложением от 21 мая 2003 года, далее именуемым «Соглашением 1» и в соответствии с Соглашением о сотрудничестве в области ядерной и радиационной безопасности между Федеральным агентством по атомной энергии и Министерством иностранных дел Королевства Норвегия, подписанным 5 декабря 2006 года в</w:t>
      </w:r>
      <w:proofErr w:type="gramEnd"/>
      <w:r w:rsidRPr="007D78D8">
        <w:rPr>
          <w:sz w:val="28"/>
          <w:szCs w:val="28"/>
        </w:rPr>
        <w:t xml:space="preserve"> Москве далее </w:t>
      </w:r>
      <w:proofErr w:type="gramStart"/>
      <w:r w:rsidRPr="007D78D8">
        <w:rPr>
          <w:sz w:val="28"/>
          <w:szCs w:val="28"/>
        </w:rPr>
        <w:t>именуемым</w:t>
      </w:r>
      <w:proofErr w:type="gramEnd"/>
      <w:r w:rsidRPr="007D78D8">
        <w:rPr>
          <w:sz w:val="28"/>
          <w:szCs w:val="28"/>
        </w:rPr>
        <w:t xml:space="preserve"> «Соглашение 2», с целью обеспечения реабилитации хранилищ отработанного ядерного топлива и радиоактивных отходов с атомных подводных лодок.</w:t>
      </w:r>
    </w:p>
    <w:p w:rsidR="007D78D8" w:rsidRPr="007D78D8" w:rsidRDefault="007D78D8" w:rsidP="007D78D8">
      <w:pPr>
        <w:tabs>
          <w:tab w:val="left" w:pos="-2172"/>
          <w:tab w:val="num" w:pos="-1991"/>
          <w:tab w:val="num" w:pos="1132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D78D8">
        <w:rPr>
          <w:sz w:val="28"/>
          <w:szCs w:val="28"/>
        </w:rPr>
        <w:t xml:space="preserve">Контракт № 2014/3 от 16.05.2014г. между Губернатором провинции </w:t>
      </w:r>
      <w:proofErr w:type="spellStart"/>
      <w:r w:rsidRPr="007D78D8">
        <w:rPr>
          <w:sz w:val="28"/>
          <w:szCs w:val="28"/>
        </w:rPr>
        <w:t>Финнмарк</w:t>
      </w:r>
      <w:proofErr w:type="spellEnd"/>
      <w:r w:rsidRPr="007D78D8">
        <w:rPr>
          <w:sz w:val="28"/>
          <w:szCs w:val="28"/>
        </w:rPr>
        <w:t xml:space="preserve"> и Федеральным государственным унитарным предприятием «Предприятием по обращению с радиоактивными отходами «РосРАО» 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на поставку технологического оборудования для оснащения ремонтно-механического цеха с участком дезактивации – Здания 154/155 в губе</w:t>
      </w:r>
      <w:proofErr w:type="gramEnd"/>
      <w:r w:rsidRPr="007D78D8">
        <w:rPr>
          <w:sz w:val="28"/>
          <w:szCs w:val="28"/>
        </w:rPr>
        <w:t xml:space="preserve"> Андреева Мурманской области.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2. ОБЩИЕ ПОЛОЖЕНИЯ.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b/>
          <w:sz w:val="28"/>
          <w:szCs w:val="28"/>
        </w:rPr>
        <w:t>Подраздел 2.1</w:t>
      </w:r>
      <w:r w:rsidRPr="007D78D8">
        <w:rPr>
          <w:sz w:val="28"/>
          <w:szCs w:val="28"/>
        </w:rPr>
        <w:t xml:space="preserve"> Цель выполняемых работ и их назначение. </w:t>
      </w:r>
    </w:p>
    <w:p w:rsidR="007D78D8" w:rsidRPr="007D78D8" w:rsidRDefault="007D78D8" w:rsidP="007D78D8">
      <w:pPr>
        <w:ind w:firstLine="709"/>
        <w:jc w:val="both"/>
        <w:outlineLvl w:val="0"/>
        <w:rPr>
          <w:sz w:val="28"/>
          <w:szCs w:val="28"/>
        </w:rPr>
      </w:pPr>
      <w:proofErr w:type="gramStart"/>
      <w:r w:rsidRPr="007D78D8">
        <w:rPr>
          <w:sz w:val="28"/>
          <w:szCs w:val="28"/>
        </w:rPr>
        <w:t xml:space="preserve">Целью Контракта № 2014/3 от 16.05.2014г. между Губернатором провинции </w:t>
      </w:r>
      <w:proofErr w:type="spellStart"/>
      <w:r w:rsidRPr="007D78D8">
        <w:rPr>
          <w:sz w:val="28"/>
          <w:szCs w:val="28"/>
        </w:rPr>
        <w:t>Финнмарк</w:t>
      </w:r>
      <w:proofErr w:type="spellEnd"/>
      <w:r w:rsidRPr="007D78D8">
        <w:rPr>
          <w:sz w:val="28"/>
          <w:szCs w:val="28"/>
        </w:rPr>
        <w:t xml:space="preserve"> и Федеральным государственным унитарным предприятием «Предприятием по обращению с радиоактивными отходами «РосРАО» 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«РосРАО», является оказание безвозмездной технической помощи ФГУП «РосРАО» в лице СЗЦ «СевРАО» - филиала ФГУП «РосРАО» по</w:t>
      </w:r>
      <w:proofErr w:type="gramEnd"/>
      <w:r w:rsidRPr="007D78D8">
        <w:rPr>
          <w:sz w:val="28"/>
          <w:szCs w:val="28"/>
        </w:rPr>
        <w:t xml:space="preserve"> поставке технологического оборудования для дальнейших работ по оснащению ремонтно-механического цеха участком дезактивации в Здании 154/155 в губе Андреева Мурманской области.</w:t>
      </w:r>
    </w:p>
    <w:p w:rsidR="007D78D8" w:rsidRPr="007D78D8" w:rsidRDefault="007D78D8" w:rsidP="007D78D8">
      <w:pPr>
        <w:ind w:firstLine="709"/>
        <w:jc w:val="both"/>
        <w:outlineLvl w:val="0"/>
        <w:rPr>
          <w:sz w:val="28"/>
          <w:szCs w:val="28"/>
        </w:rPr>
      </w:pPr>
      <w:r w:rsidRPr="007D78D8">
        <w:rPr>
          <w:sz w:val="28"/>
          <w:szCs w:val="28"/>
        </w:rPr>
        <w:t>В результате выполнения Работ согласно настоящему техническому заданию должна быть разработана конструкторская и эксплуатационная документация, изготовлено  нестандартное технологическое Оборудование и закуплено стандартное Оборудование для оснащения ремонтн</w:t>
      </w:r>
      <w:proofErr w:type="gramStart"/>
      <w:r w:rsidRPr="007D78D8">
        <w:rPr>
          <w:sz w:val="28"/>
          <w:szCs w:val="28"/>
        </w:rPr>
        <w:t>о-</w:t>
      </w:r>
      <w:proofErr w:type="gramEnd"/>
      <w:r w:rsidRPr="007D78D8">
        <w:rPr>
          <w:sz w:val="28"/>
          <w:szCs w:val="28"/>
        </w:rPr>
        <w:t xml:space="preserve"> механического цеха с участком дезактивации в соответствии с проектно-сметной документацией «Здание 154/155. </w:t>
      </w:r>
      <w:proofErr w:type="spellStart"/>
      <w:r w:rsidRPr="007D78D8">
        <w:rPr>
          <w:sz w:val="28"/>
          <w:szCs w:val="28"/>
        </w:rPr>
        <w:t>Ремонтно</w:t>
      </w:r>
      <w:proofErr w:type="spellEnd"/>
      <w:r w:rsidRPr="007D78D8">
        <w:rPr>
          <w:sz w:val="28"/>
          <w:szCs w:val="28"/>
        </w:rPr>
        <w:t xml:space="preserve"> </w:t>
      </w:r>
      <w:proofErr w:type="gramStart"/>
      <w:r w:rsidRPr="007D78D8">
        <w:rPr>
          <w:sz w:val="28"/>
          <w:szCs w:val="28"/>
        </w:rPr>
        <w:t>–м</w:t>
      </w:r>
      <w:proofErr w:type="gramEnd"/>
      <w:r w:rsidRPr="007D78D8">
        <w:rPr>
          <w:sz w:val="28"/>
          <w:szCs w:val="28"/>
        </w:rPr>
        <w:t xml:space="preserve">еханический цех с участком дезактивации в филиале №1 СЗЦ «СевРАО» (губа Андреева) 2-ой этап проектирования» Шифр 928-Ш-61-СМ. </w:t>
      </w:r>
      <w:proofErr w:type="spellStart"/>
      <w:r w:rsidRPr="007D78D8">
        <w:rPr>
          <w:sz w:val="28"/>
          <w:szCs w:val="28"/>
        </w:rPr>
        <w:t>арх</w:t>
      </w:r>
      <w:proofErr w:type="spellEnd"/>
      <w:r w:rsidRPr="007D78D8">
        <w:rPr>
          <w:sz w:val="28"/>
          <w:szCs w:val="28"/>
        </w:rPr>
        <w:t xml:space="preserve"> № 3200 от 2011года, выполнена доставка стандартного и нестандартного технологического Оборудования на техническую территорию отделения губа Андреева СЗЦ «СевРАО» филиала ФГУП «РосРАО»</w:t>
      </w:r>
      <w:r w:rsidRPr="007D78D8">
        <w:rPr>
          <w:b/>
          <w:sz w:val="28"/>
          <w:szCs w:val="28"/>
        </w:rPr>
        <w:t xml:space="preserve"> </w:t>
      </w:r>
      <w:r w:rsidRPr="007D78D8">
        <w:rPr>
          <w:sz w:val="28"/>
          <w:szCs w:val="28"/>
        </w:rPr>
        <w:t>Мурманской области.</w:t>
      </w: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</w:p>
    <w:p w:rsidR="007D78D8" w:rsidRPr="007D78D8" w:rsidRDefault="007D78D8" w:rsidP="007D78D8">
      <w:pPr>
        <w:jc w:val="both"/>
        <w:rPr>
          <w:sz w:val="28"/>
          <w:szCs w:val="28"/>
        </w:rPr>
      </w:pPr>
      <w:r w:rsidRPr="007D78D8">
        <w:rPr>
          <w:b/>
          <w:sz w:val="28"/>
          <w:szCs w:val="28"/>
        </w:rPr>
        <w:t>Подраздел 2.2</w:t>
      </w:r>
      <w:r w:rsidRPr="007D78D8">
        <w:rPr>
          <w:sz w:val="28"/>
          <w:szCs w:val="28"/>
        </w:rPr>
        <w:t xml:space="preserve"> Сведения о выполняемых работах.</w:t>
      </w:r>
    </w:p>
    <w:p w:rsidR="007D78D8" w:rsidRPr="007D78D8" w:rsidRDefault="007D78D8" w:rsidP="007D78D8">
      <w:pPr>
        <w:spacing w:after="120"/>
        <w:ind w:firstLine="709"/>
        <w:jc w:val="both"/>
        <w:rPr>
          <w:b/>
          <w:sz w:val="28"/>
          <w:szCs w:val="28"/>
        </w:rPr>
      </w:pPr>
      <w:r w:rsidRPr="007D78D8">
        <w:rPr>
          <w:sz w:val="28"/>
          <w:szCs w:val="28"/>
        </w:rPr>
        <w:t xml:space="preserve">Объем работ по поставке стандартного (СТО) и нестандартного (НСО) технологического оборудования определен на основании проектной документации на 2-ой этап проектирования «Здание 154/155. </w:t>
      </w:r>
      <w:proofErr w:type="spellStart"/>
      <w:r w:rsidRPr="007D78D8">
        <w:rPr>
          <w:sz w:val="28"/>
          <w:szCs w:val="28"/>
        </w:rPr>
        <w:t>Ремонтно</w:t>
      </w:r>
      <w:proofErr w:type="spellEnd"/>
      <w:r w:rsidRPr="007D78D8">
        <w:rPr>
          <w:sz w:val="28"/>
          <w:szCs w:val="28"/>
        </w:rPr>
        <w:t xml:space="preserve"> </w:t>
      </w:r>
      <w:proofErr w:type="gramStart"/>
      <w:r w:rsidRPr="007D78D8">
        <w:rPr>
          <w:sz w:val="28"/>
          <w:szCs w:val="28"/>
        </w:rPr>
        <w:t>–м</w:t>
      </w:r>
      <w:proofErr w:type="gramEnd"/>
      <w:r w:rsidRPr="007D78D8">
        <w:rPr>
          <w:sz w:val="28"/>
          <w:szCs w:val="28"/>
        </w:rPr>
        <w:t>еханический цех с участком дезактивации в филиале №1 СЗЦ «СевРАО» (губа Андреева) 2-ой этап проектирования». «Сведения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решений» Подраздел 7. «Технологические решения» ЯНМИ. 0433.00.052-ИОС.ТХ. Том 5. Книга 6.</w:t>
      </w: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Для достижения указанной цели Подрядчиком должны быть решены следующие задачи и вопросы:</w:t>
      </w:r>
    </w:p>
    <w:p w:rsidR="007D78D8" w:rsidRPr="007D78D8" w:rsidRDefault="007D78D8" w:rsidP="007D78D8">
      <w:pPr>
        <w:numPr>
          <w:ilvl w:val="0"/>
          <w:numId w:val="34"/>
        </w:numPr>
        <w:spacing w:after="12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Разработана необходимая конструкторская документация на основании ЯНМИ. 0433.00.052-ИОС.ТХ. Том 5. Книга 6 </w:t>
      </w:r>
    </w:p>
    <w:p w:rsidR="007D78D8" w:rsidRPr="007D78D8" w:rsidRDefault="007D78D8" w:rsidP="007D78D8">
      <w:pPr>
        <w:numPr>
          <w:ilvl w:val="0"/>
          <w:numId w:val="34"/>
        </w:numPr>
        <w:spacing w:after="12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Произведена закупка необходимых материалов для изготовления НСО в соответствии с разработанной конструкторской документацией;</w:t>
      </w:r>
    </w:p>
    <w:p w:rsidR="007D78D8" w:rsidRPr="007D78D8" w:rsidRDefault="007D78D8" w:rsidP="007D78D8">
      <w:pPr>
        <w:numPr>
          <w:ilvl w:val="0"/>
          <w:numId w:val="34"/>
        </w:numPr>
        <w:spacing w:after="12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Произведена закупка и доставка стандартного оборудования в соответствии с этапом №1 Календарного плана Приложения № 1 к Договору;</w:t>
      </w:r>
    </w:p>
    <w:p w:rsidR="007D78D8" w:rsidRPr="007D78D8" w:rsidRDefault="007D78D8" w:rsidP="007D78D8">
      <w:pPr>
        <w:numPr>
          <w:ilvl w:val="0"/>
          <w:numId w:val="34"/>
        </w:numPr>
        <w:spacing w:after="120"/>
        <w:jc w:val="both"/>
        <w:rPr>
          <w:sz w:val="28"/>
          <w:szCs w:val="28"/>
        </w:rPr>
      </w:pPr>
      <w:proofErr w:type="gramStart"/>
      <w:r w:rsidRPr="007D78D8">
        <w:rPr>
          <w:sz w:val="28"/>
          <w:szCs w:val="28"/>
        </w:rPr>
        <w:t>Выполнены работ по изготовлению нестандартного оборудования;</w:t>
      </w:r>
      <w:proofErr w:type="gramEnd"/>
    </w:p>
    <w:p w:rsidR="007D78D8" w:rsidRPr="007D78D8" w:rsidRDefault="007D78D8" w:rsidP="007D78D8">
      <w:pPr>
        <w:numPr>
          <w:ilvl w:val="0"/>
          <w:numId w:val="34"/>
        </w:numPr>
        <w:spacing w:after="12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Разработана эксплуатационная документация на НСО;</w:t>
      </w:r>
    </w:p>
    <w:p w:rsidR="007D78D8" w:rsidRPr="007D78D8" w:rsidRDefault="007D78D8" w:rsidP="007D78D8">
      <w:pPr>
        <w:numPr>
          <w:ilvl w:val="0"/>
          <w:numId w:val="34"/>
        </w:numPr>
        <w:spacing w:after="12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Произведены необходимые заводские испытания нестандартного оборудования, указанного в этапах № 2, №3 и № 5 Календарного плана Приложения № 1 к Договору, по методике предприятия-изготовителя;</w:t>
      </w:r>
    </w:p>
    <w:p w:rsidR="007D78D8" w:rsidRPr="007D78D8" w:rsidRDefault="007D78D8" w:rsidP="007D78D8">
      <w:pPr>
        <w:numPr>
          <w:ilvl w:val="0"/>
          <w:numId w:val="34"/>
        </w:numPr>
        <w:spacing w:after="12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Выполнена доставка изготовленного технологического оборудования  на техническую территорию ПВХ в губе Андреева или отделение СЗЦ «СевРАО», ЗАТО г. </w:t>
      </w:r>
      <w:proofErr w:type="spellStart"/>
      <w:r w:rsidRPr="007D78D8">
        <w:rPr>
          <w:sz w:val="28"/>
          <w:szCs w:val="28"/>
        </w:rPr>
        <w:t>Заозерск</w:t>
      </w:r>
      <w:proofErr w:type="spellEnd"/>
      <w:r w:rsidRPr="007D78D8">
        <w:rPr>
          <w:sz w:val="28"/>
          <w:szCs w:val="28"/>
        </w:rPr>
        <w:t>, Мурманской области.</w:t>
      </w: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</w:p>
    <w:p w:rsidR="007D78D8" w:rsidRPr="007D78D8" w:rsidRDefault="007D78D8" w:rsidP="007D78D8">
      <w:pPr>
        <w:jc w:val="both"/>
        <w:rPr>
          <w:sz w:val="28"/>
          <w:szCs w:val="28"/>
        </w:rPr>
      </w:pPr>
      <w:r w:rsidRPr="007D78D8">
        <w:rPr>
          <w:b/>
          <w:sz w:val="28"/>
          <w:szCs w:val="28"/>
        </w:rPr>
        <w:t>Подраздел 2.3</w:t>
      </w:r>
      <w:r w:rsidRPr="007D78D8">
        <w:rPr>
          <w:sz w:val="28"/>
          <w:szCs w:val="28"/>
        </w:rPr>
        <w:t xml:space="preserve"> Сведения о месте передачи оборудования.</w:t>
      </w:r>
    </w:p>
    <w:p w:rsidR="007D78D8" w:rsidRPr="007D78D8" w:rsidRDefault="007D78D8" w:rsidP="007D78D8">
      <w:pPr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Техническая территория Центра по обращению с РАО отделения губа Андреева СЗЦ «СевРАО» - филиала ФГУП «РосРАО», ЗАТО г. </w:t>
      </w:r>
      <w:proofErr w:type="spellStart"/>
      <w:r w:rsidRPr="007D78D8">
        <w:rPr>
          <w:sz w:val="28"/>
          <w:szCs w:val="28"/>
        </w:rPr>
        <w:t>Заозерск</w:t>
      </w:r>
      <w:proofErr w:type="spellEnd"/>
      <w:r w:rsidRPr="007D78D8">
        <w:rPr>
          <w:sz w:val="28"/>
          <w:szCs w:val="28"/>
        </w:rPr>
        <w:t>, Мурманской области, ул. Чумаченко, д.10.</w:t>
      </w:r>
    </w:p>
    <w:p w:rsidR="007D78D8" w:rsidRPr="007D78D8" w:rsidRDefault="007D78D8" w:rsidP="007D78D8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  <w:r w:rsidRPr="007D78D8">
        <w:rPr>
          <w:b/>
          <w:sz w:val="28"/>
          <w:szCs w:val="28"/>
        </w:rPr>
        <w:t>Заказчик работы:</w:t>
      </w:r>
    </w:p>
    <w:p w:rsidR="007D78D8" w:rsidRPr="007D78D8" w:rsidRDefault="007D78D8" w:rsidP="007D78D8">
      <w:pPr>
        <w:ind w:firstLine="709"/>
        <w:jc w:val="both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 (ФГУП «РосРАО»)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«РосРАО».</w:t>
      </w: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  <w:r w:rsidRPr="007D78D8">
        <w:rPr>
          <w:b/>
          <w:sz w:val="28"/>
          <w:szCs w:val="28"/>
        </w:rPr>
        <w:t>Источники финансирования:</w:t>
      </w:r>
    </w:p>
    <w:p w:rsidR="007D78D8" w:rsidRPr="007D78D8" w:rsidRDefault="007D78D8" w:rsidP="007D78D8">
      <w:pPr>
        <w:tabs>
          <w:tab w:val="num" w:pos="1132"/>
          <w:tab w:val="num" w:pos="1276"/>
          <w:tab w:val="num" w:pos="1802"/>
        </w:tabs>
        <w:snapToGrid w:val="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Источником финансирования настоящей работы - является оказание безвозмездной технической помощи ФГУП «РосРАО» в лице СЗЦ «СевРАО» - филиала ФГУП «РосРАО» Королевством Норвегии на основании Контракта № 2014/3 от 16.05.2014г.</w:t>
      </w:r>
    </w:p>
    <w:p w:rsidR="007D78D8" w:rsidRPr="007D78D8" w:rsidRDefault="007D78D8" w:rsidP="007D78D8">
      <w:pPr>
        <w:tabs>
          <w:tab w:val="num" w:pos="1132"/>
          <w:tab w:val="num" w:pos="1276"/>
          <w:tab w:val="num" w:pos="1802"/>
        </w:tabs>
        <w:snapToGrid w:val="0"/>
        <w:ind w:firstLine="709"/>
        <w:jc w:val="both"/>
        <w:rPr>
          <w:sz w:val="28"/>
          <w:szCs w:val="28"/>
        </w:rPr>
      </w:pPr>
      <w:proofErr w:type="gramStart"/>
      <w:r w:rsidRPr="007D78D8">
        <w:rPr>
          <w:sz w:val="28"/>
          <w:szCs w:val="28"/>
        </w:rPr>
        <w:t>На основании п. 19, п.2, ст. 149 гл.21, ч.</w:t>
      </w:r>
      <w:r w:rsidRPr="007D78D8">
        <w:rPr>
          <w:sz w:val="28"/>
          <w:szCs w:val="28"/>
          <w:lang w:val="en-US"/>
        </w:rPr>
        <w:t>II</w:t>
      </w:r>
      <w:r w:rsidRPr="007D78D8">
        <w:rPr>
          <w:sz w:val="28"/>
          <w:szCs w:val="28"/>
        </w:rPr>
        <w:t xml:space="preserve"> Налогового Кодекса Российской Федерации и ст. 1 Федерального закона от 04.05.1999г. №95-ФЗ «О безвозмездной помощи (содействии)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</w:t>
      </w:r>
      <w:proofErr w:type="gramEnd"/>
      <w:r w:rsidRPr="007D78D8">
        <w:rPr>
          <w:sz w:val="28"/>
          <w:szCs w:val="28"/>
        </w:rPr>
        <w:t xml:space="preserve"> (содействия) Российской Федерации» услуги по данному Договору НДС не облагаются.</w:t>
      </w:r>
    </w:p>
    <w:p w:rsidR="007D78D8" w:rsidRPr="007D78D8" w:rsidRDefault="007D78D8" w:rsidP="007D78D8">
      <w:pPr>
        <w:jc w:val="both"/>
        <w:rPr>
          <w:sz w:val="28"/>
          <w:szCs w:val="28"/>
        </w:rPr>
      </w:pPr>
    </w:p>
    <w:p w:rsidR="007D78D8" w:rsidRPr="007D78D8" w:rsidRDefault="007D78D8" w:rsidP="007D78D8">
      <w:pPr>
        <w:jc w:val="both"/>
        <w:rPr>
          <w:sz w:val="28"/>
          <w:szCs w:val="28"/>
        </w:rPr>
      </w:pP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3. ТРЕБОВАНИЯ К ТЕХНИЧЕСКИМ ХАРАКТЕРИСТИКАМ РАБОТ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  <w:r w:rsidRPr="007D78D8">
        <w:rPr>
          <w:b/>
          <w:sz w:val="28"/>
          <w:szCs w:val="28"/>
        </w:rPr>
        <w:t>Подраздел 3.1</w:t>
      </w:r>
      <w:r w:rsidRPr="007D78D8">
        <w:rPr>
          <w:sz w:val="28"/>
          <w:szCs w:val="28"/>
        </w:rPr>
        <w:t xml:space="preserve"> Технические требования при выполнении работ.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В соответствии с настоящим Техническим заданием Подрядчик обеспечивает выполнение работ на основании правовых нормативных актов, нормативных документов, отраслевых руководящих документов, в том числе: 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ГОСТ 15.005-86 Система разработки и постановки продукции на производство. Создание изделий единичного и мелкосерийного производства, собираемых на месте эксплуатации (с Изменениями N 1, 2, 3, 4) 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ГОСТ 15150-69 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 климатических факторов внешней среды;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ОСТ 95 10439-2002 Оборудование для работы с радиоактивными средами. Общие технические требования. Приемка, эксплуатация и ремонт;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ОСТ 95.227-92 «Изделия общемашиностроительного применения </w:t>
      </w:r>
      <w:proofErr w:type="spellStart"/>
      <w:r w:rsidRPr="007D78D8">
        <w:rPr>
          <w:sz w:val="28"/>
          <w:szCs w:val="28"/>
        </w:rPr>
        <w:t>нестандартизированные</w:t>
      </w:r>
      <w:proofErr w:type="spellEnd"/>
      <w:r w:rsidRPr="007D78D8">
        <w:rPr>
          <w:sz w:val="28"/>
          <w:szCs w:val="28"/>
        </w:rPr>
        <w:t>. Общие технические требования»;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ОСТ 95.10440-2002 «Оборудование для работы с радиоактивными средами. Сварные соединения. Типы, конструктивные элементы и размеры»;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ОСТ 95.10441-2002 «Оборудование для работы с радиоактивными средами. Сварка. Основные положения»;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ОСТ 95.39-2002 «Оборудование для работы с радиоактивными средами. Сварные соединения. Правила контроля»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РД 5.0281-79 «Организация условий труда. Общие положения»;</w:t>
      </w:r>
    </w:p>
    <w:p w:rsidR="007D78D8" w:rsidRPr="007D78D8" w:rsidRDefault="007D78D8" w:rsidP="007D78D8">
      <w:pPr>
        <w:numPr>
          <w:ilvl w:val="0"/>
          <w:numId w:val="30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Федеральный закон от 10.01.2002 №7-ФЗ «Об охране окружающей среды».</w:t>
      </w:r>
    </w:p>
    <w:p w:rsidR="007D78D8" w:rsidRPr="007D78D8" w:rsidRDefault="007D78D8" w:rsidP="007D78D8">
      <w:pPr>
        <w:jc w:val="both"/>
        <w:outlineLvl w:val="0"/>
        <w:rPr>
          <w:sz w:val="28"/>
          <w:szCs w:val="28"/>
        </w:rPr>
      </w:pP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4. ВЕДОМОСТЬ ФИЗИЧЕСКИХ ОБЪЕМОВ РАБОТ</w:t>
      </w: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  <w:r w:rsidRPr="007D78D8">
        <w:rPr>
          <w:b/>
          <w:sz w:val="28"/>
          <w:szCs w:val="28"/>
        </w:rPr>
        <w:t>Ведомость физических объемов работ</w:t>
      </w:r>
      <w:r w:rsidRPr="007D78D8">
        <w:rPr>
          <w:sz w:val="28"/>
          <w:szCs w:val="28"/>
        </w:rPr>
        <w:t xml:space="preserve"> - </w:t>
      </w:r>
      <w:proofErr w:type="gramStart"/>
      <w:r w:rsidRPr="007D78D8">
        <w:rPr>
          <w:sz w:val="28"/>
          <w:szCs w:val="28"/>
        </w:rPr>
        <w:t>согласно Приложения</w:t>
      </w:r>
      <w:proofErr w:type="gramEnd"/>
      <w:r w:rsidRPr="007D78D8">
        <w:rPr>
          <w:sz w:val="28"/>
          <w:szCs w:val="28"/>
        </w:rPr>
        <w:t xml:space="preserve"> №1 к ТЗ «Ведомость объемов работ»</w:t>
      </w: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  <w:r w:rsidRPr="007D78D8">
        <w:rPr>
          <w:b/>
          <w:sz w:val="28"/>
          <w:szCs w:val="28"/>
        </w:rPr>
        <w:t xml:space="preserve"> </w:t>
      </w: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5. ОСНОВНЫЕ ТРЕБОВАНИЯ К ВЫПОЛНЕНИЮ РАБОТ</w:t>
      </w:r>
    </w:p>
    <w:p w:rsidR="007D78D8" w:rsidRPr="007D78D8" w:rsidRDefault="007D78D8" w:rsidP="007D78D8">
      <w:pPr>
        <w:jc w:val="center"/>
        <w:rPr>
          <w:sz w:val="28"/>
          <w:szCs w:val="28"/>
        </w:rPr>
      </w:pPr>
    </w:p>
    <w:p w:rsidR="007D78D8" w:rsidRPr="007D78D8" w:rsidRDefault="007D78D8" w:rsidP="007D78D8">
      <w:pPr>
        <w:jc w:val="both"/>
        <w:rPr>
          <w:sz w:val="28"/>
          <w:szCs w:val="28"/>
        </w:rPr>
      </w:pPr>
      <w:r w:rsidRPr="007D78D8">
        <w:rPr>
          <w:b/>
          <w:sz w:val="28"/>
          <w:szCs w:val="28"/>
        </w:rPr>
        <w:t xml:space="preserve">Подраздел </w:t>
      </w:r>
      <w:r w:rsidRPr="007D78D8">
        <w:rPr>
          <w:sz w:val="28"/>
          <w:szCs w:val="28"/>
        </w:rPr>
        <w:t>5.1. Порядок разработки конструкторской документации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В течение 10 (Десяти) рабочих дней </w:t>
      </w:r>
      <w:proofErr w:type="gramStart"/>
      <w:r w:rsidRPr="007D78D8">
        <w:rPr>
          <w:sz w:val="28"/>
          <w:szCs w:val="28"/>
        </w:rPr>
        <w:t>с даты вступления</w:t>
      </w:r>
      <w:proofErr w:type="gramEnd"/>
      <w:r w:rsidRPr="007D78D8">
        <w:rPr>
          <w:sz w:val="28"/>
          <w:szCs w:val="28"/>
        </w:rPr>
        <w:t xml:space="preserve"> Договора в силу Подрядчик обязан представить Заказчику утвержденный руководителем Подрядчика График разработки технической документации, который должен включать перечень конструкторской документации (КД);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В течение 30 (Тридцати) рабочих дней </w:t>
      </w:r>
      <w:proofErr w:type="gramStart"/>
      <w:r w:rsidRPr="007D78D8">
        <w:rPr>
          <w:sz w:val="28"/>
          <w:szCs w:val="28"/>
        </w:rPr>
        <w:t>с даты вступления</w:t>
      </w:r>
      <w:proofErr w:type="gramEnd"/>
      <w:r w:rsidRPr="007D78D8">
        <w:rPr>
          <w:sz w:val="28"/>
          <w:szCs w:val="28"/>
        </w:rPr>
        <w:t xml:space="preserve"> Договора в силу на основании исходных технических требований (ИТТ) Подрядчик должен разработать и согласовать с Заказчиком Техническое задание на разработку КД.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Конструкторская документация согласовывается Заказчиком и утверждается Подрядчиком.</w:t>
      </w:r>
    </w:p>
    <w:p w:rsidR="007D78D8" w:rsidRPr="007D78D8" w:rsidRDefault="007D78D8" w:rsidP="007D78D8">
      <w:pPr>
        <w:ind w:left="708" w:firstLine="1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Конструкторская документация должна содержать сведения по монтажу оборудования  на месте установки  (сведения по способу крепления и необходимости выполнения работ по  устройству фундаментов).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jc w:val="both"/>
        <w:rPr>
          <w:sz w:val="28"/>
          <w:szCs w:val="28"/>
        </w:rPr>
      </w:pPr>
      <w:r w:rsidRPr="007D78D8">
        <w:rPr>
          <w:b/>
          <w:sz w:val="28"/>
          <w:szCs w:val="28"/>
        </w:rPr>
        <w:t xml:space="preserve">Подраздел </w:t>
      </w:r>
      <w:r w:rsidRPr="007D78D8">
        <w:rPr>
          <w:sz w:val="28"/>
          <w:szCs w:val="28"/>
        </w:rPr>
        <w:t xml:space="preserve">5.2. Порядок изготовления и поставки </w:t>
      </w:r>
      <w:proofErr w:type="spellStart"/>
      <w:r w:rsidRPr="007D78D8">
        <w:rPr>
          <w:sz w:val="28"/>
          <w:szCs w:val="28"/>
        </w:rPr>
        <w:t>нестандартизированного</w:t>
      </w:r>
      <w:proofErr w:type="spellEnd"/>
      <w:r w:rsidRPr="007D78D8">
        <w:rPr>
          <w:sz w:val="28"/>
          <w:szCs w:val="28"/>
        </w:rPr>
        <w:t xml:space="preserve"> оборудования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В течение 10 (Десяти) рабочих дней </w:t>
      </w:r>
      <w:proofErr w:type="gramStart"/>
      <w:r w:rsidRPr="007D78D8">
        <w:rPr>
          <w:sz w:val="28"/>
          <w:szCs w:val="28"/>
        </w:rPr>
        <w:t>с даты вступления</w:t>
      </w:r>
      <w:proofErr w:type="gramEnd"/>
      <w:r w:rsidRPr="007D78D8">
        <w:rPr>
          <w:sz w:val="28"/>
          <w:szCs w:val="28"/>
        </w:rPr>
        <w:t xml:space="preserve"> Договора в силу Подрядчик обязан представить Заказчику утвержденный руководителем Подрядчика График постановки на производство и изготовление оборудования.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В период действия Договора представители Заказчика и/или уполномоченные им лица и организации имеют право при изготовлении оборудования осуществлять контроль качества Работ.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Оборудование должно быть новым, неиспользованным ранее, укомплектованным разработанной и согласованной документацией.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В объём работ по данному техническому заданию монтаж оборудования не входит, однако оборудование должно быть полностью укомплектовано крепёжными деталями и инструкциями по монтажу, позволяющими осуществить его монтаж самостоятельно силами Заказчика или другой привлечённой организации.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Упаковка и маркировка оборудования должны осуществляться в соответствии с правилами, нормами, стандартами, образцами и требованиями к упаковке, маркировке Оборудования. В паспорте (свидетельстве, в руководстве по эксплуатации) должно быть указано место нанесения маркировки и заводского номера оборудования.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Изготовленное оборудование проходит необходимые заводские испытания на заводе-изготовителе по методике предприятия-изготовителя с участием представителей Заказчика и/или уполномоченных им лиц.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На приемочную инспекцию должно предоставляться оборудование, принятое службой ОТК завода-изготовителя.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Испытания готовых изделий/ Оборудования проводятся в заводских условиях изготовителем с участием  службы технического контроля  изготовителя и представителя заказчика.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Подрядчик не позднее, чем за 20 (Двадцать) календарных дней обязан письменно уведомить Заказчика о планируемой дате проведения приемочных испытаний.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Комиссия должна провести приемочную инспекцию предъявленного оборудования, результатом которой является согласно ГОСТ 15.005-86 акт приёмочных испытаний и разрешение на отгрузку оборудования (выдается Заказчиком).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 Не позднее, чем за 15 (пятнадцать) календарных дней до даты отгрузки оборудования Подрядчик направляет Заказчику уведомление об отгрузке. Уведомление направляется посредством факсимильной связи и/или электронного сообщения на адрес электронной почты, указанный в реквизитах Заказчика, с приложением приемо-сдаточных документов (товарная, товарно-транспортная накладные в формате .</w:t>
      </w:r>
      <w:proofErr w:type="spellStart"/>
      <w:r w:rsidRPr="007D78D8">
        <w:rPr>
          <w:sz w:val="28"/>
          <w:szCs w:val="28"/>
        </w:rPr>
        <w:t>xls</w:t>
      </w:r>
      <w:proofErr w:type="spellEnd"/>
      <w:r w:rsidRPr="007D78D8">
        <w:rPr>
          <w:sz w:val="28"/>
          <w:szCs w:val="28"/>
        </w:rPr>
        <w:t>), подлежащих подписанию при передаче оборудования. В уведомлении указывается: ассортимент, количество, стоимость подготовленного к отгрузке оборудования, намечаемый срок отгрузки.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b/>
          <w:sz w:val="28"/>
          <w:szCs w:val="28"/>
        </w:rPr>
        <w:t xml:space="preserve">Подраздел </w:t>
      </w:r>
      <w:r w:rsidRPr="007D78D8">
        <w:rPr>
          <w:sz w:val="28"/>
          <w:szCs w:val="28"/>
        </w:rPr>
        <w:t xml:space="preserve">5.3. Порядок сдачи – приемки поставляемого Оборудования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В день прибытия оборудования на Объект: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5.3.1 Поставщик должен доставить оборудование Заказчику по адресу: техническая территория ПВХ в губе Андреева или отделение СЗЦ «СевРАО», ЗАТО г. </w:t>
      </w:r>
      <w:proofErr w:type="spellStart"/>
      <w:r w:rsidRPr="007D78D8">
        <w:rPr>
          <w:sz w:val="28"/>
          <w:szCs w:val="28"/>
        </w:rPr>
        <w:t>Заозерск</w:t>
      </w:r>
      <w:proofErr w:type="spellEnd"/>
      <w:r w:rsidRPr="007D78D8">
        <w:rPr>
          <w:sz w:val="28"/>
          <w:szCs w:val="28"/>
        </w:rPr>
        <w:t>, Мурманской области, ул. Чумаченко, д.10.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5.3.2 Подрядчик должен выполнить упаковку, консервацию и раскрепление оборудования, обеспечивающие его сохранность при транспортировке согласно действующих в РФ требований безопасной транспортировки грузов автотранспортом.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Кроме того оборудование должно быть укомплектовано крепёжными деталями и снабжено эксплуатационной документацией (паспорта, инструкции по монтажу, руководства для эксплуатации).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Упаковка и консервация так же должны обеспечить сохранность оборудования при его хранении до монтажа на месте эксплуатации.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Каждое упаковочное место сопровождается упаковочным листом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5.3.3 Оборудование проходит процедуру приемки по упаковке и количеству прибывших грузовых мест ответственным лицом Подрядчика совместно с ответственными лицами Заказчика, которые проверяют: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- соответствие сопроводительных документов установленным требованиям, количеству и маркировке грузовых мест,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- целостность тары (упаковки).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5.3.4</w:t>
      </w:r>
      <w:proofErr w:type="gramStart"/>
      <w:r w:rsidRPr="007D78D8">
        <w:rPr>
          <w:sz w:val="28"/>
          <w:szCs w:val="28"/>
        </w:rPr>
        <w:t xml:space="preserve"> П</w:t>
      </w:r>
      <w:proofErr w:type="gramEnd"/>
      <w:r w:rsidRPr="007D78D8">
        <w:rPr>
          <w:sz w:val="28"/>
          <w:szCs w:val="28"/>
        </w:rPr>
        <w:t xml:space="preserve">ри получении оборудования от перевозчика/Подрядчика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Заказчик обязан потребовать от перевозчика/Подрядчика отметки на транспортной накладной или составления акта о повреждении или порче груза.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 Вскрытие тары и упаковки оборудования производится в присутствии уполномоченных представителей Заказчика и Подрядчика.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proofErr w:type="gramStart"/>
      <w:r w:rsidRPr="007D78D8">
        <w:rPr>
          <w:sz w:val="28"/>
          <w:szCs w:val="28"/>
        </w:rPr>
        <w:t>В случае выявления Несоответствий по качеству и/или комплектности поставляемой в соответствии с условиями Договора документации, Подрядчик предоставит обоснованное разъяснение по этим Несоответствиям в течение 5 (Пяти) рабочих дней с даты получения уведомления или за свой счет восполнит недостачу, или заменит соответствующую документацию, или устранит Несоответствия в документации в течение 10 (Десяти) рабочих дней с даты получения Подрядчиком соответствующего уведомления</w:t>
      </w:r>
      <w:proofErr w:type="gramEnd"/>
      <w:r w:rsidRPr="007D78D8">
        <w:rPr>
          <w:sz w:val="28"/>
          <w:szCs w:val="28"/>
        </w:rPr>
        <w:t>, если иной срок не будет согласован Сторонами.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В случае отсутствия замечаний к оборудованию по итогам приёмки оборудования по количеству, комплектности и качеству оформляется и подписывается Акт сдачи-приёмки оборудования.</w:t>
      </w:r>
    </w:p>
    <w:p w:rsidR="007D78D8" w:rsidRPr="007D78D8" w:rsidRDefault="007D78D8" w:rsidP="007D78D8">
      <w:pPr>
        <w:jc w:val="both"/>
        <w:rPr>
          <w:color w:val="000000"/>
          <w:sz w:val="28"/>
          <w:szCs w:val="28"/>
        </w:rPr>
      </w:pPr>
      <w:r w:rsidRPr="007D78D8">
        <w:rPr>
          <w:sz w:val="28"/>
          <w:szCs w:val="28"/>
        </w:rPr>
        <w:t>5.3.5</w:t>
      </w:r>
      <w:proofErr w:type="gramStart"/>
      <w:r w:rsidRPr="007D78D8">
        <w:rPr>
          <w:sz w:val="28"/>
          <w:szCs w:val="28"/>
        </w:rPr>
        <w:t xml:space="preserve"> В</w:t>
      </w:r>
      <w:proofErr w:type="gramEnd"/>
      <w:r w:rsidRPr="007D78D8">
        <w:rPr>
          <w:sz w:val="28"/>
          <w:szCs w:val="28"/>
        </w:rPr>
        <w:t xml:space="preserve"> итоговый комплект документации на стандартное оборудование</w:t>
      </w:r>
      <w:r w:rsidRPr="007D78D8">
        <w:rPr>
          <w:b/>
          <w:sz w:val="28"/>
          <w:szCs w:val="28"/>
        </w:rPr>
        <w:t xml:space="preserve"> </w:t>
      </w:r>
      <w:r w:rsidRPr="007D78D8">
        <w:rPr>
          <w:color w:val="000000"/>
          <w:sz w:val="28"/>
          <w:szCs w:val="28"/>
        </w:rPr>
        <w:t>должны входить следующие документы:</w:t>
      </w:r>
    </w:p>
    <w:p w:rsidR="007D78D8" w:rsidRPr="007D78D8" w:rsidRDefault="007D78D8" w:rsidP="007D78D8">
      <w:pPr>
        <w:numPr>
          <w:ilvl w:val="0"/>
          <w:numId w:val="40"/>
        </w:numPr>
        <w:tabs>
          <w:tab w:val="num" w:pos="315"/>
        </w:tabs>
        <w:jc w:val="both"/>
        <w:outlineLvl w:val="0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Технические паспорта;</w:t>
      </w:r>
    </w:p>
    <w:p w:rsidR="007D78D8" w:rsidRPr="007D78D8" w:rsidRDefault="007D78D8" w:rsidP="007D78D8">
      <w:pPr>
        <w:numPr>
          <w:ilvl w:val="0"/>
          <w:numId w:val="40"/>
        </w:numPr>
        <w:tabs>
          <w:tab w:val="num" w:pos="315"/>
        </w:tabs>
        <w:jc w:val="both"/>
        <w:outlineLvl w:val="0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Сертификаты соответствия на товары, подлежащие обязательной сертификации;</w:t>
      </w:r>
    </w:p>
    <w:p w:rsidR="007D78D8" w:rsidRPr="007D78D8" w:rsidRDefault="007D78D8" w:rsidP="007D78D8">
      <w:pPr>
        <w:numPr>
          <w:ilvl w:val="0"/>
          <w:numId w:val="40"/>
        </w:numPr>
        <w:tabs>
          <w:tab w:val="num" w:pos="315"/>
        </w:tabs>
        <w:jc w:val="both"/>
        <w:outlineLvl w:val="0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Технические описания;</w:t>
      </w:r>
    </w:p>
    <w:p w:rsidR="007D78D8" w:rsidRPr="007D78D8" w:rsidRDefault="007D78D8" w:rsidP="007D78D8">
      <w:pPr>
        <w:numPr>
          <w:ilvl w:val="0"/>
          <w:numId w:val="40"/>
        </w:numPr>
        <w:tabs>
          <w:tab w:val="num" w:pos="315"/>
        </w:tabs>
        <w:jc w:val="both"/>
        <w:outlineLvl w:val="0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Инструкции по монтажу, эксплуатации и ремонту.</w:t>
      </w:r>
    </w:p>
    <w:p w:rsidR="007D78D8" w:rsidRPr="007D78D8" w:rsidRDefault="007D78D8" w:rsidP="007D78D8">
      <w:pPr>
        <w:tabs>
          <w:tab w:val="num" w:pos="315"/>
        </w:tabs>
        <w:jc w:val="both"/>
        <w:outlineLvl w:val="0"/>
        <w:rPr>
          <w:color w:val="000000"/>
          <w:sz w:val="28"/>
          <w:szCs w:val="28"/>
        </w:rPr>
      </w:pPr>
    </w:p>
    <w:p w:rsidR="007D78D8" w:rsidRPr="007D78D8" w:rsidRDefault="007D78D8" w:rsidP="007D78D8">
      <w:pPr>
        <w:tabs>
          <w:tab w:val="num" w:pos="315"/>
        </w:tabs>
        <w:jc w:val="both"/>
        <w:outlineLvl w:val="0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5.3.6</w:t>
      </w:r>
      <w:proofErr w:type="gramStart"/>
      <w:r w:rsidRPr="007D78D8">
        <w:rPr>
          <w:color w:val="000000"/>
          <w:sz w:val="28"/>
          <w:szCs w:val="28"/>
        </w:rPr>
        <w:t xml:space="preserve"> В</w:t>
      </w:r>
      <w:proofErr w:type="gramEnd"/>
      <w:r w:rsidRPr="007D78D8">
        <w:rPr>
          <w:color w:val="000000"/>
          <w:sz w:val="28"/>
          <w:szCs w:val="28"/>
        </w:rPr>
        <w:t xml:space="preserve"> итоговый комплект НСО должны входить следующие документы:</w:t>
      </w:r>
    </w:p>
    <w:p w:rsidR="007D78D8" w:rsidRPr="007D78D8" w:rsidRDefault="007D78D8" w:rsidP="007D78D8">
      <w:pPr>
        <w:numPr>
          <w:ilvl w:val="0"/>
          <w:numId w:val="40"/>
        </w:numPr>
        <w:tabs>
          <w:tab w:val="num" w:pos="456"/>
        </w:tabs>
        <w:jc w:val="both"/>
        <w:outlineLvl w:val="0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Конструкторская документация в 4-х экземплярах на бумажном носителе и в 1-м экземпляре в электронном виде в формате PDF с подписными листами;</w:t>
      </w:r>
    </w:p>
    <w:p w:rsidR="007D78D8" w:rsidRPr="007D78D8" w:rsidRDefault="007D78D8" w:rsidP="007D78D8">
      <w:pPr>
        <w:numPr>
          <w:ilvl w:val="0"/>
          <w:numId w:val="40"/>
        </w:numPr>
        <w:tabs>
          <w:tab w:val="num" w:pos="456"/>
        </w:tabs>
        <w:jc w:val="both"/>
        <w:outlineLvl w:val="0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Комплект эксплуатационной документации (паспорта, руководства по эксплуатации, инструкции по монтажу и подключению, эксплуатации и ремонту), соответствующий требованиям по оформлению эксплуатационной документации.</w:t>
      </w:r>
    </w:p>
    <w:p w:rsidR="007D78D8" w:rsidRPr="007D78D8" w:rsidRDefault="007D78D8" w:rsidP="007D78D8">
      <w:pPr>
        <w:spacing w:after="120"/>
        <w:jc w:val="both"/>
        <w:outlineLvl w:val="0"/>
        <w:rPr>
          <w:color w:val="000000"/>
          <w:sz w:val="28"/>
          <w:szCs w:val="28"/>
        </w:rPr>
      </w:pPr>
      <w:r w:rsidRPr="007D78D8">
        <w:rPr>
          <w:color w:val="000000"/>
          <w:sz w:val="28"/>
          <w:szCs w:val="28"/>
        </w:rPr>
        <w:t>- сертификаты на агрегаты, механизмы и приборы, входящие в состав НСО.</w:t>
      </w:r>
    </w:p>
    <w:p w:rsidR="007D78D8" w:rsidRPr="007D78D8" w:rsidRDefault="007D78D8" w:rsidP="007D78D8">
      <w:pPr>
        <w:rPr>
          <w:b/>
          <w:sz w:val="28"/>
          <w:szCs w:val="28"/>
        </w:rPr>
      </w:pPr>
      <w:r w:rsidRPr="007D78D8">
        <w:rPr>
          <w:color w:val="000000"/>
          <w:sz w:val="28"/>
          <w:szCs w:val="28"/>
        </w:rPr>
        <w:t>Если документация содержит материалы на иностранном языке, к таким материалам прилагается перевод на русский язык.</w:t>
      </w:r>
    </w:p>
    <w:p w:rsidR="007D78D8" w:rsidRPr="007D78D8" w:rsidRDefault="007D78D8" w:rsidP="007D78D8">
      <w:pPr>
        <w:rPr>
          <w:sz w:val="28"/>
          <w:szCs w:val="28"/>
        </w:rPr>
      </w:pPr>
    </w:p>
    <w:p w:rsidR="007D78D8" w:rsidRPr="007D78D8" w:rsidRDefault="007D78D8" w:rsidP="007D78D8">
      <w:pPr>
        <w:ind w:firstLine="708"/>
        <w:jc w:val="both"/>
        <w:rPr>
          <w:b/>
          <w:sz w:val="28"/>
          <w:szCs w:val="28"/>
        </w:rPr>
      </w:pPr>
      <w:r w:rsidRPr="007D78D8">
        <w:rPr>
          <w:sz w:val="28"/>
          <w:szCs w:val="28"/>
        </w:rPr>
        <w:t xml:space="preserve">При положительных результатах проведения Входного контроля в однодневный срок </w:t>
      </w:r>
      <w:proofErr w:type="gramStart"/>
      <w:r w:rsidRPr="007D78D8">
        <w:rPr>
          <w:sz w:val="28"/>
          <w:szCs w:val="28"/>
        </w:rPr>
        <w:t>с даты подписания</w:t>
      </w:r>
      <w:proofErr w:type="gramEnd"/>
      <w:r w:rsidRPr="007D78D8">
        <w:rPr>
          <w:sz w:val="28"/>
          <w:szCs w:val="28"/>
        </w:rPr>
        <w:t xml:space="preserve"> Акта сдачи-приёмки оборудования Заказчик подписывает (с указанием даты подписания) товарную накладную ТОРГ-12.</w:t>
      </w:r>
    </w:p>
    <w:p w:rsidR="007D78D8" w:rsidRPr="007D78D8" w:rsidRDefault="007D78D8" w:rsidP="007D78D8">
      <w:pPr>
        <w:rPr>
          <w:sz w:val="28"/>
          <w:szCs w:val="28"/>
        </w:rPr>
      </w:pPr>
    </w:p>
    <w:p w:rsidR="007D78D8" w:rsidRPr="007D78D8" w:rsidRDefault="007D78D8" w:rsidP="007D78D8">
      <w:pPr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6. ПЕРЕЧЕНЬ ПРОЕКТНОЙ ДОКУМЕНТАЦИИ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Заказчик является, правообладателем одного подлинного экземпляра на бумажном носителе проектной документации на строительство Здания 154/155 </w:t>
      </w:r>
      <w:proofErr w:type="spellStart"/>
      <w:r w:rsidRPr="007D78D8">
        <w:rPr>
          <w:sz w:val="28"/>
          <w:szCs w:val="28"/>
        </w:rPr>
        <w:t>Ремонтно</w:t>
      </w:r>
      <w:proofErr w:type="spellEnd"/>
      <w:r w:rsidRPr="007D78D8">
        <w:rPr>
          <w:sz w:val="28"/>
          <w:szCs w:val="28"/>
        </w:rPr>
        <w:t xml:space="preserve"> – механический цех с участком дезактивации 2-ой этап проектирования. Шифр 928-Ш-61-СМ. </w:t>
      </w:r>
      <w:proofErr w:type="spellStart"/>
      <w:proofErr w:type="gramStart"/>
      <w:r w:rsidRPr="007D78D8">
        <w:rPr>
          <w:sz w:val="28"/>
          <w:szCs w:val="28"/>
        </w:rPr>
        <w:t>арх</w:t>
      </w:r>
      <w:proofErr w:type="spellEnd"/>
      <w:proofErr w:type="gramEnd"/>
      <w:r w:rsidRPr="007D78D8">
        <w:rPr>
          <w:sz w:val="28"/>
          <w:szCs w:val="28"/>
        </w:rPr>
        <w:t xml:space="preserve"> № 3200. От 2011года. Проектировщик – Общество с ограниченной ответственностью «научно-производственная организация инженерный центр экологической безопасности» (ООО «НПО ИЦЭБ»).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Работы по поставке технологического оборудования для оснащения </w:t>
      </w:r>
      <w:proofErr w:type="spellStart"/>
      <w:r w:rsidRPr="007D78D8">
        <w:rPr>
          <w:sz w:val="28"/>
          <w:szCs w:val="28"/>
        </w:rPr>
        <w:t>ремонтно</w:t>
      </w:r>
      <w:proofErr w:type="spellEnd"/>
      <w:r w:rsidRPr="007D78D8">
        <w:rPr>
          <w:sz w:val="28"/>
          <w:szCs w:val="28"/>
        </w:rPr>
        <w:t xml:space="preserve"> – механического цеха с участком дезактивации в центре по обращению с РАО отделении губа Андреева выполняются на основании раздела проекта - «Сведения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решений» Подраздел 7. «Технологические решения» ЯНМИ. 0433.00.052-ИОС.ТХ. Том 5. Книга 6. </w:t>
      </w:r>
    </w:p>
    <w:p w:rsidR="007D78D8" w:rsidRPr="007D78D8" w:rsidRDefault="007D78D8" w:rsidP="007D78D8">
      <w:pPr>
        <w:tabs>
          <w:tab w:val="left" w:pos="2025"/>
        </w:tabs>
        <w:rPr>
          <w:b/>
          <w:sz w:val="28"/>
          <w:szCs w:val="28"/>
        </w:rPr>
      </w:pPr>
    </w:p>
    <w:p w:rsidR="007D78D8" w:rsidRPr="007D78D8" w:rsidRDefault="007D78D8" w:rsidP="007D78D8">
      <w:pPr>
        <w:tabs>
          <w:tab w:val="left" w:pos="2025"/>
        </w:tabs>
        <w:rPr>
          <w:b/>
          <w:sz w:val="28"/>
          <w:szCs w:val="28"/>
        </w:rPr>
      </w:pPr>
      <w:r w:rsidRPr="007D78D8">
        <w:rPr>
          <w:b/>
          <w:sz w:val="28"/>
          <w:szCs w:val="28"/>
        </w:rPr>
        <w:tab/>
      </w:r>
    </w:p>
    <w:p w:rsidR="007D78D8" w:rsidRPr="007D78D8" w:rsidRDefault="007D78D8" w:rsidP="007D78D8">
      <w:pPr>
        <w:tabs>
          <w:tab w:val="num" w:pos="1134"/>
        </w:tabs>
        <w:rPr>
          <w:sz w:val="28"/>
          <w:szCs w:val="28"/>
        </w:rPr>
      </w:pPr>
      <w:r w:rsidRPr="007D78D8">
        <w:rPr>
          <w:sz w:val="28"/>
          <w:szCs w:val="28"/>
        </w:rPr>
        <w:t>РАЗДЕЛ 7. ТРЕБОВАНИЯ К ОБЕСПЕЧЕНИЮ БЕЗОПАСНОСТИ, ОХРАНЫ ЗДОРОВЬЯ И ОКРУЖАЮЩЕЙ СРЕДЫ.</w:t>
      </w:r>
    </w:p>
    <w:p w:rsidR="007D78D8" w:rsidRPr="007D78D8" w:rsidRDefault="007D78D8" w:rsidP="007D78D8">
      <w:p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При выполнении работ Подрядчиком должны соблюдаться требования законодательства РФ и отраслевой нормативно – технической документации в области:</w:t>
      </w:r>
    </w:p>
    <w:p w:rsidR="007D78D8" w:rsidRPr="007D78D8" w:rsidRDefault="007D78D8" w:rsidP="007D78D8">
      <w:pPr>
        <w:numPr>
          <w:ilvl w:val="0"/>
          <w:numId w:val="35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промышленной и пожарной безопасности;</w:t>
      </w:r>
    </w:p>
    <w:p w:rsidR="007D78D8" w:rsidRPr="007D78D8" w:rsidRDefault="007D78D8" w:rsidP="007D78D8">
      <w:pPr>
        <w:numPr>
          <w:ilvl w:val="0"/>
          <w:numId w:val="35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радиационной безопасности;</w:t>
      </w:r>
    </w:p>
    <w:p w:rsidR="007D78D8" w:rsidRPr="007D78D8" w:rsidRDefault="007D78D8" w:rsidP="007D78D8">
      <w:pPr>
        <w:numPr>
          <w:ilvl w:val="0"/>
          <w:numId w:val="35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экологической безопасности, </w:t>
      </w:r>
      <w:proofErr w:type="spellStart"/>
      <w:r w:rsidRPr="007D78D8">
        <w:rPr>
          <w:sz w:val="28"/>
          <w:szCs w:val="28"/>
        </w:rPr>
        <w:t>промсанитарии</w:t>
      </w:r>
      <w:proofErr w:type="spellEnd"/>
      <w:r w:rsidRPr="007D78D8">
        <w:rPr>
          <w:sz w:val="28"/>
          <w:szCs w:val="28"/>
        </w:rPr>
        <w:t xml:space="preserve"> и охраны окружающей среды;</w:t>
      </w:r>
    </w:p>
    <w:p w:rsidR="007D78D8" w:rsidRPr="007D78D8" w:rsidRDefault="007D78D8" w:rsidP="007D78D8">
      <w:pPr>
        <w:numPr>
          <w:ilvl w:val="0"/>
          <w:numId w:val="35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техники безопасности и охраны здоровья персонала;</w:t>
      </w:r>
    </w:p>
    <w:p w:rsidR="007D78D8" w:rsidRPr="007D78D8" w:rsidRDefault="007D78D8" w:rsidP="007D78D8">
      <w:pPr>
        <w:rPr>
          <w:sz w:val="28"/>
          <w:szCs w:val="28"/>
        </w:rPr>
      </w:pPr>
    </w:p>
    <w:p w:rsidR="007D78D8" w:rsidRPr="007D78D8" w:rsidRDefault="007D78D8" w:rsidP="007D78D8">
      <w:pPr>
        <w:rPr>
          <w:sz w:val="28"/>
          <w:szCs w:val="28"/>
        </w:rPr>
      </w:pPr>
    </w:p>
    <w:p w:rsidR="007D78D8" w:rsidRPr="007D78D8" w:rsidRDefault="007D78D8" w:rsidP="007D78D8">
      <w:pPr>
        <w:rPr>
          <w:sz w:val="28"/>
          <w:szCs w:val="28"/>
        </w:rPr>
      </w:pPr>
      <w:r w:rsidRPr="007D78D8">
        <w:rPr>
          <w:sz w:val="28"/>
          <w:szCs w:val="28"/>
        </w:rPr>
        <w:t>РАЗДЕЛ 8. СРОК ВЫПОЛНЕНИЯ РАБОТ</w:t>
      </w:r>
    </w:p>
    <w:p w:rsidR="007D78D8" w:rsidRPr="007D78D8" w:rsidRDefault="007D78D8" w:rsidP="007D78D8">
      <w:pPr>
        <w:tabs>
          <w:tab w:val="num" w:pos="0"/>
        </w:tabs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Начало выполнения работ – </w:t>
      </w:r>
      <w:r w:rsidRPr="007D78D8">
        <w:rPr>
          <w:sz w:val="28"/>
          <w:szCs w:val="28"/>
          <w:lang w:val="en-US"/>
        </w:rPr>
        <w:t>c</w:t>
      </w:r>
      <w:r w:rsidRPr="007D78D8">
        <w:rPr>
          <w:sz w:val="28"/>
          <w:szCs w:val="28"/>
        </w:rPr>
        <w:t xml:space="preserve"> даты подписания договора обеими Сторонами.</w:t>
      </w:r>
    </w:p>
    <w:p w:rsidR="007D78D8" w:rsidRPr="007D78D8" w:rsidRDefault="007D78D8" w:rsidP="007D78D8">
      <w:pPr>
        <w:tabs>
          <w:tab w:val="num" w:pos="0"/>
        </w:tabs>
        <w:jc w:val="both"/>
        <w:rPr>
          <w:sz w:val="28"/>
          <w:szCs w:val="28"/>
        </w:rPr>
      </w:pPr>
      <w:r w:rsidRPr="007D78D8">
        <w:rPr>
          <w:sz w:val="28"/>
          <w:szCs w:val="28"/>
        </w:rPr>
        <w:t>Срок выполнения работ в соответствии с календарным планом.</w:t>
      </w:r>
      <w:r w:rsidRPr="007D78D8">
        <w:rPr>
          <w:sz w:val="28"/>
          <w:szCs w:val="28"/>
        </w:rPr>
        <w:tab/>
      </w:r>
    </w:p>
    <w:p w:rsidR="007D78D8" w:rsidRPr="007D78D8" w:rsidRDefault="007D78D8" w:rsidP="007D78D8">
      <w:pPr>
        <w:rPr>
          <w:sz w:val="28"/>
          <w:szCs w:val="28"/>
        </w:rPr>
      </w:pPr>
      <w:r w:rsidRPr="007D78D8">
        <w:rPr>
          <w:sz w:val="28"/>
          <w:szCs w:val="28"/>
        </w:rPr>
        <w:t>Окончание выполнения работ – не позднее 19 июня 2015 года.</w:t>
      </w:r>
    </w:p>
    <w:p w:rsidR="007D78D8" w:rsidRPr="007D78D8" w:rsidRDefault="007D78D8" w:rsidP="007D78D8">
      <w:pPr>
        <w:tabs>
          <w:tab w:val="left" w:pos="2700"/>
        </w:tabs>
        <w:rPr>
          <w:sz w:val="28"/>
          <w:szCs w:val="28"/>
        </w:rPr>
      </w:pPr>
    </w:p>
    <w:p w:rsidR="007D78D8" w:rsidRPr="007D78D8" w:rsidRDefault="007D78D8" w:rsidP="007D78D8">
      <w:pPr>
        <w:tabs>
          <w:tab w:val="left" w:pos="2700"/>
        </w:tabs>
        <w:rPr>
          <w:sz w:val="28"/>
          <w:szCs w:val="28"/>
        </w:rPr>
      </w:pPr>
      <w:r w:rsidRPr="007D78D8">
        <w:rPr>
          <w:sz w:val="28"/>
          <w:szCs w:val="28"/>
        </w:rPr>
        <w:tab/>
      </w:r>
    </w:p>
    <w:p w:rsidR="007D78D8" w:rsidRPr="007D78D8" w:rsidRDefault="007D78D8" w:rsidP="007D78D8">
      <w:pPr>
        <w:spacing w:before="160" w:after="60"/>
        <w:jc w:val="both"/>
        <w:rPr>
          <w:b/>
          <w:bCs/>
        </w:rPr>
      </w:pPr>
      <w:r w:rsidRPr="007D78D8">
        <w:rPr>
          <w:sz w:val="28"/>
          <w:szCs w:val="28"/>
        </w:rPr>
        <w:t xml:space="preserve">РАЗДЕЛ 9. </w:t>
      </w:r>
      <w:r w:rsidRPr="007D78D8">
        <w:rPr>
          <w:b/>
          <w:bCs/>
        </w:rPr>
        <w:t>ТРЕБОВАНИЯ К НАДЕЖНОСТИ И КАЧЕСТВУ В</w:t>
      </w:r>
      <w:r w:rsidRPr="007D78D8">
        <w:rPr>
          <w:sz w:val="28"/>
          <w:szCs w:val="28"/>
        </w:rPr>
        <w:t>ЫПОЛНЯЕМЫХ РАБОТ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При выполнении работ в соответствии с настоящим техническим заданием, проектной  и разрабатываемой конструкторской документацией  Подрядчик обеспечивает:</w:t>
      </w:r>
    </w:p>
    <w:p w:rsidR="007D78D8" w:rsidRPr="007D78D8" w:rsidRDefault="007D78D8" w:rsidP="007D78D8">
      <w:pPr>
        <w:numPr>
          <w:ilvl w:val="0"/>
          <w:numId w:val="36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выполнение технических требований действующей нормативной документации;</w:t>
      </w:r>
    </w:p>
    <w:p w:rsidR="007D78D8" w:rsidRPr="007D78D8" w:rsidRDefault="007D78D8" w:rsidP="007D78D8">
      <w:pPr>
        <w:numPr>
          <w:ilvl w:val="0"/>
          <w:numId w:val="36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контроль полноты и качества работ и их приемку;</w:t>
      </w:r>
    </w:p>
    <w:p w:rsidR="007D78D8" w:rsidRPr="007D78D8" w:rsidRDefault="007D78D8" w:rsidP="007D78D8">
      <w:pPr>
        <w:numPr>
          <w:ilvl w:val="0"/>
          <w:numId w:val="36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оформление актов приемки завершенных работ по каждому этапу согласно настоящему техническому заданию и Календарному плану Приложение №1 к Договору.</w:t>
      </w:r>
    </w:p>
    <w:p w:rsidR="007D78D8" w:rsidRPr="007D78D8" w:rsidRDefault="007D78D8" w:rsidP="007D78D8">
      <w:pPr>
        <w:tabs>
          <w:tab w:val="num" w:pos="1134"/>
        </w:tabs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Работы в объеме настоящего ТЗ должны быть выполнены в соответствии:</w:t>
      </w:r>
    </w:p>
    <w:p w:rsidR="007D78D8" w:rsidRPr="007D78D8" w:rsidRDefault="007D78D8" w:rsidP="007D78D8">
      <w:pPr>
        <w:numPr>
          <w:ilvl w:val="0"/>
          <w:numId w:val="37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с действующими нормативными документами, регламентирующими состав и качество выполняемых работ;</w:t>
      </w:r>
    </w:p>
    <w:p w:rsidR="007D78D8" w:rsidRPr="007D78D8" w:rsidRDefault="007D78D8" w:rsidP="007D78D8">
      <w:pPr>
        <w:numPr>
          <w:ilvl w:val="0"/>
          <w:numId w:val="37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техническими требованиями и решениям, заложенным в проектной  и конструкторской документации;</w:t>
      </w:r>
    </w:p>
    <w:p w:rsidR="007D78D8" w:rsidRPr="007D78D8" w:rsidRDefault="007D78D8" w:rsidP="007D78D8">
      <w:pPr>
        <w:numPr>
          <w:ilvl w:val="0"/>
          <w:numId w:val="37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все используемые материалы и оборудование должны иметь соответствующие сертификаты качества и /или иные документы, подтверждающие качество материалов и оборудования.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 Оборудование должно быть изготовлено в соответствии </w:t>
      </w:r>
      <w:proofErr w:type="gramStart"/>
      <w:r w:rsidRPr="007D78D8">
        <w:rPr>
          <w:sz w:val="28"/>
          <w:szCs w:val="28"/>
        </w:rPr>
        <w:t>с</w:t>
      </w:r>
      <w:proofErr w:type="gramEnd"/>
      <w:r w:rsidRPr="007D78D8">
        <w:rPr>
          <w:sz w:val="28"/>
          <w:szCs w:val="28"/>
        </w:rPr>
        <w:t xml:space="preserve"> </w:t>
      </w:r>
      <w:proofErr w:type="gramStart"/>
      <w:r w:rsidRPr="007D78D8">
        <w:rPr>
          <w:sz w:val="28"/>
          <w:szCs w:val="28"/>
        </w:rPr>
        <w:t>действующей</w:t>
      </w:r>
      <w:proofErr w:type="gramEnd"/>
      <w:r w:rsidRPr="007D78D8">
        <w:rPr>
          <w:sz w:val="28"/>
          <w:szCs w:val="28"/>
        </w:rPr>
        <w:t xml:space="preserve"> на предприятии системе обеспечения качества</w:t>
      </w: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  <w:proofErr w:type="gramStart"/>
      <w:r w:rsidRPr="007D78D8">
        <w:rPr>
          <w:sz w:val="28"/>
          <w:szCs w:val="28"/>
        </w:rPr>
        <w:t>Контроль за</w:t>
      </w:r>
      <w:proofErr w:type="gramEnd"/>
      <w:r w:rsidRPr="007D78D8">
        <w:rPr>
          <w:sz w:val="28"/>
          <w:szCs w:val="28"/>
        </w:rPr>
        <w:t xml:space="preserve"> качеством и полнотой выполнения работ осуществляется службами контроля качества Подрядчика и представителем Заказчика. Заказчик в любое время имеет право проверить работу Подрядчика в части порядка (технологии) выполнения работ, качества применяемых материалов и изделий, качества и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7D78D8" w:rsidRPr="007D78D8" w:rsidRDefault="007D78D8" w:rsidP="007D78D8">
      <w:pPr>
        <w:tabs>
          <w:tab w:val="left" w:pos="2805"/>
        </w:tabs>
        <w:rPr>
          <w:sz w:val="28"/>
          <w:szCs w:val="28"/>
        </w:rPr>
      </w:pPr>
      <w:r w:rsidRPr="007D78D8">
        <w:rPr>
          <w:sz w:val="28"/>
          <w:szCs w:val="28"/>
        </w:rPr>
        <w:tab/>
      </w:r>
    </w:p>
    <w:p w:rsidR="007D78D8" w:rsidRPr="007D78D8" w:rsidRDefault="007D78D8" w:rsidP="007D78D8">
      <w:pPr>
        <w:rPr>
          <w:sz w:val="28"/>
          <w:szCs w:val="28"/>
        </w:rPr>
      </w:pPr>
      <w:r w:rsidRPr="007D78D8">
        <w:rPr>
          <w:sz w:val="28"/>
          <w:szCs w:val="28"/>
        </w:rPr>
        <w:t>РАЗДЕЛ 10. ТРЕБОВАНИЯ К ОСОБЫМ УСЛОВИЯМ РАБОТ</w:t>
      </w:r>
    </w:p>
    <w:p w:rsidR="007D78D8" w:rsidRPr="007D78D8" w:rsidRDefault="007D78D8" w:rsidP="007D78D8">
      <w:pPr>
        <w:ind w:left="36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Подрядчик должен иметь:</w:t>
      </w:r>
    </w:p>
    <w:p w:rsidR="007D78D8" w:rsidRPr="007D78D8" w:rsidRDefault="007D78D8" w:rsidP="007D78D8">
      <w:pPr>
        <w:numPr>
          <w:ilvl w:val="0"/>
          <w:numId w:val="38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Лицензию на вид деятельности на осуществление работ с использованием сведений, составляющих государственную тайну (ФСБ);</w:t>
      </w:r>
    </w:p>
    <w:p w:rsidR="007D78D8" w:rsidRPr="007D78D8" w:rsidRDefault="007D78D8" w:rsidP="007D78D8">
      <w:pPr>
        <w:numPr>
          <w:ilvl w:val="0"/>
          <w:numId w:val="38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Наличие лицензии Госкорпорации «Росатом» на выполнение работ по использованию атомной энергии в оборонных целях (</w:t>
      </w:r>
      <w:proofErr w:type="gramStart"/>
      <w:r w:rsidRPr="007D78D8">
        <w:rPr>
          <w:sz w:val="28"/>
          <w:szCs w:val="28"/>
        </w:rPr>
        <w:t>согласно Постановления</w:t>
      </w:r>
      <w:proofErr w:type="gramEnd"/>
      <w:r w:rsidRPr="007D78D8">
        <w:rPr>
          <w:sz w:val="28"/>
          <w:szCs w:val="28"/>
        </w:rPr>
        <w:t xml:space="preserve"> Правительства РФ от 20.06.2000 г. № 471 по пункту 27).</w:t>
      </w:r>
    </w:p>
    <w:p w:rsidR="007D78D8" w:rsidRPr="007D78D8" w:rsidRDefault="007D78D8" w:rsidP="007D78D8">
      <w:pPr>
        <w:numPr>
          <w:ilvl w:val="0"/>
          <w:numId w:val="38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Опыт выполнения аналогичных работ не менее 3-х лет;</w:t>
      </w:r>
    </w:p>
    <w:p w:rsidR="007D78D8" w:rsidRPr="007D78D8" w:rsidRDefault="007D78D8" w:rsidP="007D78D8">
      <w:pPr>
        <w:ind w:firstLine="708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Поставка технологического оборудования будет вестись на территорию действующего режимного предприятия.</w:t>
      </w: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</w:p>
    <w:p w:rsidR="007D78D8" w:rsidRPr="007D78D8" w:rsidRDefault="007D78D8" w:rsidP="007D78D8">
      <w:pPr>
        <w:rPr>
          <w:sz w:val="28"/>
          <w:szCs w:val="28"/>
        </w:rPr>
      </w:pPr>
      <w:r w:rsidRPr="007D78D8">
        <w:rPr>
          <w:sz w:val="28"/>
          <w:szCs w:val="28"/>
        </w:rPr>
        <w:t>РАЗДЕЛ 11. ТРЕБОВАНИЯ К СРОКУ И (ИЛИ</w:t>
      </w:r>
      <w:proofErr w:type="gramStart"/>
      <w:r w:rsidRPr="007D78D8">
        <w:rPr>
          <w:sz w:val="28"/>
          <w:szCs w:val="28"/>
        </w:rPr>
        <w:t xml:space="preserve"> )</w:t>
      </w:r>
      <w:proofErr w:type="gramEnd"/>
      <w:r w:rsidRPr="007D78D8">
        <w:rPr>
          <w:sz w:val="28"/>
          <w:szCs w:val="28"/>
        </w:rPr>
        <w:t xml:space="preserve"> ОБЪЕМУ ПРЕДОСТАВЛЕНИЯ ГАРАНТИЙ </w:t>
      </w: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Продолжительность гарантийного срока для работ, выполняемых по настоящему договору, составляет 24 (двадцать четыре) месяца от даты подписания Акта приемки выполненных работ по поставке технологического оборудования для оснащения ремонтно-механического цеха с участком дезактивации, второй очереди строительства здания 154/155 в губе Андреева Мурманской области.</w:t>
      </w: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Заказчик вправе предъявить требования, связанные с недостатками результата работы, обнаруженными в течение гарантийного срока. Подрядчик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эксплуатации.</w:t>
      </w: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РАЗДЕЛ 12. ТРЕБОВАНИЯ К БЕЗОПАСНОСТИ ВЫПОЛНЯЕМЫХ РАБОТ 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Требования по обеспечению безопасности производства работ согласно действующему законодательству РФ, в том числе: </w:t>
      </w:r>
    </w:p>
    <w:p w:rsidR="007D78D8" w:rsidRPr="007D78D8" w:rsidRDefault="007D78D8" w:rsidP="007D78D8">
      <w:pPr>
        <w:numPr>
          <w:ilvl w:val="0"/>
          <w:numId w:val="32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Технический регламент о требованиях пожарной безопасности №123 – ФЗ от 22 июля 2008г.</w:t>
      </w:r>
    </w:p>
    <w:p w:rsidR="007D78D8" w:rsidRPr="007D78D8" w:rsidRDefault="007D78D8" w:rsidP="007D78D8">
      <w:pPr>
        <w:numPr>
          <w:ilvl w:val="0"/>
          <w:numId w:val="32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Технический регламент о безопасности зданий и сооружений №384-ФЗ от 20.12.2009г.</w:t>
      </w:r>
    </w:p>
    <w:p w:rsidR="007D78D8" w:rsidRPr="007D78D8" w:rsidRDefault="007D78D8" w:rsidP="007D78D8">
      <w:pPr>
        <w:numPr>
          <w:ilvl w:val="0"/>
          <w:numId w:val="32"/>
        </w:num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СП 12-136-2002 «Решения по охране труда и промышленной безопасности в проектах организации строительства и проектах производства работ».</w:t>
      </w:r>
    </w:p>
    <w:p w:rsidR="007D78D8" w:rsidRPr="007D78D8" w:rsidRDefault="007D78D8" w:rsidP="007D78D8">
      <w:pPr>
        <w:numPr>
          <w:ilvl w:val="0"/>
          <w:numId w:val="32"/>
        </w:numPr>
        <w:rPr>
          <w:b/>
          <w:sz w:val="28"/>
          <w:szCs w:val="28"/>
        </w:rPr>
      </w:pPr>
      <w:r w:rsidRPr="007D78D8">
        <w:rPr>
          <w:sz w:val="28"/>
          <w:szCs w:val="28"/>
        </w:rPr>
        <w:t>ППР -2012 «Правила противопожарного режима в Российской федерации».</w:t>
      </w: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13. ТРЕБОВАНИЯ К РЕЗУЛЬТАТАМ РАБОТ И ПОРЯДКУ ПРИЕМКИ</w:t>
      </w:r>
    </w:p>
    <w:p w:rsidR="007D78D8" w:rsidRPr="007D78D8" w:rsidRDefault="007D78D8" w:rsidP="007D78D8">
      <w:pPr>
        <w:spacing w:after="6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Подрядчик обязан своевременно предоставлять отчетную документацию, предусмотренную условиями Договора. </w:t>
      </w:r>
    </w:p>
    <w:p w:rsidR="007D78D8" w:rsidRPr="007D78D8" w:rsidRDefault="007D78D8" w:rsidP="007D78D8">
      <w:pPr>
        <w:spacing w:after="6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Подрядчик по итогу выполненных работ оформляет: </w:t>
      </w:r>
    </w:p>
    <w:p w:rsidR="007D78D8" w:rsidRPr="007D78D8" w:rsidRDefault="007D78D8" w:rsidP="007D78D8">
      <w:pPr>
        <w:numPr>
          <w:ilvl w:val="0"/>
          <w:numId w:val="39"/>
        </w:numPr>
        <w:spacing w:after="6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Акт сдачи-приемки выполненных работ, в 3 (трех) экземплярах;</w:t>
      </w:r>
    </w:p>
    <w:p w:rsidR="007D78D8" w:rsidRPr="007D78D8" w:rsidRDefault="007D78D8" w:rsidP="007D78D8">
      <w:pPr>
        <w:numPr>
          <w:ilvl w:val="0"/>
          <w:numId w:val="39"/>
        </w:numPr>
        <w:spacing w:after="6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Акт сдачи-приёмки оборудования в 3 (трех) экземплярах;</w:t>
      </w:r>
    </w:p>
    <w:p w:rsidR="007D78D8" w:rsidRPr="007D78D8" w:rsidRDefault="007D78D8" w:rsidP="007D78D8">
      <w:pPr>
        <w:numPr>
          <w:ilvl w:val="0"/>
          <w:numId w:val="39"/>
        </w:numPr>
        <w:spacing w:after="6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Документов, подтверждающих выполнение работ в соответствии с Календарным планом (Приложение №1 к Договору);</w:t>
      </w:r>
    </w:p>
    <w:p w:rsidR="007D78D8" w:rsidRPr="007D78D8" w:rsidRDefault="007D78D8" w:rsidP="007D78D8">
      <w:pPr>
        <w:numPr>
          <w:ilvl w:val="0"/>
          <w:numId w:val="39"/>
        </w:numPr>
        <w:spacing w:after="6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Справка  о приемке выполненных работ по форме КС-3 (Акт выполненных работ по форме КС-2 по необходимости);</w:t>
      </w:r>
    </w:p>
    <w:p w:rsidR="007D78D8" w:rsidRPr="007D78D8" w:rsidRDefault="007D78D8" w:rsidP="007D78D8">
      <w:pPr>
        <w:numPr>
          <w:ilvl w:val="0"/>
          <w:numId w:val="39"/>
        </w:numPr>
        <w:spacing w:after="6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Оригинал  счета-фактуры в 2-х экземплярах;</w:t>
      </w:r>
    </w:p>
    <w:p w:rsidR="007D78D8" w:rsidRPr="007D78D8" w:rsidRDefault="007D78D8" w:rsidP="007D78D8">
      <w:pPr>
        <w:numPr>
          <w:ilvl w:val="0"/>
          <w:numId w:val="39"/>
        </w:numPr>
        <w:spacing w:after="6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Товарная накладная по форме ТОРГ-12;</w:t>
      </w:r>
    </w:p>
    <w:p w:rsidR="007D78D8" w:rsidRPr="007D78D8" w:rsidRDefault="007D78D8" w:rsidP="007D78D8">
      <w:pPr>
        <w:numPr>
          <w:ilvl w:val="0"/>
          <w:numId w:val="39"/>
        </w:numPr>
        <w:spacing w:after="6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Товарн</w:t>
      </w:r>
      <w:proofErr w:type="gramStart"/>
      <w:r w:rsidRPr="007D78D8">
        <w:rPr>
          <w:sz w:val="28"/>
          <w:szCs w:val="28"/>
        </w:rPr>
        <w:t>о-</w:t>
      </w:r>
      <w:proofErr w:type="gramEnd"/>
      <w:r w:rsidRPr="007D78D8">
        <w:rPr>
          <w:sz w:val="28"/>
          <w:szCs w:val="28"/>
        </w:rPr>
        <w:t xml:space="preserve"> транспортная   накладная должна быть выполнена в валюте Договора.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Вместе с результатами работ передает Заказчику разработанную конструкторскую и эксплуатационную документацию на технологическое оборудование в срок не позднее 10 календарных дней до окончания работ. При поставке стандартного оборудования Подрядчик передает Заказчику паспорта и сертификаты на поставляемое оборудование и  изделия.</w:t>
      </w: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Подрядчик письменно извещает Заказчика о выполненных работах не позднее, чем за 10 дней до процедуры приемки. </w:t>
      </w:r>
    </w:p>
    <w:p w:rsidR="007D78D8" w:rsidRPr="007D78D8" w:rsidRDefault="007D78D8" w:rsidP="007D78D8">
      <w:pPr>
        <w:spacing w:after="120"/>
        <w:ind w:firstLine="709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На работы по поставке технологического оборудования оформляется следующая документация с подписанием полномочными представителями Сторон: </w:t>
      </w:r>
    </w:p>
    <w:p w:rsidR="007D78D8" w:rsidRPr="007D78D8" w:rsidRDefault="007D78D8" w:rsidP="007D78D8">
      <w:pPr>
        <w:spacing w:after="120"/>
        <w:jc w:val="both"/>
        <w:rPr>
          <w:sz w:val="28"/>
          <w:szCs w:val="28"/>
        </w:rPr>
      </w:pPr>
      <w:r w:rsidRPr="007D78D8">
        <w:rPr>
          <w:sz w:val="28"/>
          <w:szCs w:val="28"/>
        </w:rPr>
        <w:t xml:space="preserve">Акт приемки выполненных работ, акт выполненных работ (форма КС-2 - по необходимости), справка о стоимости работ (форм КС-3), сертификаты или паспорта на изделия, конструкции и оборудование, разработанную конструкторскую и эксплуатационную документацию на технологическое оборудование, товарно-транспортные накладные, счет, счет-фактура. </w:t>
      </w: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14. ТРЕБОВАНИЯ К ПЕРЕДАВАЕМОЙ ДОКУМЕНТАЦИИ</w:t>
      </w:r>
    </w:p>
    <w:p w:rsidR="007D78D8" w:rsidRPr="007D78D8" w:rsidRDefault="007D78D8" w:rsidP="007D78D8">
      <w:pPr>
        <w:jc w:val="both"/>
        <w:rPr>
          <w:sz w:val="28"/>
          <w:szCs w:val="28"/>
        </w:rPr>
      </w:pPr>
    </w:p>
    <w:p w:rsidR="007D78D8" w:rsidRPr="007D78D8" w:rsidRDefault="007D78D8" w:rsidP="007D78D8">
      <w:pPr>
        <w:ind w:firstLine="708"/>
        <w:jc w:val="both"/>
        <w:rPr>
          <w:sz w:val="28"/>
          <w:szCs w:val="28"/>
        </w:rPr>
      </w:pPr>
      <w:r w:rsidRPr="007D78D8">
        <w:rPr>
          <w:sz w:val="28"/>
          <w:szCs w:val="28"/>
        </w:rPr>
        <w:t>Конструкторская  и эксплуатационная документация передаётся в 4-х экземплярах на бумажном носителе и в 1-м экземпляре в электронном виде в формате PDF с подписными листами.</w:t>
      </w:r>
    </w:p>
    <w:p w:rsidR="007D78D8" w:rsidRPr="007D78D8" w:rsidRDefault="007D78D8" w:rsidP="007D78D8">
      <w:pPr>
        <w:ind w:firstLine="709"/>
        <w:jc w:val="both"/>
        <w:rPr>
          <w:sz w:val="28"/>
          <w:szCs w:val="28"/>
        </w:rPr>
      </w:pP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</w:p>
    <w:p w:rsidR="007D78D8" w:rsidRPr="007D78D8" w:rsidRDefault="007D78D8" w:rsidP="007D78D8">
      <w:pPr>
        <w:jc w:val="both"/>
        <w:rPr>
          <w:b/>
          <w:sz w:val="28"/>
          <w:szCs w:val="28"/>
        </w:rPr>
      </w:pP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15. ТРЕБОВАНИЯ К ТЕХНИЧЕСКОМУ ОБУЧЕНИЮ ПЕРСОНАЛА ЗАКАЗЧИКА</w:t>
      </w:r>
    </w:p>
    <w:p w:rsidR="007D78D8" w:rsidRPr="007D78D8" w:rsidRDefault="007D78D8" w:rsidP="007D78D8">
      <w:pPr>
        <w:rPr>
          <w:sz w:val="28"/>
          <w:szCs w:val="28"/>
        </w:rPr>
      </w:pPr>
      <w:r w:rsidRPr="007D78D8">
        <w:rPr>
          <w:sz w:val="28"/>
          <w:szCs w:val="28"/>
        </w:rPr>
        <w:t xml:space="preserve">Техническое обучение представителей Заказчика не планируется. </w:t>
      </w: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rPr>
          <w:b/>
          <w:sz w:val="28"/>
          <w:szCs w:val="28"/>
        </w:rPr>
      </w:pP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16. ПЕРЕЧЕНЬ ПРИНЯТЫХ СОКРАЩЕНИЙ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 xml:space="preserve">ГК «Росатом» - Государственная корпорация по атомной </w:t>
      </w:r>
      <w:proofErr w:type="spellStart"/>
      <w:r w:rsidRPr="007D78D8">
        <w:rPr>
          <w:sz w:val="28"/>
          <w:szCs w:val="28"/>
        </w:rPr>
        <w:t>энерги</w:t>
      </w:r>
      <w:proofErr w:type="gramStart"/>
      <w:r w:rsidRPr="007D78D8">
        <w:rPr>
          <w:sz w:val="28"/>
          <w:szCs w:val="28"/>
        </w:rPr>
        <w:t>и«</w:t>
      </w:r>
      <w:proofErr w:type="gramEnd"/>
      <w:r w:rsidRPr="007D78D8">
        <w:rPr>
          <w:sz w:val="28"/>
          <w:szCs w:val="28"/>
        </w:rPr>
        <w:t>РОСАТОМ</w:t>
      </w:r>
      <w:proofErr w:type="spellEnd"/>
      <w:r w:rsidRPr="007D78D8">
        <w:rPr>
          <w:sz w:val="28"/>
          <w:szCs w:val="28"/>
        </w:rPr>
        <w:t>»,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>НСО – нестандартное оборудование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>СП - свод правил в системе нормативных документов,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>СТО – стандартное оборудование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 xml:space="preserve">СЗЦ «СевРАО» - филиал ФГУП «РосРАО» - </w:t>
      </w:r>
      <w:proofErr w:type="spellStart"/>
      <w:r w:rsidRPr="007D78D8">
        <w:rPr>
          <w:sz w:val="28"/>
          <w:szCs w:val="28"/>
        </w:rPr>
        <w:t>Северо</w:t>
      </w:r>
      <w:proofErr w:type="spellEnd"/>
      <w:r w:rsidRPr="007D78D8">
        <w:rPr>
          <w:sz w:val="28"/>
          <w:szCs w:val="28"/>
        </w:rPr>
        <w:t xml:space="preserve"> </w:t>
      </w:r>
      <w:proofErr w:type="gramStart"/>
      <w:r w:rsidRPr="007D78D8">
        <w:rPr>
          <w:sz w:val="28"/>
          <w:szCs w:val="28"/>
        </w:rPr>
        <w:t>–З</w:t>
      </w:r>
      <w:proofErr w:type="gramEnd"/>
      <w:r w:rsidRPr="007D78D8">
        <w:rPr>
          <w:sz w:val="28"/>
          <w:szCs w:val="28"/>
        </w:rPr>
        <w:t>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«РосРАО»,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>МДС - нормативно – методический документ,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>ППБ – правила пожарной безопасности,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 xml:space="preserve">РД </w:t>
      </w:r>
      <w:proofErr w:type="gramStart"/>
      <w:r w:rsidRPr="007D78D8">
        <w:rPr>
          <w:sz w:val="28"/>
          <w:szCs w:val="28"/>
        </w:rPr>
        <w:t>–р</w:t>
      </w:r>
      <w:proofErr w:type="gramEnd"/>
      <w:r w:rsidRPr="007D78D8">
        <w:rPr>
          <w:sz w:val="28"/>
          <w:szCs w:val="28"/>
        </w:rPr>
        <w:t xml:space="preserve">уководящий документ, </w:t>
      </w:r>
    </w:p>
    <w:p w:rsidR="007D78D8" w:rsidRPr="007D78D8" w:rsidRDefault="007D78D8" w:rsidP="007D78D8">
      <w:pPr>
        <w:numPr>
          <w:ilvl w:val="0"/>
          <w:numId w:val="33"/>
        </w:numPr>
        <w:rPr>
          <w:sz w:val="28"/>
          <w:szCs w:val="28"/>
        </w:rPr>
      </w:pPr>
      <w:r w:rsidRPr="007D78D8">
        <w:rPr>
          <w:sz w:val="28"/>
          <w:szCs w:val="28"/>
        </w:rPr>
        <w:t>ТУ – технические условия,</w:t>
      </w:r>
    </w:p>
    <w:p w:rsidR="007D78D8" w:rsidRPr="007D78D8" w:rsidRDefault="007D78D8" w:rsidP="007D78D8">
      <w:pPr>
        <w:rPr>
          <w:sz w:val="28"/>
          <w:szCs w:val="28"/>
        </w:rPr>
      </w:pPr>
    </w:p>
    <w:p w:rsidR="007D78D8" w:rsidRPr="007D78D8" w:rsidRDefault="007D78D8" w:rsidP="007D78D8">
      <w:pPr>
        <w:rPr>
          <w:sz w:val="28"/>
          <w:szCs w:val="28"/>
        </w:rPr>
      </w:pPr>
    </w:p>
    <w:p w:rsidR="007D78D8" w:rsidRPr="007D78D8" w:rsidRDefault="007D78D8" w:rsidP="007D78D8">
      <w:pPr>
        <w:jc w:val="center"/>
        <w:rPr>
          <w:sz w:val="28"/>
          <w:szCs w:val="28"/>
        </w:rPr>
      </w:pPr>
      <w:r w:rsidRPr="007D78D8">
        <w:rPr>
          <w:sz w:val="28"/>
          <w:szCs w:val="28"/>
        </w:rPr>
        <w:t>РАЗДЕЛ 17. ПЕРЕЧЕНЬ ПРИЛОЖЕНИЙ</w:t>
      </w:r>
    </w:p>
    <w:p w:rsidR="00AC6919" w:rsidRPr="00AC6919" w:rsidRDefault="007D78D8" w:rsidP="00AC6919">
      <w:pPr>
        <w:jc w:val="both"/>
        <w:rPr>
          <w:sz w:val="28"/>
          <w:szCs w:val="28"/>
        </w:rPr>
      </w:pPr>
      <w:r w:rsidRPr="007D78D8">
        <w:rPr>
          <w:sz w:val="28"/>
          <w:szCs w:val="28"/>
        </w:rPr>
        <w:t>1</w:t>
      </w:r>
      <w:bookmarkStart w:id="3" w:name="_GoBack"/>
      <w:bookmarkEnd w:id="3"/>
      <w:r w:rsidRPr="007D78D8">
        <w:rPr>
          <w:sz w:val="28"/>
          <w:szCs w:val="28"/>
        </w:rPr>
        <w:t>. Ведомость объемов рабо</w:t>
      </w:r>
      <w:proofErr w:type="gramStart"/>
      <w:r w:rsidRPr="007D78D8">
        <w:rPr>
          <w:sz w:val="28"/>
          <w:szCs w:val="28"/>
        </w:rPr>
        <w:t>т</w:t>
      </w:r>
      <w:r w:rsidRPr="007D78D8">
        <w:rPr>
          <w:b/>
          <w:sz w:val="28"/>
          <w:szCs w:val="28"/>
        </w:rPr>
        <w:t>-</w:t>
      </w:r>
      <w:proofErr w:type="gramEnd"/>
      <w:r w:rsidRPr="007D78D8">
        <w:rPr>
          <w:b/>
          <w:sz w:val="28"/>
          <w:szCs w:val="28"/>
        </w:rPr>
        <w:t xml:space="preserve"> </w:t>
      </w:r>
      <w:r w:rsidRPr="007D78D8">
        <w:rPr>
          <w:sz w:val="28"/>
          <w:szCs w:val="28"/>
        </w:rPr>
        <w:t>Приложения №1 к данному техническому заданию.</w:t>
      </w:r>
    </w:p>
    <w:sectPr w:rsidR="00AC6919" w:rsidRPr="00AC6919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A10" w:rsidRDefault="003B0A10">
      <w:r>
        <w:separator/>
      </w:r>
    </w:p>
  </w:endnote>
  <w:endnote w:type="continuationSeparator" w:id="0">
    <w:p w:rsidR="003B0A10" w:rsidRDefault="003B0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D78D8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</w:t>
    </w:r>
    <w:r w:rsidR="00A844B8">
      <w:rPr>
        <w:sz w:val="20"/>
        <w:szCs w:val="20"/>
      </w:rPr>
      <w:t>«</w:t>
    </w:r>
    <w:r w:rsidR="00AC6919" w:rsidRPr="00AC6919">
      <w:rPr>
        <w:bCs/>
        <w:iCs/>
        <w:sz w:val="20"/>
        <w:szCs w:val="20"/>
      </w:rPr>
      <w:t xml:space="preserve">Поставка технологического оборудования для оснащения </w:t>
    </w:r>
    <w:proofErr w:type="spellStart"/>
    <w:r w:rsidR="00AC6919" w:rsidRPr="00AC6919">
      <w:rPr>
        <w:bCs/>
        <w:iCs/>
        <w:sz w:val="20"/>
        <w:szCs w:val="20"/>
      </w:rPr>
      <w:t>ремонтно</w:t>
    </w:r>
    <w:proofErr w:type="spellEnd"/>
    <w:r w:rsidR="00AC6919" w:rsidRPr="00AC6919">
      <w:rPr>
        <w:bCs/>
        <w:iCs/>
        <w:sz w:val="20"/>
        <w:szCs w:val="20"/>
      </w:rPr>
      <w:t xml:space="preserve"> – механического цеха с участком дезактивации, Здания 154/155 в губе Андреева Мурманской области</w:t>
    </w:r>
    <w:r w:rsidR="00A844B8">
      <w:rPr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A10" w:rsidRDefault="003B0A10">
      <w:r>
        <w:separator/>
      </w:r>
    </w:p>
  </w:footnote>
  <w:footnote w:type="continuationSeparator" w:id="0">
    <w:p w:rsidR="003B0A10" w:rsidRDefault="003B0A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F71A5C"/>
    <w:multiLevelType w:val="hybridMultilevel"/>
    <w:tmpl w:val="BF42F1AC"/>
    <w:lvl w:ilvl="0" w:tplc="C4EE79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9">
    <w:nsid w:val="07EA50D8"/>
    <w:multiLevelType w:val="hybridMultilevel"/>
    <w:tmpl w:val="67CEA90C"/>
    <w:lvl w:ilvl="0" w:tplc="97E6F54C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06B7CC1"/>
    <w:multiLevelType w:val="hybridMultilevel"/>
    <w:tmpl w:val="782E163E"/>
    <w:lvl w:ilvl="0" w:tplc="97E6F54C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09A05DB"/>
    <w:multiLevelType w:val="hybridMultilevel"/>
    <w:tmpl w:val="B094A58A"/>
    <w:lvl w:ilvl="0" w:tplc="97E6F54C">
      <w:start w:val="1"/>
      <w:numFmt w:val="bullet"/>
      <w:lvlText w:val="-"/>
      <w:lvlJc w:val="left"/>
      <w:pPr>
        <w:tabs>
          <w:tab w:val="num" w:pos="993"/>
        </w:tabs>
        <w:ind w:left="993" w:hanging="284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153F4F47"/>
    <w:multiLevelType w:val="hybridMultilevel"/>
    <w:tmpl w:val="493CDD9C"/>
    <w:lvl w:ilvl="0" w:tplc="AFA4CD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15AC191B"/>
    <w:multiLevelType w:val="hybridMultilevel"/>
    <w:tmpl w:val="A05A4CB8"/>
    <w:lvl w:ilvl="0" w:tplc="55AE5480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unga" w:hAnsi="Tung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2AA12429"/>
    <w:multiLevelType w:val="hybridMultilevel"/>
    <w:tmpl w:val="C11A8F3A"/>
    <w:lvl w:ilvl="0" w:tplc="AFA4CD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7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A10A5C"/>
    <w:multiLevelType w:val="hybridMultilevel"/>
    <w:tmpl w:val="28EC60A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9D26AE"/>
    <w:multiLevelType w:val="hybridMultilevel"/>
    <w:tmpl w:val="45703A92"/>
    <w:lvl w:ilvl="0" w:tplc="AFA4C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5">
    <w:nsid w:val="484C40AB"/>
    <w:multiLevelType w:val="hybridMultilevel"/>
    <w:tmpl w:val="2AC407C6"/>
    <w:lvl w:ilvl="0" w:tplc="AFA4C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7B040F6"/>
    <w:multiLevelType w:val="hybridMultilevel"/>
    <w:tmpl w:val="CF102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A459EA"/>
    <w:multiLevelType w:val="multilevel"/>
    <w:tmpl w:val="6C405FA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0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2B33214"/>
    <w:multiLevelType w:val="hybridMultilevel"/>
    <w:tmpl w:val="CF22D7C6"/>
    <w:lvl w:ilvl="0" w:tplc="4B3235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79F21C20"/>
    <w:multiLevelType w:val="hybridMultilevel"/>
    <w:tmpl w:val="4F9EEAF2"/>
    <w:lvl w:ilvl="0" w:tplc="97E6F54C">
      <w:start w:val="1"/>
      <w:numFmt w:val="bullet"/>
      <w:lvlText w:val="-"/>
      <w:lvlJc w:val="left"/>
      <w:pPr>
        <w:tabs>
          <w:tab w:val="num" w:pos="993"/>
        </w:tabs>
        <w:ind w:left="993" w:hanging="284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0">
    <w:nsid w:val="7DFB63C9"/>
    <w:multiLevelType w:val="hybridMultilevel"/>
    <w:tmpl w:val="E5A6C3E0"/>
    <w:lvl w:ilvl="0" w:tplc="AFA4C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37"/>
  </w:num>
  <w:num w:numId="4">
    <w:abstractNumId w:val="27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5"/>
  </w:num>
  <w:num w:numId="13">
    <w:abstractNumId w:val="14"/>
  </w:num>
  <w:num w:numId="14">
    <w:abstractNumId w:val="22"/>
  </w:num>
  <w:num w:numId="15">
    <w:abstractNumId w:val="30"/>
  </w:num>
  <w:num w:numId="16">
    <w:abstractNumId w:val="17"/>
  </w:num>
  <w:num w:numId="17">
    <w:abstractNumId w:val="34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38"/>
  </w:num>
  <w:num w:numId="20">
    <w:abstractNumId w:val="24"/>
  </w:num>
  <w:num w:numId="21">
    <w:abstractNumId w:val="26"/>
  </w:num>
  <w:num w:numId="22">
    <w:abstractNumId w:val="8"/>
  </w:num>
  <w:num w:numId="23">
    <w:abstractNumId w:val="33"/>
  </w:num>
  <w:num w:numId="24">
    <w:abstractNumId w:val="7"/>
  </w:num>
  <w:num w:numId="25">
    <w:abstractNumId w:val="36"/>
  </w:num>
  <w:num w:numId="26">
    <w:abstractNumId w:val="32"/>
  </w:num>
  <w:num w:numId="27">
    <w:abstractNumId w:val="20"/>
  </w:num>
  <w:num w:numId="28">
    <w:abstractNumId w:val="29"/>
  </w:num>
  <w:num w:numId="29">
    <w:abstractNumId w:val="6"/>
  </w:num>
  <w:num w:numId="30">
    <w:abstractNumId w:val="23"/>
  </w:num>
  <w:num w:numId="31">
    <w:abstractNumId w:val="25"/>
  </w:num>
  <w:num w:numId="32">
    <w:abstractNumId w:val="40"/>
  </w:num>
  <w:num w:numId="33">
    <w:abstractNumId w:val="28"/>
  </w:num>
  <w:num w:numId="34">
    <w:abstractNumId w:val="9"/>
  </w:num>
  <w:num w:numId="35">
    <w:abstractNumId w:val="10"/>
  </w:num>
  <w:num w:numId="36">
    <w:abstractNumId w:val="11"/>
  </w:num>
  <w:num w:numId="37">
    <w:abstractNumId w:val="39"/>
  </w:num>
  <w:num w:numId="38">
    <w:abstractNumId w:val="12"/>
  </w:num>
  <w:num w:numId="39">
    <w:abstractNumId w:val="16"/>
  </w:num>
  <w:num w:numId="40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6CA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0A10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4404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1EA4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D78D8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8A2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C95"/>
    <w:rsid w:val="00AC2E21"/>
    <w:rsid w:val="00AC4086"/>
    <w:rsid w:val="00AC6919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1AA6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CC044-50D4-4232-8729-1E8F5A3DA9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FF7EB9-3271-43D9-B8D8-429B4EA00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12</Pages>
  <Words>3610</Words>
  <Characters>20581</Characters>
  <Application>Microsoft Office Word</Application>
  <DocSecurity>0</DocSecurity>
  <Lines>171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37</vt:i4>
      </vt:variant>
    </vt:vector>
  </HeadingPairs>
  <TitlesOfParts>
    <vt:vector size="38" baseType="lpstr">
      <vt:lpstr>УТВЕРЖДАЮ:</vt:lpstr>
      <vt:lpstr>КОНКУРСНАЯ ДОКУМЕНТАЦИЯ</vt:lpstr>
      <vt:lpstr/>
      <vt:lpstr>СОДЕРЖАНИЕ </vt:lpstr>
      <vt:lpstr>Раздел 1. Наименование выполняемых работ </vt:lpstr>
      <vt:lpstr>Раздел 2. Общие положения.</vt:lpstr>
      <vt:lpstr>Подраздел 2.1 Сведения о строительно-монтажных работах при строительстве, реконс</vt:lpstr>
      <vt:lpstr>Подраздел 2.2 Сведения о выполняемых работах.</vt:lpstr>
      <vt:lpstr>Подраздел 2.3 Сведения о месте выполнения работ.</vt:lpstr>
      <vt:lpstr>Раздел 3. Требования к техническим характеристикам работ.</vt:lpstr>
      <vt:lpstr>Подраздел 3.1 Технические требования при выполнении работ </vt:lpstr>
      <vt:lpstr>Подраздел 3.2 Требования к оформлению и составу проекта производства работ .</vt:lpstr>
      <vt:lpstr>Раздел 4. Ведомость физических объемов работ.</vt:lpstr>
      <vt:lpstr>Раздел 5. Требования к материалам и оборудованию, применяемым для выполнения раб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/>
      <vt:lpstr>РАЗДЕЛ 1. НАИМЕНОВАНИЕ ВЫПОЛНЯЕМЫХ РАБОТ</vt:lpstr>
      <vt:lpstr>Работы по Поставке технологического оборудования для оснащения ремонтно-механиче</vt:lpstr>
      <vt:lpstr>Подраздел 2.1 Сведения о строительно-монтажных работах при строительстве, реконс</vt:lpstr>
      <vt:lpstr>Целью Контракта № 2014/3 от 16.05.2014г. между Губернатором провинции Финнмарк и</vt:lpstr>
      <vt:lpstr>Подраздел 3.1 Технические требования при выполнении работ.</vt:lpstr>
      <vt:lpstr/>
      <vt:lpstr>Подраздел 3.2 Требования к оформлению и составу проекта производства работ.</vt:lpstr>
      <vt:lpstr>Составление ППР на объем работ определенный данным ТЗ не обязательно.</vt:lpstr>
      <vt:lpstr/>
      <vt:lpstr>Подрядчик обязан предоставить Заказчику разработанную конструкторскую и эксплуат</vt:lpstr>
    </vt:vector>
  </TitlesOfParts>
  <Company/>
  <LinksUpToDate>false</LinksUpToDate>
  <CharactersWithSpaces>24143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17</cp:revision>
  <cp:lastPrinted>2012-04-20T11:24:00Z</cp:lastPrinted>
  <dcterms:created xsi:type="dcterms:W3CDTF">2013-04-17T11:50:00Z</dcterms:created>
  <dcterms:modified xsi:type="dcterms:W3CDTF">2014-08-08T11:07:00Z</dcterms:modified>
</cp:coreProperties>
</file>