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1C5" w:rsidRPr="003D771F" w:rsidRDefault="002731C5" w:rsidP="002731C5">
      <w:pPr>
        <w:jc w:val="center"/>
        <w:outlineLvl w:val="0"/>
        <w:rPr>
          <w:rFonts w:ascii="Times New Roman" w:hAnsi="Times New Roman"/>
          <w:b/>
          <w:szCs w:val="24"/>
        </w:rPr>
      </w:pPr>
      <w:bookmarkStart w:id="0" w:name="_Toc322001647"/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bookmarkEnd w:id="0"/>
      <w:r w:rsidRPr="00881417">
        <w:rPr>
          <w:rFonts w:ascii="Times New Roman" w:hAnsi="Times New Roman"/>
          <w:b/>
          <w:szCs w:val="24"/>
        </w:rPr>
        <w:t>КОНКУРСА</w:t>
      </w:r>
    </w:p>
    <w:p w:rsidR="002731C5" w:rsidRDefault="002731C5" w:rsidP="002731C5">
      <w:pPr>
        <w:tabs>
          <w:tab w:val="left" w:pos="1134"/>
        </w:tabs>
        <w:suppressAutoHyphens w:val="0"/>
        <w:ind w:firstLine="720"/>
        <w:contextualSpacing/>
        <w:jc w:val="center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№224/11.02-04/14-265 ОКЭ</w:t>
      </w:r>
    </w:p>
    <w:p w:rsidR="002731C5" w:rsidRPr="003D771F" w:rsidRDefault="002731C5" w:rsidP="002731C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</w:t>
      </w:r>
      <w:bookmarkStart w:id="1" w:name="_GoBack"/>
      <w:bookmarkEnd w:id="1"/>
      <w:r w:rsidRPr="000A1143">
        <w:rPr>
          <w:rFonts w:ascii="Times New Roman" w:hAnsi="Times New Roman"/>
          <w:szCs w:val="24"/>
        </w:rPr>
        <w:t>го отбора.</w:t>
      </w:r>
    </w:p>
    <w:p w:rsidR="002731C5" w:rsidRPr="00A163E6" w:rsidRDefault="002731C5" w:rsidP="002731C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A163E6">
        <w:rPr>
          <w:rFonts w:ascii="Times New Roman" w:hAnsi="Times New Roman"/>
          <w:b/>
          <w:spacing w:val="-6"/>
          <w:szCs w:val="24"/>
        </w:rPr>
        <w:t xml:space="preserve">Предмет конкурса: </w:t>
      </w:r>
      <w:r w:rsidRPr="00A163E6">
        <w:rPr>
          <w:rFonts w:ascii="Times New Roman" w:hAnsi="Times New Roman"/>
          <w:spacing w:val="-6"/>
          <w:szCs w:val="24"/>
        </w:rPr>
        <w:t>право заключения договора на выполнение работ по модернизации периметра ПП-1 ФГУП ГНЦ РФ–ФЭИ</w:t>
      </w:r>
      <w:r>
        <w:rPr>
          <w:rFonts w:ascii="Times New Roman" w:hAnsi="Times New Roman"/>
          <w:spacing w:val="-6"/>
          <w:szCs w:val="24"/>
        </w:rPr>
        <w:t>.</w:t>
      </w:r>
    </w:p>
    <w:p w:rsidR="002731C5" w:rsidRPr="003D771F" w:rsidRDefault="002731C5" w:rsidP="002731C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2731C5" w:rsidRPr="003D771F" w:rsidRDefault="002731C5" w:rsidP="002731C5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2731C5" w:rsidRDefault="002731C5" w:rsidP="002731C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2731C5" w:rsidRDefault="002731C5" w:rsidP="002731C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BF1F08">
        <w:rPr>
          <w:rFonts w:ascii="Times New Roman" w:hAnsi="Times New Roman"/>
          <w:szCs w:val="24"/>
        </w:rPr>
        <w:t xml:space="preserve">Дягилев Анатолий Петрович </w:t>
      </w:r>
      <w:r w:rsidRPr="006A20CE">
        <w:rPr>
          <w:rFonts w:ascii="Times New Roman" w:hAnsi="Times New Roman"/>
          <w:szCs w:val="24"/>
        </w:rPr>
        <w:t xml:space="preserve">(48439) </w:t>
      </w:r>
      <w:r w:rsidRPr="006A20CE">
        <w:rPr>
          <w:rFonts w:ascii="Times New Roman" w:hAnsi="Times New Roman"/>
          <w:bCs/>
          <w:szCs w:val="24"/>
        </w:rPr>
        <w:t>9-</w:t>
      </w:r>
      <w:r>
        <w:rPr>
          <w:rFonts w:ascii="Times New Roman" w:hAnsi="Times New Roman"/>
          <w:bCs/>
          <w:szCs w:val="24"/>
        </w:rPr>
        <w:t>8025</w:t>
      </w:r>
      <w:r w:rsidRPr="006A20CE">
        <w:rPr>
          <w:rFonts w:ascii="Times New Roman" w:hAnsi="Times New Roman"/>
          <w:bCs/>
          <w:szCs w:val="24"/>
        </w:rPr>
        <w:t xml:space="preserve">, </w:t>
      </w:r>
      <w:proofErr w:type="spellStart"/>
      <w:r w:rsidRPr="00BF1F08">
        <w:rPr>
          <w:rFonts w:ascii="Times New Roman" w:hAnsi="Times New Roman"/>
          <w:bCs/>
          <w:szCs w:val="24"/>
          <w:lang w:val="en-US"/>
        </w:rPr>
        <w:t>kbychenok</w:t>
      </w:r>
      <w:proofErr w:type="spellEnd"/>
      <w:r w:rsidRPr="00BF1F08">
        <w:rPr>
          <w:rFonts w:ascii="Times New Roman" w:hAnsi="Times New Roman"/>
          <w:bCs/>
          <w:szCs w:val="24"/>
        </w:rPr>
        <w:t>@</w:t>
      </w:r>
      <w:proofErr w:type="spellStart"/>
      <w:r w:rsidRPr="00BF1F08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BF1F08">
        <w:rPr>
          <w:rFonts w:ascii="Times New Roman" w:hAnsi="Times New Roman"/>
          <w:bCs/>
          <w:szCs w:val="24"/>
        </w:rPr>
        <w:t>.</w:t>
      </w:r>
      <w:proofErr w:type="spellStart"/>
      <w:r w:rsidRPr="00BF1F08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F75F18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</w:t>
      </w:r>
    </w:p>
    <w:p w:rsidR="002731C5" w:rsidRPr="00350567" w:rsidRDefault="002731C5" w:rsidP="002731C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</w:t>
      </w:r>
      <w:r w:rsidRPr="00350567">
        <w:rPr>
          <w:rFonts w:ascii="Times New Roman" w:hAnsi="Times New Roman"/>
          <w:color w:val="000000"/>
          <w:szCs w:val="24"/>
        </w:rPr>
        <w:t xml:space="preserve">Вера Григорьевна, (48439) 9-85-26, факс (48439) 9-47-40, </w:t>
      </w:r>
      <w:proofErr w:type="spellStart"/>
      <w:r w:rsidRPr="00350567">
        <w:rPr>
          <w:rFonts w:ascii="Times New Roman" w:hAnsi="Times New Roman"/>
          <w:color w:val="000000"/>
          <w:szCs w:val="24"/>
          <w:lang w:val="en-US"/>
        </w:rPr>
        <w:t>vosina</w:t>
      </w:r>
      <w:proofErr w:type="spellEnd"/>
      <w:r w:rsidRPr="00350567">
        <w:rPr>
          <w:rFonts w:ascii="Times New Roman" w:hAnsi="Times New Roman"/>
          <w:color w:val="000000"/>
          <w:szCs w:val="24"/>
        </w:rPr>
        <w:t>@</w:t>
      </w:r>
      <w:proofErr w:type="spellStart"/>
      <w:r w:rsidRPr="00350567">
        <w:rPr>
          <w:rFonts w:ascii="Times New Roman" w:hAnsi="Times New Roman"/>
          <w:color w:val="000000"/>
          <w:szCs w:val="24"/>
        </w:rPr>
        <w:t>ippe</w:t>
      </w:r>
      <w:proofErr w:type="spellEnd"/>
      <w:r w:rsidRPr="00350567">
        <w:rPr>
          <w:rFonts w:ascii="Times New Roman" w:hAnsi="Times New Roman"/>
          <w:color w:val="000000"/>
          <w:szCs w:val="24"/>
        </w:rPr>
        <w:t>.</w:t>
      </w:r>
      <w:proofErr w:type="spellStart"/>
      <w:r w:rsidRPr="00350567">
        <w:rPr>
          <w:rFonts w:ascii="Times New Roman" w:hAnsi="Times New Roman"/>
          <w:color w:val="000000"/>
          <w:szCs w:val="24"/>
          <w:lang w:val="en-US"/>
        </w:rPr>
        <w:t>ru</w:t>
      </w:r>
      <w:proofErr w:type="spellEnd"/>
      <w:r w:rsidRPr="00350567">
        <w:rPr>
          <w:rFonts w:ascii="Times New Roman" w:hAnsi="Times New Roman"/>
          <w:color w:val="000000"/>
          <w:szCs w:val="24"/>
        </w:rPr>
        <w:t>.</w:t>
      </w:r>
    </w:p>
    <w:p w:rsidR="002731C5" w:rsidRPr="00861116" w:rsidRDefault="002731C5" w:rsidP="002731C5">
      <w:pPr>
        <w:ind w:firstLine="709"/>
        <w:jc w:val="both"/>
        <w:rPr>
          <w:rFonts w:ascii="Times New Roman" w:hAnsi="Times New Roman"/>
          <w:szCs w:val="24"/>
        </w:rPr>
      </w:pPr>
      <w:r w:rsidRPr="00350567">
        <w:rPr>
          <w:rFonts w:ascii="Times New Roman" w:hAnsi="Times New Roman"/>
          <w:b/>
          <w:color w:val="000000"/>
          <w:szCs w:val="24"/>
        </w:rPr>
        <w:t>4.</w:t>
      </w:r>
      <w:r w:rsidRPr="00350567">
        <w:rPr>
          <w:rFonts w:ascii="Times New Roman" w:hAnsi="Times New Roman"/>
          <w:color w:val="000000"/>
          <w:szCs w:val="24"/>
        </w:rPr>
        <w:t xml:space="preserve"> </w:t>
      </w:r>
      <w:r w:rsidRPr="00350567">
        <w:rPr>
          <w:rFonts w:ascii="Times New Roman" w:hAnsi="Times New Roman"/>
          <w:b/>
          <w:color w:val="000000"/>
          <w:szCs w:val="24"/>
        </w:rPr>
        <w:t>Предмет договора</w:t>
      </w:r>
      <w:r w:rsidRPr="00350567">
        <w:rPr>
          <w:rFonts w:ascii="Times New Roman" w:hAnsi="Times New Roman"/>
          <w:color w:val="000000"/>
          <w:szCs w:val="24"/>
        </w:rPr>
        <w:t>: выполнение</w:t>
      </w:r>
      <w:r w:rsidRPr="00BF1F08">
        <w:rPr>
          <w:rFonts w:ascii="Times New Roman" w:hAnsi="Times New Roman"/>
          <w:szCs w:val="24"/>
        </w:rPr>
        <w:t xml:space="preserve">  работ по модернизации периметра ПП-1 ФГУП ГНЦ РФ–ФЭИ</w:t>
      </w:r>
      <w:r w:rsidRPr="00304ECD">
        <w:rPr>
          <w:rFonts w:ascii="Times New Roman" w:hAnsi="Times New Roman"/>
          <w:b/>
          <w:szCs w:val="24"/>
        </w:rPr>
        <w:t xml:space="preserve"> </w:t>
      </w:r>
      <w:r w:rsidRPr="00861116">
        <w:rPr>
          <w:rFonts w:ascii="Times New Roman" w:hAnsi="Times New Roman"/>
          <w:szCs w:val="24"/>
        </w:rPr>
        <w:t>для нужд ФГУП «ГНЦ РФ–ФЭИ».</w:t>
      </w:r>
    </w:p>
    <w:p w:rsidR="002731C5" w:rsidRPr="003D771F" w:rsidRDefault="002731C5" w:rsidP="002731C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2731C5" w:rsidRPr="00EF12F1" w:rsidRDefault="002731C5" w:rsidP="002731C5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>
        <w:t xml:space="preserve"> </w:t>
      </w:r>
      <w:r w:rsidRPr="006A0179">
        <w:t xml:space="preserve">начало – </w:t>
      </w:r>
      <w:r>
        <w:t>01.10.</w:t>
      </w:r>
      <w:r w:rsidRPr="006A0179">
        <w:t>201</w:t>
      </w:r>
      <w:r>
        <w:t>4</w:t>
      </w:r>
      <w:r w:rsidRPr="006A0179">
        <w:t xml:space="preserve"> г. окончание </w:t>
      </w:r>
      <w:r>
        <w:t>–</w:t>
      </w:r>
      <w:r w:rsidRPr="006A0179">
        <w:t xml:space="preserve"> </w:t>
      </w:r>
      <w:r>
        <w:t>не позднее 31</w:t>
      </w:r>
      <w:r w:rsidRPr="006A0179">
        <w:t>.</w:t>
      </w:r>
      <w:r>
        <w:t>12</w:t>
      </w:r>
      <w:r w:rsidRPr="006A0179">
        <w:t>.2014 г.</w:t>
      </w:r>
    </w:p>
    <w:p w:rsidR="002731C5" w:rsidRPr="00493FB8" w:rsidRDefault="002731C5" w:rsidP="002731C5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</w:t>
      </w:r>
      <w:r w:rsidRPr="003D771F">
        <w:rPr>
          <w:b/>
        </w:rPr>
        <w:t>. Место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 w:rsidRPr="003D771F">
        <w:rPr>
          <w:b/>
        </w:rPr>
        <w:t xml:space="preserve"> </w:t>
      </w:r>
      <w:r w:rsidRPr="00493FB8">
        <w:t>г. Обнинск, Калужская область, пл. Бондаренко,1.</w:t>
      </w:r>
    </w:p>
    <w:p w:rsidR="002731C5" w:rsidRPr="004E5D69" w:rsidRDefault="002731C5" w:rsidP="002731C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2731C5" w:rsidRPr="004E5D69" w:rsidRDefault="002731C5" w:rsidP="002731C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2731C5" w:rsidRPr="004E5D69" w:rsidRDefault="002731C5" w:rsidP="002731C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31C5" w:rsidRPr="004E5D69" w:rsidRDefault="002731C5" w:rsidP="002731C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2731C5" w:rsidRDefault="002731C5" w:rsidP="002731C5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D365D9">
        <w:rPr>
          <w:rFonts w:ascii="Times New Roman" w:hAnsi="Times New Roman"/>
          <w:bCs/>
          <w:color w:val="000000"/>
        </w:rPr>
        <w:t>21</w:t>
      </w:r>
      <w:r w:rsidRPr="00D365D9">
        <w:rPr>
          <w:rFonts w:ascii="Times New Roman" w:hAnsi="Times New Roman"/>
          <w:bCs/>
          <w:color w:val="000000"/>
          <w:lang w:val="en-US"/>
        </w:rPr>
        <w:t> </w:t>
      </w:r>
      <w:r w:rsidRPr="00D365D9">
        <w:rPr>
          <w:rFonts w:ascii="Times New Roman" w:hAnsi="Times New Roman"/>
          <w:bCs/>
          <w:color w:val="000000"/>
        </w:rPr>
        <w:t>586</w:t>
      </w:r>
      <w:r>
        <w:rPr>
          <w:rFonts w:ascii="Times New Roman" w:hAnsi="Times New Roman"/>
          <w:bCs/>
          <w:color w:val="000000"/>
          <w:lang w:val="en-US"/>
        </w:rPr>
        <w:t> </w:t>
      </w:r>
      <w:r w:rsidRPr="00D365D9">
        <w:rPr>
          <w:rFonts w:ascii="Times New Roman" w:hAnsi="Times New Roman"/>
          <w:bCs/>
          <w:color w:val="000000"/>
        </w:rPr>
        <w:t>273</w:t>
      </w:r>
      <w:r>
        <w:rPr>
          <w:rFonts w:ascii="Times New Roman" w:hAnsi="Times New Roman"/>
          <w:bCs/>
          <w:color w:val="000000"/>
        </w:rPr>
        <w:t xml:space="preserve">, </w:t>
      </w:r>
      <w:r w:rsidRPr="00D365D9">
        <w:rPr>
          <w:rFonts w:ascii="Times New Roman" w:hAnsi="Times New Roman"/>
          <w:bCs/>
          <w:color w:val="000000"/>
        </w:rPr>
        <w:t xml:space="preserve">70 </w:t>
      </w:r>
      <w:r w:rsidRPr="00D365D9">
        <w:rPr>
          <w:rFonts w:ascii="Times New Roman" w:hAnsi="Times New Roman"/>
          <w:b/>
          <w:bCs/>
          <w:color w:val="000000"/>
        </w:rPr>
        <w:t xml:space="preserve"> </w:t>
      </w:r>
      <w:r w:rsidRPr="00D365D9">
        <w:rPr>
          <w:rFonts w:ascii="Times New Roman" w:hAnsi="Times New Roman"/>
          <w:bCs/>
          <w:color w:val="000000"/>
        </w:rPr>
        <w:t>руб. (двадцать один миллион пятьсот восемьдесят шесть тысяч двести семь</w:t>
      </w:r>
      <w:r>
        <w:rPr>
          <w:rFonts w:ascii="Times New Roman" w:hAnsi="Times New Roman"/>
          <w:bCs/>
          <w:color w:val="000000"/>
        </w:rPr>
        <w:t>десят</w:t>
      </w:r>
      <w:r w:rsidRPr="00D365D9">
        <w:rPr>
          <w:rFonts w:ascii="Times New Roman" w:hAnsi="Times New Roman"/>
          <w:bCs/>
          <w:color w:val="000000"/>
        </w:rPr>
        <w:t xml:space="preserve"> три рубля 70 коп</w:t>
      </w:r>
      <w:r>
        <w:rPr>
          <w:rFonts w:ascii="Times New Roman" w:hAnsi="Times New Roman"/>
          <w:bCs/>
          <w:color w:val="000000"/>
        </w:rPr>
        <w:t>еек</w:t>
      </w:r>
      <w:r w:rsidRPr="006E226C">
        <w:rPr>
          <w:rFonts w:ascii="Times New Roman" w:hAnsi="Times New Roman"/>
          <w:color w:val="000000"/>
          <w:szCs w:val="24"/>
        </w:rPr>
        <w:t xml:space="preserve">) рублей, включая НДС. </w:t>
      </w:r>
      <w:r w:rsidRPr="00BF1F08">
        <w:rPr>
          <w:rFonts w:ascii="Times New Roman" w:hAnsi="Times New Roman"/>
        </w:rPr>
        <w:t xml:space="preserve">В цену </w:t>
      </w:r>
      <w:r>
        <w:rPr>
          <w:rFonts w:ascii="Times New Roman" w:hAnsi="Times New Roman"/>
        </w:rPr>
        <w:t>работ</w:t>
      </w:r>
      <w:r w:rsidRPr="00BF1F08">
        <w:rPr>
          <w:rFonts w:ascii="Times New Roman" w:hAnsi="Times New Roman"/>
        </w:rPr>
        <w:t xml:space="preserve"> входят все расходы Подрядчика, связанные с исполнением обязательств по договору выполнения работ с учётом налогов, сборов и других обязательных платежей, предусмотренных законодательством РФ.</w:t>
      </w:r>
    </w:p>
    <w:p w:rsidR="002731C5" w:rsidRPr="00327635" w:rsidRDefault="002731C5" w:rsidP="002731C5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</w:rPr>
      </w:pPr>
      <w:r w:rsidRPr="00327635">
        <w:rPr>
          <w:rFonts w:ascii="Times New Roman" w:hAnsi="Times New Roman"/>
          <w:iCs/>
        </w:rPr>
        <w:t xml:space="preserve">Начальная (максимальная) цена договора: </w:t>
      </w:r>
      <w:r w:rsidRPr="00BF1F08">
        <w:rPr>
          <w:rFonts w:ascii="Times New Roman" w:hAnsi="Times New Roman"/>
          <w:bCs/>
          <w:iCs/>
        </w:rPr>
        <w:t>1</w:t>
      </w:r>
      <w:r>
        <w:rPr>
          <w:rFonts w:ascii="Times New Roman" w:hAnsi="Times New Roman"/>
          <w:bCs/>
          <w:iCs/>
        </w:rPr>
        <w:t>7 700 744</w:t>
      </w:r>
      <w:r w:rsidRPr="00BF1F08">
        <w:rPr>
          <w:rFonts w:ascii="Times New Roman" w:hAnsi="Times New Roman"/>
          <w:bCs/>
          <w:iCs/>
        </w:rPr>
        <w:t>,</w:t>
      </w:r>
      <w:r>
        <w:rPr>
          <w:rFonts w:ascii="Times New Roman" w:hAnsi="Times New Roman"/>
          <w:bCs/>
          <w:iCs/>
        </w:rPr>
        <w:t>43</w:t>
      </w:r>
      <w:r w:rsidRPr="00BF1F08">
        <w:rPr>
          <w:rFonts w:ascii="Times New Roman" w:hAnsi="Times New Roman"/>
          <w:bCs/>
          <w:iCs/>
        </w:rPr>
        <w:t xml:space="preserve"> </w:t>
      </w:r>
      <w:r w:rsidRPr="003C1A84">
        <w:rPr>
          <w:rFonts w:ascii="Times New Roman" w:hAnsi="Times New Roman"/>
          <w:iCs/>
        </w:rPr>
        <w:t>(</w:t>
      </w:r>
      <w:r>
        <w:rPr>
          <w:rFonts w:ascii="Times New Roman" w:hAnsi="Times New Roman"/>
          <w:iCs/>
        </w:rPr>
        <w:t>семнадцать</w:t>
      </w:r>
      <w:r w:rsidRPr="003C1A84">
        <w:rPr>
          <w:rFonts w:ascii="Times New Roman" w:hAnsi="Times New Roman"/>
          <w:iCs/>
        </w:rPr>
        <w:t xml:space="preserve"> миллионов </w:t>
      </w:r>
      <w:r>
        <w:rPr>
          <w:rFonts w:ascii="Times New Roman" w:hAnsi="Times New Roman"/>
          <w:iCs/>
        </w:rPr>
        <w:t>семьсот тысяч семьсот сорок четыре</w:t>
      </w:r>
      <w:r w:rsidRPr="00327635">
        <w:rPr>
          <w:rFonts w:ascii="Times New Roman" w:hAnsi="Times New Roman"/>
          <w:iCs/>
        </w:rPr>
        <w:t xml:space="preserve"> рубл</w:t>
      </w:r>
      <w:r>
        <w:rPr>
          <w:rFonts w:ascii="Times New Roman" w:hAnsi="Times New Roman"/>
          <w:iCs/>
        </w:rPr>
        <w:t>я</w:t>
      </w:r>
      <w:r w:rsidRPr="00327635">
        <w:rPr>
          <w:rFonts w:ascii="Times New Roman" w:hAnsi="Times New Roman"/>
          <w:iCs/>
        </w:rPr>
        <w:t xml:space="preserve"> </w:t>
      </w:r>
      <w:r>
        <w:rPr>
          <w:rFonts w:ascii="Times New Roman" w:hAnsi="Times New Roman"/>
          <w:iCs/>
        </w:rPr>
        <w:t>43</w:t>
      </w:r>
      <w:r w:rsidRPr="00327635">
        <w:rPr>
          <w:rFonts w:ascii="Times New Roman" w:hAnsi="Times New Roman"/>
          <w:iCs/>
        </w:rPr>
        <w:t xml:space="preserve"> копе</w:t>
      </w:r>
      <w:r>
        <w:rPr>
          <w:rFonts w:ascii="Times New Roman" w:hAnsi="Times New Roman"/>
          <w:iCs/>
        </w:rPr>
        <w:t>йки</w:t>
      </w:r>
      <w:r w:rsidRPr="00327635">
        <w:rPr>
          <w:rFonts w:ascii="Times New Roman" w:hAnsi="Times New Roman"/>
          <w:iCs/>
        </w:rPr>
        <w:t>)</w:t>
      </w:r>
      <w:r w:rsidRPr="00327635">
        <w:rPr>
          <w:rFonts w:ascii="Times New Roman" w:hAnsi="Times New Roman"/>
          <w:bCs/>
          <w:iCs/>
        </w:rPr>
        <w:t xml:space="preserve"> рублей</w:t>
      </w:r>
      <w:r w:rsidRPr="00327635">
        <w:rPr>
          <w:rFonts w:ascii="Times New Roman" w:hAnsi="Times New Roman"/>
          <w:iCs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2731C5" w:rsidRPr="003D771F" w:rsidRDefault="002731C5" w:rsidP="002731C5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2731C5" w:rsidRDefault="002731C5" w:rsidP="002731C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2731C5" w:rsidRPr="00DB7BE6" w:rsidRDefault="002731C5" w:rsidP="002731C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DB7BE6">
        <w:rPr>
          <w:rFonts w:ascii="Times New Roman" w:hAnsi="Times New Roman"/>
          <w:color w:val="000000"/>
          <w:szCs w:val="24"/>
        </w:rPr>
        <w:t>денежные средства или банковская гарантия, выданная банком в размере:</w:t>
      </w:r>
      <w:r w:rsidRPr="00DB7BE6">
        <w:rPr>
          <w:rFonts w:ascii="Times New Roman" w:eastAsia="Times New Roman+FPEF" w:hAnsi="Times New Roman"/>
          <w:b/>
          <w:color w:val="000000"/>
          <w:szCs w:val="24"/>
          <w:lang w:eastAsia="ru-RU"/>
        </w:rPr>
        <w:t xml:space="preserve"> </w:t>
      </w:r>
      <w:r>
        <w:rPr>
          <w:rFonts w:ascii="Times New Roman" w:eastAsia="Times New Roman+FPEF" w:hAnsi="Times New Roman"/>
          <w:b/>
          <w:color w:val="000000"/>
          <w:szCs w:val="24"/>
          <w:lang w:eastAsia="ru-RU"/>
        </w:rPr>
        <w:t>1 000</w:t>
      </w:r>
      <w:r w:rsidRPr="00DB7BE6">
        <w:rPr>
          <w:rFonts w:ascii="Times New Roman" w:eastAsia="Times New Roman+FPEF" w:hAnsi="Times New Roman"/>
          <w:b/>
          <w:color w:val="000000"/>
          <w:szCs w:val="24"/>
          <w:lang w:eastAsia="ru-RU"/>
        </w:rPr>
        <w:t xml:space="preserve"> </w:t>
      </w:r>
      <w:r>
        <w:rPr>
          <w:rFonts w:ascii="Times New Roman" w:eastAsia="Times New Roman+FPEF" w:hAnsi="Times New Roman"/>
          <w:b/>
          <w:color w:val="000000"/>
          <w:szCs w:val="24"/>
          <w:lang w:eastAsia="ru-RU"/>
        </w:rPr>
        <w:t>00</w:t>
      </w:r>
      <w:r w:rsidRPr="00DB7BE6">
        <w:rPr>
          <w:rFonts w:ascii="Times New Roman" w:eastAsia="Times New Roman+FPEF" w:hAnsi="Times New Roman"/>
          <w:b/>
          <w:color w:val="000000"/>
          <w:szCs w:val="24"/>
          <w:lang w:eastAsia="ru-RU"/>
        </w:rPr>
        <w:t xml:space="preserve">0,00 </w:t>
      </w:r>
      <w:r w:rsidRPr="00DB7BE6">
        <w:rPr>
          <w:rFonts w:ascii="Times New Roman" w:eastAsia="Times New Roman+FPEF" w:hAnsi="Times New Roman"/>
          <w:color w:val="000000"/>
          <w:szCs w:val="24"/>
          <w:lang w:eastAsia="ru-RU"/>
        </w:rPr>
        <w:t>(</w:t>
      </w:r>
      <w:r>
        <w:rPr>
          <w:rFonts w:ascii="Times New Roman" w:eastAsia="Times New Roman+FPEF" w:hAnsi="Times New Roman"/>
          <w:color w:val="000000"/>
          <w:szCs w:val="24"/>
          <w:lang w:eastAsia="ru-RU"/>
        </w:rPr>
        <w:t>один миллион</w:t>
      </w:r>
      <w:r w:rsidRPr="00DB7BE6">
        <w:rPr>
          <w:rFonts w:ascii="Times New Roman" w:eastAsia="Times New Roman+FPEF" w:hAnsi="Times New Roman"/>
          <w:color w:val="000000"/>
          <w:szCs w:val="24"/>
          <w:lang w:eastAsia="ru-RU"/>
        </w:rPr>
        <w:t xml:space="preserve"> рублей </w:t>
      </w:r>
      <w:r>
        <w:rPr>
          <w:rFonts w:ascii="Times New Roman" w:eastAsia="Times New Roman+FPEF" w:hAnsi="Times New Roman"/>
          <w:color w:val="000000"/>
          <w:szCs w:val="24"/>
          <w:lang w:eastAsia="ru-RU"/>
        </w:rPr>
        <w:t>00</w:t>
      </w:r>
      <w:r w:rsidRPr="00DB7BE6">
        <w:rPr>
          <w:rFonts w:ascii="Times New Roman" w:eastAsia="Times New Roman+FPEF" w:hAnsi="Times New Roman"/>
          <w:color w:val="000000"/>
          <w:szCs w:val="24"/>
          <w:lang w:eastAsia="ru-RU"/>
        </w:rPr>
        <w:t xml:space="preserve"> копеек)</w:t>
      </w:r>
      <w:r>
        <w:rPr>
          <w:rFonts w:ascii="Times New Roman" w:eastAsia="Times New Roman+FPEF" w:hAnsi="Times New Roman"/>
          <w:color w:val="000000"/>
          <w:szCs w:val="24"/>
          <w:lang w:eastAsia="ru-RU"/>
        </w:rPr>
        <w:t xml:space="preserve"> рублей</w:t>
      </w:r>
      <w:r w:rsidRPr="00DB7BE6">
        <w:rPr>
          <w:rFonts w:ascii="Times New Roman" w:eastAsia="Times New Roman+FPEF" w:hAnsi="Times New Roman"/>
          <w:color w:val="000000"/>
          <w:szCs w:val="24"/>
          <w:lang w:eastAsia="ru-RU"/>
        </w:rPr>
        <w:t>,</w:t>
      </w:r>
      <w:r w:rsidRPr="00DB7BE6">
        <w:rPr>
          <w:rFonts w:ascii="Times New Roman" w:hAnsi="Times New Roman"/>
          <w:color w:val="000000"/>
          <w:szCs w:val="24"/>
        </w:rPr>
        <w:t xml:space="preserve"> (не превышает 5% от НМЦ)</w:t>
      </w:r>
      <w:r w:rsidRPr="00DB7BE6">
        <w:rPr>
          <w:color w:val="000000"/>
        </w:rPr>
        <w:t xml:space="preserve"> </w:t>
      </w:r>
      <w:r w:rsidRPr="00DB7BE6">
        <w:rPr>
          <w:rFonts w:ascii="Times New Roman" w:hAnsi="Times New Roman"/>
          <w:color w:val="000000"/>
          <w:szCs w:val="24"/>
        </w:rPr>
        <w:t>предоставляются в порядке и сроки, указанные в подразделе 4.9 конкурсной документации.</w:t>
      </w:r>
    </w:p>
    <w:p w:rsidR="002731C5" w:rsidRDefault="002731C5" w:rsidP="002731C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2731C5" w:rsidRPr="003D771F" w:rsidRDefault="002731C5" w:rsidP="002731C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731C5" w:rsidRPr="003D771F" w:rsidRDefault="002731C5" w:rsidP="002731C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сентября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2731C5" w:rsidRPr="003D771F" w:rsidRDefault="002731C5" w:rsidP="002731C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2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4F142E"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</w:rPr>
        <w:t>8</w:t>
      </w:r>
      <w:r w:rsidRPr="004F142E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2731C5" w:rsidRDefault="002731C5" w:rsidP="002731C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</w:t>
      </w:r>
      <w:r>
        <w:rPr>
          <w:rFonts w:ascii="Times New Roman" w:hAnsi="Times New Roman"/>
          <w:spacing w:val="-6"/>
          <w:szCs w:val="24"/>
        </w:rPr>
        <w:t xml:space="preserve">д. </w:t>
      </w:r>
      <w:r w:rsidRPr="003D771F">
        <w:rPr>
          <w:rFonts w:ascii="Times New Roman" w:hAnsi="Times New Roman"/>
          <w:spacing w:val="-6"/>
          <w:szCs w:val="24"/>
        </w:rPr>
        <w:t xml:space="preserve">1,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2731C5" w:rsidRPr="003D771F" w:rsidRDefault="002731C5" w:rsidP="002731C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</w:t>
      </w:r>
      <w:r>
        <w:rPr>
          <w:rFonts w:ascii="Times New Roman" w:hAnsi="Times New Roman"/>
          <w:spacing w:val="-6"/>
          <w:szCs w:val="24"/>
        </w:rPr>
        <w:t xml:space="preserve">д. </w:t>
      </w:r>
      <w:r w:rsidRPr="003D771F">
        <w:rPr>
          <w:rFonts w:ascii="Times New Roman" w:hAnsi="Times New Roman"/>
          <w:spacing w:val="-6"/>
          <w:szCs w:val="24"/>
        </w:rPr>
        <w:t xml:space="preserve">1, </w:t>
      </w:r>
      <w:r w:rsidRPr="00A33F64">
        <w:rPr>
          <w:rFonts w:ascii="Times New Roman" w:hAnsi="Times New Roman"/>
        </w:rPr>
        <w:t xml:space="preserve">Здание ГК, </w:t>
      </w:r>
      <w:proofErr w:type="spellStart"/>
      <w:r w:rsidRPr="00A33F64">
        <w:rPr>
          <w:rFonts w:ascii="Times New Roman" w:hAnsi="Times New Roman"/>
        </w:rPr>
        <w:t>каб</w:t>
      </w:r>
      <w:proofErr w:type="spellEnd"/>
      <w:r w:rsidRPr="00A33F64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A2079A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2731C5" w:rsidRPr="00520B71" w:rsidRDefault="002731C5" w:rsidP="002731C5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</w:t>
      </w:r>
      <w:r w:rsidRPr="00520B71">
        <w:t xml:space="preserve">более </w:t>
      </w:r>
      <w:r>
        <w:t>2</w:t>
      </w:r>
      <w:r w:rsidRPr="00520B71">
        <w:t>0 дней.</w:t>
      </w:r>
      <w:r w:rsidRPr="00DF75D2">
        <w:rPr>
          <w:color w:val="FF0000"/>
          <w:spacing w:val="-6"/>
        </w:rPr>
        <w:t xml:space="preserve"> </w:t>
      </w:r>
    </w:p>
    <w:p w:rsidR="002731C5" w:rsidRPr="003D771F" w:rsidRDefault="002731C5" w:rsidP="002731C5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6</w:t>
      </w:r>
      <w:r w:rsidRPr="003D771F">
        <w:rPr>
          <w:spacing w:val="-6"/>
        </w:rPr>
        <w:t xml:space="preserve">. </w:t>
      </w:r>
      <w:r w:rsidRPr="00297855">
        <w:rPr>
          <w:b/>
          <w:spacing w:val="-6"/>
        </w:rPr>
        <w:t>.</w:t>
      </w:r>
      <w:r w:rsidRPr="00297855">
        <w:rPr>
          <w:b/>
          <w:spacing w:val="-6"/>
        </w:rPr>
        <w:tab/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2731C5" w:rsidRPr="00740742" w:rsidRDefault="002731C5" w:rsidP="002731C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  <w:lang w:eastAsia="ru-RU"/>
        </w:rPr>
      </w:pPr>
      <w:r w:rsidRPr="00740742">
        <w:rPr>
          <w:rFonts w:ascii="Times New Roman" w:hAnsi="Times New Roman"/>
          <w:b/>
        </w:rPr>
        <w:t xml:space="preserve">17. </w:t>
      </w:r>
      <w:r w:rsidRPr="00740742">
        <w:rPr>
          <w:rFonts w:ascii="Times New Roman" w:hAnsi="Times New Roman"/>
          <w:szCs w:val="24"/>
          <w:lang w:eastAsia="ru-RU"/>
        </w:rPr>
        <w:t xml:space="preserve">Отказ организатора конкурса от проведения конкурса </w:t>
      </w:r>
      <w:r w:rsidRPr="00740742">
        <w:rPr>
          <w:rFonts w:ascii="Times New Roman" w:hAnsi="Times New Roman"/>
          <w:b/>
          <w:i/>
          <w:szCs w:val="24"/>
          <w:lang w:eastAsia="ru-RU"/>
        </w:rPr>
        <w:t>[или любого лота конкурса]</w:t>
      </w:r>
      <w:r w:rsidRPr="00740742">
        <w:rPr>
          <w:rFonts w:ascii="Times New Roman" w:hAnsi="Times New Roman"/>
          <w:szCs w:val="24"/>
          <w:lang w:eastAsia="ru-RU"/>
        </w:rPr>
        <w:t xml:space="preserve"> по решению заказчика в указанных ниже случаях, не 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2731C5" w:rsidRPr="00740742" w:rsidRDefault="002731C5" w:rsidP="002731C5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740742">
        <w:rPr>
          <w:rFonts w:ascii="Times New Roman" w:hAnsi="Times New Roman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731C5" w:rsidRPr="00740742" w:rsidRDefault="002731C5" w:rsidP="002731C5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740742">
        <w:rPr>
          <w:rFonts w:ascii="Times New Roman" w:hAnsi="Times New Roman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731C5" w:rsidRPr="00740742" w:rsidRDefault="002731C5" w:rsidP="002731C5">
      <w:pPr>
        <w:pStyle w:val="3"/>
        <w:numPr>
          <w:ilvl w:val="0"/>
          <w:numId w:val="0"/>
        </w:numPr>
        <w:ind w:firstLine="720"/>
        <w:jc w:val="both"/>
      </w:pPr>
      <w:r w:rsidRPr="0074074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731C5" w:rsidRPr="009B018A" w:rsidRDefault="002731C5" w:rsidP="002731C5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 w:rsidRPr="00740742">
        <w:rPr>
          <w:rFonts w:ascii="Times New Roman" w:hAnsi="Times New Roman"/>
          <w:b/>
          <w:szCs w:val="24"/>
        </w:rPr>
        <w:t>18.</w:t>
      </w:r>
      <w:r w:rsidRPr="00740742">
        <w:rPr>
          <w:rFonts w:ascii="Times New Roman" w:hAnsi="Times New Roman"/>
          <w:szCs w:val="24"/>
        </w:rPr>
        <w:t xml:space="preserve"> Остальные и более подробные условия конкурса содержатся в конкурсной документации, являющейся неотъемлемым приложением к данному извещению</w:t>
      </w:r>
      <w:r w:rsidRPr="009D7881">
        <w:rPr>
          <w:rFonts w:ascii="Times New Roman" w:hAnsi="Times New Roman"/>
          <w:szCs w:val="24"/>
        </w:rPr>
        <w:t>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+FPEF">
    <w:altName w:val="Arial Unicode MS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C2A"/>
    <w:rsid w:val="002731C5"/>
    <w:rsid w:val="004F0C2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1C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2731C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2731C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2731C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2731C5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1C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2731C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2731C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2731C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2731C5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883</Words>
  <Characters>5036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2014-08-15T07:48:00Z</dcterms:created>
  <dcterms:modified xsi:type="dcterms:W3CDTF">2014-08-15T07:48:00Z</dcterms:modified>
</cp:coreProperties>
</file>