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E0696" w:rsidRPr="00FC009D" w:rsidRDefault="00AE0696" w:rsidP="00AE0696">
      <w:pPr>
        <w:pStyle w:val="1"/>
        <w:numPr>
          <w:ilvl w:val="0"/>
          <w:numId w:val="3"/>
        </w:numPr>
        <w:tabs>
          <w:tab w:val="left" w:pos="426"/>
        </w:tabs>
        <w:ind w:left="0" w:firstLine="0"/>
        <w:jc w:val="center"/>
        <w:rPr>
          <w:sz w:val="28"/>
          <w:szCs w:val="28"/>
        </w:rPr>
      </w:pPr>
      <w:bookmarkStart w:id="0" w:name="_Toc398564572"/>
      <w:bookmarkStart w:id="1" w:name="_Toc399408082"/>
      <w:bookmarkStart w:id="2" w:name="_Toc423340697"/>
      <w:r w:rsidRPr="00FC009D">
        <w:rPr>
          <w:sz w:val="28"/>
          <w:szCs w:val="28"/>
        </w:rPr>
        <w:t>И</w:t>
      </w:r>
      <w:r>
        <w:rPr>
          <w:sz w:val="28"/>
          <w:szCs w:val="28"/>
        </w:rPr>
        <w:t>ЗВЕЩЕНИЕ О ПРОВЕДЕНИИ</w:t>
      </w:r>
      <w:r w:rsidRPr="00FC009D">
        <w:rPr>
          <w:sz w:val="28"/>
          <w:szCs w:val="28"/>
        </w:rPr>
        <w:t xml:space="preserve"> </w:t>
      </w:r>
      <w:bookmarkEnd w:id="0"/>
      <w:bookmarkEnd w:id="1"/>
      <w:r>
        <w:rPr>
          <w:sz w:val="28"/>
          <w:szCs w:val="28"/>
        </w:rPr>
        <w:t>ЗАКУПКИ</w:t>
      </w:r>
      <w:bookmarkEnd w:id="2"/>
    </w:p>
    <w:p w:rsidR="00AE0696" w:rsidRPr="00347B82" w:rsidRDefault="00AE0696" w:rsidP="00AE0696">
      <w:pPr>
        <w:rPr>
          <w:sz w:val="28"/>
          <w:szCs w:val="28"/>
        </w:rPr>
      </w:pPr>
    </w:p>
    <w:p w:rsidR="00AE0696" w:rsidRPr="00105831" w:rsidRDefault="00AE0696" w:rsidP="00AE0696">
      <w:pPr>
        <w:pStyle w:val="a8"/>
        <w:numPr>
          <w:ilvl w:val="0"/>
          <w:numId w:val="2"/>
        </w:numPr>
        <w:tabs>
          <w:tab w:val="left" w:pos="0"/>
          <w:tab w:val="left" w:pos="1134"/>
        </w:tabs>
        <w:spacing w:after="0" w:line="240" w:lineRule="auto"/>
        <w:ind w:left="0" w:firstLine="709"/>
        <w:jc w:val="both"/>
        <w:rPr>
          <w:bCs/>
          <w:sz w:val="28"/>
          <w:szCs w:val="28"/>
        </w:rPr>
      </w:pPr>
      <w:r w:rsidRPr="005C0EFF">
        <w:rPr>
          <w:rFonts w:ascii="Times New Roman" w:eastAsia="Times New Roman" w:hAnsi="Times New Roman"/>
          <w:sz w:val="28"/>
          <w:szCs w:val="28"/>
          <w:lang w:eastAsia="ru-RU"/>
        </w:rPr>
        <w:t xml:space="preserve">Форма и способ процедуры закупки: </w:t>
      </w:r>
      <w:r w:rsidRPr="00D05496">
        <w:rPr>
          <w:rFonts w:ascii="Times New Roman" w:eastAsia="Times New Roman" w:hAnsi="Times New Roman"/>
          <w:sz w:val="28"/>
          <w:szCs w:val="28"/>
          <w:lang w:eastAsia="ru-RU"/>
        </w:rPr>
        <w:t>Открытый одноэтапный запрос предложений в электронной форме без квалификационного отбора</w:t>
      </w:r>
      <w:r w:rsidRPr="00A9399D">
        <w:rPr>
          <w:rFonts w:ascii="Times New Roman" w:hAnsi="Times New Roman"/>
          <w:b/>
          <w:i/>
        </w:rPr>
        <w:t xml:space="preserve"> </w:t>
      </w:r>
    </w:p>
    <w:p w:rsidR="00AE0696" w:rsidRPr="00DB0FDD" w:rsidRDefault="00AE0696" w:rsidP="00AE0696">
      <w:pPr>
        <w:pStyle w:val="a8"/>
        <w:tabs>
          <w:tab w:val="left" w:pos="0"/>
          <w:tab w:val="left" w:pos="1134"/>
        </w:tabs>
        <w:spacing w:after="0" w:line="240" w:lineRule="auto"/>
        <w:ind w:left="709"/>
        <w:jc w:val="both"/>
        <w:rPr>
          <w:bCs/>
          <w:sz w:val="28"/>
          <w:szCs w:val="28"/>
        </w:rPr>
      </w:pPr>
    </w:p>
    <w:p w:rsidR="00AE0696" w:rsidRPr="005C0EFF" w:rsidRDefault="00AE0696" w:rsidP="00AE0696">
      <w:pPr>
        <w:pStyle w:val="a8"/>
        <w:numPr>
          <w:ilvl w:val="0"/>
          <w:numId w:val="2"/>
        </w:numPr>
        <w:tabs>
          <w:tab w:val="left" w:pos="0"/>
          <w:tab w:val="left" w:pos="1134"/>
        </w:tabs>
        <w:spacing w:after="0" w:line="240" w:lineRule="auto"/>
        <w:ind w:left="0" w:firstLine="709"/>
        <w:jc w:val="both"/>
        <w:rPr>
          <w:rFonts w:ascii="Times New Roman" w:hAnsi="Times New Roman"/>
          <w:b/>
          <w:spacing w:val="-6"/>
          <w:sz w:val="28"/>
          <w:szCs w:val="28"/>
        </w:rPr>
      </w:pPr>
      <w:r>
        <w:rPr>
          <w:rFonts w:ascii="Times New Roman" w:hAnsi="Times New Roman"/>
          <w:sz w:val="28"/>
          <w:szCs w:val="28"/>
        </w:rPr>
        <w:t>Закупка</w:t>
      </w:r>
      <w:r w:rsidRPr="005C0EFF">
        <w:rPr>
          <w:rFonts w:ascii="Times New Roman" w:hAnsi="Times New Roman"/>
          <w:sz w:val="28"/>
          <w:szCs w:val="28"/>
        </w:rPr>
        <w:t xml:space="preserve"> проводится в соответствии с Едины</w:t>
      </w:r>
      <w:r>
        <w:rPr>
          <w:rFonts w:ascii="Times New Roman" w:hAnsi="Times New Roman"/>
          <w:sz w:val="28"/>
          <w:szCs w:val="28"/>
        </w:rPr>
        <w:t>м</w:t>
      </w:r>
      <w:r w:rsidRPr="005C0EFF">
        <w:rPr>
          <w:rFonts w:ascii="Times New Roman" w:hAnsi="Times New Roman"/>
          <w:sz w:val="28"/>
          <w:szCs w:val="28"/>
        </w:rPr>
        <w:t xml:space="preserve"> </w:t>
      </w:r>
      <w:r w:rsidRPr="005C0EFF">
        <w:rPr>
          <w:rFonts w:ascii="Times New Roman" w:eastAsia="Times New Roman" w:hAnsi="Times New Roman"/>
          <w:sz w:val="28"/>
          <w:szCs w:val="28"/>
          <w:lang w:eastAsia="ru-RU"/>
        </w:rPr>
        <w:t>отраслев</w:t>
      </w:r>
      <w:r>
        <w:rPr>
          <w:rFonts w:ascii="Times New Roman" w:eastAsia="Times New Roman" w:hAnsi="Times New Roman"/>
          <w:sz w:val="28"/>
          <w:szCs w:val="28"/>
          <w:lang w:eastAsia="ru-RU"/>
        </w:rPr>
        <w:t>ым</w:t>
      </w:r>
      <w:r w:rsidRPr="005C0EFF">
        <w:rPr>
          <w:rFonts w:ascii="Times New Roman" w:hAnsi="Times New Roman"/>
          <w:sz w:val="28"/>
          <w:szCs w:val="28"/>
        </w:rPr>
        <w:t xml:space="preserve"> стандарт</w:t>
      </w:r>
      <w:r>
        <w:rPr>
          <w:rFonts w:ascii="Times New Roman" w:hAnsi="Times New Roman"/>
          <w:sz w:val="28"/>
          <w:szCs w:val="28"/>
        </w:rPr>
        <w:t>ом</w:t>
      </w:r>
      <w:r w:rsidRPr="005C0EFF">
        <w:rPr>
          <w:rFonts w:ascii="Times New Roman" w:hAnsi="Times New Roman"/>
          <w:sz w:val="28"/>
          <w:szCs w:val="28"/>
        </w:rPr>
        <w:t xml:space="preserve"> закупок (Положение</w:t>
      </w:r>
      <w:r>
        <w:rPr>
          <w:rFonts w:ascii="Times New Roman" w:hAnsi="Times New Roman"/>
          <w:sz w:val="28"/>
          <w:szCs w:val="28"/>
        </w:rPr>
        <w:t>м</w:t>
      </w:r>
      <w:r w:rsidRPr="005C0EFF">
        <w:rPr>
          <w:rFonts w:ascii="Times New Roman" w:hAnsi="Times New Roman"/>
          <w:sz w:val="28"/>
          <w:szCs w:val="28"/>
        </w:rPr>
        <w:t> о закупке) Государственной корпорации по атомной энергии «Росатом» с изменениями, утвержденными решением наблюдательного совета Госкорпорации «Росатом»</w:t>
      </w:r>
      <w:r w:rsidRPr="005C0EFF">
        <w:rPr>
          <w:rFonts w:ascii="Times New Roman" w:hAnsi="Times New Roman"/>
        </w:rPr>
        <w:t xml:space="preserve"> </w:t>
      </w:r>
      <w:r w:rsidRPr="00977B62">
        <w:rPr>
          <w:rFonts w:ascii="Times New Roman" w:hAnsi="Times New Roman"/>
          <w:sz w:val="28"/>
          <w:szCs w:val="28"/>
        </w:rPr>
        <w:t>(</w:t>
      </w:r>
      <w:r w:rsidRPr="0000609E">
        <w:rPr>
          <w:rFonts w:ascii="Times New Roman" w:hAnsi="Times New Roman"/>
          <w:sz w:val="28"/>
          <w:szCs w:val="28"/>
        </w:rPr>
        <w:t>протокол от 04.06.2015 №73</w:t>
      </w:r>
      <w:r w:rsidRPr="00977B62">
        <w:rPr>
          <w:rFonts w:ascii="Times New Roman" w:hAnsi="Times New Roman"/>
          <w:sz w:val="28"/>
          <w:szCs w:val="28"/>
        </w:rPr>
        <w:t>).</w:t>
      </w:r>
    </w:p>
    <w:p w:rsidR="00AE0696" w:rsidRDefault="00AE0696" w:rsidP="00AE0696">
      <w:pPr>
        <w:tabs>
          <w:tab w:val="left" w:pos="1134"/>
        </w:tabs>
        <w:ind w:firstLine="709"/>
        <w:contextualSpacing/>
        <w:jc w:val="both"/>
        <w:rPr>
          <w:rFonts w:eastAsia="Calibri"/>
          <w:bCs/>
          <w:sz w:val="28"/>
          <w:szCs w:val="28"/>
          <w:lang w:eastAsia="en-US"/>
        </w:rPr>
      </w:pPr>
      <w:r>
        <w:rPr>
          <w:rFonts w:eastAsia="Calibri"/>
          <w:sz w:val="28"/>
          <w:szCs w:val="28"/>
          <w:lang w:eastAsia="en-US"/>
        </w:rPr>
        <w:t xml:space="preserve">На Заказчика </w:t>
      </w:r>
      <w:r w:rsidRPr="00FD53A8">
        <w:rPr>
          <w:rFonts w:eastAsia="Calibri"/>
          <w:sz w:val="28"/>
          <w:szCs w:val="28"/>
          <w:lang w:eastAsia="en-US"/>
        </w:rPr>
        <w:t>не распространяется</w:t>
      </w:r>
      <w:r>
        <w:rPr>
          <w:rFonts w:eastAsia="Calibri"/>
          <w:sz w:val="28"/>
          <w:szCs w:val="28"/>
          <w:lang w:eastAsia="en-US"/>
        </w:rPr>
        <w:t xml:space="preserve"> действие </w:t>
      </w:r>
      <w:r w:rsidRPr="00B34CAB">
        <w:rPr>
          <w:rFonts w:eastAsia="Calibri"/>
          <w:sz w:val="28"/>
          <w:szCs w:val="28"/>
          <w:lang w:eastAsia="en-US"/>
        </w:rPr>
        <w:t>Федерального закона от 18 июля 2011 года № 223-ФЗ «О закупках товаров, работ, услуг отдельными видами юридических лиц»</w:t>
      </w:r>
      <w:r>
        <w:rPr>
          <w:rFonts w:eastAsia="Calibri"/>
          <w:sz w:val="28"/>
          <w:szCs w:val="28"/>
          <w:lang w:eastAsia="en-US"/>
        </w:rPr>
        <w:t>.</w:t>
      </w:r>
    </w:p>
    <w:p w:rsidR="00AE0696" w:rsidRPr="00B34CAB" w:rsidRDefault="00AE0696" w:rsidP="00AE0696">
      <w:pPr>
        <w:tabs>
          <w:tab w:val="left" w:pos="1134"/>
        </w:tabs>
        <w:ind w:left="709"/>
        <w:contextualSpacing/>
        <w:jc w:val="both"/>
        <w:rPr>
          <w:rFonts w:eastAsia="Calibri"/>
          <w:bCs/>
          <w:sz w:val="28"/>
          <w:szCs w:val="28"/>
          <w:lang w:eastAsia="en-US"/>
        </w:rPr>
      </w:pPr>
    </w:p>
    <w:p w:rsidR="00AE0696" w:rsidRPr="005C0EFF" w:rsidRDefault="00AE0696" w:rsidP="00AE0696">
      <w:pPr>
        <w:pStyle w:val="a8"/>
        <w:numPr>
          <w:ilvl w:val="0"/>
          <w:numId w:val="2"/>
        </w:numPr>
        <w:tabs>
          <w:tab w:val="left" w:pos="0"/>
          <w:tab w:val="left" w:pos="1134"/>
        </w:tabs>
        <w:spacing w:after="0" w:line="240" w:lineRule="auto"/>
        <w:jc w:val="both"/>
        <w:rPr>
          <w:rFonts w:ascii="Times New Roman" w:hAnsi="Times New Roman"/>
          <w:b/>
          <w:spacing w:val="-6"/>
          <w:sz w:val="28"/>
          <w:szCs w:val="28"/>
        </w:rPr>
      </w:pPr>
      <w:r w:rsidRPr="005C0EFF">
        <w:rPr>
          <w:rFonts w:ascii="Times New Roman" w:hAnsi="Times New Roman"/>
          <w:sz w:val="28"/>
          <w:szCs w:val="28"/>
        </w:rPr>
        <w:t>Предмет</w:t>
      </w:r>
      <w:r w:rsidRPr="005C0EFF">
        <w:rPr>
          <w:rFonts w:ascii="Times New Roman" w:hAnsi="Times New Roman"/>
          <w:spacing w:val="-6"/>
          <w:sz w:val="28"/>
          <w:szCs w:val="28"/>
        </w:rPr>
        <w:t xml:space="preserve"> </w:t>
      </w:r>
      <w:r>
        <w:rPr>
          <w:rFonts w:ascii="Times New Roman" w:hAnsi="Times New Roman"/>
          <w:spacing w:val="-6"/>
          <w:sz w:val="28"/>
          <w:szCs w:val="28"/>
        </w:rPr>
        <w:t>закупки</w:t>
      </w:r>
      <w:r w:rsidRPr="005C0EFF">
        <w:rPr>
          <w:rFonts w:ascii="Times New Roman" w:hAnsi="Times New Roman"/>
          <w:spacing w:val="-6"/>
          <w:sz w:val="28"/>
          <w:szCs w:val="28"/>
        </w:rPr>
        <w:t>: право заключения договора на</w:t>
      </w:r>
      <w:r w:rsidRPr="005A3DFF">
        <w:t xml:space="preserve"> </w:t>
      </w:r>
      <w:r w:rsidRPr="00DD5C99">
        <w:rPr>
          <w:rFonts w:ascii="Times New Roman" w:hAnsi="Times New Roman"/>
          <w:spacing w:val="-6"/>
          <w:sz w:val="28"/>
          <w:szCs w:val="28"/>
        </w:rPr>
        <w:t xml:space="preserve">оказание услуг по юридическому консультированию по вопросам, связанным с переходом к новой корпоративной структуре и структуре управления группы компаний </w:t>
      </w:r>
      <w:proofErr w:type="spellStart"/>
      <w:r w:rsidRPr="00DD5C99">
        <w:rPr>
          <w:rFonts w:ascii="Times New Roman" w:hAnsi="Times New Roman"/>
          <w:spacing w:val="-6"/>
          <w:sz w:val="28"/>
          <w:szCs w:val="28"/>
        </w:rPr>
        <w:t>Uranium</w:t>
      </w:r>
      <w:proofErr w:type="spellEnd"/>
      <w:r w:rsidRPr="00DD5C99">
        <w:rPr>
          <w:rFonts w:ascii="Times New Roman" w:hAnsi="Times New Roman"/>
          <w:spacing w:val="-6"/>
          <w:sz w:val="28"/>
          <w:szCs w:val="28"/>
        </w:rPr>
        <w:t xml:space="preserve"> </w:t>
      </w:r>
      <w:proofErr w:type="spellStart"/>
      <w:r w:rsidRPr="00DD5C99">
        <w:rPr>
          <w:rFonts w:ascii="Times New Roman" w:hAnsi="Times New Roman"/>
          <w:spacing w:val="-6"/>
          <w:sz w:val="28"/>
          <w:szCs w:val="28"/>
        </w:rPr>
        <w:t>One</w:t>
      </w:r>
      <w:proofErr w:type="spellEnd"/>
      <w:r>
        <w:rPr>
          <w:rFonts w:ascii="Times New Roman" w:hAnsi="Times New Roman"/>
          <w:spacing w:val="-6"/>
          <w:sz w:val="28"/>
          <w:szCs w:val="28"/>
        </w:rPr>
        <w:t>.</w:t>
      </w:r>
    </w:p>
    <w:p w:rsidR="00AE0696" w:rsidRPr="005C0EFF" w:rsidRDefault="00AE0696" w:rsidP="00AE0696">
      <w:pPr>
        <w:tabs>
          <w:tab w:val="left" w:pos="1134"/>
        </w:tabs>
        <w:ind w:left="709"/>
        <w:contextualSpacing/>
        <w:jc w:val="both"/>
        <w:rPr>
          <w:b/>
          <w:spacing w:val="-6"/>
          <w:sz w:val="28"/>
          <w:szCs w:val="28"/>
        </w:rPr>
      </w:pPr>
    </w:p>
    <w:p w:rsidR="00AE0696" w:rsidRPr="005913EC" w:rsidRDefault="00AE0696" w:rsidP="00AE0696">
      <w:pPr>
        <w:pStyle w:val="a8"/>
        <w:numPr>
          <w:ilvl w:val="0"/>
          <w:numId w:val="2"/>
        </w:numPr>
        <w:tabs>
          <w:tab w:val="left" w:pos="0"/>
          <w:tab w:val="left" w:pos="1134"/>
        </w:tabs>
        <w:spacing w:after="0" w:line="240" w:lineRule="auto"/>
        <w:jc w:val="both"/>
        <w:rPr>
          <w:rFonts w:ascii="Times New Roman" w:hAnsi="Times New Roman"/>
          <w:b/>
          <w:i/>
        </w:rPr>
      </w:pPr>
      <w:r w:rsidRPr="005A3DFF">
        <w:rPr>
          <w:rFonts w:ascii="Times New Roman" w:hAnsi="Times New Roman"/>
          <w:sz w:val="28"/>
          <w:szCs w:val="28"/>
        </w:rPr>
        <w:t>Заказчик</w:t>
      </w:r>
      <w:r w:rsidRPr="005913EC">
        <w:rPr>
          <w:rFonts w:ascii="Times New Roman" w:hAnsi="Times New Roman"/>
          <w:sz w:val="28"/>
          <w:szCs w:val="28"/>
        </w:rPr>
        <w:t>, являющийся Организатором закупки</w:t>
      </w:r>
      <w:r w:rsidRPr="005913EC">
        <w:rPr>
          <w:rFonts w:ascii="Times New Roman" w:hAnsi="Times New Roman"/>
          <w:spacing w:val="-6"/>
          <w:sz w:val="28"/>
          <w:szCs w:val="28"/>
        </w:rPr>
        <w:t>:</w:t>
      </w:r>
      <w:r w:rsidRPr="005913EC">
        <w:rPr>
          <w:rFonts w:ascii="Times New Roman" w:hAnsi="Times New Roman"/>
          <w:b/>
          <w:spacing w:val="-6"/>
          <w:sz w:val="28"/>
          <w:szCs w:val="28"/>
        </w:rPr>
        <w:t xml:space="preserve"> </w:t>
      </w:r>
      <w:proofErr w:type="spellStart"/>
      <w:r w:rsidRPr="005913EC">
        <w:rPr>
          <w:rFonts w:ascii="Times New Roman" w:hAnsi="Times New Roman"/>
          <w:spacing w:val="-6"/>
          <w:sz w:val="28"/>
          <w:szCs w:val="28"/>
        </w:rPr>
        <w:t>Uranium</w:t>
      </w:r>
      <w:proofErr w:type="spellEnd"/>
      <w:r w:rsidRPr="005913EC">
        <w:rPr>
          <w:rFonts w:ascii="Times New Roman" w:hAnsi="Times New Roman"/>
          <w:spacing w:val="-6"/>
          <w:sz w:val="28"/>
          <w:szCs w:val="28"/>
        </w:rPr>
        <w:t xml:space="preserve"> </w:t>
      </w:r>
      <w:proofErr w:type="spellStart"/>
      <w:r w:rsidRPr="005913EC">
        <w:rPr>
          <w:rFonts w:ascii="Times New Roman" w:hAnsi="Times New Roman"/>
          <w:spacing w:val="-6"/>
          <w:sz w:val="28"/>
          <w:szCs w:val="28"/>
        </w:rPr>
        <w:t>One</w:t>
      </w:r>
      <w:proofErr w:type="spellEnd"/>
      <w:r w:rsidRPr="005913EC">
        <w:rPr>
          <w:rFonts w:ascii="Times New Roman" w:hAnsi="Times New Roman"/>
          <w:spacing w:val="-6"/>
          <w:sz w:val="28"/>
          <w:szCs w:val="28"/>
        </w:rPr>
        <w:t xml:space="preserve"> </w:t>
      </w:r>
      <w:proofErr w:type="spellStart"/>
      <w:r w:rsidRPr="005913EC">
        <w:rPr>
          <w:rFonts w:ascii="Times New Roman" w:hAnsi="Times New Roman"/>
          <w:spacing w:val="-6"/>
          <w:sz w:val="28"/>
          <w:szCs w:val="28"/>
        </w:rPr>
        <w:t>Holding</w:t>
      </w:r>
      <w:proofErr w:type="spellEnd"/>
      <w:r w:rsidRPr="005913EC">
        <w:rPr>
          <w:rFonts w:ascii="Times New Roman" w:hAnsi="Times New Roman"/>
          <w:spacing w:val="-6"/>
          <w:sz w:val="28"/>
          <w:szCs w:val="28"/>
        </w:rPr>
        <w:t xml:space="preserve"> N.V. </w:t>
      </w:r>
    </w:p>
    <w:p w:rsidR="00AE0696" w:rsidRPr="00173E32" w:rsidRDefault="00AE0696" w:rsidP="00AE0696">
      <w:pPr>
        <w:tabs>
          <w:tab w:val="left" w:pos="1134"/>
        </w:tabs>
        <w:ind w:firstLine="709"/>
        <w:contextualSpacing/>
        <w:jc w:val="both"/>
        <w:rPr>
          <w:sz w:val="28"/>
          <w:szCs w:val="28"/>
          <w:lang w:val="en-US"/>
        </w:rPr>
      </w:pPr>
      <w:r w:rsidRPr="005913EC">
        <w:rPr>
          <w:sz w:val="28"/>
          <w:szCs w:val="28"/>
        </w:rPr>
        <w:t>Место</w:t>
      </w:r>
      <w:r w:rsidRPr="005913EC">
        <w:rPr>
          <w:sz w:val="28"/>
          <w:szCs w:val="28"/>
          <w:lang w:val="en-US"/>
        </w:rPr>
        <w:t xml:space="preserve"> </w:t>
      </w:r>
      <w:r w:rsidRPr="005913EC">
        <w:rPr>
          <w:sz w:val="28"/>
          <w:szCs w:val="28"/>
        </w:rPr>
        <w:t>нахождения</w:t>
      </w:r>
      <w:r w:rsidRPr="005913EC">
        <w:rPr>
          <w:sz w:val="28"/>
          <w:szCs w:val="28"/>
          <w:lang w:val="en-US"/>
        </w:rPr>
        <w:t>: Schiphol</w:t>
      </w:r>
      <w:r w:rsidRPr="00173E32">
        <w:rPr>
          <w:sz w:val="28"/>
          <w:szCs w:val="28"/>
          <w:lang w:val="en-US"/>
        </w:rPr>
        <w:t xml:space="preserve"> Boulevard 231, B-Tower 5th floor, 1118 BH Amsterdam Schiphol, the Netherlands</w:t>
      </w:r>
    </w:p>
    <w:p w:rsidR="00AE0696" w:rsidRPr="00173E32" w:rsidRDefault="00AE0696" w:rsidP="00AE0696">
      <w:pPr>
        <w:tabs>
          <w:tab w:val="left" w:pos="1134"/>
        </w:tabs>
        <w:ind w:firstLine="709"/>
        <w:contextualSpacing/>
        <w:jc w:val="both"/>
        <w:rPr>
          <w:sz w:val="28"/>
          <w:szCs w:val="28"/>
          <w:lang w:val="en-US"/>
        </w:rPr>
      </w:pPr>
      <w:r w:rsidRPr="00173E32">
        <w:rPr>
          <w:sz w:val="28"/>
          <w:szCs w:val="28"/>
        </w:rPr>
        <w:t>Почтовый</w:t>
      </w:r>
      <w:r w:rsidRPr="00173E32">
        <w:rPr>
          <w:sz w:val="28"/>
          <w:szCs w:val="28"/>
          <w:lang w:val="en-US"/>
        </w:rPr>
        <w:t xml:space="preserve"> </w:t>
      </w:r>
      <w:r w:rsidRPr="00173E32">
        <w:rPr>
          <w:sz w:val="28"/>
          <w:szCs w:val="28"/>
        </w:rPr>
        <w:t>адрес</w:t>
      </w:r>
      <w:r w:rsidRPr="00173E32">
        <w:rPr>
          <w:sz w:val="28"/>
          <w:szCs w:val="28"/>
          <w:lang w:val="en-US"/>
        </w:rPr>
        <w:t>: Schiphol Boulevard 231, B-Tower 5th floor, 1118 BH Amsterdam Schiphol, the Netherlands</w:t>
      </w:r>
    </w:p>
    <w:p w:rsidR="00AE0696" w:rsidRPr="00173E32" w:rsidRDefault="00AE0696" w:rsidP="00AE0696">
      <w:pPr>
        <w:tabs>
          <w:tab w:val="left" w:pos="1134"/>
        </w:tabs>
        <w:ind w:firstLine="709"/>
        <w:contextualSpacing/>
        <w:jc w:val="both"/>
        <w:rPr>
          <w:sz w:val="28"/>
          <w:szCs w:val="28"/>
        </w:rPr>
      </w:pPr>
      <w:r w:rsidRPr="00173E32">
        <w:rPr>
          <w:sz w:val="28"/>
          <w:szCs w:val="28"/>
        </w:rPr>
        <w:t>Тел./факс, эл. почта: +7 495 5445554, info@u1holding.com</w:t>
      </w:r>
    </w:p>
    <w:p w:rsidR="00AE0696" w:rsidRPr="005C0EFF" w:rsidRDefault="00AE0696" w:rsidP="00AE0696">
      <w:pPr>
        <w:tabs>
          <w:tab w:val="left" w:pos="1134"/>
        </w:tabs>
        <w:ind w:firstLine="709"/>
        <w:contextualSpacing/>
        <w:jc w:val="both"/>
        <w:rPr>
          <w:sz w:val="28"/>
          <w:szCs w:val="28"/>
        </w:rPr>
      </w:pPr>
      <w:r w:rsidRPr="00173E32">
        <w:rPr>
          <w:sz w:val="28"/>
          <w:szCs w:val="28"/>
        </w:rPr>
        <w:t>Контактное лицо: Коломейчук Олесь Юрьевич, тел.: +7 (495) 544-55-54 доб.244, эл. почта: kolomeychukoy@u1g.ru.</w:t>
      </w:r>
    </w:p>
    <w:p w:rsidR="00AE0696" w:rsidRPr="005C0EFF" w:rsidRDefault="00AE0696" w:rsidP="00AE0696">
      <w:pPr>
        <w:tabs>
          <w:tab w:val="left" w:pos="1134"/>
        </w:tabs>
        <w:ind w:firstLine="709"/>
        <w:contextualSpacing/>
        <w:jc w:val="both"/>
        <w:rPr>
          <w:sz w:val="28"/>
          <w:szCs w:val="28"/>
        </w:rPr>
      </w:pPr>
    </w:p>
    <w:p w:rsidR="00AE0696" w:rsidRPr="00EC5CDB" w:rsidRDefault="00AE0696" w:rsidP="00AE0696">
      <w:pPr>
        <w:pStyle w:val="a8"/>
        <w:numPr>
          <w:ilvl w:val="0"/>
          <w:numId w:val="2"/>
        </w:numPr>
        <w:tabs>
          <w:tab w:val="left" w:pos="0"/>
          <w:tab w:val="left" w:pos="1134"/>
        </w:tabs>
        <w:spacing w:after="0" w:line="240" w:lineRule="auto"/>
        <w:ind w:left="0" w:firstLine="709"/>
        <w:jc w:val="both"/>
        <w:rPr>
          <w:sz w:val="28"/>
          <w:szCs w:val="28"/>
        </w:rPr>
      </w:pPr>
      <w:r w:rsidRPr="00EC5CDB">
        <w:rPr>
          <w:rFonts w:ascii="Times New Roman" w:hAnsi="Times New Roman"/>
          <w:sz w:val="28"/>
          <w:szCs w:val="28"/>
        </w:rPr>
        <w:t xml:space="preserve">Количество лотов: </w:t>
      </w:r>
      <w:r>
        <w:rPr>
          <w:rFonts w:ascii="Times New Roman" w:hAnsi="Times New Roman"/>
          <w:sz w:val="28"/>
          <w:szCs w:val="28"/>
        </w:rPr>
        <w:t>1</w:t>
      </w:r>
      <w:r w:rsidRPr="00EC5CDB">
        <w:rPr>
          <w:rFonts w:ascii="Times New Roman" w:hAnsi="Times New Roman"/>
          <w:sz w:val="28"/>
          <w:szCs w:val="28"/>
        </w:rPr>
        <w:t xml:space="preserve"> (</w:t>
      </w:r>
      <w:r>
        <w:rPr>
          <w:rFonts w:ascii="Times New Roman" w:hAnsi="Times New Roman"/>
          <w:sz w:val="28"/>
          <w:szCs w:val="28"/>
        </w:rPr>
        <w:t>один</w:t>
      </w:r>
      <w:r w:rsidRPr="00EC5CDB">
        <w:rPr>
          <w:rFonts w:ascii="Times New Roman" w:hAnsi="Times New Roman"/>
          <w:sz w:val="28"/>
          <w:szCs w:val="28"/>
        </w:rPr>
        <w:t xml:space="preserve">). </w:t>
      </w:r>
    </w:p>
    <w:p w:rsidR="00AE0696" w:rsidRPr="005C0EFF" w:rsidRDefault="00AE0696" w:rsidP="00AE0696">
      <w:pPr>
        <w:tabs>
          <w:tab w:val="left" w:pos="1134"/>
        </w:tabs>
        <w:ind w:firstLine="709"/>
        <w:contextualSpacing/>
        <w:rPr>
          <w:sz w:val="28"/>
          <w:szCs w:val="28"/>
        </w:rPr>
      </w:pPr>
    </w:p>
    <w:p w:rsidR="00AE0696" w:rsidRPr="005C0EFF" w:rsidRDefault="00AE0696" w:rsidP="00AE0696">
      <w:pPr>
        <w:pStyle w:val="a8"/>
        <w:numPr>
          <w:ilvl w:val="0"/>
          <w:numId w:val="2"/>
        </w:numPr>
        <w:tabs>
          <w:tab w:val="left" w:pos="0"/>
          <w:tab w:val="left" w:pos="1134"/>
        </w:tabs>
        <w:spacing w:after="0" w:line="240" w:lineRule="auto"/>
        <w:jc w:val="both"/>
        <w:rPr>
          <w:rFonts w:ascii="Times New Roman" w:hAnsi="Times New Roman"/>
          <w:sz w:val="28"/>
          <w:szCs w:val="28"/>
        </w:rPr>
      </w:pPr>
      <w:r w:rsidRPr="005C0EFF">
        <w:rPr>
          <w:rFonts w:ascii="Times New Roman" w:hAnsi="Times New Roman"/>
          <w:sz w:val="28"/>
          <w:szCs w:val="28"/>
        </w:rPr>
        <w:t xml:space="preserve">Предмет договора: </w:t>
      </w:r>
      <w:r w:rsidRPr="00DD5C99">
        <w:rPr>
          <w:rFonts w:ascii="Times New Roman" w:hAnsi="Times New Roman"/>
          <w:spacing w:val="-6"/>
          <w:sz w:val="28"/>
          <w:szCs w:val="28"/>
        </w:rPr>
        <w:t xml:space="preserve">оказание услуг по юридическому консультированию по вопросам, связанным с переходом к новой корпоративной структуре и структуре управления группы компаний </w:t>
      </w:r>
      <w:proofErr w:type="spellStart"/>
      <w:r w:rsidRPr="00DD5C99">
        <w:rPr>
          <w:rFonts w:ascii="Times New Roman" w:hAnsi="Times New Roman"/>
          <w:spacing w:val="-6"/>
          <w:sz w:val="28"/>
          <w:szCs w:val="28"/>
        </w:rPr>
        <w:t>Uranium</w:t>
      </w:r>
      <w:proofErr w:type="spellEnd"/>
      <w:r w:rsidRPr="00DD5C99">
        <w:rPr>
          <w:rFonts w:ascii="Times New Roman" w:hAnsi="Times New Roman"/>
          <w:spacing w:val="-6"/>
          <w:sz w:val="28"/>
          <w:szCs w:val="28"/>
        </w:rPr>
        <w:t xml:space="preserve"> </w:t>
      </w:r>
      <w:proofErr w:type="spellStart"/>
      <w:r w:rsidRPr="00DD5C99">
        <w:rPr>
          <w:rFonts w:ascii="Times New Roman" w:hAnsi="Times New Roman"/>
          <w:spacing w:val="-6"/>
          <w:sz w:val="28"/>
          <w:szCs w:val="28"/>
        </w:rPr>
        <w:t>One</w:t>
      </w:r>
      <w:proofErr w:type="spellEnd"/>
      <w:r>
        <w:rPr>
          <w:rFonts w:ascii="Times New Roman" w:hAnsi="Times New Roman"/>
          <w:spacing w:val="-6"/>
          <w:sz w:val="28"/>
          <w:szCs w:val="28"/>
        </w:rPr>
        <w:t>.</w:t>
      </w:r>
    </w:p>
    <w:p w:rsidR="00AE0696" w:rsidRDefault="00AE0696" w:rsidP="00AE0696">
      <w:pPr>
        <w:tabs>
          <w:tab w:val="left" w:pos="1134"/>
        </w:tabs>
        <w:ind w:firstLine="709"/>
        <w:contextualSpacing/>
        <w:jc w:val="both"/>
      </w:pPr>
      <w:r w:rsidRPr="005C0EFF">
        <w:rPr>
          <w:sz w:val="28"/>
          <w:szCs w:val="28"/>
        </w:rPr>
        <w:t xml:space="preserve">Срок </w:t>
      </w:r>
      <w:r w:rsidRPr="00144C23">
        <w:rPr>
          <w:sz w:val="28"/>
          <w:szCs w:val="28"/>
        </w:rPr>
        <w:t xml:space="preserve">выполнения </w:t>
      </w:r>
      <w:r w:rsidRPr="001338E4">
        <w:rPr>
          <w:sz w:val="28"/>
          <w:szCs w:val="28"/>
        </w:rPr>
        <w:t>поставок/работ/услуг</w:t>
      </w:r>
      <w:r w:rsidRPr="005C0EFF">
        <w:rPr>
          <w:sz w:val="28"/>
          <w:szCs w:val="28"/>
        </w:rPr>
        <w:t>:</w:t>
      </w:r>
      <w:r w:rsidRPr="001338E4">
        <w:t xml:space="preserve"> </w:t>
      </w:r>
    </w:p>
    <w:p w:rsidR="00AE0696" w:rsidRPr="00EB791C" w:rsidRDefault="00AE0696" w:rsidP="00AE0696">
      <w:pPr>
        <w:tabs>
          <w:tab w:val="left" w:pos="1134"/>
        </w:tabs>
        <w:ind w:firstLine="709"/>
        <w:contextualSpacing/>
        <w:jc w:val="both"/>
        <w:rPr>
          <w:sz w:val="28"/>
          <w:szCs w:val="28"/>
        </w:rPr>
      </w:pPr>
      <w:r w:rsidRPr="00E0276D">
        <w:rPr>
          <w:sz w:val="28"/>
          <w:szCs w:val="28"/>
        </w:rPr>
        <w:t>начало оказания услуг – с момента заключения договора, окончание оказания услуг – в течение 10 недель с даты подписания договора</w:t>
      </w:r>
      <w:r w:rsidRPr="00EB791C">
        <w:rPr>
          <w:sz w:val="28"/>
          <w:szCs w:val="28"/>
        </w:rPr>
        <w:t>;</w:t>
      </w:r>
    </w:p>
    <w:p w:rsidR="00AE0696" w:rsidRDefault="00AE0696" w:rsidP="00AE0696">
      <w:pPr>
        <w:tabs>
          <w:tab w:val="left" w:pos="1134"/>
        </w:tabs>
        <w:ind w:firstLine="709"/>
        <w:contextualSpacing/>
        <w:jc w:val="both"/>
        <w:rPr>
          <w:sz w:val="28"/>
          <w:szCs w:val="28"/>
        </w:rPr>
      </w:pPr>
      <w:r w:rsidRPr="005C0EFF">
        <w:rPr>
          <w:sz w:val="28"/>
          <w:szCs w:val="28"/>
        </w:rPr>
        <w:t xml:space="preserve">Место </w:t>
      </w:r>
      <w:r w:rsidRPr="0004106D">
        <w:rPr>
          <w:sz w:val="28"/>
          <w:szCs w:val="28"/>
        </w:rPr>
        <w:t>выполнения</w:t>
      </w:r>
      <w:r w:rsidRPr="00144C23">
        <w:rPr>
          <w:sz w:val="28"/>
          <w:szCs w:val="28"/>
        </w:rPr>
        <w:t xml:space="preserve"> </w:t>
      </w:r>
      <w:r w:rsidRPr="001338E4">
        <w:rPr>
          <w:sz w:val="28"/>
          <w:szCs w:val="28"/>
        </w:rPr>
        <w:t>поставок/работ/услуг</w:t>
      </w:r>
      <w:r w:rsidRPr="005C0EFF">
        <w:rPr>
          <w:sz w:val="28"/>
          <w:szCs w:val="28"/>
        </w:rPr>
        <w:t>:</w:t>
      </w:r>
      <w:r w:rsidRPr="001338E4">
        <w:t xml:space="preserve"> </w:t>
      </w:r>
      <w:proofErr w:type="spellStart"/>
      <w:r w:rsidRPr="00E76382">
        <w:rPr>
          <w:bCs/>
          <w:sz w:val="28"/>
          <w:szCs w:val="28"/>
        </w:rPr>
        <w:t>Schiphol</w:t>
      </w:r>
      <w:proofErr w:type="spellEnd"/>
      <w:r w:rsidRPr="00E76382">
        <w:rPr>
          <w:bCs/>
          <w:sz w:val="28"/>
          <w:szCs w:val="28"/>
        </w:rPr>
        <w:t xml:space="preserve"> </w:t>
      </w:r>
      <w:proofErr w:type="spellStart"/>
      <w:r w:rsidRPr="00E76382">
        <w:rPr>
          <w:bCs/>
          <w:sz w:val="28"/>
          <w:szCs w:val="28"/>
        </w:rPr>
        <w:t>Boulevard</w:t>
      </w:r>
      <w:proofErr w:type="spellEnd"/>
      <w:r w:rsidRPr="00E76382">
        <w:rPr>
          <w:bCs/>
          <w:sz w:val="28"/>
          <w:szCs w:val="28"/>
        </w:rPr>
        <w:t xml:space="preserve"> 231, B-</w:t>
      </w:r>
      <w:proofErr w:type="spellStart"/>
      <w:r w:rsidRPr="00E76382">
        <w:rPr>
          <w:bCs/>
          <w:sz w:val="28"/>
          <w:szCs w:val="28"/>
        </w:rPr>
        <w:t>Tower</w:t>
      </w:r>
      <w:proofErr w:type="spellEnd"/>
      <w:r w:rsidRPr="00E76382">
        <w:rPr>
          <w:bCs/>
          <w:sz w:val="28"/>
          <w:szCs w:val="28"/>
        </w:rPr>
        <w:t xml:space="preserve"> 5th </w:t>
      </w:r>
      <w:proofErr w:type="spellStart"/>
      <w:r w:rsidRPr="00E76382">
        <w:rPr>
          <w:bCs/>
          <w:sz w:val="28"/>
          <w:szCs w:val="28"/>
        </w:rPr>
        <w:t>floor</w:t>
      </w:r>
      <w:proofErr w:type="spellEnd"/>
      <w:r w:rsidRPr="00E76382">
        <w:rPr>
          <w:bCs/>
          <w:sz w:val="28"/>
          <w:szCs w:val="28"/>
        </w:rPr>
        <w:t xml:space="preserve">, 1118 BH </w:t>
      </w:r>
      <w:proofErr w:type="spellStart"/>
      <w:r w:rsidRPr="00E76382">
        <w:rPr>
          <w:bCs/>
          <w:sz w:val="28"/>
          <w:szCs w:val="28"/>
        </w:rPr>
        <w:t>Amsterdam</w:t>
      </w:r>
      <w:proofErr w:type="spellEnd"/>
      <w:r w:rsidRPr="00E76382">
        <w:rPr>
          <w:bCs/>
          <w:sz w:val="28"/>
          <w:szCs w:val="28"/>
        </w:rPr>
        <w:t xml:space="preserve"> </w:t>
      </w:r>
      <w:proofErr w:type="spellStart"/>
      <w:r w:rsidRPr="00E76382">
        <w:rPr>
          <w:bCs/>
          <w:sz w:val="28"/>
          <w:szCs w:val="28"/>
        </w:rPr>
        <w:t>Schiphol</w:t>
      </w:r>
      <w:proofErr w:type="spellEnd"/>
      <w:r w:rsidRPr="00E76382">
        <w:rPr>
          <w:bCs/>
          <w:sz w:val="28"/>
          <w:szCs w:val="28"/>
        </w:rPr>
        <w:t xml:space="preserve">, </w:t>
      </w:r>
      <w:proofErr w:type="spellStart"/>
      <w:r w:rsidRPr="00E76382">
        <w:rPr>
          <w:bCs/>
          <w:sz w:val="28"/>
          <w:szCs w:val="28"/>
        </w:rPr>
        <w:t>the</w:t>
      </w:r>
      <w:proofErr w:type="spellEnd"/>
      <w:r w:rsidRPr="00E76382">
        <w:rPr>
          <w:bCs/>
          <w:sz w:val="28"/>
          <w:szCs w:val="28"/>
        </w:rPr>
        <w:t xml:space="preserve"> </w:t>
      </w:r>
      <w:proofErr w:type="spellStart"/>
      <w:r w:rsidRPr="00E76382">
        <w:rPr>
          <w:bCs/>
          <w:sz w:val="28"/>
          <w:szCs w:val="28"/>
        </w:rPr>
        <w:t>Netherlands</w:t>
      </w:r>
      <w:proofErr w:type="spellEnd"/>
    </w:p>
    <w:p w:rsidR="00AE0696" w:rsidRPr="005C0EFF" w:rsidRDefault="00AE0696" w:rsidP="00AE0696">
      <w:pPr>
        <w:tabs>
          <w:tab w:val="left" w:pos="1134"/>
        </w:tabs>
        <w:ind w:firstLine="709"/>
        <w:contextualSpacing/>
        <w:jc w:val="both"/>
        <w:rPr>
          <w:b/>
          <w:i/>
        </w:rPr>
      </w:pPr>
    </w:p>
    <w:p w:rsidR="00AE0696" w:rsidRPr="00092FD4" w:rsidRDefault="00AE0696" w:rsidP="00AE0696">
      <w:pPr>
        <w:tabs>
          <w:tab w:val="left" w:pos="1134"/>
        </w:tabs>
        <w:ind w:firstLine="709"/>
        <w:contextualSpacing/>
        <w:jc w:val="both"/>
        <w:rPr>
          <w:sz w:val="28"/>
          <w:szCs w:val="28"/>
        </w:rPr>
      </w:pPr>
      <w:r w:rsidRPr="005C0EFF">
        <w:rPr>
          <w:sz w:val="28"/>
          <w:szCs w:val="28"/>
        </w:rPr>
        <w:t xml:space="preserve">Состав и </w:t>
      </w:r>
      <w:r w:rsidRPr="00092FD4">
        <w:rPr>
          <w:sz w:val="28"/>
          <w:szCs w:val="28"/>
        </w:rPr>
        <w:t>объем поставок/работ/услуг: все необходимые сведения приведены в Томе 2 закупочной документации</w:t>
      </w:r>
      <w:r>
        <w:rPr>
          <w:sz w:val="28"/>
          <w:szCs w:val="28"/>
        </w:rPr>
        <w:t xml:space="preserve"> и Части 3 Тома 1 </w:t>
      </w:r>
      <w:r w:rsidRPr="00092FD4">
        <w:rPr>
          <w:sz w:val="28"/>
          <w:szCs w:val="28"/>
        </w:rPr>
        <w:t>закупочной документации.</w:t>
      </w:r>
    </w:p>
    <w:p w:rsidR="00AE0696" w:rsidRPr="00092FD4" w:rsidRDefault="00AE0696" w:rsidP="00AE0696">
      <w:pPr>
        <w:tabs>
          <w:tab w:val="left" w:pos="1134"/>
        </w:tabs>
        <w:ind w:firstLine="709"/>
        <w:contextualSpacing/>
        <w:jc w:val="both"/>
        <w:rPr>
          <w:sz w:val="28"/>
          <w:szCs w:val="28"/>
        </w:rPr>
      </w:pPr>
      <w:r w:rsidRPr="00092FD4">
        <w:rPr>
          <w:sz w:val="28"/>
          <w:szCs w:val="28"/>
        </w:rPr>
        <w:t>Предложение частичного выполнения поставок/работ/услуг не допускается.</w:t>
      </w:r>
    </w:p>
    <w:p w:rsidR="00AE0696" w:rsidRPr="00092FD4" w:rsidRDefault="00AE0696" w:rsidP="00AE0696">
      <w:pPr>
        <w:tabs>
          <w:tab w:val="left" w:pos="1134"/>
        </w:tabs>
        <w:ind w:firstLine="709"/>
        <w:contextualSpacing/>
        <w:jc w:val="both"/>
        <w:rPr>
          <w:b/>
          <w:i/>
        </w:rPr>
      </w:pPr>
    </w:p>
    <w:p w:rsidR="00AE0696" w:rsidRPr="00092FD4" w:rsidRDefault="00AE0696" w:rsidP="00AE0696">
      <w:pPr>
        <w:pStyle w:val="a8"/>
        <w:numPr>
          <w:ilvl w:val="0"/>
          <w:numId w:val="2"/>
        </w:numPr>
        <w:tabs>
          <w:tab w:val="left" w:pos="0"/>
          <w:tab w:val="left" w:pos="1134"/>
        </w:tabs>
        <w:spacing w:after="0" w:line="240" w:lineRule="auto"/>
        <w:ind w:left="0" w:firstLine="709"/>
        <w:jc w:val="both"/>
        <w:rPr>
          <w:rFonts w:ascii="Times New Roman" w:hAnsi="Times New Roman"/>
          <w:sz w:val="28"/>
          <w:szCs w:val="28"/>
        </w:rPr>
      </w:pPr>
      <w:r w:rsidRPr="00092FD4">
        <w:rPr>
          <w:rFonts w:ascii="Times New Roman" w:hAnsi="Times New Roman"/>
          <w:sz w:val="28"/>
          <w:szCs w:val="28"/>
        </w:rPr>
        <w:t>Условия оплаты: в соответствии с проектом договора.</w:t>
      </w:r>
    </w:p>
    <w:p w:rsidR="00AE0696" w:rsidRDefault="00AE0696" w:rsidP="00AE0696">
      <w:pPr>
        <w:ind w:right="153" w:firstLine="709"/>
        <w:jc w:val="both"/>
        <w:rPr>
          <w:sz w:val="28"/>
          <w:szCs w:val="28"/>
        </w:rPr>
      </w:pPr>
    </w:p>
    <w:p w:rsidR="00AE0696" w:rsidRPr="00092FD4" w:rsidRDefault="00AE0696" w:rsidP="00AE0696">
      <w:pPr>
        <w:ind w:right="153" w:firstLine="709"/>
        <w:jc w:val="both"/>
      </w:pPr>
      <w:r w:rsidRPr="005C0EFF">
        <w:rPr>
          <w:sz w:val="28"/>
          <w:szCs w:val="28"/>
        </w:rPr>
        <w:t xml:space="preserve">Форма и все условия проекта </w:t>
      </w:r>
      <w:r w:rsidRPr="00092FD4">
        <w:rPr>
          <w:sz w:val="28"/>
          <w:szCs w:val="28"/>
        </w:rPr>
        <w:t>договора (Часть 3 «Проект договора») являются обязательными. Встречные предложения участников по проекту договора не допускаются</w:t>
      </w:r>
      <w:r w:rsidRPr="00092FD4">
        <w:t>.</w:t>
      </w:r>
    </w:p>
    <w:p w:rsidR="00AE0696" w:rsidRPr="005C0EFF" w:rsidRDefault="00AE0696" w:rsidP="00AE0696">
      <w:pPr>
        <w:tabs>
          <w:tab w:val="left" w:pos="1134"/>
        </w:tabs>
        <w:ind w:firstLine="709"/>
        <w:contextualSpacing/>
        <w:jc w:val="both"/>
        <w:rPr>
          <w:sz w:val="28"/>
          <w:szCs w:val="28"/>
        </w:rPr>
      </w:pPr>
      <w:r w:rsidRPr="00092FD4">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w:t>
      </w:r>
    </w:p>
    <w:p w:rsidR="00AE0696" w:rsidRPr="005C0EFF" w:rsidRDefault="00AE0696" w:rsidP="00AE0696">
      <w:pPr>
        <w:tabs>
          <w:tab w:val="left" w:pos="1134"/>
        </w:tabs>
        <w:ind w:firstLine="709"/>
        <w:contextualSpacing/>
        <w:jc w:val="both"/>
        <w:rPr>
          <w:sz w:val="28"/>
          <w:szCs w:val="28"/>
        </w:rPr>
      </w:pPr>
    </w:p>
    <w:p w:rsidR="00AE0696" w:rsidRPr="00A721EE" w:rsidRDefault="00AE0696" w:rsidP="00AE0696">
      <w:pPr>
        <w:pStyle w:val="a8"/>
        <w:numPr>
          <w:ilvl w:val="0"/>
          <w:numId w:val="2"/>
        </w:numPr>
        <w:tabs>
          <w:tab w:val="left" w:pos="0"/>
          <w:tab w:val="left" w:pos="1134"/>
        </w:tabs>
        <w:spacing w:after="0" w:line="240" w:lineRule="auto"/>
        <w:jc w:val="both"/>
        <w:rPr>
          <w:rFonts w:ascii="Times New Roman" w:hAnsi="Times New Roman"/>
          <w:sz w:val="28"/>
          <w:szCs w:val="28"/>
        </w:rPr>
      </w:pPr>
      <w:r w:rsidRPr="0089383F">
        <w:rPr>
          <w:rFonts w:ascii="Times New Roman" w:hAnsi="Times New Roman"/>
          <w:sz w:val="28"/>
          <w:szCs w:val="28"/>
        </w:rPr>
        <w:t xml:space="preserve">Начальная (максимальная) цена договора: </w:t>
      </w:r>
      <w:r>
        <w:rPr>
          <w:rFonts w:ascii="Times New Roman" w:hAnsi="Times New Roman"/>
          <w:b/>
          <w:sz w:val="28"/>
          <w:szCs w:val="28"/>
        </w:rPr>
        <w:t>6</w:t>
      </w:r>
      <w:r w:rsidRPr="002F5A4B">
        <w:rPr>
          <w:rFonts w:ascii="Times New Roman" w:hAnsi="Times New Roman"/>
          <w:b/>
          <w:sz w:val="28"/>
          <w:szCs w:val="28"/>
        </w:rPr>
        <w:t> </w:t>
      </w:r>
      <w:r>
        <w:rPr>
          <w:rFonts w:ascii="Times New Roman" w:hAnsi="Times New Roman"/>
          <w:b/>
          <w:sz w:val="28"/>
          <w:szCs w:val="28"/>
        </w:rPr>
        <w:t>35</w:t>
      </w:r>
      <w:r w:rsidRPr="002F5A4B">
        <w:rPr>
          <w:rFonts w:ascii="Times New Roman" w:hAnsi="Times New Roman"/>
          <w:b/>
          <w:sz w:val="28"/>
          <w:szCs w:val="28"/>
        </w:rPr>
        <w:t>0</w:t>
      </w:r>
      <w:r w:rsidRPr="0089383F">
        <w:rPr>
          <w:rFonts w:ascii="Times New Roman" w:hAnsi="Times New Roman"/>
          <w:b/>
          <w:sz w:val="28"/>
          <w:szCs w:val="28"/>
        </w:rPr>
        <w:t> </w:t>
      </w:r>
      <w:r>
        <w:rPr>
          <w:rFonts w:ascii="Times New Roman" w:hAnsi="Times New Roman"/>
          <w:b/>
          <w:sz w:val="28"/>
          <w:szCs w:val="28"/>
        </w:rPr>
        <w:t>000</w:t>
      </w:r>
      <w:r w:rsidRPr="0089383F">
        <w:rPr>
          <w:rFonts w:ascii="Times New Roman" w:hAnsi="Times New Roman"/>
          <w:b/>
          <w:sz w:val="28"/>
          <w:szCs w:val="28"/>
        </w:rPr>
        <w:t>,</w:t>
      </w:r>
      <w:r>
        <w:rPr>
          <w:rFonts w:ascii="Times New Roman" w:hAnsi="Times New Roman"/>
          <w:b/>
          <w:sz w:val="28"/>
          <w:szCs w:val="28"/>
        </w:rPr>
        <w:t>00</w:t>
      </w:r>
      <w:r w:rsidRPr="0089383F">
        <w:rPr>
          <w:rFonts w:ascii="Times New Roman" w:hAnsi="Times New Roman"/>
          <w:b/>
          <w:sz w:val="28"/>
          <w:szCs w:val="28"/>
        </w:rPr>
        <w:t xml:space="preserve"> (</w:t>
      </w:r>
      <w:r w:rsidRPr="00031355">
        <w:rPr>
          <w:rFonts w:ascii="Times New Roman" w:hAnsi="Times New Roman"/>
          <w:b/>
          <w:sz w:val="28"/>
          <w:szCs w:val="28"/>
        </w:rPr>
        <w:t>шесть миллионов триста пятьдесят тысяч</w:t>
      </w:r>
      <w:r>
        <w:rPr>
          <w:rFonts w:ascii="Times New Roman" w:hAnsi="Times New Roman"/>
          <w:b/>
          <w:sz w:val="28"/>
          <w:szCs w:val="28"/>
        </w:rPr>
        <w:t>) рублей 00 копеек</w:t>
      </w:r>
      <w:r w:rsidRPr="0089383F">
        <w:rPr>
          <w:rFonts w:ascii="Times New Roman" w:hAnsi="Times New Roman"/>
          <w:b/>
          <w:sz w:val="28"/>
          <w:szCs w:val="28"/>
        </w:rPr>
        <w:t xml:space="preserve">, </w:t>
      </w:r>
      <w:r>
        <w:rPr>
          <w:rFonts w:ascii="Times New Roman" w:hAnsi="Times New Roman"/>
          <w:b/>
          <w:sz w:val="28"/>
          <w:szCs w:val="28"/>
        </w:rPr>
        <w:t>НДС не облагается.</w:t>
      </w:r>
    </w:p>
    <w:p w:rsidR="00AE0696" w:rsidRPr="00A721EE" w:rsidRDefault="00AE0696" w:rsidP="00AE0696">
      <w:pPr>
        <w:tabs>
          <w:tab w:val="left" w:pos="1134"/>
        </w:tabs>
        <w:ind w:firstLine="709"/>
        <w:contextualSpacing/>
        <w:jc w:val="both"/>
        <w:rPr>
          <w:b/>
          <w:i/>
        </w:rPr>
      </w:pPr>
    </w:p>
    <w:p w:rsidR="00AE0696" w:rsidRDefault="00AE0696" w:rsidP="00AE0696">
      <w:pPr>
        <w:pStyle w:val="a8"/>
        <w:tabs>
          <w:tab w:val="left" w:pos="0"/>
          <w:tab w:val="left" w:pos="1134"/>
        </w:tabs>
        <w:spacing w:after="0" w:line="240" w:lineRule="auto"/>
        <w:ind w:left="709"/>
        <w:jc w:val="both"/>
        <w:rPr>
          <w:rFonts w:ascii="Times New Roman" w:hAnsi="Times New Roman"/>
          <w:sz w:val="28"/>
          <w:szCs w:val="28"/>
        </w:rPr>
      </w:pPr>
      <w:r w:rsidRPr="00543C54">
        <w:rPr>
          <w:rFonts w:ascii="Times New Roman" w:hAnsi="Times New Roman"/>
          <w:sz w:val="28"/>
          <w:szCs w:val="28"/>
        </w:rPr>
        <w:t>В соответствии со ст. 148.1 (4) Налогового Кодекса Российской Федерации (Федеральный закон № 118-ФЗ от 5 августа 2000 г.) услуги освобождены от НДС.</w:t>
      </w:r>
    </w:p>
    <w:p w:rsidR="00AE0696" w:rsidRPr="00F97B71" w:rsidRDefault="00AE0696" w:rsidP="00AE0696">
      <w:pPr>
        <w:pStyle w:val="a8"/>
        <w:tabs>
          <w:tab w:val="left" w:pos="0"/>
          <w:tab w:val="left" w:pos="1134"/>
        </w:tabs>
        <w:spacing w:after="0" w:line="240" w:lineRule="auto"/>
        <w:ind w:left="709"/>
        <w:jc w:val="both"/>
        <w:rPr>
          <w:rFonts w:ascii="Times New Roman" w:hAnsi="Times New Roman"/>
          <w:sz w:val="28"/>
          <w:szCs w:val="28"/>
        </w:rPr>
      </w:pPr>
      <w:r w:rsidRPr="00A721EE">
        <w:rPr>
          <w:rFonts w:ascii="Times New Roman" w:hAnsi="Times New Roman"/>
          <w:sz w:val="28"/>
          <w:szCs w:val="28"/>
        </w:rPr>
        <w:t xml:space="preserve">Предложение участника о цене </w:t>
      </w:r>
      <w:r>
        <w:rPr>
          <w:rFonts w:ascii="Times New Roman" w:hAnsi="Times New Roman"/>
          <w:sz w:val="28"/>
          <w:szCs w:val="28"/>
        </w:rPr>
        <w:t>договора</w:t>
      </w:r>
      <w:r w:rsidRPr="00A721EE">
        <w:rPr>
          <w:rFonts w:ascii="Times New Roman" w:hAnsi="Times New Roman"/>
          <w:sz w:val="28"/>
          <w:szCs w:val="28"/>
        </w:rPr>
        <w:t xml:space="preserve"> не</w:t>
      </w:r>
      <w:r w:rsidRPr="00F97B71">
        <w:rPr>
          <w:rFonts w:ascii="Times New Roman" w:hAnsi="Times New Roman"/>
          <w:sz w:val="28"/>
          <w:szCs w:val="28"/>
        </w:rPr>
        <w:t xml:space="preserve"> должно превышать начальную (максимальную) цену </w:t>
      </w:r>
      <w:r>
        <w:rPr>
          <w:rFonts w:ascii="Times New Roman" w:hAnsi="Times New Roman"/>
          <w:sz w:val="28"/>
          <w:szCs w:val="28"/>
        </w:rPr>
        <w:t xml:space="preserve">договора </w:t>
      </w:r>
      <w:r w:rsidRPr="00F97B71">
        <w:rPr>
          <w:rFonts w:ascii="Times New Roman" w:hAnsi="Times New Roman"/>
          <w:sz w:val="28"/>
          <w:szCs w:val="28"/>
        </w:rPr>
        <w:t>в базисе поданной участником закупки цены.</w:t>
      </w:r>
    </w:p>
    <w:p w:rsidR="00AE0696" w:rsidRPr="005C0EFF" w:rsidRDefault="00AE0696" w:rsidP="00AE0696">
      <w:pPr>
        <w:tabs>
          <w:tab w:val="left" w:pos="1134"/>
        </w:tabs>
        <w:ind w:firstLine="709"/>
        <w:contextualSpacing/>
        <w:jc w:val="both"/>
        <w:rPr>
          <w:b/>
          <w:i/>
        </w:rPr>
      </w:pPr>
      <w:r w:rsidRPr="00F97B71">
        <w:rPr>
          <w:sz w:val="28"/>
          <w:szCs w:val="28"/>
        </w:rPr>
        <w:t>Цена договора</w:t>
      </w:r>
      <w:r>
        <w:rPr>
          <w:sz w:val="28"/>
          <w:szCs w:val="28"/>
        </w:rPr>
        <w:t xml:space="preserve"> включае</w:t>
      </w:r>
      <w:r w:rsidRPr="00F97B71">
        <w:rPr>
          <w:sz w:val="28"/>
          <w:szCs w:val="28"/>
        </w:rPr>
        <w:t>т в себя все и любые р</w:t>
      </w:r>
      <w:r w:rsidRPr="000429D9">
        <w:rPr>
          <w:sz w:val="28"/>
          <w:szCs w:val="28"/>
        </w:rPr>
        <w:t>асходы, затраты и вознаграждения исполнителя в связи с надлежащим исполнением обязательств по договору, все налоги, пошлины, сборы и другие обязательные платежи, которые исполнитель должен выплатить в связи с выполнением обязательств по договору в соответствии с законодательством</w:t>
      </w:r>
      <w:bookmarkStart w:id="3" w:name="_GoBack"/>
      <w:bookmarkEnd w:id="3"/>
      <w:r w:rsidRPr="000429D9">
        <w:rPr>
          <w:sz w:val="28"/>
          <w:szCs w:val="28"/>
        </w:rPr>
        <w:t>.</w:t>
      </w:r>
    </w:p>
    <w:p w:rsidR="00AE0696" w:rsidRDefault="00AE0696" w:rsidP="00AE0696">
      <w:pPr>
        <w:tabs>
          <w:tab w:val="left" w:pos="1134"/>
        </w:tabs>
        <w:ind w:firstLine="709"/>
        <w:contextualSpacing/>
        <w:jc w:val="both"/>
        <w:rPr>
          <w:b/>
          <w:i/>
        </w:rPr>
      </w:pPr>
    </w:p>
    <w:p w:rsidR="00AE0696" w:rsidRPr="00594882" w:rsidRDefault="00AE0696" w:rsidP="00AE0696">
      <w:pPr>
        <w:pStyle w:val="a8"/>
        <w:numPr>
          <w:ilvl w:val="0"/>
          <w:numId w:val="2"/>
        </w:numPr>
        <w:tabs>
          <w:tab w:val="left" w:pos="0"/>
          <w:tab w:val="left" w:pos="1134"/>
        </w:tabs>
        <w:spacing w:after="0" w:line="240" w:lineRule="auto"/>
        <w:ind w:left="0" w:firstLine="709"/>
        <w:jc w:val="both"/>
        <w:rPr>
          <w:rFonts w:ascii="Times New Roman" w:hAnsi="Times New Roman"/>
          <w:bCs/>
          <w:sz w:val="28"/>
          <w:szCs w:val="28"/>
        </w:rPr>
      </w:pPr>
      <w:r w:rsidRPr="00594882">
        <w:rPr>
          <w:rFonts w:ascii="Times New Roman" w:hAnsi="Times New Roman"/>
          <w:sz w:val="28"/>
          <w:szCs w:val="28"/>
        </w:rPr>
        <w:t xml:space="preserve">Официальный язык </w:t>
      </w:r>
      <w:r>
        <w:rPr>
          <w:rFonts w:ascii="Times New Roman" w:hAnsi="Times New Roman"/>
          <w:sz w:val="28"/>
          <w:szCs w:val="28"/>
        </w:rPr>
        <w:t xml:space="preserve">закупки: </w:t>
      </w:r>
      <w:r w:rsidRPr="00382B77">
        <w:rPr>
          <w:rFonts w:ascii="Times New Roman" w:hAnsi="Times New Roman"/>
          <w:sz w:val="28"/>
          <w:szCs w:val="28"/>
        </w:rPr>
        <w:t>русский</w:t>
      </w:r>
      <w:r>
        <w:rPr>
          <w:rFonts w:ascii="Times New Roman" w:hAnsi="Times New Roman"/>
          <w:sz w:val="28"/>
          <w:szCs w:val="28"/>
        </w:rPr>
        <w:t>.</w:t>
      </w:r>
    </w:p>
    <w:p w:rsidR="00AE0696" w:rsidRPr="00643185" w:rsidRDefault="00AE0696" w:rsidP="00AE0696">
      <w:pPr>
        <w:tabs>
          <w:tab w:val="left" w:pos="0"/>
          <w:tab w:val="left" w:pos="1134"/>
        </w:tabs>
        <w:jc w:val="both"/>
        <w:rPr>
          <w:rFonts w:eastAsia="Calibri"/>
          <w:sz w:val="28"/>
          <w:szCs w:val="28"/>
        </w:rPr>
      </w:pPr>
      <w:bookmarkStart w:id="4" w:name="_Ref317253353"/>
      <w:r>
        <w:rPr>
          <w:rFonts w:eastAsia="Calibri"/>
          <w:sz w:val="28"/>
          <w:szCs w:val="28"/>
        </w:rPr>
        <w:tab/>
      </w:r>
      <w:r w:rsidRPr="00643185">
        <w:rPr>
          <w:rFonts w:eastAsia="Calibri"/>
          <w:sz w:val="28"/>
          <w:szCs w:val="28"/>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4"/>
      <w:r w:rsidRPr="00643185">
        <w:rPr>
          <w:rFonts w:eastAsia="Calibri"/>
          <w:sz w:val="28"/>
          <w:szCs w:val="28"/>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AE0696" w:rsidRDefault="00AE0696" w:rsidP="00AE0696">
      <w:pPr>
        <w:tabs>
          <w:tab w:val="left" w:pos="1134"/>
        </w:tabs>
        <w:ind w:firstLine="709"/>
        <w:contextualSpacing/>
        <w:jc w:val="both"/>
        <w:rPr>
          <w:b/>
          <w:i/>
        </w:rPr>
      </w:pPr>
    </w:p>
    <w:p w:rsidR="00AE0696" w:rsidRPr="00667A5A" w:rsidRDefault="00AE0696" w:rsidP="00AE0696">
      <w:pPr>
        <w:pStyle w:val="a8"/>
        <w:numPr>
          <w:ilvl w:val="0"/>
          <w:numId w:val="2"/>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Валюта закупки: </w:t>
      </w:r>
      <w:r w:rsidRPr="00667A5A">
        <w:rPr>
          <w:rFonts w:ascii="Times New Roman" w:hAnsi="Times New Roman"/>
          <w:sz w:val="28"/>
          <w:szCs w:val="28"/>
        </w:rPr>
        <w:t>российский рубль.</w:t>
      </w:r>
    </w:p>
    <w:p w:rsidR="00AE0696" w:rsidRPr="00667A5A" w:rsidRDefault="00AE0696" w:rsidP="00AE0696">
      <w:pPr>
        <w:tabs>
          <w:tab w:val="left" w:pos="0"/>
          <w:tab w:val="left" w:pos="1134"/>
        </w:tabs>
        <w:jc w:val="both"/>
        <w:rPr>
          <w:rFonts w:eastAsia="Calibri"/>
          <w:sz w:val="28"/>
          <w:szCs w:val="28"/>
        </w:rPr>
      </w:pPr>
      <w:r>
        <w:rPr>
          <w:rFonts w:eastAsia="Calibri"/>
          <w:sz w:val="28"/>
          <w:szCs w:val="28"/>
        </w:rPr>
        <w:tab/>
      </w:r>
      <w:r w:rsidRPr="00667A5A">
        <w:rPr>
          <w:rFonts w:eastAsia="Calibri"/>
          <w:sz w:val="28"/>
          <w:szCs w:val="28"/>
        </w:rPr>
        <w:t xml:space="preserve">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w:t>
      </w:r>
      <w:r w:rsidRPr="00667A5A">
        <w:rPr>
          <w:rFonts w:eastAsia="Calibri"/>
          <w:sz w:val="28"/>
          <w:szCs w:val="28"/>
        </w:rPr>
        <w:lastRenderedPageBreak/>
        <w:t>официального курса валюты, установленного Центральным банком Российской Федерации, с указанием такового курса и даты его установления.</w:t>
      </w:r>
    </w:p>
    <w:p w:rsidR="00AE0696" w:rsidRDefault="00AE0696" w:rsidP="00AE0696">
      <w:pPr>
        <w:tabs>
          <w:tab w:val="left" w:pos="1134"/>
        </w:tabs>
        <w:ind w:firstLine="709"/>
        <w:contextualSpacing/>
        <w:jc w:val="both"/>
        <w:rPr>
          <w:b/>
          <w:i/>
        </w:rPr>
      </w:pPr>
    </w:p>
    <w:p w:rsidR="00AE0696" w:rsidRPr="00BB7F8E" w:rsidRDefault="00AE0696" w:rsidP="00AE0696">
      <w:pPr>
        <w:pStyle w:val="a8"/>
        <w:numPr>
          <w:ilvl w:val="0"/>
          <w:numId w:val="2"/>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 xml:space="preserve">Обеспечение заявки на участие в </w:t>
      </w:r>
      <w:r>
        <w:rPr>
          <w:rFonts w:ascii="Times New Roman" w:hAnsi="Times New Roman"/>
          <w:sz w:val="28"/>
          <w:szCs w:val="28"/>
        </w:rPr>
        <w:t>закупке</w:t>
      </w:r>
      <w:r w:rsidRPr="00BB7F8E">
        <w:rPr>
          <w:rFonts w:ascii="Times New Roman" w:hAnsi="Times New Roman"/>
          <w:sz w:val="28"/>
          <w:szCs w:val="28"/>
        </w:rPr>
        <w:t>: не требуется</w:t>
      </w:r>
      <w:r>
        <w:rPr>
          <w:rFonts w:ascii="Times New Roman" w:hAnsi="Times New Roman"/>
          <w:sz w:val="28"/>
          <w:szCs w:val="28"/>
        </w:rPr>
        <w:t>.</w:t>
      </w:r>
    </w:p>
    <w:p w:rsidR="00AE0696" w:rsidRPr="005C0EFF" w:rsidRDefault="00AE0696" w:rsidP="00AE0696">
      <w:pPr>
        <w:tabs>
          <w:tab w:val="left" w:pos="1134"/>
        </w:tabs>
        <w:ind w:firstLine="709"/>
        <w:contextualSpacing/>
        <w:jc w:val="both"/>
        <w:rPr>
          <w:rFonts w:eastAsia="Calibri"/>
          <w:b/>
          <w:i/>
          <w:lang w:eastAsia="en-US"/>
        </w:rPr>
      </w:pPr>
    </w:p>
    <w:p w:rsidR="00AE0696" w:rsidRPr="005C0EFF" w:rsidRDefault="00AE0696" w:rsidP="00AE0696">
      <w:pPr>
        <w:pStyle w:val="a8"/>
        <w:numPr>
          <w:ilvl w:val="0"/>
          <w:numId w:val="2"/>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Сведения о порядке проведения, в то</w:t>
      </w:r>
      <w:r>
        <w:rPr>
          <w:rFonts w:ascii="Times New Roman" w:hAnsi="Times New Roman"/>
          <w:sz w:val="28"/>
          <w:szCs w:val="28"/>
        </w:rPr>
        <w:t>м числе об оформлении участия в закупке</w:t>
      </w:r>
      <w:r w:rsidRPr="005C0EFF">
        <w:rPr>
          <w:rFonts w:ascii="Times New Roman" w:hAnsi="Times New Roman"/>
          <w:sz w:val="28"/>
          <w:szCs w:val="28"/>
        </w:rPr>
        <w:t xml:space="preserve">, определении лица, выигравшего </w:t>
      </w:r>
      <w:r>
        <w:rPr>
          <w:rFonts w:ascii="Times New Roman" w:hAnsi="Times New Roman"/>
          <w:sz w:val="28"/>
          <w:szCs w:val="28"/>
        </w:rPr>
        <w:t>закупку</w:t>
      </w:r>
      <w:r w:rsidRPr="005C0EFF">
        <w:rPr>
          <w:rFonts w:ascii="Times New Roman" w:hAnsi="Times New Roman"/>
          <w:sz w:val="28"/>
          <w:szCs w:val="28"/>
        </w:rPr>
        <w:t>:</w:t>
      </w:r>
    </w:p>
    <w:p w:rsidR="00AE0696" w:rsidRPr="005C0EFF" w:rsidRDefault="00AE0696" w:rsidP="00AE0696">
      <w:pPr>
        <w:tabs>
          <w:tab w:val="left" w:pos="1134"/>
        </w:tabs>
        <w:ind w:firstLine="709"/>
        <w:contextualSpacing/>
        <w:jc w:val="both"/>
        <w:rPr>
          <w:sz w:val="28"/>
          <w:szCs w:val="28"/>
        </w:rPr>
      </w:pPr>
      <w:r>
        <w:rPr>
          <w:sz w:val="28"/>
          <w:szCs w:val="28"/>
        </w:rPr>
        <w:t>Закупка</w:t>
      </w:r>
      <w:r w:rsidRPr="005C0EFF">
        <w:rPr>
          <w:sz w:val="28"/>
          <w:szCs w:val="28"/>
        </w:rPr>
        <w:t xml:space="preserve"> проводится на электронной торговой площадке (ЭТП) </w:t>
      </w:r>
      <w:r>
        <w:rPr>
          <w:sz w:val="28"/>
          <w:szCs w:val="28"/>
        </w:rPr>
        <w:t xml:space="preserve">ООО </w:t>
      </w:r>
      <w:r w:rsidRPr="00266A59">
        <w:rPr>
          <w:sz w:val="28"/>
          <w:szCs w:val="28"/>
        </w:rPr>
        <w:t>«Аукционный Конкурсный Дом»</w:t>
      </w:r>
      <w:r w:rsidRPr="005C0EFF">
        <w:rPr>
          <w:sz w:val="28"/>
          <w:szCs w:val="28"/>
        </w:rPr>
        <w:t xml:space="preserve"> в сети «Интернет» по адресу: </w:t>
      </w:r>
      <w:hyperlink r:id="rId5" w:history="1">
        <w:r w:rsidRPr="00D85722">
          <w:rPr>
            <w:rStyle w:val="a6"/>
            <w:sz w:val="28"/>
            <w:szCs w:val="28"/>
          </w:rPr>
          <w:t>www.a-k-d.ru</w:t>
        </w:r>
      </w:hyperlink>
      <w:r>
        <w:rPr>
          <w:sz w:val="28"/>
          <w:szCs w:val="28"/>
        </w:rPr>
        <w:t xml:space="preserve"> </w:t>
      </w:r>
      <w:r w:rsidRPr="005C0EFF">
        <w:rPr>
          <w:sz w:val="28"/>
          <w:szCs w:val="28"/>
        </w:rPr>
        <w:t xml:space="preserve">в порядке, установленном регламентом данной ЭТП в соответствии с условиями и требованиями </w:t>
      </w:r>
      <w:r>
        <w:rPr>
          <w:sz w:val="28"/>
          <w:szCs w:val="28"/>
        </w:rPr>
        <w:t>закупочной</w:t>
      </w:r>
      <w:r w:rsidRPr="005C0EFF">
        <w:rPr>
          <w:sz w:val="28"/>
          <w:szCs w:val="28"/>
        </w:rPr>
        <w:t xml:space="preserve"> документации.</w:t>
      </w:r>
    </w:p>
    <w:p w:rsidR="00AE0696" w:rsidRPr="005C0EFF" w:rsidRDefault="00AE0696" w:rsidP="00AE0696">
      <w:pPr>
        <w:tabs>
          <w:tab w:val="left" w:pos="1134"/>
        </w:tabs>
        <w:ind w:firstLine="709"/>
        <w:contextualSpacing/>
        <w:jc w:val="both"/>
        <w:rPr>
          <w:sz w:val="28"/>
          <w:szCs w:val="28"/>
        </w:rPr>
      </w:pPr>
      <w:r w:rsidRPr="003445D6">
        <w:rPr>
          <w:sz w:val="28"/>
          <w:szCs w:val="28"/>
        </w:rPr>
        <w:t xml:space="preserve">Для участия в процедуре </w:t>
      </w:r>
      <w:r>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AE0696" w:rsidRPr="005C0EFF" w:rsidRDefault="00AE0696" w:rsidP="00AE0696">
      <w:pPr>
        <w:tabs>
          <w:tab w:val="left" w:pos="1134"/>
        </w:tabs>
        <w:ind w:firstLine="709"/>
        <w:contextualSpacing/>
        <w:jc w:val="both"/>
        <w:rPr>
          <w:sz w:val="28"/>
          <w:szCs w:val="28"/>
        </w:rPr>
      </w:pP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наилучшие условия исполнения договора, по совокупности критериев, объявленных в </w:t>
      </w:r>
      <w:r>
        <w:rPr>
          <w:sz w:val="28"/>
          <w:szCs w:val="28"/>
        </w:rPr>
        <w:t>закупочной</w:t>
      </w:r>
      <w:r w:rsidRPr="005C0EFF">
        <w:rPr>
          <w:sz w:val="28"/>
          <w:szCs w:val="28"/>
        </w:rPr>
        <w:t xml:space="preserve"> документации.</w:t>
      </w:r>
    </w:p>
    <w:p w:rsidR="00AE0696" w:rsidRDefault="00AE0696" w:rsidP="00AE0696">
      <w:pPr>
        <w:pStyle w:val="a8"/>
        <w:numPr>
          <w:ilvl w:val="0"/>
          <w:numId w:val="2"/>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П</w:t>
      </w:r>
      <w:r w:rsidRPr="00B13D60">
        <w:rPr>
          <w:rFonts w:ascii="Times New Roman" w:hAnsi="Times New Roman"/>
          <w:sz w:val="28"/>
          <w:szCs w:val="28"/>
        </w:rPr>
        <w:t xml:space="preserve">орядок получения </w:t>
      </w:r>
      <w:r>
        <w:rPr>
          <w:rFonts w:ascii="Times New Roman" w:hAnsi="Times New Roman"/>
          <w:sz w:val="28"/>
          <w:szCs w:val="28"/>
        </w:rPr>
        <w:t>закупочной</w:t>
      </w:r>
      <w:r w:rsidRPr="00B13D60">
        <w:rPr>
          <w:rFonts w:ascii="Times New Roman" w:hAnsi="Times New Roman"/>
          <w:sz w:val="28"/>
          <w:szCs w:val="28"/>
        </w:rPr>
        <w:t xml:space="preserve"> документации</w:t>
      </w:r>
      <w:r>
        <w:rPr>
          <w:rFonts w:ascii="Times New Roman" w:hAnsi="Times New Roman"/>
          <w:sz w:val="28"/>
          <w:szCs w:val="28"/>
        </w:rPr>
        <w:t>:</w:t>
      </w:r>
    </w:p>
    <w:p w:rsidR="00AE0696" w:rsidRDefault="00AE0696" w:rsidP="00AE0696">
      <w:pPr>
        <w:tabs>
          <w:tab w:val="left" w:pos="1134"/>
        </w:tabs>
        <w:ind w:firstLine="709"/>
        <w:contextualSpacing/>
        <w:jc w:val="both"/>
        <w:rPr>
          <w:b/>
          <w:i/>
        </w:rPr>
      </w:pPr>
      <w:r>
        <w:rPr>
          <w:sz w:val="28"/>
          <w:szCs w:val="28"/>
        </w:rPr>
        <w:t xml:space="preserve">На официальных сайтах закупочная документация </w:t>
      </w:r>
      <w:r w:rsidRPr="002F704A">
        <w:rPr>
          <w:sz w:val="28"/>
          <w:szCs w:val="28"/>
        </w:rPr>
        <w:t>находится в открытом доступе, начиная с даты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AE0696" w:rsidRPr="005C0EFF" w:rsidRDefault="00AE0696" w:rsidP="00AE0696">
      <w:pPr>
        <w:tabs>
          <w:tab w:val="left" w:pos="386"/>
        </w:tabs>
        <w:ind w:firstLine="709"/>
        <w:contextualSpacing/>
        <w:jc w:val="both"/>
        <w:rPr>
          <w:spacing w:val="-6"/>
          <w:sz w:val="28"/>
          <w:szCs w:val="28"/>
        </w:rPr>
      </w:pPr>
      <w:r w:rsidRPr="005C0EFF">
        <w:rPr>
          <w:sz w:val="28"/>
          <w:szCs w:val="28"/>
        </w:rPr>
        <w:t xml:space="preserve">Официальная публикация документов по </w:t>
      </w:r>
      <w:r w:rsidRPr="00BA3C22">
        <w:rPr>
          <w:sz w:val="28"/>
          <w:szCs w:val="28"/>
        </w:rPr>
        <w:t>данной закупке</w:t>
      </w:r>
      <w:r w:rsidRPr="005C0EFF">
        <w:rPr>
          <w:sz w:val="28"/>
          <w:szCs w:val="28"/>
        </w:rPr>
        <w:t xml:space="preserve">: </w:t>
      </w:r>
      <w:r w:rsidRPr="005C0EFF">
        <w:rPr>
          <w:spacing w:val="-6"/>
          <w:sz w:val="28"/>
          <w:szCs w:val="28"/>
        </w:rPr>
        <w:t>Официальный сайт по закупкам атомной отрасли (</w:t>
      </w:r>
      <w:hyperlink r:id="rId6" w:history="1">
        <w:r w:rsidRPr="005C0EFF">
          <w:rPr>
            <w:rStyle w:val="a6"/>
            <w:rFonts w:eastAsia="Calibri"/>
            <w:sz w:val="28"/>
            <w:szCs w:val="28"/>
            <w:lang w:eastAsia="en-US"/>
          </w:rPr>
          <w:t>http://zakupki.rosatom.ru</w:t>
        </w:r>
      </w:hyperlink>
      <w:r w:rsidRPr="005C0EFF">
        <w:rPr>
          <w:spacing w:val="-6"/>
          <w:sz w:val="28"/>
          <w:szCs w:val="28"/>
        </w:rPr>
        <w:t>).</w:t>
      </w:r>
    </w:p>
    <w:p w:rsidR="00AE0696" w:rsidRDefault="00AE0696" w:rsidP="00AE0696">
      <w:pPr>
        <w:tabs>
          <w:tab w:val="left" w:pos="386"/>
        </w:tabs>
        <w:ind w:firstLine="709"/>
        <w:contextualSpacing/>
        <w:jc w:val="both"/>
        <w:rPr>
          <w:sz w:val="28"/>
          <w:szCs w:val="28"/>
        </w:rPr>
      </w:pPr>
      <w:r w:rsidRPr="005C0EFF">
        <w:rPr>
          <w:sz w:val="28"/>
          <w:szCs w:val="28"/>
        </w:rPr>
        <w:t xml:space="preserve">Копии публикации документов по </w:t>
      </w:r>
      <w:r w:rsidRPr="00BA3C22">
        <w:rPr>
          <w:sz w:val="28"/>
          <w:szCs w:val="28"/>
        </w:rPr>
        <w:t>данной закупке</w:t>
      </w:r>
      <w:r w:rsidRPr="005C0EFF">
        <w:rPr>
          <w:sz w:val="28"/>
          <w:szCs w:val="28"/>
        </w:rPr>
        <w:t xml:space="preserve">: ЭТП </w:t>
      </w:r>
      <w:r>
        <w:rPr>
          <w:sz w:val="28"/>
          <w:szCs w:val="28"/>
        </w:rPr>
        <w:t xml:space="preserve">ООО </w:t>
      </w:r>
      <w:r w:rsidRPr="00266A59">
        <w:rPr>
          <w:sz w:val="28"/>
          <w:szCs w:val="28"/>
        </w:rPr>
        <w:t>«Аукционный Конкурсный Дом»</w:t>
      </w:r>
      <w:r w:rsidRPr="005C0EFF">
        <w:rPr>
          <w:sz w:val="28"/>
          <w:szCs w:val="28"/>
        </w:rPr>
        <w:t xml:space="preserve"> </w:t>
      </w:r>
      <w:hyperlink r:id="rId7" w:history="1">
        <w:r w:rsidRPr="00D85722">
          <w:rPr>
            <w:rStyle w:val="a6"/>
            <w:sz w:val="28"/>
            <w:szCs w:val="28"/>
          </w:rPr>
          <w:t>www.a-k-d.ru</w:t>
        </w:r>
      </w:hyperlink>
      <w:r w:rsidRPr="005C0EFF">
        <w:rPr>
          <w:sz w:val="28"/>
          <w:szCs w:val="28"/>
        </w:rPr>
        <w:t>.</w:t>
      </w:r>
    </w:p>
    <w:p w:rsidR="00AE0696" w:rsidRDefault="00AE0696" w:rsidP="00AE0696">
      <w:pPr>
        <w:tabs>
          <w:tab w:val="left" w:pos="386"/>
        </w:tabs>
        <w:ind w:firstLine="709"/>
        <w:contextualSpacing/>
        <w:jc w:val="both"/>
        <w:rPr>
          <w:sz w:val="28"/>
          <w:szCs w:val="28"/>
        </w:rPr>
      </w:pPr>
    </w:p>
    <w:p w:rsidR="00AE0696" w:rsidRDefault="00AE0696" w:rsidP="00AE0696">
      <w:pPr>
        <w:pStyle w:val="a8"/>
        <w:numPr>
          <w:ilvl w:val="0"/>
          <w:numId w:val="2"/>
        </w:numPr>
        <w:tabs>
          <w:tab w:val="left" w:pos="0"/>
          <w:tab w:val="left" w:pos="1134"/>
        </w:tabs>
        <w:spacing w:after="0" w:line="240" w:lineRule="auto"/>
        <w:ind w:left="0" w:firstLine="709"/>
        <w:jc w:val="both"/>
        <w:rPr>
          <w:rFonts w:ascii="Times New Roman" w:hAnsi="Times New Roman"/>
          <w:spacing w:val="-6"/>
          <w:sz w:val="28"/>
          <w:szCs w:val="28"/>
        </w:rPr>
      </w:pPr>
      <w:r w:rsidRPr="00714A0E">
        <w:rPr>
          <w:rFonts w:ascii="Times New Roman" w:hAnsi="Times New Roman"/>
          <w:sz w:val="28"/>
          <w:szCs w:val="28"/>
        </w:rPr>
        <w:t>Возможность</w:t>
      </w:r>
      <w:r w:rsidRPr="005C0EFF">
        <w:rPr>
          <w:rFonts w:ascii="Times New Roman" w:hAnsi="Times New Roman"/>
          <w:spacing w:val="-6"/>
          <w:sz w:val="28"/>
          <w:szCs w:val="28"/>
        </w:rPr>
        <w:t xml:space="preserve"> и условия, по которым допускается подача альтернативных предложений: </w:t>
      </w:r>
      <w:r w:rsidRPr="00EF32EE">
        <w:rPr>
          <w:rFonts w:ascii="Times New Roman" w:hAnsi="Times New Roman"/>
          <w:spacing w:val="-6"/>
          <w:sz w:val="28"/>
          <w:szCs w:val="28"/>
        </w:rPr>
        <w:t>не допускается.</w:t>
      </w:r>
    </w:p>
    <w:p w:rsidR="00AE0696" w:rsidRDefault="00AE0696" w:rsidP="00AE0696">
      <w:pPr>
        <w:tabs>
          <w:tab w:val="left" w:pos="1134"/>
        </w:tabs>
        <w:ind w:firstLine="709"/>
        <w:contextualSpacing/>
        <w:jc w:val="both"/>
        <w:rPr>
          <w:spacing w:val="-6"/>
          <w:sz w:val="28"/>
          <w:szCs w:val="28"/>
        </w:rPr>
      </w:pPr>
    </w:p>
    <w:p w:rsidR="00AE0696" w:rsidRPr="00E661D9" w:rsidRDefault="00AE0696" w:rsidP="00AE0696">
      <w:pPr>
        <w:pStyle w:val="a8"/>
        <w:numPr>
          <w:ilvl w:val="0"/>
          <w:numId w:val="2"/>
        </w:numPr>
        <w:tabs>
          <w:tab w:val="left" w:pos="0"/>
          <w:tab w:val="left" w:pos="1134"/>
        </w:tabs>
        <w:spacing w:after="0" w:line="240" w:lineRule="auto"/>
        <w:ind w:left="0" w:firstLine="709"/>
        <w:jc w:val="both"/>
        <w:rPr>
          <w:rFonts w:ascii="Times New Roman" w:hAnsi="Times New Roman"/>
          <w:sz w:val="28"/>
          <w:szCs w:val="28"/>
        </w:rPr>
      </w:pPr>
      <w:r w:rsidRPr="00174FE4">
        <w:rPr>
          <w:rFonts w:ascii="Times New Roman" w:hAnsi="Times New Roman"/>
          <w:sz w:val="28"/>
          <w:szCs w:val="28"/>
        </w:rPr>
        <w:t xml:space="preserve">Привлечение </w:t>
      </w:r>
      <w:r w:rsidRPr="00E661D9">
        <w:rPr>
          <w:rFonts w:ascii="Times New Roman" w:hAnsi="Times New Roman"/>
          <w:sz w:val="28"/>
          <w:szCs w:val="28"/>
        </w:rPr>
        <w:t>субподрядчиков/соисполнителей</w:t>
      </w:r>
      <w:r w:rsidRPr="00EA22EE">
        <w:rPr>
          <w:rFonts w:ascii="Times New Roman" w:hAnsi="Times New Roman"/>
          <w:sz w:val="28"/>
          <w:szCs w:val="28"/>
        </w:rPr>
        <w:t xml:space="preserve"> </w:t>
      </w:r>
      <w:r w:rsidRPr="00174FE4">
        <w:rPr>
          <w:rFonts w:ascii="Times New Roman" w:hAnsi="Times New Roman"/>
          <w:sz w:val="28"/>
          <w:szCs w:val="28"/>
        </w:rPr>
        <w:t>(юридических или физических лиц,</w:t>
      </w:r>
      <w:r w:rsidRPr="00EA22EE">
        <w:rPr>
          <w:rFonts w:ascii="Times New Roman" w:hAnsi="Times New Roman"/>
          <w:sz w:val="28"/>
          <w:szCs w:val="28"/>
        </w:rPr>
        <w:t xml:space="preserve"> </w:t>
      </w:r>
      <w:r w:rsidRPr="00E661D9">
        <w:rPr>
          <w:rFonts w:ascii="Times New Roman" w:hAnsi="Times New Roman"/>
          <w:sz w:val="28"/>
          <w:szCs w:val="28"/>
        </w:rPr>
        <w:t>выполняющих/оказывающих</w:t>
      </w:r>
      <w:r w:rsidRPr="00EA22EE">
        <w:rPr>
          <w:rFonts w:ascii="Times New Roman" w:hAnsi="Times New Roman"/>
          <w:sz w:val="28"/>
          <w:szCs w:val="28"/>
        </w:rPr>
        <w:t xml:space="preserve"> </w:t>
      </w:r>
      <w:r w:rsidRPr="00174FE4">
        <w:rPr>
          <w:rFonts w:ascii="Times New Roman" w:hAnsi="Times New Roman"/>
          <w:sz w:val="28"/>
          <w:szCs w:val="28"/>
        </w:rPr>
        <w:t>часть</w:t>
      </w:r>
      <w:r w:rsidRPr="00EA22EE">
        <w:rPr>
          <w:rFonts w:ascii="Times New Roman" w:hAnsi="Times New Roman"/>
          <w:sz w:val="28"/>
          <w:szCs w:val="28"/>
        </w:rPr>
        <w:t xml:space="preserve"> </w:t>
      </w:r>
      <w:r w:rsidRPr="00E661D9">
        <w:rPr>
          <w:rFonts w:ascii="Times New Roman" w:hAnsi="Times New Roman"/>
          <w:sz w:val="28"/>
          <w:szCs w:val="28"/>
        </w:rPr>
        <w:t>работ/услуг</w:t>
      </w:r>
      <w:r w:rsidRPr="00EA22EE">
        <w:rPr>
          <w:rFonts w:ascii="Times New Roman" w:hAnsi="Times New Roman"/>
          <w:sz w:val="28"/>
          <w:szCs w:val="28"/>
        </w:rPr>
        <w:t xml:space="preserve"> </w:t>
      </w:r>
      <w:r w:rsidRPr="00174FE4">
        <w:rPr>
          <w:rFonts w:ascii="Times New Roman" w:hAnsi="Times New Roman"/>
          <w:sz w:val="28"/>
          <w:szCs w:val="28"/>
        </w:rPr>
        <w:t>по договору):</w:t>
      </w:r>
      <w:r w:rsidRPr="00E661D9">
        <w:rPr>
          <w:rFonts w:ascii="Times New Roman" w:hAnsi="Times New Roman"/>
          <w:sz w:val="28"/>
          <w:szCs w:val="28"/>
        </w:rPr>
        <w:t xml:space="preserve"> допускается.</w:t>
      </w:r>
    </w:p>
    <w:p w:rsidR="00AE0696" w:rsidRPr="00E661D9" w:rsidRDefault="00AE0696" w:rsidP="00AE0696">
      <w:pPr>
        <w:pStyle w:val="a8"/>
        <w:tabs>
          <w:tab w:val="left" w:pos="0"/>
          <w:tab w:val="left" w:pos="1134"/>
        </w:tabs>
        <w:spacing w:after="0" w:line="240" w:lineRule="auto"/>
        <w:ind w:left="709"/>
        <w:jc w:val="both"/>
        <w:rPr>
          <w:rFonts w:ascii="Times New Roman" w:hAnsi="Times New Roman"/>
          <w:sz w:val="28"/>
          <w:szCs w:val="28"/>
        </w:rPr>
      </w:pPr>
      <w:r w:rsidRPr="00E661D9">
        <w:rPr>
          <w:rFonts w:ascii="Times New Roman" w:hAnsi="Times New Roman"/>
          <w:sz w:val="28"/>
          <w:szCs w:val="28"/>
        </w:rPr>
        <w:t>Объем привлечения субподрядчиков/соисполнителей определяются участником закупки самостоятельно.</w:t>
      </w:r>
    </w:p>
    <w:p w:rsidR="00AE0696" w:rsidRPr="00174FE4" w:rsidRDefault="00AE0696" w:rsidP="00AE0696">
      <w:pPr>
        <w:pStyle w:val="Times12"/>
        <w:tabs>
          <w:tab w:val="left" w:pos="70"/>
        </w:tabs>
        <w:ind w:right="153" w:firstLine="0"/>
        <w:jc w:val="left"/>
        <w:rPr>
          <w:rFonts w:eastAsia="Calibri"/>
          <w:b/>
          <w:bCs w:val="0"/>
          <w:i/>
          <w:szCs w:val="24"/>
          <w:lang w:eastAsia="en-US"/>
        </w:rPr>
      </w:pPr>
    </w:p>
    <w:p w:rsidR="00AE0696" w:rsidRDefault="00AE0696" w:rsidP="00AE0696">
      <w:pPr>
        <w:pStyle w:val="a8"/>
        <w:numPr>
          <w:ilvl w:val="0"/>
          <w:numId w:val="2"/>
        </w:numPr>
        <w:tabs>
          <w:tab w:val="left" w:pos="0"/>
          <w:tab w:val="left" w:pos="1134"/>
        </w:tabs>
        <w:spacing w:after="0" w:line="240" w:lineRule="auto"/>
        <w:ind w:left="0" w:firstLine="709"/>
        <w:jc w:val="both"/>
        <w:rPr>
          <w:rFonts w:ascii="Times New Roman" w:hAnsi="Times New Roman"/>
          <w:spacing w:val="-6"/>
          <w:sz w:val="28"/>
          <w:szCs w:val="28"/>
        </w:rPr>
      </w:pPr>
      <w:r w:rsidRPr="00FC68AA">
        <w:rPr>
          <w:rFonts w:ascii="Times New Roman" w:hAnsi="Times New Roman"/>
          <w:sz w:val="28"/>
          <w:szCs w:val="28"/>
        </w:rPr>
        <w:t>Возможность</w:t>
      </w:r>
      <w:r w:rsidRPr="00175F4B">
        <w:rPr>
          <w:rFonts w:ascii="Times New Roman" w:hAnsi="Times New Roman"/>
          <w:spacing w:val="-6"/>
          <w:sz w:val="28"/>
          <w:szCs w:val="28"/>
        </w:rPr>
        <w:t xml:space="preserve"> проведения процедуры переторжки: </w:t>
      </w:r>
      <w:r w:rsidRPr="009B64FB">
        <w:rPr>
          <w:rFonts w:ascii="Times New Roman" w:hAnsi="Times New Roman"/>
          <w:spacing w:val="-6"/>
          <w:sz w:val="28"/>
          <w:szCs w:val="28"/>
        </w:rPr>
        <w:t>возможна по снижению первоначально указанной в заявке на участие в закупке цены.</w:t>
      </w:r>
    </w:p>
    <w:p w:rsidR="00AE0696" w:rsidRPr="005C0EFF" w:rsidRDefault="00AE0696" w:rsidP="00AE0696">
      <w:pPr>
        <w:tabs>
          <w:tab w:val="left" w:pos="1134"/>
        </w:tabs>
        <w:ind w:firstLine="709"/>
        <w:contextualSpacing/>
        <w:jc w:val="both"/>
        <w:rPr>
          <w:spacing w:val="-6"/>
          <w:sz w:val="28"/>
          <w:szCs w:val="28"/>
        </w:rPr>
      </w:pPr>
    </w:p>
    <w:p w:rsidR="00AE0696" w:rsidRDefault="00AE0696" w:rsidP="00AE0696">
      <w:pPr>
        <w:pStyle w:val="a8"/>
        <w:numPr>
          <w:ilvl w:val="0"/>
          <w:numId w:val="2"/>
        </w:numPr>
        <w:tabs>
          <w:tab w:val="left" w:pos="0"/>
          <w:tab w:val="left" w:pos="1134"/>
        </w:tabs>
        <w:spacing w:after="0" w:line="240" w:lineRule="auto"/>
        <w:ind w:left="0" w:firstLine="709"/>
        <w:jc w:val="both"/>
        <w:rPr>
          <w:rFonts w:ascii="Times New Roman" w:hAnsi="Times New Roman"/>
          <w:spacing w:val="-6"/>
          <w:sz w:val="28"/>
          <w:szCs w:val="28"/>
        </w:rPr>
      </w:pPr>
      <w:r w:rsidRPr="005C0EFF">
        <w:rPr>
          <w:rFonts w:ascii="Times New Roman" w:hAnsi="Times New Roman"/>
          <w:spacing w:val="-6"/>
          <w:sz w:val="28"/>
          <w:szCs w:val="28"/>
        </w:rPr>
        <w:t xml:space="preserve">Срок </w:t>
      </w:r>
      <w:r w:rsidRPr="00FC68AA">
        <w:rPr>
          <w:rFonts w:ascii="Times New Roman" w:hAnsi="Times New Roman"/>
          <w:sz w:val="28"/>
          <w:szCs w:val="28"/>
        </w:rPr>
        <w:t>окончания</w:t>
      </w:r>
      <w:r w:rsidRPr="005C0EFF">
        <w:rPr>
          <w:rFonts w:ascii="Times New Roman" w:hAnsi="Times New Roman"/>
          <w:spacing w:val="-6"/>
          <w:sz w:val="28"/>
          <w:szCs w:val="28"/>
        </w:rPr>
        <w:t xml:space="preserve"> подачи заявок на участие в </w:t>
      </w:r>
      <w:r>
        <w:rPr>
          <w:rFonts w:ascii="Times New Roman" w:hAnsi="Times New Roman"/>
          <w:spacing w:val="-6"/>
          <w:sz w:val="28"/>
          <w:szCs w:val="28"/>
        </w:rPr>
        <w:t>закупке</w:t>
      </w:r>
      <w:r w:rsidRPr="005C0EFF">
        <w:rPr>
          <w:rFonts w:ascii="Times New Roman" w:hAnsi="Times New Roman"/>
          <w:spacing w:val="-6"/>
          <w:sz w:val="28"/>
          <w:szCs w:val="28"/>
        </w:rPr>
        <w:t xml:space="preserve"> (открытия доступа к поданным заявкам: </w:t>
      </w:r>
      <w:r>
        <w:rPr>
          <w:rFonts w:ascii="Times New Roman" w:hAnsi="Times New Roman"/>
          <w:spacing w:val="-6"/>
          <w:sz w:val="28"/>
          <w:szCs w:val="28"/>
        </w:rPr>
        <w:t>12</w:t>
      </w:r>
      <w:r w:rsidRPr="005C0EFF">
        <w:rPr>
          <w:rFonts w:ascii="Times New Roman" w:hAnsi="Times New Roman"/>
          <w:spacing w:val="-6"/>
          <w:sz w:val="28"/>
          <w:szCs w:val="28"/>
        </w:rPr>
        <w:t>-00 (время московское) «</w:t>
      </w:r>
      <w:r w:rsidRPr="00EF76C0">
        <w:rPr>
          <w:rFonts w:ascii="Times New Roman" w:hAnsi="Times New Roman"/>
          <w:spacing w:val="-6"/>
          <w:sz w:val="28"/>
          <w:szCs w:val="28"/>
        </w:rPr>
        <w:t>01</w:t>
      </w:r>
      <w:r w:rsidRPr="005C0EFF">
        <w:rPr>
          <w:rFonts w:ascii="Times New Roman" w:hAnsi="Times New Roman"/>
          <w:spacing w:val="-6"/>
          <w:sz w:val="28"/>
          <w:szCs w:val="28"/>
        </w:rPr>
        <w:t xml:space="preserve">» </w:t>
      </w:r>
      <w:r>
        <w:rPr>
          <w:rFonts w:ascii="Times New Roman" w:hAnsi="Times New Roman"/>
          <w:spacing w:val="-6"/>
          <w:sz w:val="28"/>
          <w:szCs w:val="28"/>
        </w:rPr>
        <w:t>декабря</w:t>
      </w:r>
      <w:r w:rsidRPr="005C0EFF">
        <w:rPr>
          <w:rFonts w:ascii="Times New Roman" w:hAnsi="Times New Roman"/>
          <w:spacing w:val="-6"/>
          <w:sz w:val="28"/>
          <w:szCs w:val="28"/>
        </w:rPr>
        <w:t xml:space="preserve"> 20</w:t>
      </w:r>
      <w:r>
        <w:rPr>
          <w:rFonts w:ascii="Times New Roman" w:hAnsi="Times New Roman"/>
          <w:spacing w:val="-6"/>
          <w:sz w:val="28"/>
          <w:szCs w:val="28"/>
        </w:rPr>
        <w:t>15</w:t>
      </w:r>
      <w:r w:rsidRPr="005C0EFF">
        <w:rPr>
          <w:rFonts w:ascii="Times New Roman" w:hAnsi="Times New Roman"/>
          <w:spacing w:val="-6"/>
          <w:sz w:val="28"/>
          <w:szCs w:val="28"/>
        </w:rPr>
        <w:t xml:space="preserve"> года. </w:t>
      </w:r>
    </w:p>
    <w:p w:rsidR="00AE0696" w:rsidRPr="005C0EFF" w:rsidRDefault="00AE0696" w:rsidP="00AE0696">
      <w:pPr>
        <w:tabs>
          <w:tab w:val="left" w:pos="1134"/>
        </w:tabs>
        <w:ind w:left="709"/>
        <w:contextualSpacing/>
        <w:jc w:val="both"/>
        <w:rPr>
          <w:spacing w:val="-6"/>
          <w:sz w:val="28"/>
          <w:szCs w:val="28"/>
        </w:rPr>
      </w:pPr>
    </w:p>
    <w:p w:rsidR="00AE0696" w:rsidRDefault="00AE0696" w:rsidP="00AE0696">
      <w:pPr>
        <w:pStyle w:val="a8"/>
        <w:numPr>
          <w:ilvl w:val="0"/>
          <w:numId w:val="2"/>
        </w:numPr>
        <w:tabs>
          <w:tab w:val="left" w:pos="0"/>
          <w:tab w:val="left" w:pos="1134"/>
        </w:tabs>
        <w:spacing w:after="0" w:line="240" w:lineRule="auto"/>
        <w:ind w:left="0" w:firstLine="709"/>
        <w:jc w:val="both"/>
        <w:rPr>
          <w:rFonts w:ascii="Times New Roman" w:hAnsi="Times New Roman"/>
          <w:spacing w:val="-6"/>
          <w:sz w:val="28"/>
          <w:szCs w:val="28"/>
        </w:rPr>
      </w:pPr>
      <w:r w:rsidRPr="00023700">
        <w:rPr>
          <w:rFonts w:ascii="Times New Roman" w:hAnsi="Times New Roman"/>
          <w:spacing w:val="-6"/>
          <w:sz w:val="28"/>
          <w:szCs w:val="28"/>
        </w:rPr>
        <w:t xml:space="preserve">Место и </w:t>
      </w:r>
      <w:r w:rsidRPr="00FC68AA">
        <w:rPr>
          <w:rFonts w:ascii="Times New Roman" w:hAnsi="Times New Roman"/>
          <w:sz w:val="28"/>
          <w:szCs w:val="28"/>
        </w:rPr>
        <w:t>дата</w:t>
      </w:r>
      <w:r w:rsidRPr="00023700">
        <w:rPr>
          <w:rFonts w:ascii="Times New Roman" w:hAnsi="Times New Roman"/>
          <w:spacing w:val="-6"/>
          <w:sz w:val="28"/>
          <w:szCs w:val="28"/>
        </w:rPr>
        <w:t xml:space="preserve"> рассмотрения заявок и подведения итогов </w:t>
      </w:r>
      <w:r>
        <w:rPr>
          <w:rFonts w:ascii="Times New Roman" w:hAnsi="Times New Roman"/>
          <w:spacing w:val="-6"/>
          <w:sz w:val="28"/>
          <w:szCs w:val="28"/>
        </w:rPr>
        <w:t>закупки</w:t>
      </w:r>
      <w:r w:rsidRPr="00023700">
        <w:rPr>
          <w:rFonts w:ascii="Times New Roman" w:hAnsi="Times New Roman"/>
          <w:spacing w:val="-6"/>
          <w:sz w:val="28"/>
          <w:szCs w:val="28"/>
        </w:rPr>
        <w:t xml:space="preserve">: </w:t>
      </w:r>
    </w:p>
    <w:p w:rsidR="00AE0696" w:rsidRPr="00C145F7" w:rsidRDefault="00AE0696" w:rsidP="00AE0696">
      <w:pPr>
        <w:pStyle w:val="a8"/>
        <w:tabs>
          <w:tab w:val="left" w:pos="0"/>
          <w:tab w:val="left" w:pos="1134"/>
        </w:tabs>
        <w:spacing w:after="0" w:line="240" w:lineRule="auto"/>
        <w:ind w:left="709"/>
        <w:jc w:val="both"/>
        <w:rPr>
          <w:rFonts w:ascii="Times New Roman" w:hAnsi="Times New Roman"/>
          <w:spacing w:val="-6"/>
          <w:sz w:val="28"/>
          <w:szCs w:val="28"/>
        </w:rPr>
      </w:pPr>
      <w:r w:rsidRPr="00C145F7">
        <w:rPr>
          <w:rFonts w:ascii="Times New Roman" w:hAnsi="Times New Roman"/>
          <w:spacing w:val="-6"/>
          <w:sz w:val="28"/>
          <w:szCs w:val="28"/>
        </w:rPr>
        <w:lastRenderedPageBreak/>
        <w:t>Отборочная стадия рассмотрения заявок на участие в закупке: 115184, Москва, ул. Б. Татарская, д.9, не позднее «</w:t>
      </w:r>
      <w:r>
        <w:rPr>
          <w:rFonts w:ascii="Times New Roman" w:hAnsi="Times New Roman"/>
          <w:spacing w:val="-6"/>
          <w:sz w:val="28"/>
          <w:szCs w:val="28"/>
        </w:rPr>
        <w:t>0</w:t>
      </w:r>
      <w:r w:rsidRPr="00EF76C0">
        <w:rPr>
          <w:rFonts w:ascii="Times New Roman" w:hAnsi="Times New Roman"/>
          <w:spacing w:val="-6"/>
          <w:sz w:val="28"/>
          <w:szCs w:val="28"/>
        </w:rPr>
        <w:t>8</w:t>
      </w:r>
      <w:r w:rsidRPr="00C145F7">
        <w:rPr>
          <w:rFonts w:ascii="Times New Roman" w:hAnsi="Times New Roman"/>
          <w:spacing w:val="-6"/>
          <w:sz w:val="28"/>
          <w:szCs w:val="28"/>
        </w:rPr>
        <w:t xml:space="preserve">» </w:t>
      </w:r>
      <w:r>
        <w:rPr>
          <w:rFonts w:ascii="Times New Roman" w:hAnsi="Times New Roman"/>
          <w:spacing w:val="-6"/>
          <w:sz w:val="28"/>
          <w:szCs w:val="28"/>
        </w:rPr>
        <w:t>декабря</w:t>
      </w:r>
      <w:r w:rsidRPr="00C145F7">
        <w:rPr>
          <w:rFonts w:ascii="Times New Roman" w:hAnsi="Times New Roman"/>
          <w:spacing w:val="-6"/>
          <w:sz w:val="28"/>
          <w:szCs w:val="28"/>
        </w:rPr>
        <w:t xml:space="preserve"> 2015 г. </w:t>
      </w:r>
    </w:p>
    <w:p w:rsidR="00AE0696" w:rsidRDefault="00AE0696" w:rsidP="00AE0696">
      <w:pPr>
        <w:pStyle w:val="a8"/>
        <w:tabs>
          <w:tab w:val="left" w:pos="0"/>
          <w:tab w:val="left" w:pos="1134"/>
        </w:tabs>
        <w:spacing w:after="0" w:line="240" w:lineRule="auto"/>
        <w:ind w:left="709"/>
        <w:jc w:val="both"/>
        <w:rPr>
          <w:b/>
          <w:i/>
        </w:rPr>
      </w:pPr>
      <w:r w:rsidRPr="00C145F7">
        <w:rPr>
          <w:rFonts w:ascii="Times New Roman" w:hAnsi="Times New Roman"/>
          <w:spacing w:val="-6"/>
          <w:sz w:val="28"/>
          <w:szCs w:val="28"/>
        </w:rPr>
        <w:t>Оценочная стадия рассмотрения заявок на участие в закупке и подведение итогов закупки: 115184, Москва, ул. Б. Татарская, д.9, н</w:t>
      </w:r>
      <w:r>
        <w:rPr>
          <w:rFonts w:ascii="Times New Roman" w:hAnsi="Times New Roman"/>
          <w:spacing w:val="-6"/>
          <w:sz w:val="28"/>
          <w:szCs w:val="28"/>
        </w:rPr>
        <w:t>е позднее «1</w:t>
      </w:r>
      <w:r>
        <w:rPr>
          <w:rFonts w:ascii="Times New Roman" w:hAnsi="Times New Roman"/>
          <w:spacing w:val="-6"/>
          <w:sz w:val="28"/>
          <w:szCs w:val="28"/>
          <w:lang w:val="en-US"/>
        </w:rPr>
        <w:t>1</w:t>
      </w:r>
      <w:r>
        <w:rPr>
          <w:rFonts w:ascii="Times New Roman" w:hAnsi="Times New Roman"/>
          <w:spacing w:val="-6"/>
          <w:sz w:val="28"/>
          <w:szCs w:val="28"/>
        </w:rPr>
        <w:t>» декабря</w:t>
      </w:r>
      <w:r w:rsidRPr="00C145F7">
        <w:rPr>
          <w:rFonts w:ascii="Times New Roman" w:hAnsi="Times New Roman"/>
          <w:spacing w:val="-6"/>
          <w:sz w:val="28"/>
          <w:szCs w:val="28"/>
        </w:rPr>
        <w:t xml:space="preserve"> 2015 г.</w:t>
      </w:r>
      <w:r w:rsidRPr="00124E39">
        <w:rPr>
          <w:b/>
          <w:i/>
        </w:rPr>
        <w:t xml:space="preserve"> </w:t>
      </w:r>
    </w:p>
    <w:p w:rsidR="00AE0696" w:rsidRDefault="00AE0696" w:rsidP="00AE0696">
      <w:pPr>
        <w:tabs>
          <w:tab w:val="left" w:pos="1134"/>
        </w:tabs>
        <w:ind w:firstLine="709"/>
        <w:contextualSpacing/>
        <w:jc w:val="both"/>
        <w:rPr>
          <w:b/>
          <w:i/>
        </w:rPr>
      </w:pPr>
    </w:p>
    <w:p w:rsidR="00AE0696" w:rsidRDefault="00AE0696" w:rsidP="00AE0696">
      <w:pPr>
        <w:pStyle w:val="a8"/>
        <w:numPr>
          <w:ilvl w:val="0"/>
          <w:numId w:val="2"/>
        </w:numPr>
        <w:tabs>
          <w:tab w:val="left" w:pos="0"/>
          <w:tab w:val="left" w:pos="1134"/>
        </w:tabs>
        <w:spacing w:after="0" w:line="240" w:lineRule="auto"/>
        <w:ind w:left="0" w:firstLine="709"/>
        <w:jc w:val="both"/>
        <w:rPr>
          <w:rFonts w:ascii="Times New Roman" w:hAnsi="Times New Roman"/>
          <w:spacing w:val="-6"/>
          <w:sz w:val="32"/>
          <w:szCs w:val="28"/>
        </w:rPr>
      </w:pPr>
      <w:r w:rsidRPr="005C0EFF">
        <w:rPr>
          <w:rFonts w:ascii="Times New Roman" w:hAnsi="Times New Roman"/>
          <w:spacing w:val="-6"/>
          <w:sz w:val="28"/>
          <w:szCs w:val="28"/>
        </w:rPr>
        <w:t xml:space="preserve">Срок </w:t>
      </w:r>
      <w:r w:rsidRPr="00FC68AA">
        <w:rPr>
          <w:rFonts w:ascii="Times New Roman" w:hAnsi="Times New Roman"/>
          <w:sz w:val="28"/>
          <w:szCs w:val="28"/>
        </w:rPr>
        <w:t>заключения</w:t>
      </w:r>
      <w:r w:rsidRPr="005C0EFF">
        <w:rPr>
          <w:rFonts w:ascii="Times New Roman" w:hAnsi="Times New Roman"/>
          <w:spacing w:val="-6"/>
          <w:sz w:val="28"/>
          <w:szCs w:val="28"/>
        </w:rPr>
        <w:t xml:space="preserve"> договора: </w:t>
      </w:r>
      <w:r w:rsidRPr="005C0EFF">
        <w:rPr>
          <w:rFonts w:ascii="Times New Roman" w:hAnsi="Times New Roman"/>
          <w:sz w:val="28"/>
        </w:rPr>
        <w:t>в течение </w:t>
      </w:r>
      <w:r w:rsidRPr="00F65EC6">
        <w:rPr>
          <w:rFonts w:ascii="Times New Roman" w:hAnsi="Times New Roman"/>
          <w:sz w:val="28"/>
        </w:rPr>
        <w:t>20 (двадцати)</w:t>
      </w:r>
      <w:r w:rsidRPr="005C0EFF">
        <w:rPr>
          <w:rFonts w:ascii="Times New Roman" w:hAnsi="Times New Roman"/>
          <w:sz w:val="28"/>
        </w:rPr>
        <w:t xml:space="preserve"> дней, но не ранее чем через 10 (десять) дней после размещения на официальном сайте и на ЭТП протокола подведения итогов </w:t>
      </w:r>
      <w:r>
        <w:rPr>
          <w:rFonts w:ascii="Times New Roman" w:hAnsi="Times New Roman"/>
          <w:sz w:val="28"/>
        </w:rPr>
        <w:t>закупки</w:t>
      </w:r>
      <w:r w:rsidRPr="005A4DA1">
        <w:rPr>
          <w:rFonts w:ascii="Times New Roman" w:hAnsi="Times New Roman"/>
          <w:sz w:val="28"/>
        </w:rPr>
        <w:t>, за исключением следующих случаев:</w:t>
      </w:r>
      <w:r>
        <w:rPr>
          <w:rFonts w:ascii="Times New Roman" w:hAnsi="Times New Roman"/>
          <w:sz w:val="28"/>
        </w:rPr>
        <w:t xml:space="preserve"> </w:t>
      </w:r>
    </w:p>
    <w:p w:rsidR="00AE0696" w:rsidRDefault="00AE0696" w:rsidP="00AE0696">
      <w:pPr>
        <w:tabs>
          <w:tab w:val="left" w:pos="1134"/>
        </w:tabs>
        <w:ind w:firstLine="709"/>
        <w:contextualSpacing/>
        <w:jc w:val="both"/>
        <w:rPr>
          <w:sz w:val="28"/>
        </w:rPr>
      </w:pPr>
      <w:r w:rsidRPr="00B62CE7">
        <w:rPr>
          <w:sz w:val="28"/>
        </w:rPr>
        <w:t xml:space="preserve">если вследствие рассмотрения жалобы в ЦАК, АК дивизиона или Федеральной антимонопольной службе </w:t>
      </w:r>
      <w:r>
        <w:rPr>
          <w:sz w:val="28"/>
        </w:rPr>
        <w:t>требуется</w:t>
      </w:r>
      <w:r w:rsidRPr="00B62CE7">
        <w:rPr>
          <w:sz w:val="28"/>
        </w:rPr>
        <w:t xml:space="preserve"> более длительный срок</w:t>
      </w:r>
      <w:r>
        <w:rPr>
          <w:sz w:val="28"/>
        </w:rPr>
        <w:t>;</w:t>
      </w:r>
    </w:p>
    <w:p w:rsidR="00AE0696" w:rsidRDefault="00AE0696" w:rsidP="00AE0696">
      <w:pPr>
        <w:tabs>
          <w:tab w:val="left" w:pos="1134"/>
        </w:tabs>
        <w:ind w:firstLine="709"/>
        <w:contextualSpacing/>
        <w:jc w:val="both"/>
        <w:rPr>
          <w:sz w:val="28"/>
          <w:szCs w:val="28"/>
        </w:rPr>
      </w:pPr>
      <w:r>
        <w:rPr>
          <w:sz w:val="28"/>
          <w:szCs w:val="28"/>
        </w:rPr>
        <w:t>е</w:t>
      </w:r>
      <w:r w:rsidRPr="00DE5685">
        <w:rPr>
          <w:sz w:val="28"/>
          <w:szCs w:val="28"/>
        </w:rPr>
        <w:t>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w:t>
      </w:r>
      <w:r>
        <w:rPr>
          <w:sz w:val="28"/>
          <w:szCs w:val="28"/>
        </w:rPr>
        <w:t>; в данном случае</w:t>
      </w:r>
      <w:r w:rsidRPr="00DE5685">
        <w:rPr>
          <w:sz w:val="28"/>
          <w:szCs w:val="28"/>
        </w:rPr>
        <w:t xml:space="preserve"> договор заключается только после такого одобрения</w:t>
      </w:r>
      <w:r>
        <w:rPr>
          <w:sz w:val="28"/>
          <w:szCs w:val="28"/>
        </w:rPr>
        <w:t>;</w:t>
      </w:r>
    </w:p>
    <w:p w:rsidR="00AE0696" w:rsidRDefault="00AE0696" w:rsidP="00AE0696">
      <w:pPr>
        <w:tabs>
          <w:tab w:val="left" w:pos="1134"/>
        </w:tabs>
        <w:ind w:firstLine="709"/>
        <w:contextualSpacing/>
        <w:jc w:val="both"/>
        <w:rPr>
          <w:sz w:val="28"/>
        </w:rPr>
      </w:pPr>
      <w:r>
        <w:rPr>
          <w:sz w:val="28"/>
          <w:szCs w:val="28"/>
        </w:rPr>
        <w:t>е</w:t>
      </w:r>
      <w:r w:rsidRPr="00DE5685">
        <w:rPr>
          <w:sz w:val="28"/>
          <w:szCs w:val="28"/>
        </w:rPr>
        <w:t>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w:t>
      </w:r>
      <w:r>
        <w:rPr>
          <w:sz w:val="28"/>
          <w:szCs w:val="28"/>
        </w:rPr>
        <w:t>приятия для заключения договора; в данном случае</w:t>
      </w:r>
      <w:r w:rsidRPr="00DE5685">
        <w:rPr>
          <w:sz w:val="28"/>
          <w:szCs w:val="28"/>
        </w:rPr>
        <w:t xml:space="preserve"> </w:t>
      </w:r>
      <w:r>
        <w:rPr>
          <w:sz w:val="28"/>
          <w:szCs w:val="28"/>
        </w:rPr>
        <w:t xml:space="preserve">договор заключается </w:t>
      </w:r>
      <w:r w:rsidRPr="00DE5685">
        <w:rPr>
          <w:sz w:val="28"/>
          <w:szCs w:val="28"/>
        </w:rPr>
        <w:t>только после выполнения предписанных мероприятий.</w:t>
      </w:r>
    </w:p>
    <w:p w:rsidR="00AE0696" w:rsidRDefault="00AE0696" w:rsidP="00AE0696">
      <w:pPr>
        <w:tabs>
          <w:tab w:val="left" w:pos="1134"/>
        </w:tabs>
        <w:ind w:firstLine="709"/>
        <w:contextualSpacing/>
        <w:jc w:val="both"/>
        <w:rPr>
          <w:rFonts w:eastAsia="Calibri"/>
          <w:spacing w:val="-6"/>
          <w:sz w:val="28"/>
          <w:szCs w:val="28"/>
          <w:lang w:eastAsia="en-US"/>
        </w:rPr>
      </w:pPr>
      <w:r w:rsidRPr="00700C97">
        <w:rPr>
          <w:rFonts w:eastAsia="Calibri"/>
          <w:spacing w:val="-6"/>
          <w:sz w:val="28"/>
          <w:szCs w:val="28"/>
          <w:lang w:eastAsia="en-US"/>
        </w:rPr>
        <w:t xml:space="preserve">Заказчик в течение </w:t>
      </w:r>
      <w:r>
        <w:rPr>
          <w:rFonts w:eastAsia="Calibri"/>
          <w:spacing w:val="-6"/>
          <w:sz w:val="28"/>
          <w:szCs w:val="28"/>
          <w:lang w:eastAsia="en-US"/>
        </w:rPr>
        <w:t>5</w:t>
      </w:r>
      <w:r w:rsidRPr="00C3202C">
        <w:rPr>
          <w:rFonts w:eastAsia="Calibri"/>
          <w:spacing w:val="-6"/>
          <w:sz w:val="28"/>
          <w:szCs w:val="28"/>
          <w:lang w:eastAsia="en-US"/>
        </w:rPr>
        <w:t xml:space="preserve"> (</w:t>
      </w:r>
      <w:r>
        <w:rPr>
          <w:rFonts w:eastAsia="Calibri"/>
          <w:spacing w:val="-6"/>
          <w:sz w:val="28"/>
          <w:szCs w:val="28"/>
          <w:lang w:eastAsia="en-US"/>
        </w:rPr>
        <w:t>пяти</w:t>
      </w:r>
      <w:r w:rsidRPr="00C3202C">
        <w:rPr>
          <w:rFonts w:eastAsia="Calibri"/>
          <w:spacing w:val="-6"/>
          <w:sz w:val="28"/>
          <w:szCs w:val="28"/>
          <w:lang w:eastAsia="en-US"/>
        </w:rPr>
        <w:t xml:space="preserve">) рабочих дней </w:t>
      </w:r>
      <w:r w:rsidRPr="00700C97">
        <w:rPr>
          <w:rFonts w:eastAsia="Calibri"/>
          <w:spacing w:val="-6"/>
          <w:sz w:val="28"/>
          <w:szCs w:val="28"/>
          <w:lang w:eastAsia="en-US"/>
        </w:rPr>
        <w:t xml:space="preserve">со дня размещения протокола заседания </w:t>
      </w:r>
      <w:r>
        <w:rPr>
          <w:rFonts w:eastAsia="Calibri"/>
          <w:spacing w:val="-6"/>
          <w:sz w:val="28"/>
          <w:szCs w:val="28"/>
          <w:lang w:eastAsia="en-US"/>
        </w:rPr>
        <w:t>закупочной</w:t>
      </w:r>
      <w:r w:rsidRPr="00700C97">
        <w:rPr>
          <w:rFonts w:eastAsia="Calibri"/>
          <w:spacing w:val="-6"/>
          <w:sz w:val="28"/>
          <w:szCs w:val="28"/>
          <w:lang w:eastAsia="en-US"/>
        </w:rPr>
        <w:t xml:space="preserve"> комиссии по подведению итогов </w:t>
      </w:r>
      <w:r>
        <w:rPr>
          <w:rFonts w:eastAsia="Calibri"/>
          <w:spacing w:val="-6"/>
          <w:sz w:val="28"/>
          <w:szCs w:val="28"/>
          <w:lang w:eastAsia="en-US"/>
        </w:rPr>
        <w:t>закупки на официальном сайте и ЭТП</w:t>
      </w:r>
      <w:r w:rsidRPr="005A4DA1">
        <w:rPr>
          <w:rFonts w:eastAsia="Calibri"/>
          <w:spacing w:val="-6"/>
          <w:sz w:val="28"/>
          <w:szCs w:val="28"/>
          <w:lang w:eastAsia="en-US"/>
        </w:rPr>
        <w:t>, либо со дня завершения выше указанных мероприятий,</w:t>
      </w:r>
      <w:r>
        <w:rPr>
          <w:rFonts w:eastAsia="Calibri"/>
          <w:spacing w:val="-6"/>
          <w:sz w:val="28"/>
          <w:szCs w:val="28"/>
          <w:lang w:eastAsia="en-US"/>
        </w:rPr>
        <w:t xml:space="preserve"> </w:t>
      </w:r>
      <w:r w:rsidRPr="00700C97">
        <w:rPr>
          <w:rFonts w:eastAsia="Calibri"/>
          <w:spacing w:val="-6"/>
          <w:sz w:val="28"/>
          <w:szCs w:val="28"/>
          <w:lang w:eastAsia="en-US"/>
        </w:rPr>
        <w:t xml:space="preserve">передает </w:t>
      </w:r>
      <w:r>
        <w:rPr>
          <w:rFonts w:eastAsia="Calibri"/>
          <w:spacing w:val="-6"/>
          <w:sz w:val="28"/>
          <w:szCs w:val="28"/>
          <w:lang w:eastAsia="en-US"/>
        </w:rPr>
        <w:t>лицу, с которым заключается договор (</w:t>
      </w:r>
      <w:r w:rsidRPr="00700C97">
        <w:rPr>
          <w:rFonts w:eastAsia="Calibri"/>
          <w:spacing w:val="-6"/>
          <w:sz w:val="28"/>
          <w:szCs w:val="28"/>
          <w:lang w:eastAsia="en-US"/>
        </w:rPr>
        <w:t xml:space="preserve">победителю </w:t>
      </w:r>
      <w:r>
        <w:rPr>
          <w:rFonts w:eastAsia="Calibri"/>
          <w:spacing w:val="-6"/>
          <w:sz w:val="28"/>
          <w:szCs w:val="28"/>
          <w:lang w:eastAsia="en-US"/>
        </w:rPr>
        <w:t>закупки</w:t>
      </w:r>
      <w:r w:rsidRPr="00700C97">
        <w:rPr>
          <w:rFonts w:eastAsia="Calibri"/>
          <w:spacing w:val="-6"/>
          <w:sz w:val="28"/>
          <w:szCs w:val="28"/>
          <w:lang w:eastAsia="en-US"/>
        </w:rPr>
        <w:t xml:space="preserve"> </w:t>
      </w:r>
      <w:r>
        <w:rPr>
          <w:rFonts w:eastAsia="Calibri"/>
          <w:spacing w:val="-6"/>
          <w:sz w:val="28"/>
          <w:szCs w:val="28"/>
          <w:lang w:eastAsia="en-US"/>
        </w:rPr>
        <w:t>или единственному участнику закупки)</w:t>
      </w:r>
      <w:r w:rsidRPr="00700C97">
        <w:rPr>
          <w:rFonts w:eastAsia="Calibri"/>
          <w:spacing w:val="-6"/>
          <w:sz w:val="28"/>
          <w:szCs w:val="28"/>
          <w:lang w:eastAsia="en-US"/>
        </w:rPr>
        <w:t>, проект договора</w:t>
      </w:r>
      <w:r>
        <w:rPr>
          <w:rFonts w:eastAsia="Calibri"/>
          <w:spacing w:val="-6"/>
          <w:sz w:val="28"/>
          <w:szCs w:val="28"/>
          <w:lang w:eastAsia="en-US"/>
        </w:rPr>
        <w:t xml:space="preserve">, </w:t>
      </w:r>
      <w:r w:rsidRPr="00700C97">
        <w:rPr>
          <w:rFonts w:eastAsia="Calibri"/>
          <w:spacing w:val="-6"/>
          <w:sz w:val="28"/>
          <w:szCs w:val="28"/>
          <w:lang w:eastAsia="en-US"/>
        </w:rPr>
        <w:t xml:space="preserve">который составляется путем включения условий исполнения договора, предложенных </w:t>
      </w:r>
      <w:r w:rsidRPr="00107A8B">
        <w:rPr>
          <w:rFonts w:eastAsia="Calibri"/>
          <w:spacing w:val="-6"/>
          <w:sz w:val="28"/>
          <w:szCs w:val="28"/>
          <w:lang w:eastAsia="en-US"/>
        </w:rPr>
        <w:t>лиц</w:t>
      </w:r>
      <w:r>
        <w:rPr>
          <w:rFonts w:eastAsia="Calibri"/>
          <w:spacing w:val="-6"/>
          <w:sz w:val="28"/>
          <w:szCs w:val="28"/>
          <w:lang w:eastAsia="en-US"/>
        </w:rPr>
        <w:t>ом</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w:t>
      </w:r>
      <w:r w:rsidRPr="00700C97">
        <w:rPr>
          <w:rFonts w:eastAsia="Calibri"/>
          <w:spacing w:val="-6"/>
          <w:sz w:val="28"/>
          <w:szCs w:val="28"/>
          <w:lang w:eastAsia="en-US"/>
        </w:rPr>
        <w:t>в заявке на участие в </w:t>
      </w:r>
      <w:r>
        <w:rPr>
          <w:rFonts w:eastAsia="Calibri"/>
          <w:spacing w:val="-6"/>
          <w:sz w:val="28"/>
          <w:szCs w:val="28"/>
          <w:lang w:eastAsia="en-US"/>
        </w:rPr>
        <w:t>закупке</w:t>
      </w:r>
      <w:r w:rsidRPr="00700C97">
        <w:rPr>
          <w:rFonts w:eastAsia="Calibri"/>
          <w:spacing w:val="-6"/>
          <w:sz w:val="28"/>
          <w:szCs w:val="28"/>
          <w:lang w:eastAsia="en-US"/>
        </w:rPr>
        <w:t xml:space="preserve">, </w:t>
      </w:r>
      <w:r w:rsidRPr="005A4DA1">
        <w:rPr>
          <w:rFonts w:eastAsia="Calibri"/>
          <w:spacing w:val="-6"/>
          <w:sz w:val="28"/>
          <w:szCs w:val="28"/>
          <w:lang w:eastAsia="en-US"/>
        </w:rPr>
        <w:t xml:space="preserve">с учетом преддоговорных переговоров, </w:t>
      </w:r>
      <w:r w:rsidRPr="00700C97">
        <w:rPr>
          <w:rFonts w:eastAsia="Calibri"/>
          <w:spacing w:val="-6"/>
          <w:sz w:val="28"/>
          <w:szCs w:val="28"/>
          <w:lang w:eastAsia="en-US"/>
        </w:rPr>
        <w:t>в проект договора, прилагаемый к </w:t>
      </w:r>
      <w:r>
        <w:rPr>
          <w:rFonts w:eastAsia="Calibri"/>
          <w:spacing w:val="-6"/>
          <w:sz w:val="28"/>
          <w:szCs w:val="28"/>
          <w:lang w:eastAsia="en-US"/>
        </w:rPr>
        <w:t>закупочной</w:t>
      </w:r>
      <w:r w:rsidRPr="00700C97">
        <w:rPr>
          <w:rFonts w:eastAsia="Calibri"/>
          <w:spacing w:val="-6"/>
          <w:sz w:val="28"/>
          <w:szCs w:val="28"/>
          <w:lang w:eastAsia="en-US"/>
        </w:rPr>
        <w:t xml:space="preserve"> документации.</w:t>
      </w:r>
    </w:p>
    <w:p w:rsidR="00AE0696" w:rsidRDefault="00AE0696" w:rsidP="00AE0696">
      <w:pPr>
        <w:tabs>
          <w:tab w:val="left" w:pos="1134"/>
        </w:tabs>
        <w:ind w:firstLine="709"/>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Pr="00107A8B">
        <w:rPr>
          <w:rFonts w:eastAsia="Calibri"/>
          <w:spacing w:val="-6"/>
          <w:sz w:val="28"/>
          <w:szCs w:val="28"/>
          <w:lang w:eastAsia="en-US"/>
        </w:rPr>
        <w:t>лиц</w:t>
      </w:r>
      <w:r>
        <w:rPr>
          <w:rFonts w:eastAsia="Calibri"/>
          <w:spacing w:val="-6"/>
          <w:sz w:val="28"/>
          <w:szCs w:val="28"/>
          <w:lang w:eastAsia="en-US"/>
        </w:rPr>
        <w:t>а</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что данный проект договора таким лицом получен.</w:t>
      </w:r>
    </w:p>
    <w:p w:rsidR="00AE0696" w:rsidRDefault="00AE0696" w:rsidP="00AE0696">
      <w:pPr>
        <w:tabs>
          <w:tab w:val="left" w:pos="1134"/>
        </w:tabs>
        <w:ind w:firstLine="709"/>
        <w:contextualSpacing/>
        <w:jc w:val="both"/>
        <w:rPr>
          <w:rFonts w:eastAsia="Calibri"/>
          <w:spacing w:val="-6"/>
          <w:sz w:val="28"/>
          <w:szCs w:val="28"/>
          <w:lang w:eastAsia="en-US"/>
        </w:rPr>
      </w:pPr>
      <w:r>
        <w:rPr>
          <w:rFonts w:eastAsia="Calibri"/>
          <w:spacing w:val="-6"/>
          <w:sz w:val="28"/>
          <w:szCs w:val="28"/>
          <w:lang w:eastAsia="en-US"/>
        </w:rPr>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Pr="00700C97">
        <w:rPr>
          <w:rFonts w:eastAsia="Calibri"/>
          <w:spacing w:val="-6"/>
          <w:sz w:val="28"/>
          <w:szCs w:val="28"/>
          <w:lang w:eastAsia="en-US"/>
        </w:rPr>
        <w:t>обязан</w:t>
      </w:r>
      <w:r>
        <w:rPr>
          <w:rFonts w:eastAsia="Calibri"/>
          <w:spacing w:val="-6"/>
          <w:sz w:val="28"/>
          <w:szCs w:val="28"/>
          <w:lang w:eastAsia="en-US"/>
        </w:rPr>
        <w:t>о</w:t>
      </w:r>
      <w:r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 </w:t>
      </w:r>
      <w:r w:rsidRPr="004009EA">
        <w:rPr>
          <w:rFonts w:eastAsia="Calibri"/>
          <w:spacing w:val="-6"/>
          <w:sz w:val="28"/>
          <w:szCs w:val="28"/>
          <w:lang w:eastAsia="en-US"/>
        </w:rPr>
        <w:t xml:space="preserve">в течение 7 (семи) дней </w:t>
      </w:r>
      <w:r w:rsidRPr="00700C97">
        <w:rPr>
          <w:rFonts w:eastAsia="Calibri"/>
          <w:spacing w:val="-6"/>
          <w:sz w:val="28"/>
          <w:szCs w:val="28"/>
          <w:lang w:eastAsia="en-US"/>
        </w:rPr>
        <w:t>со дня направления указанного договора.</w:t>
      </w:r>
    </w:p>
    <w:p w:rsidR="00AE0696" w:rsidRDefault="00AE0696" w:rsidP="00AE0696">
      <w:pPr>
        <w:tabs>
          <w:tab w:val="left" w:pos="1134"/>
        </w:tabs>
        <w:ind w:left="709"/>
        <w:contextualSpacing/>
        <w:jc w:val="both"/>
        <w:rPr>
          <w:spacing w:val="-6"/>
          <w:sz w:val="32"/>
          <w:szCs w:val="28"/>
        </w:rPr>
      </w:pPr>
    </w:p>
    <w:p w:rsidR="00AE0696" w:rsidRPr="003651B9" w:rsidRDefault="00AE0696" w:rsidP="00AE0696">
      <w:pPr>
        <w:pStyle w:val="a8"/>
        <w:numPr>
          <w:ilvl w:val="0"/>
          <w:numId w:val="2"/>
        </w:numPr>
        <w:tabs>
          <w:tab w:val="left" w:pos="0"/>
          <w:tab w:val="left" w:pos="1134"/>
        </w:tabs>
        <w:spacing w:after="0" w:line="240" w:lineRule="auto"/>
        <w:ind w:left="0" w:firstLine="709"/>
        <w:jc w:val="both"/>
        <w:rPr>
          <w:spacing w:val="-6"/>
          <w:sz w:val="28"/>
          <w:szCs w:val="28"/>
        </w:rPr>
      </w:pPr>
      <w:r w:rsidRPr="00FC68AA">
        <w:rPr>
          <w:rFonts w:ascii="Times New Roman" w:hAnsi="Times New Roman"/>
          <w:sz w:val="28"/>
          <w:szCs w:val="28"/>
        </w:rPr>
        <w:t>Обеспечение</w:t>
      </w:r>
      <w:r w:rsidRPr="005C0EFF">
        <w:rPr>
          <w:rFonts w:ascii="Times New Roman" w:hAnsi="Times New Roman"/>
          <w:spacing w:val="-6"/>
          <w:sz w:val="28"/>
          <w:szCs w:val="28"/>
        </w:rPr>
        <w:t xml:space="preserve"> исполнения обязательств по договору:</w:t>
      </w:r>
      <w:r>
        <w:rPr>
          <w:rFonts w:ascii="Times New Roman" w:hAnsi="Times New Roman"/>
          <w:spacing w:val="-6"/>
          <w:sz w:val="28"/>
          <w:szCs w:val="28"/>
        </w:rPr>
        <w:t xml:space="preserve"> не требуется.</w:t>
      </w:r>
    </w:p>
    <w:p w:rsidR="00AE0696" w:rsidRDefault="00AE0696" w:rsidP="00AE0696">
      <w:pPr>
        <w:numPr>
          <w:ilvl w:val="0"/>
          <w:numId w:val="2"/>
        </w:numPr>
        <w:tabs>
          <w:tab w:val="left" w:pos="0"/>
          <w:tab w:val="left" w:pos="1134"/>
        </w:tabs>
        <w:ind w:left="0" w:firstLine="709"/>
        <w:contextualSpacing/>
        <w:jc w:val="both"/>
        <w:rPr>
          <w:sz w:val="28"/>
          <w:szCs w:val="28"/>
        </w:rPr>
      </w:pPr>
      <w:r w:rsidRPr="004A7987">
        <w:rPr>
          <w:sz w:val="28"/>
          <w:szCs w:val="28"/>
        </w:rPr>
        <w:t xml:space="preserve">Процедура </w:t>
      </w:r>
      <w:r w:rsidRPr="00F461E4">
        <w:rPr>
          <w:sz w:val="28"/>
          <w:szCs w:val="28"/>
        </w:rPr>
        <w:t xml:space="preserve">запроса предложений </w:t>
      </w:r>
      <w:r w:rsidRPr="004A7987">
        <w:rPr>
          <w:sz w:val="28"/>
          <w:szCs w:val="28"/>
        </w:rPr>
        <w:t>не является торгами по законодательству Российской Федерации.</w:t>
      </w:r>
    </w:p>
    <w:p w:rsidR="00AE0696" w:rsidRPr="004A7987" w:rsidRDefault="00AE0696" w:rsidP="00AE0696">
      <w:pPr>
        <w:tabs>
          <w:tab w:val="left" w:pos="0"/>
          <w:tab w:val="left" w:pos="1134"/>
        </w:tabs>
        <w:ind w:left="709"/>
        <w:contextualSpacing/>
        <w:jc w:val="both"/>
        <w:rPr>
          <w:sz w:val="28"/>
          <w:szCs w:val="28"/>
        </w:rPr>
      </w:pPr>
    </w:p>
    <w:p w:rsidR="00AE0696" w:rsidRPr="00A9413D" w:rsidRDefault="00AE0696" w:rsidP="00AE0696">
      <w:pPr>
        <w:pStyle w:val="a8"/>
        <w:numPr>
          <w:ilvl w:val="0"/>
          <w:numId w:val="2"/>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 xml:space="preserve">Отказ </w:t>
      </w:r>
      <w:r w:rsidRPr="00FC68AA">
        <w:rPr>
          <w:rFonts w:ascii="Times New Roman" w:hAnsi="Times New Roman"/>
          <w:sz w:val="28"/>
          <w:szCs w:val="28"/>
        </w:rPr>
        <w:t>организатора</w:t>
      </w:r>
      <w:r w:rsidRPr="005C0EFF">
        <w:rPr>
          <w:rFonts w:ascii="Times New Roman" w:hAnsi="Times New Roman"/>
          <w:sz w:val="28"/>
          <w:szCs w:val="28"/>
        </w:rPr>
        <w:t xml:space="preserve"> </w:t>
      </w:r>
      <w:r>
        <w:rPr>
          <w:rFonts w:ascii="Times New Roman" w:hAnsi="Times New Roman"/>
          <w:sz w:val="28"/>
          <w:szCs w:val="28"/>
        </w:rPr>
        <w:t>закупки</w:t>
      </w:r>
      <w:r w:rsidRPr="005C0EFF">
        <w:rPr>
          <w:rFonts w:ascii="Times New Roman" w:hAnsi="Times New Roman"/>
          <w:sz w:val="28"/>
          <w:szCs w:val="28"/>
        </w:rPr>
        <w:t xml:space="preserve"> от проведения </w:t>
      </w:r>
      <w:r>
        <w:rPr>
          <w:rFonts w:ascii="Times New Roman" w:hAnsi="Times New Roman"/>
          <w:sz w:val="28"/>
          <w:szCs w:val="28"/>
        </w:rPr>
        <w:t>закупки</w:t>
      </w:r>
      <w:r w:rsidRPr="005C0EFF">
        <w:rPr>
          <w:rFonts w:ascii="Times New Roman" w:hAnsi="Times New Roman"/>
          <w:sz w:val="28"/>
          <w:szCs w:val="28"/>
        </w:rPr>
        <w:t xml:space="preserve"> по решению заказчика в указанных ниже случаях, </w:t>
      </w:r>
      <w:r w:rsidRPr="00A9413D">
        <w:rPr>
          <w:rFonts w:ascii="Times New Roman" w:hAnsi="Times New Roman"/>
          <w:sz w:val="28"/>
          <w:szCs w:val="28"/>
        </w:rPr>
        <w:t>в любое время вплоть до подведения итогов закупки,</w:t>
      </w:r>
    </w:p>
    <w:p w:rsidR="00AE0696" w:rsidRPr="00A4214D" w:rsidRDefault="00AE0696" w:rsidP="00AE0696">
      <w:pPr>
        <w:tabs>
          <w:tab w:val="left" w:pos="0"/>
          <w:tab w:val="left" w:pos="1134"/>
        </w:tabs>
        <w:jc w:val="both"/>
        <w:rPr>
          <w:sz w:val="28"/>
          <w:szCs w:val="28"/>
        </w:rPr>
      </w:pPr>
      <w:r w:rsidRPr="00A4214D">
        <w:rPr>
          <w:sz w:val="28"/>
          <w:szCs w:val="28"/>
        </w:rPr>
        <w:t>не приводит к каким-либо последствиям для организатора</w:t>
      </w:r>
      <w:r w:rsidRPr="00A4214D">
        <w:rPr>
          <w:sz w:val="28"/>
        </w:rPr>
        <w:t xml:space="preserve"> закупки</w:t>
      </w:r>
      <w:r w:rsidRPr="00A4214D">
        <w:rPr>
          <w:sz w:val="28"/>
          <w:szCs w:val="28"/>
        </w:rPr>
        <w:t>:</w:t>
      </w:r>
    </w:p>
    <w:p w:rsidR="00AE0696" w:rsidRPr="005C0EFF" w:rsidRDefault="00AE0696" w:rsidP="00AE0696">
      <w:pPr>
        <w:pStyle w:val="a7"/>
        <w:spacing w:after="0"/>
        <w:ind w:left="0" w:firstLine="709"/>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AE0696" w:rsidRPr="005C0EFF" w:rsidRDefault="00AE0696" w:rsidP="00AE0696">
      <w:pPr>
        <w:pStyle w:val="a7"/>
        <w:spacing w:after="0"/>
        <w:ind w:left="0" w:firstLine="709"/>
        <w:jc w:val="both"/>
        <w:rPr>
          <w:sz w:val="28"/>
          <w:szCs w:val="28"/>
        </w:rPr>
      </w:pPr>
      <w:r w:rsidRPr="005C0EFF">
        <w:rPr>
          <w:sz w:val="28"/>
          <w:szCs w:val="28"/>
        </w:rPr>
        <w:lastRenderedPageBreak/>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AE0696" w:rsidRPr="005C0EFF" w:rsidRDefault="00AE0696" w:rsidP="00AE0696">
      <w:pPr>
        <w:pStyle w:val="a7"/>
        <w:spacing w:after="0"/>
        <w:ind w:left="0" w:firstLine="709"/>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AE0696" w:rsidRDefault="00AE0696" w:rsidP="00AE0696">
      <w:pPr>
        <w:pStyle w:val="a7"/>
        <w:spacing w:after="0"/>
        <w:ind w:left="0" w:firstLine="709"/>
        <w:jc w:val="both"/>
        <w:rPr>
          <w:sz w:val="28"/>
          <w:szCs w:val="28"/>
        </w:rPr>
      </w:pPr>
      <w:r w:rsidRPr="001A662C">
        <w:rPr>
          <w:sz w:val="28"/>
          <w:szCs w:val="28"/>
        </w:rPr>
        <w:t>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w:t>
      </w:r>
      <w:r>
        <w:rPr>
          <w:sz w:val="28"/>
          <w:szCs w:val="28"/>
        </w:rPr>
        <w:t xml:space="preserve"> и закупочной документации</w:t>
      </w:r>
      <w:r w:rsidRPr="001A662C">
        <w:rPr>
          <w:sz w:val="28"/>
          <w:szCs w:val="28"/>
        </w:rPr>
        <w:t>.</w:t>
      </w:r>
    </w:p>
    <w:p w:rsidR="00AE0696" w:rsidRDefault="00AE0696" w:rsidP="00AE0696">
      <w:pPr>
        <w:tabs>
          <w:tab w:val="left" w:pos="1134"/>
        </w:tabs>
        <w:ind w:left="142" w:firstLine="567"/>
        <w:contextualSpacing/>
        <w:jc w:val="both"/>
        <w:rPr>
          <w:sz w:val="28"/>
          <w:szCs w:val="28"/>
        </w:rPr>
      </w:pPr>
    </w:p>
    <w:p w:rsidR="00AE0696" w:rsidRDefault="00AE0696" w:rsidP="00AE0696">
      <w:pPr>
        <w:pStyle w:val="a8"/>
        <w:numPr>
          <w:ilvl w:val="0"/>
          <w:numId w:val="2"/>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Pr>
          <w:rFonts w:ascii="Times New Roman" w:hAnsi="Times New Roman"/>
          <w:sz w:val="28"/>
          <w:szCs w:val="28"/>
        </w:rPr>
        <w:t>закупки</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AE0696" w:rsidRDefault="00AE0696" w:rsidP="00AE0696">
      <w:pPr>
        <w:pStyle w:val="a8"/>
        <w:tabs>
          <w:tab w:val="left" w:pos="0"/>
          <w:tab w:val="left" w:pos="1134"/>
        </w:tabs>
        <w:spacing w:after="0" w:line="240" w:lineRule="auto"/>
        <w:ind w:left="0" w:firstLine="709"/>
        <w:jc w:val="both"/>
        <w:rPr>
          <w:rFonts w:ascii="Times New Roman" w:hAnsi="Times New Roman"/>
          <w:sz w:val="28"/>
          <w:szCs w:val="28"/>
        </w:rPr>
      </w:pPr>
      <w:r w:rsidRPr="00CD6C43">
        <w:rPr>
          <w:rFonts w:ascii="Times New Roman" w:hAnsi="Times New Roman"/>
          <w:sz w:val="28"/>
          <w:szCs w:val="28"/>
        </w:rPr>
        <w:t>Центральный арбитражный комитет (ЦАК)</w:t>
      </w:r>
      <w:r>
        <w:rPr>
          <w:rFonts w:ascii="Times New Roman" w:hAnsi="Times New Roman"/>
          <w:sz w:val="28"/>
          <w:szCs w:val="28"/>
        </w:rPr>
        <w:t xml:space="preserve"> -</w:t>
      </w:r>
      <w:r w:rsidRPr="00CD6C43">
        <w:rPr>
          <w:rFonts w:ascii="Times New Roman" w:hAnsi="Times New Roman"/>
          <w:sz w:val="28"/>
          <w:szCs w:val="28"/>
        </w:rPr>
        <w:t xml:space="preserve"> </w:t>
      </w:r>
      <w:hyperlink r:id="rId8" w:history="1">
        <w:r w:rsidRPr="00CD6C43">
          <w:rPr>
            <w:rFonts w:ascii="Times New Roman" w:hAnsi="Times New Roman"/>
            <w:sz w:val="28"/>
            <w:szCs w:val="28"/>
          </w:rPr>
          <w:t>arbitration@rosatom.ru</w:t>
        </w:r>
      </w:hyperlink>
      <w:r>
        <w:rPr>
          <w:rFonts w:ascii="Times New Roman" w:hAnsi="Times New Roman"/>
          <w:sz w:val="28"/>
          <w:szCs w:val="28"/>
        </w:rPr>
        <w:t>.</w:t>
      </w:r>
    </w:p>
    <w:p w:rsidR="00AE0696" w:rsidRDefault="00AE0696" w:rsidP="00AE0696">
      <w:pPr>
        <w:pStyle w:val="a4"/>
        <w:spacing w:before="0" w:beforeAutospacing="0" w:after="0" w:afterAutospacing="0"/>
        <w:ind w:right="153"/>
        <w:jc w:val="both"/>
      </w:pPr>
    </w:p>
    <w:p w:rsidR="002325B1" w:rsidRDefault="002325B1"/>
    <w:sectPr w:rsidR="002325B1">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 w15:restartNumberingAfterBreak="0">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15:restartNumberingAfterBreak="0">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B3E38"/>
    <w:rsid w:val="002325B1"/>
    <w:rsid w:val="006B3E38"/>
    <w:rsid w:val="00AE0696"/>
    <w:rsid w:val="00E64E3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0262F25-DE76-4AB9-B1B3-E22A197BB2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AE0696"/>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AE0696"/>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AE0696"/>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AE0696"/>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AE0696"/>
    <w:rPr>
      <w:rFonts w:ascii="Arial" w:eastAsia="Times New Roman" w:hAnsi="Arial" w:cs="Arial"/>
      <w:b/>
      <w:bCs/>
      <w:i/>
      <w:iCs/>
      <w:sz w:val="28"/>
      <w:szCs w:val="28"/>
      <w:lang w:eastAsia="ru-RU"/>
    </w:rPr>
  </w:style>
  <w:style w:type="paragraph" w:styleId="a4">
    <w:name w:val="Normal (Web)"/>
    <w:aliases w:val="Обычный (Web),Обычный (веб) Знак Знак,Обычный (Web) Знак Знак Знак"/>
    <w:basedOn w:val="a0"/>
    <w:link w:val="a5"/>
    <w:qFormat/>
    <w:rsid w:val="00AE0696"/>
    <w:pPr>
      <w:spacing w:before="100" w:beforeAutospacing="1" w:after="100" w:afterAutospacing="1"/>
    </w:pPr>
  </w:style>
  <w:style w:type="paragraph" w:customStyle="1" w:styleId="a">
    <w:name w:val="Пункт"/>
    <w:basedOn w:val="a0"/>
    <w:rsid w:val="00AE0696"/>
    <w:pPr>
      <w:numPr>
        <w:ilvl w:val="2"/>
        <w:numId w:val="1"/>
      </w:numPr>
      <w:spacing w:line="360" w:lineRule="auto"/>
      <w:jc w:val="both"/>
    </w:pPr>
    <w:rPr>
      <w:snapToGrid w:val="0"/>
      <w:sz w:val="28"/>
      <w:szCs w:val="28"/>
    </w:rPr>
  </w:style>
  <w:style w:type="character" w:styleId="a6">
    <w:name w:val="Hyperlink"/>
    <w:uiPriority w:val="99"/>
    <w:rsid w:val="00AE0696"/>
    <w:rPr>
      <w:color w:val="0000FF"/>
      <w:u w:val="single"/>
    </w:rPr>
  </w:style>
  <w:style w:type="paragraph" w:customStyle="1" w:styleId="Times12">
    <w:name w:val="Times 12"/>
    <w:basedOn w:val="a0"/>
    <w:rsid w:val="00AE0696"/>
    <w:pPr>
      <w:overflowPunct w:val="0"/>
      <w:autoSpaceDE w:val="0"/>
      <w:autoSpaceDN w:val="0"/>
      <w:adjustRightInd w:val="0"/>
      <w:ind w:firstLine="567"/>
      <w:jc w:val="both"/>
    </w:pPr>
    <w:rPr>
      <w:bCs/>
      <w:szCs w:val="22"/>
    </w:rPr>
  </w:style>
  <w:style w:type="paragraph" w:styleId="a7">
    <w:name w:val="List Continue"/>
    <w:basedOn w:val="a0"/>
    <w:rsid w:val="00AE0696"/>
    <w:pPr>
      <w:spacing w:after="120"/>
      <w:ind w:left="283"/>
    </w:pPr>
  </w:style>
  <w:style w:type="paragraph" w:styleId="a8">
    <w:name w:val="List Paragraph"/>
    <w:basedOn w:val="a0"/>
    <w:link w:val="a9"/>
    <w:uiPriority w:val="34"/>
    <w:qFormat/>
    <w:rsid w:val="00AE0696"/>
    <w:pPr>
      <w:spacing w:after="200" w:line="276" w:lineRule="auto"/>
      <w:ind w:left="720"/>
      <w:contextualSpacing/>
    </w:pPr>
    <w:rPr>
      <w:rFonts w:ascii="Calibri" w:eastAsia="Calibri" w:hAnsi="Calibri"/>
      <w:sz w:val="22"/>
      <w:szCs w:val="22"/>
      <w:lang w:eastAsia="en-US"/>
    </w:rPr>
  </w:style>
  <w:style w:type="character" w:customStyle="1" w:styleId="a5">
    <w:name w:val="Обычный (веб) Знак"/>
    <w:aliases w:val="Обычный (Web) Знак,Обычный (веб) Знак Знак Знак,Обычный (Web) Знак Знак Знак Знак"/>
    <w:link w:val="a4"/>
    <w:rsid w:val="00AE0696"/>
    <w:rPr>
      <w:rFonts w:ascii="Times New Roman" w:eastAsia="Times New Roman" w:hAnsi="Times New Roman" w:cs="Times New Roman"/>
      <w:sz w:val="24"/>
      <w:szCs w:val="24"/>
      <w:lang w:eastAsia="ru-RU"/>
    </w:rPr>
  </w:style>
  <w:style w:type="character" w:customStyle="1" w:styleId="a9">
    <w:name w:val="Абзац списка Знак"/>
    <w:link w:val="a8"/>
    <w:uiPriority w:val="34"/>
    <w:rsid w:val="00AE0696"/>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rbitration@rosatom.ru" TargetMode="External"/><Relationship Id="rId3" Type="http://schemas.openxmlformats.org/officeDocument/2006/relationships/settings" Target="settings.xml"/><Relationship Id="rId7" Type="http://schemas.openxmlformats.org/officeDocument/2006/relationships/hyperlink" Target="http://www.a-k-d.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zakupki.rosatom.ru" TargetMode="External"/><Relationship Id="rId5" Type="http://schemas.openxmlformats.org/officeDocument/2006/relationships/hyperlink" Target="http://www.a-k-d.ru"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1492</Words>
  <Characters>8508</Characters>
  <Application>Microsoft Office Word</Application>
  <DocSecurity>0</DocSecurity>
  <Lines>70</Lines>
  <Paragraphs>19</Paragraphs>
  <ScaleCrop>false</ScaleCrop>
  <Company>Hewlett-Packard Company</Company>
  <LinksUpToDate>false</LinksUpToDate>
  <CharactersWithSpaces>9981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Коломейчук Олесь Юрьевич</dc:creator>
  <cp:keywords/>
  <dc:description/>
  <cp:lastModifiedBy>Коломейчук Олесь Юрьевич</cp:lastModifiedBy>
  <cp:revision>3</cp:revision>
  <dcterms:created xsi:type="dcterms:W3CDTF">2015-11-20T09:10:00Z</dcterms:created>
  <dcterms:modified xsi:type="dcterms:W3CDTF">2015-11-20T12:01:00Z</dcterms:modified>
</cp:coreProperties>
</file>