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B6D89" w:rsidRPr="0020589D" w:rsidRDefault="00DD4F58" w:rsidP="0020589D">
      <w:pPr>
        <w:jc w:val="right"/>
        <w:rPr>
          <w:b/>
          <w:sz w:val="16"/>
          <w:szCs w:val="16"/>
        </w:rPr>
      </w:pPr>
      <w:r w:rsidRPr="0020589D">
        <w:rPr>
          <w:b/>
          <w:sz w:val="16"/>
          <w:szCs w:val="16"/>
        </w:rPr>
        <w:t>Приложение № 2</w:t>
      </w:r>
    </w:p>
    <w:p w:rsidR="00DD4F58" w:rsidRPr="0020589D" w:rsidRDefault="00DD4F58" w:rsidP="0020589D">
      <w:pPr>
        <w:jc w:val="center"/>
        <w:rPr>
          <w:b/>
          <w:szCs w:val="28"/>
        </w:rPr>
      </w:pPr>
      <w:r w:rsidRPr="0020589D">
        <w:rPr>
          <w:b/>
          <w:szCs w:val="28"/>
        </w:rPr>
        <w:t>Техническое задание</w:t>
      </w:r>
    </w:p>
    <w:p w:rsidR="00DD4F58" w:rsidRDefault="00DD4F58" w:rsidP="0020589D">
      <w:pPr>
        <w:jc w:val="center"/>
        <w:rPr>
          <w:szCs w:val="28"/>
        </w:rPr>
      </w:pPr>
      <w:r>
        <w:rPr>
          <w:szCs w:val="28"/>
        </w:rPr>
        <w:t>для размещения заказа</w:t>
      </w:r>
    </w:p>
    <w:p w:rsidR="00DD4F58" w:rsidRDefault="00DD4F58" w:rsidP="0020589D">
      <w:pPr>
        <w:jc w:val="center"/>
        <w:rPr>
          <w:szCs w:val="28"/>
        </w:rPr>
      </w:pPr>
      <w:r>
        <w:rPr>
          <w:szCs w:val="28"/>
        </w:rPr>
        <w:t>путем проведения запроса коммерческого предложения на закупку</w:t>
      </w:r>
    </w:p>
    <w:p w:rsidR="00DD4F58" w:rsidRDefault="00DD4F58" w:rsidP="0020589D">
      <w:pPr>
        <w:jc w:val="center"/>
        <w:rPr>
          <w:szCs w:val="28"/>
        </w:rPr>
      </w:pPr>
    </w:p>
    <w:p w:rsidR="00DD4F58" w:rsidRPr="0020589D" w:rsidRDefault="00DD4F58" w:rsidP="0020589D">
      <w:pPr>
        <w:jc w:val="center"/>
        <w:rPr>
          <w:i/>
          <w:sz w:val="16"/>
          <w:szCs w:val="16"/>
        </w:rPr>
      </w:pPr>
      <w:r w:rsidRPr="0020589D">
        <w:rPr>
          <w:i/>
          <w:sz w:val="16"/>
          <w:szCs w:val="16"/>
        </w:rPr>
        <w:t>(наименование лота)</w:t>
      </w:r>
    </w:p>
    <w:p w:rsidR="00DD4F58" w:rsidRDefault="00DD4F58" w:rsidP="0020589D">
      <w:pPr>
        <w:jc w:val="center"/>
        <w:rPr>
          <w:szCs w:val="28"/>
        </w:rPr>
      </w:pPr>
      <w:r>
        <w:rPr>
          <w:szCs w:val="28"/>
        </w:rPr>
        <w:t>для нужд Федерального Государственного Унитарного Предприятия «Научн</w:t>
      </w:r>
      <w:proofErr w:type="gramStart"/>
      <w:r>
        <w:rPr>
          <w:szCs w:val="28"/>
        </w:rPr>
        <w:t>о-</w:t>
      </w:r>
      <w:proofErr w:type="gramEnd"/>
      <w:r w:rsidR="001E4929">
        <w:rPr>
          <w:szCs w:val="28"/>
        </w:rPr>
        <w:br/>
      </w:r>
      <w:r>
        <w:rPr>
          <w:szCs w:val="28"/>
        </w:rPr>
        <w:t>Исследовательский Институт имени А. П. Александрова»</w:t>
      </w:r>
      <w:r w:rsidR="001E4929">
        <w:rPr>
          <w:szCs w:val="28"/>
        </w:rPr>
        <w:t>,</w:t>
      </w:r>
    </w:p>
    <w:p w:rsidR="00DD4F58" w:rsidRDefault="00DD4F58" w:rsidP="0020589D">
      <w:pPr>
        <w:jc w:val="center"/>
        <w:rPr>
          <w:szCs w:val="28"/>
        </w:rPr>
      </w:pPr>
      <w:r>
        <w:rPr>
          <w:szCs w:val="28"/>
        </w:rPr>
        <w:t xml:space="preserve">расположенного по адресу: </w:t>
      </w:r>
      <w:r w:rsidR="0020589D">
        <w:rPr>
          <w:szCs w:val="28"/>
        </w:rPr>
        <w:t xml:space="preserve">188540, г. Сосновый Бор </w:t>
      </w:r>
      <w:proofErr w:type="gramStart"/>
      <w:r w:rsidR="0020589D">
        <w:rPr>
          <w:szCs w:val="28"/>
        </w:rPr>
        <w:t>Ленинградской</w:t>
      </w:r>
      <w:proofErr w:type="gramEnd"/>
      <w:r w:rsidR="0020589D">
        <w:rPr>
          <w:szCs w:val="28"/>
        </w:rPr>
        <w:t xml:space="preserve"> обл.</w:t>
      </w:r>
    </w:p>
    <w:p w:rsidR="001E4929" w:rsidRDefault="001E4929" w:rsidP="0020589D">
      <w:pPr>
        <w:jc w:val="center"/>
        <w:rPr>
          <w:szCs w:val="28"/>
        </w:rPr>
      </w:pPr>
    </w:p>
    <w:p w:rsidR="0020589D" w:rsidRPr="007D6405" w:rsidRDefault="0020589D" w:rsidP="0020589D">
      <w:pPr>
        <w:jc w:val="center"/>
      </w:pPr>
      <w:r w:rsidRPr="007D6405">
        <w:t>Спецификация</w:t>
      </w:r>
    </w:p>
    <w:p w:rsidR="0020589D" w:rsidRDefault="0020589D" w:rsidP="00DD4F58">
      <w:pPr>
        <w:rPr>
          <w:szCs w:val="28"/>
        </w:rPr>
      </w:pPr>
    </w:p>
    <w:tbl>
      <w:tblPr>
        <w:tblStyle w:val="a4"/>
        <w:tblW w:w="10548" w:type="dxa"/>
        <w:tblLayout w:type="fixed"/>
        <w:tblLook w:val="01E0"/>
      </w:tblPr>
      <w:tblGrid>
        <w:gridCol w:w="528"/>
        <w:gridCol w:w="1414"/>
        <w:gridCol w:w="7139"/>
        <w:gridCol w:w="630"/>
        <w:gridCol w:w="837"/>
      </w:tblGrid>
      <w:tr w:rsidR="0020589D" w:rsidRPr="0020589D" w:rsidTr="00EE0997">
        <w:tc>
          <w:tcPr>
            <w:tcW w:w="528" w:type="dxa"/>
          </w:tcPr>
          <w:p w:rsidR="0020589D" w:rsidRPr="0020589D" w:rsidRDefault="0020589D" w:rsidP="00DD4F58">
            <w:pPr>
              <w:rPr>
                <w:b/>
                <w:sz w:val="20"/>
                <w:szCs w:val="20"/>
              </w:rPr>
            </w:pPr>
            <w:r w:rsidRPr="0020589D">
              <w:rPr>
                <w:b/>
                <w:sz w:val="20"/>
                <w:szCs w:val="20"/>
              </w:rPr>
              <w:t>№</w:t>
            </w:r>
          </w:p>
          <w:p w:rsidR="0020589D" w:rsidRPr="0020589D" w:rsidRDefault="0020589D" w:rsidP="00DD4F58">
            <w:pPr>
              <w:rPr>
                <w:b/>
                <w:sz w:val="20"/>
                <w:szCs w:val="20"/>
              </w:rPr>
            </w:pPr>
            <w:proofErr w:type="spellStart"/>
            <w:proofErr w:type="gramStart"/>
            <w:r w:rsidRPr="0020589D">
              <w:rPr>
                <w:b/>
                <w:sz w:val="20"/>
                <w:szCs w:val="20"/>
              </w:rPr>
              <w:t>п</w:t>
            </w:r>
            <w:proofErr w:type="spellEnd"/>
            <w:proofErr w:type="gramEnd"/>
            <w:r w:rsidRPr="0020589D">
              <w:rPr>
                <w:b/>
                <w:sz w:val="20"/>
                <w:szCs w:val="20"/>
              </w:rPr>
              <w:t>/</w:t>
            </w:r>
            <w:proofErr w:type="spellStart"/>
            <w:r w:rsidRPr="0020589D">
              <w:rPr>
                <w:b/>
                <w:sz w:val="20"/>
                <w:szCs w:val="20"/>
              </w:rPr>
              <w:t>п</w:t>
            </w:r>
            <w:proofErr w:type="spellEnd"/>
          </w:p>
        </w:tc>
        <w:tc>
          <w:tcPr>
            <w:tcW w:w="1414" w:type="dxa"/>
          </w:tcPr>
          <w:p w:rsidR="0020589D" w:rsidRPr="0020589D" w:rsidRDefault="0020589D" w:rsidP="00DD4F58">
            <w:pPr>
              <w:rPr>
                <w:b/>
                <w:sz w:val="20"/>
                <w:szCs w:val="20"/>
              </w:rPr>
            </w:pPr>
            <w:r w:rsidRPr="0020589D">
              <w:rPr>
                <w:b/>
                <w:sz w:val="20"/>
                <w:szCs w:val="20"/>
              </w:rPr>
              <w:t>Наименов</w:t>
            </w:r>
            <w:r w:rsidRPr="0020589D">
              <w:rPr>
                <w:b/>
                <w:sz w:val="20"/>
                <w:szCs w:val="20"/>
              </w:rPr>
              <w:t>а</w:t>
            </w:r>
            <w:r w:rsidRPr="0020589D">
              <w:rPr>
                <w:b/>
                <w:sz w:val="20"/>
                <w:szCs w:val="20"/>
              </w:rPr>
              <w:t>ние</w:t>
            </w:r>
          </w:p>
          <w:p w:rsidR="0020589D" w:rsidRPr="0020589D" w:rsidRDefault="0020589D" w:rsidP="00DD4F58">
            <w:pPr>
              <w:rPr>
                <w:b/>
                <w:sz w:val="20"/>
                <w:szCs w:val="20"/>
              </w:rPr>
            </w:pPr>
            <w:r w:rsidRPr="0020589D">
              <w:rPr>
                <w:b/>
                <w:sz w:val="20"/>
                <w:szCs w:val="20"/>
              </w:rPr>
              <w:t>ТМЦ</w:t>
            </w:r>
          </w:p>
        </w:tc>
        <w:tc>
          <w:tcPr>
            <w:tcW w:w="7139" w:type="dxa"/>
          </w:tcPr>
          <w:p w:rsidR="0020589D" w:rsidRPr="0020589D" w:rsidRDefault="0020589D" w:rsidP="00DD4F58">
            <w:pPr>
              <w:rPr>
                <w:b/>
                <w:sz w:val="20"/>
                <w:szCs w:val="20"/>
              </w:rPr>
            </w:pPr>
            <w:r w:rsidRPr="0020589D">
              <w:rPr>
                <w:b/>
                <w:sz w:val="20"/>
                <w:szCs w:val="20"/>
              </w:rPr>
              <w:t>Требования к качеству, техническим характеристикам ТМЦ, требов</w:t>
            </w:r>
            <w:r w:rsidRPr="0020589D">
              <w:rPr>
                <w:b/>
                <w:sz w:val="20"/>
                <w:szCs w:val="20"/>
              </w:rPr>
              <w:t>а</w:t>
            </w:r>
            <w:r w:rsidRPr="0020589D">
              <w:rPr>
                <w:b/>
                <w:sz w:val="20"/>
                <w:szCs w:val="20"/>
              </w:rPr>
              <w:t>ния к их безопасности, требования к функциональным характеристикам (потр</w:t>
            </w:r>
            <w:r w:rsidRPr="0020589D">
              <w:rPr>
                <w:b/>
                <w:sz w:val="20"/>
                <w:szCs w:val="20"/>
              </w:rPr>
              <w:t>е</w:t>
            </w:r>
            <w:r w:rsidRPr="0020589D">
              <w:rPr>
                <w:b/>
                <w:sz w:val="20"/>
                <w:szCs w:val="20"/>
              </w:rPr>
              <w:t>бительским свойствам) товара, требования к размерам, упаковке, о</w:t>
            </w:r>
            <w:r w:rsidRPr="0020589D">
              <w:rPr>
                <w:b/>
                <w:sz w:val="20"/>
                <w:szCs w:val="20"/>
              </w:rPr>
              <w:t>т</w:t>
            </w:r>
            <w:r w:rsidRPr="0020589D">
              <w:rPr>
                <w:b/>
                <w:sz w:val="20"/>
                <w:szCs w:val="20"/>
              </w:rPr>
              <w:t>грузке товара, иные показатели, связанные с определением соответствия поста</w:t>
            </w:r>
            <w:r w:rsidRPr="0020589D">
              <w:rPr>
                <w:b/>
                <w:sz w:val="20"/>
                <w:szCs w:val="20"/>
              </w:rPr>
              <w:t>в</w:t>
            </w:r>
            <w:r w:rsidRPr="0020589D">
              <w:rPr>
                <w:b/>
                <w:sz w:val="20"/>
                <w:szCs w:val="20"/>
              </w:rPr>
              <w:t>ляемого товара потребностям заказчика. Особые требования к з</w:t>
            </w:r>
            <w:r w:rsidRPr="0020589D">
              <w:rPr>
                <w:b/>
                <w:sz w:val="20"/>
                <w:szCs w:val="20"/>
              </w:rPr>
              <w:t>а</w:t>
            </w:r>
            <w:r w:rsidRPr="0020589D">
              <w:rPr>
                <w:b/>
                <w:sz w:val="20"/>
                <w:szCs w:val="20"/>
              </w:rPr>
              <w:t xml:space="preserve">купаемой продукции (класс безопасности, соответствие </w:t>
            </w:r>
            <w:proofErr w:type="spellStart"/>
            <w:r w:rsidRPr="0020589D">
              <w:rPr>
                <w:b/>
                <w:sz w:val="20"/>
                <w:szCs w:val="20"/>
              </w:rPr>
              <w:t>ГОСТам</w:t>
            </w:r>
            <w:proofErr w:type="spellEnd"/>
            <w:r w:rsidRPr="0020589D">
              <w:rPr>
                <w:b/>
                <w:sz w:val="20"/>
                <w:szCs w:val="20"/>
              </w:rPr>
              <w:t>, ТУ, сведения о драгметаллах, наличие сертификатов, наличие технической документ</w:t>
            </w:r>
            <w:r w:rsidRPr="0020589D">
              <w:rPr>
                <w:b/>
                <w:sz w:val="20"/>
                <w:szCs w:val="20"/>
              </w:rPr>
              <w:t>а</w:t>
            </w:r>
            <w:r w:rsidRPr="0020589D">
              <w:rPr>
                <w:b/>
                <w:sz w:val="20"/>
                <w:szCs w:val="20"/>
              </w:rPr>
              <w:t>ции)</w:t>
            </w:r>
          </w:p>
        </w:tc>
        <w:tc>
          <w:tcPr>
            <w:tcW w:w="630" w:type="dxa"/>
          </w:tcPr>
          <w:p w:rsidR="0020589D" w:rsidRPr="0020589D" w:rsidRDefault="0020589D" w:rsidP="00DD4F58">
            <w:pPr>
              <w:rPr>
                <w:b/>
                <w:sz w:val="20"/>
                <w:szCs w:val="20"/>
              </w:rPr>
            </w:pPr>
            <w:r w:rsidRPr="0020589D">
              <w:rPr>
                <w:b/>
                <w:sz w:val="20"/>
                <w:szCs w:val="20"/>
              </w:rPr>
              <w:t>Ед.</w:t>
            </w:r>
          </w:p>
          <w:p w:rsidR="0020589D" w:rsidRPr="0020589D" w:rsidRDefault="0020589D" w:rsidP="00DD4F58">
            <w:pPr>
              <w:rPr>
                <w:b/>
                <w:sz w:val="20"/>
                <w:szCs w:val="20"/>
              </w:rPr>
            </w:pPr>
            <w:proofErr w:type="spellStart"/>
            <w:r w:rsidRPr="0020589D">
              <w:rPr>
                <w:b/>
                <w:sz w:val="20"/>
                <w:szCs w:val="20"/>
              </w:rPr>
              <w:t>изм</w:t>
            </w:r>
            <w:proofErr w:type="spellEnd"/>
            <w:r w:rsidRPr="0020589D">
              <w:rPr>
                <w:b/>
                <w:sz w:val="20"/>
                <w:szCs w:val="20"/>
              </w:rPr>
              <w:t>.</w:t>
            </w:r>
          </w:p>
        </w:tc>
        <w:tc>
          <w:tcPr>
            <w:tcW w:w="837" w:type="dxa"/>
          </w:tcPr>
          <w:p w:rsidR="0020589D" w:rsidRPr="0020589D" w:rsidRDefault="0020589D" w:rsidP="00DD4F58">
            <w:pPr>
              <w:rPr>
                <w:b/>
                <w:sz w:val="20"/>
                <w:szCs w:val="20"/>
              </w:rPr>
            </w:pPr>
            <w:r w:rsidRPr="0020589D">
              <w:rPr>
                <w:b/>
                <w:sz w:val="20"/>
                <w:szCs w:val="20"/>
              </w:rPr>
              <w:t>Об</w:t>
            </w:r>
            <w:r w:rsidRPr="0020589D">
              <w:rPr>
                <w:b/>
                <w:sz w:val="20"/>
                <w:szCs w:val="20"/>
              </w:rPr>
              <w:t>ъ</w:t>
            </w:r>
            <w:r w:rsidRPr="0020589D">
              <w:rPr>
                <w:b/>
                <w:sz w:val="20"/>
                <w:szCs w:val="20"/>
              </w:rPr>
              <w:t>ем,</w:t>
            </w:r>
          </w:p>
          <w:p w:rsidR="0020589D" w:rsidRPr="0020589D" w:rsidRDefault="0020589D" w:rsidP="00DD4F58">
            <w:pPr>
              <w:rPr>
                <w:b/>
                <w:sz w:val="20"/>
                <w:szCs w:val="20"/>
              </w:rPr>
            </w:pPr>
            <w:r w:rsidRPr="0020589D">
              <w:rPr>
                <w:b/>
                <w:sz w:val="20"/>
                <w:szCs w:val="20"/>
              </w:rPr>
              <w:t>кол</w:t>
            </w:r>
            <w:r w:rsidRPr="0020589D">
              <w:rPr>
                <w:b/>
                <w:sz w:val="20"/>
                <w:szCs w:val="20"/>
              </w:rPr>
              <w:t>и</w:t>
            </w:r>
            <w:r w:rsidRPr="0020589D">
              <w:rPr>
                <w:b/>
                <w:sz w:val="20"/>
                <w:szCs w:val="20"/>
              </w:rPr>
              <w:t>чество</w:t>
            </w:r>
          </w:p>
        </w:tc>
      </w:tr>
      <w:tr w:rsidR="0020589D" w:rsidRPr="0020589D" w:rsidTr="00EE0997">
        <w:tc>
          <w:tcPr>
            <w:tcW w:w="528" w:type="dxa"/>
          </w:tcPr>
          <w:p w:rsidR="0020589D" w:rsidRPr="0020589D" w:rsidRDefault="0020589D" w:rsidP="0020589D">
            <w:pPr>
              <w:jc w:val="center"/>
              <w:rPr>
                <w:b/>
                <w:sz w:val="20"/>
                <w:szCs w:val="20"/>
              </w:rPr>
            </w:pPr>
            <w:r w:rsidRPr="0020589D">
              <w:rPr>
                <w:b/>
                <w:sz w:val="20"/>
                <w:szCs w:val="20"/>
              </w:rPr>
              <w:t>1</w:t>
            </w:r>
          </w:p>
        </w:tc>
        <w:tc>
          <w:tcPr>
            <w:tcW w:w="1414" w:type="dxa"/>
          </w:tcPr>
          <w:p w:rsidR="0020589D" w:rsidRPr="0020589D" w:rsidRDefault="0020589D" w:rsidP="0020589D">
            <w:pPr>
              <w:jc w:val="center"/>
              <w:rPr>
                <w:b/>
                <w:sz w:val="20"/>
                <w:szCs w:val="20"/>
              </w:rPr>
            </w:pPr>
            <w:r w:rsidRPr="0020589D">
              <w:rPr>
                <w:b/>
                <w:sz w:val="20"/>
                <w:szCs w:val="20"/>
              </w:rPr>
              <w:t>2</w:t>
            </w:r>
          </w:p>
        </w:tc>
        <w:tc>
          <w:tcPr>
            <w:tcW w:w="7139" w:type="dxa"/>
          </w:tcPr>
          <w:p w:rsidR="0020589D" w:rsidRPr="0020589D" w:rsidRDefault="0020589D" w:rsidP="0020589D">
            <w:pPr>
              <w:jc w:val="center"/>
              <w:rPr>
                <w:b/>
                <w:sz w:val="20"/>
                <w:szCs w:val="20"/>
              </w:rPr>
            </w:pPr>
            <w:r w:rsidRPr="0020589D">
              <w:rPr>
                <w:b/>
                <w:sz w:val="20"/>
                <w:szCs w:val="20"/>
              </w:rPr>
              <w:t>3</w:t>
            </w:r>
          </w:p>
        </w:tc>
        <w:tc>
          <w:tcPr>
            <w:tcW w:w="630" w:type="dxa"/>
          </w:tcPr>
          <w:p w:rsidR="0020589D" w:rsidRPr="0020589D" w:rsidRDefault="0020589D" w:rsidP="0020589D">
            <w:pPr>
              <w:jc w:val="center"/>
              <w:rPr>
                <w:b/>
                <w:sz w:val="20"/>
                <w:szCs w:val="20"/>
              </w:rPr>
            </w:pPr>
            <w:r w:rsidRPr="0020589D">
              <w:rPr>
                <w:b/>
                <w:sz w:val="20"/>
                <w:szCs w:val="20"/>
              </w:rPr>
              <w:t>4</w:t>
            </w:r>
          </w:p>
        </w:tc>
        <w:tc>
          <w:tcPr>
            <w:tcW w:w="837" w:type="dxa"/>
          </w:tcPr>
          <w:p w:rsidR="0020589D" w:rsidRPr="0020589D" w:rsidRDefault="0020589D" w:rsidP="0020589D">
            <w:pPr>
              <w:jc w:val="center"/>
              <w:rPr>
                <w:b/>
                <w:sz w:val="20"/>
                <w:szCs w:val="20"/>
              </w:rPr>
            </w:pPr>
            <w:r w:rsidRPr="0020589D">
              <w:rPr>
                <w:b/>
                <w:sz w:val="20"/>
                <w:szCs w:val="20"/>
              </w:rPr>
              <w:t>5</w:t>
            </w:r>
          </w:p>
        </w:tc>
      </w:tr>
      <w:tr w:rsidR="0020589D" w:rsidTr="00EE0997">
        <w:tc>
          <w:tcPr>
            <w:tcW w:w="528" w:type="dxa"/>
          </w:tcPr>
          <w:p w:rsidR="0020589D" w:rsidRDefault="0020589D" w:rsidP="00DD4F58">
            <w:pPr>
              <w:rPr>
                <w:szCs w:val="28"/>
              </w:rPr>
            </w:pPr>
            <w:r>
              <w:rPr>
                <w:szCs w:val="28"/>
              </w:rPr>
              <w:t>1</w:t>
            </w:r>
          </w:p>
        </w:tc>
        <w:tc>
          <w:tcPr>
            <w:tcW w:w="1414" w:type="dxa"/>
          </w:tcPr>
          <w:p w:rsidR="0020589D" w:rsidRPr="00C12140" w:rsidRDefault="0020589D" w:rsidP="00DD4F58">
            <w:pPr>
              <w:rPr>
                <w:sz w:val="22"/>
                <w:szCs w:val="22"/>
              </w:rPr>
            </w:pPr>
            <w:r w:rsidRPr="00F672D3">
              <w:rPr>
                <w:sz w:val="22"/>
                <w:szCs w:val="22"/>
              </w:rPr>
              <w:t xml:space="preserve">Вакуумная установка </w:t>
            </w:r>
            <w:proofErr w:type="spellStart"/>
            <w:r w:rsidR="00C12140">
              <w:rPr>
                <w:sz w:val="22"/>
                <w:szCs w:val="22"/>
                <w:lang w:val="en-US"/>
              </w:rPr>
              <w:t>Nederman</w:t>
            </w:r>
            <w:proofErr w:type="spellEnd"/>
            <w:r w:rsidR="00C12140" w:rsidRPr="00C12140">
              <w:rPr>
                <w:sz w:val="22"/>
                <w:szCs w:val="22"/>
              </w:rPr>
              <w:t xml:space="preserve"> </w:t>
            </w:r>
            <w:r w:rsidR="00C12140">
              <w:rPr>
                <w:sz w:val="22"/>
                <w:szCs w:val="22"/>
                <w:lang w:val="en-US"/>
              </w:rPr>
              <w:t>RBU</w:t>
            </w:r>
            <w:r w:rsidR="00C12140" w:rsidRPr="00C12140">
              <w:rPr>
                <w:sz w:val="22"/>
                <w:szCs w:val="22"/>
              </w:rPr>
              <w:t xml:space="preserve"> 2600 </w:t>
            </w:r>
            <w:r w:rsidRPr="00F672D3">
              <w:rPr>
                <w:sz w:val="22"/>
                <w:szCs w:val="22"/>
              </w:rPr>
              <w:t>для уборки мусора в производс</w:t>
            </w:r>
            <w:r w:rsidRPr="00F672D3">
              <w:rPr>
                <w:sz w:val="22"/>
                <w:szCs w:val="22"/>
              </w:rPr>
              <w:t>т</w:t>
            </w:r>
            <w:r w:rsidRPr="00F672D3">
              <w:rPr>
                <w:sz w:val="22"/>
                <w:szCs w:val="22"/>
              </w:rPr>
              <w:t>венных п</w:t>
            </w:r>
            <w:r w:rsidRPr="00F672D3">
              <w:rPr>
                <w:sz w:val="22"/>
                <w:szCs w:val="22"/>
              </w:rPr>
              <w:t>о</w:t>
            </w:r>
            <w:r w:rsidRPr="00F672D3">
              <w:rPr>
                <w:sz w:val="22"/>
                <w:szCs w:val="22"/>
              </w:rPr>
              <w:t>мещен</w:t>
            </w:r>
            <w:r w:rsidRPr="00F672D3">
              <w:rPr>
                <w:sz w:val="22"/>
                <w:szCs w:val="22"/>
              </w:rPr>
              <w:t>и</w:t>
            </w:r>
            <w:r w:rsidRPr="00F672D3">
              <w:rPr>
                <w:sz w:val="22"/>
                <w:szCs w:val="22"/>
              </w:rPr>
              <w:t>ях</w:t>
            </w:r>
            <w:r w:rsidR="00C12140" w:rsidRPr="00C12140">
              <w:rPr>
                <w:sz w:val="22"/>
                <w:szCs w:val="22"/>
              </w:rPr>
              <w:t xml:space="preserve"> </w:t>
            </w:r>
            <w:r w:rsidR="00C12140">
              <w:rPr>
                <w:sz w:val="22"/>
                <w:szCs w:val="22"/>
              </w:rPr>
              <w:t>или эквив</w:t>
            </w:r>
            <w:r w:rsidR="00C12140">
              <w:rPr>
                <w:sz w:val="22"/>
                <w:szCs w:val="22"/>
              </w:rPr>
              <w:t>а</w:t>
            </w:r>
            <w:r w:rsidR="00C12140">
              <w:rPr>
                <w:sz w:val="22"/>
                <w:szCs w:val="22"/>
              </w:rPr>
              <w:t>лент</w:t>
            </w:r>
          </w:p>
        </w:tc>
        <w:tc>
          <w:tcPr>
            <w:tcW w:w="7139" w:type="dxa"/>
          </w:tcPr>
          <w:p w:rsidR="0020589D" w:rsidRPr="00F672D3" w:rsidRDefault="00176B7A" w:rsidP="00DD4F58">
            <w:pPr>
              <w:rPr>
                <w:sz w:val="22"/>
                <w:szCs w:val="22"/>
              </w:rPr>
            </w:pPr>
            <w:r w:rsidRPr="00F672D3">
              <w:rPr>
                <w:sz w:val="22"/>
                <w:szCs w:val="22"/>
              </w:rPr>
              <w:t xml:space="preserve">Стационарная </w:t>
            </w:r>
            <w:r w:rsidR="008F18C4">
              <w:rPr>
                <w:sz w:val="22"/>
                <w:szCs w:val="22"/>
              </w:rPr>
              <w:t>высоко</w:t>
            </w:r>
            <w:r w:rsidRPr="00F672D3">
              <w:rPr>
                <w:sz w:val="22"/>
                <w:szCs w:val="22"/>
              </w:rPr>
              <w:t>вакуумная установка</w:t>
            </w:r>
            <w:r w:rsidR="00A5084B" w:rsidRPr="00F672D3">
              <w:rPr>
                <w:sz w:val="22"/>
                <w:szCs w:val="22"/>
              </w:rPr>
              <w:t xml:space="preserve"> для уборки песка, пыли, др</w:t>
            </w:r>
            <w:r w:rsidR="00A5084B" w:rsidRPr="00F672D3">
              <w:rPr>
                <w:sz w:val="22"/>
                <w:szCs w:val="22"/>
              </w:rPr>
              <w:t>о</w:t>
            </w:r>
            <w:r w:rsidR="00A5084B" w:rsidRPr="00F672D3">
              <w:rPr>
                <w:sz w:val="22"/>
                <w:szCs w:val="22"/>
              </w:rPr>
              <w:t>би ч</w:t>
            </w:r>
            <w:r w:rsidR="00A5084B" w:rsidRPr="00F672D3">
              <w:rPr>
                <w:sz w:val="22"/>
                <w:szCs w:val="22"/>
              </w:rPr>
              <w:t>у</w:t>
            </w:r>
            <w:r w:rsidR="00A5084B" w:rsidRPr="00F672D3">
              <w:rPr>
                <w:sz w:val="22"/>
                <w:szCs w:val="22"/>
              </w:rPr>
              <w:t>гунной, дроби стальной, стружки металлической и т.п</w:t>
            </w:r>
            <w:r w:rsidRPr="00F672D3">
              <w:rPr>
                <w:sz w:val="22"/>
                <w:szCs w:val="22"/>
              </w:rPr>
              <w:t>.</w:t>
            </w:r>
          </w:p>
          <w:p w:rsidR="00176B7A" w:rsidRPr="00F672D3" w:rsidRDefault="00176B7A" w:rsidP="00DD4F58">
            <w:pPr>
              <w:rPr>
                <w:sz w:val="22"/>
                <w:szCs w:val="22"/>
              </w:rPr>
            </w:pPr>
            <w:r w:rsidRPr="00F672D3">
              <w:rPr>
                <w:sz w:val="22"/>
                <w:szCs w:val="22"/>
              </w:rPr>
              <w:t>Диаметр впускного отверстия: 200 мм.</w:t>
            </w:r>
          </w:p>
          <w:p w:rsidR="00176B7A" w:rsidRPr="00F672D3" w:rsidRDefault="00176B7A" w:rsidP="00DD4F58">
            <w:pPr>
              <w:rPr>
                <w:sz w:val="22"/>
                <w:szCs w:val="22"/>
              </w:rPr>
            </w:pPr>
            <w:r w:rsidRPr="00F672D3">
              <w:rPr>
                <w:sz w:val="22"/>
                <w:szCs w:val="22"/>
              </w:rPr>
              <w:t>Диаметр выпускного отверстия: 200 мм.</w:t>
            </w:r>
          </w:p>
          <w:p w:rsidR="00176B7A" w:rsidRPr="00F672D3" w:rsidRDefault="00176B7A" w:rsidP="00DD4F58">
            <w:pPr>
              <w:rPr>
                <w:sz w:val="22"/>
                <w:szCs w:val="22"/>
              </w:rPr>
            </w:pPr>
            <w:r w:rsidRPr="00F672D3">
              <w:rPr>
                <w:sz w:val="22"/>
                <w:szCs w:val="22"/>
              </w:rPr>
              <w:t>Звукоизолирующий корпус.</w:t>
            </w:r>
          </w:p>
          <w:p w:rsidR="00176B7A" w:rsidRPr="00F672D3" w:rsidRDefault="00176B7A" w:rsidP="00DD4F58">
            <w:pPr>
              <w:rPr>
                <w:sz w:val="22"/>
                <w:szCs w:val="22"/>
              </w:rPr>
            </w:pPr>
            <w:r w:rsidRPr="00F672D3">
              <w:rPr>
                <w:sz w:val="22"/>
                <w:szCs w:val="22"/>
              </w:rPr>
              <w:t>Шумоглушители на входе и выходе.</w:t>
            </w:r>
          </w:p>
          <w:p w:rsidR="00F672D3" w:rsidRPr="00F672D3" w:rsidRDefault="00F672D3" w:rsidP="00DD4F58">
            <w:pPr>
              <w:rPr>
                <w:sz w:val="22"/>
                <w:szCs w:val="22"/>
              </w:rPr>
            </w:pPr>
            <w:proofErr w:type="spellStart"/>
            <w:r w:rsidRPr="00F672D3">
              <w:rPr>
                <w:sz w:val="22"/>
                <w:szCs w:val="22"/>
              </w:rPr>
              <w:t>Пресепаратор</w:t>
            </w:r>
            <w:proofErr w:type="spellEnd"/>
            <w:r w:rsidRPr="00F672D3">
              <w:rPr>
                <w:sz w:val="22"/>
                <w:szCs w:val="22"/>
              </w:rPr>
              <w:t>.</w:t>
            </w:r>
          </w:p>
          <w:p w:rsidR="00F672D3" w:rsidRPr="00F672D3" w:rsidRDefault="00F672D3" w:rsidP="00DD4F58">
            <w:pPr>
              <w:rPr>
                <w:sz w:val="22"/>
                <w:szCs w:val="22"/>
              </w:rPr>
            </w:pPr>
            <w:r w:rsidRPr="00F672D3">
              <w:rPr>
                <w:sz w:val="22"/>
                <w:szCs w:val="22"/>
              </w:rPr>
              <w:t>Фильтр с устройством авторазгрузки.</w:t>
            </w:r>
          </w:p>
          <w:p w:rsidR="00F672D3" w:rsidRPr="00F672D3" w:rsidRDefault="00F672D3" w:rsidP="00DD4F58">
            <w:pPr>
              <w:rPr>
                <w:sz w:val="22"/>
                <w:szCs w:val="22"/>
              </w:rPr>
            </w:pPr>
            <w:r w:rsidRPr="00F672D3">
              <w:rPr>
                <w:sz w:val="22"/>
                <w:szCs w:val="22"/>
              </w:rPr>
              <w:t>Уборочный комплект.</w:t>
            </w:r>
          </w:p>
          <w:p w:rsidR="00F672D3" w:rsidRPr="00F672D3" w:rsidRDefault="00F672D3" w:rsidP="00DD4F58">
            <w:pPr>
              <w:rPr>
                <w:sz w:val="22"/>
                <w:szCs w:val="22"/>
              </w:rPr>
            </w:pPr>
            <w:r w:rsidRPr="00F672D3">
              <w:rPr>
                <w:sz w:val="22"/>
                <w:szCs w:val="22"/>
              </w:rPr>
              <w:t>Щит управления.</w:t>
            </w:r>
          </w:p>
          <w:p w:rsidR="00F672D3" w:rsidRPr="00F672D3" w:rsidRDefault="00F672D3" w:rsidP="00DD4F58">
            <w:pPr>
              <w:rPr>
                <w:sz w:val="22"/>
                <w:szCs w:val="22"/>
              </w:rPr>
            </w:pPr>
            <w:r w:rsidRPr="00F672D3">
              <w:rPr>
                <w:sz w:val="22"/>
                <w:szCs w:val="22"/>
              </w:rPr>
              <w:t>Трубопроводы, шланги (комплект).</w:t>
            </w:r>
          </w:p>
          <w:p w:rsidR="00176B7A" w:rsidRPr="00F672D3" w:rsidRDefault="00176B7A" w:rsidP="00DD4F58">
            <w:pPr>
              <w:rPr>
                <w:sz w:val="22"/>
                <w:szCs w:val="22"/>
              </w:rPr>
            </w:pPr>
            <w:r w:rsidRPr="00F672D3">
              <w:rPr>
                <w:sz w:val="22"/>
                <w:szCs w:val="22"/>
              </w:rPr>
              <w:t>Мощность, не более: 55 кВт.</w:t>
            </w:r>
          </w:p>
          <w:p w:rsidR="00176B7A" w:rsidRPr="00F672D3" w:rsidRDefault="00176B7A" w:rsidP="00DD4F58">
            <w:pPr>
              <w:rPr>
                <w:sz w:val="22"/>
                <w:szCs w:val="22"/>
              </w:rPr>
            </w:pPr>
            <w:r w:rsidRPr="00F672D3">
              <w:rPr>
                <w:sz w:val="22"/>
                <w:szCs w:val="22"/>
              </w:rPr>
              <w:t>Производительность (без нагрузки), не менее: 3200 м</w:t>
            </w:r>
            <w:r w:rsidRPr="00F672D3">
              <w:rPr>
                <w:sz w:val="22"/>
                <w:szCs w:val="22"/>
                <w:vertAlign w:val="superscript"/>
              </w:rPr>
              <w:t>3</w:t>
            </w:r>
            <w:r w:rsidRPr="00F672D3">
              <w:rPr>
                <w:sz w:val="22"/>
                <w:szCs w:val="22"/>
              </w:rPr>
              <w:t>/ч.</w:t>
            </w:r>
          </w:p>
          <w:p w:rsidR="00176B7A" w:rsidRPr="00F672D3" w:rsidRDefault="00176B7A" w:rsidP="00DD4F58">
            <w:pPr>
              <w:rPr>
                <w:sz w:val="22"/>
                <w:szCs w:val="22"/>
              </w:rPr>
            </w:pPr>
            <w:r w:rsidRPr="00F672D3">
              <w:rPr>
                <w:sz w:val="22"/>
                <w:szCs w:val="22"/>
              </w:rPr>
              <w:t>Производительность при 20 кПа, не менее: 2600 м</w:t>
            </w:r>
            <w:r w:rsidRPr="00F672D3">
              <w:rPr>
                <w:sz w:val="22"/>
                <w:szCs w:val="22"/>
                <w:vertAlign w:val="superscript"/>
              </w:rPr>
              <w:t>3</w:t>
            </w:r>
            <w:r w:rsidRPr="00F672D3">
              <w:rPr>
                <w:sz w:val="22"/>
                <w:szCs w:val="22"/>
              </w:rPr>
              <w:t>/ч.</w:t>
            </w:r>
          </w:p>
          <w:p w:rsidR="00176B7A" w:rsidRPr="00F672D3" w:rsidRDefault="00176B7A" w:rsidP="00DD4F58">
            <w:pPr>
              <w:rPr>
                <w:sz w:val="22"/>
                <w:szCs w:val="22"/>
              </w:rPr>
            </w:pPr>
            <w:r w:rsidRPr="00F672D3">
              <w:rPr>
                <w:sz w:val="22"/>
                <w:szCs w:val="22"/>
              </w:rPr>
              <w:t>Максимальный вакуум, не менее: 45 кПа.</w:t>
            </w:r>
          </w:p>
          <w:p w:rsidR="00A5084B" w:rsidRPr="00F672D3" w:rsidRDefault="00A5084B" w:rsidP="00DD4F58">
            <w:pPr>
              <w:rPr>
                <w:sz w:val="22"/>
                <w:szCs w:val="22"/>
              </w:rPr>
            </w:pPr>
            <w:r w:rsidRPr="00F672D3">
              <w:rPr>
                <w:sz w:val="22"/>
                <w:szCs w:val="22"/>
              </w:rPr>
              <w:t>Рабочий вакуум при 800 м</w:t>
            </w:r>
            <w:r w:rsidRPr="00F672D3">
              <w:rPr>
                <w:sz w:val="22"/>
                <w:szCs w:val="22"/>
                <w:vertAlign w:val="superscript"/>
              </w:rPr>
              <w:t>3</w:t>
            </w:r>
            <w:r w:rsidRPr="00F672D3">
              <w:rPr>
                <w:sz w:val="22"/>
                <w:szCs w:val="22"/>
              </w:rPr>
              <w:t>/ч, не менее: 42 кПа, при 1200 м</w:t>
            </w:r>
            <w:r w:rsidRPr="00F672D3">
              <w:rPr>
                <w:sz w:val="22"/>
                <w:szCs w:val="22"/>
                <w:vertAlign w:val="superscript"/>
              </w:rPr>
              <w:t>3</w:t>
            </w:r>
            <w:r w:rsidRPr="00F672D3">
              <w:rPr>
                <w:sz w:val="22"/>
                <w:szCs w:val="22"/>
              </w:rPr>
              <w:t>/ч, не менее: 41 кПа.</w:t>
            </w:r>
          </w:p>
          <w:p w:rsidR="00176B7A" w:rsidRPr="00F672D3" w:rsidRDefault="00AF456D" w:rsidP="00DD4F58">
            <w:pPr>
              <w:rPr>
                <w:sz w:val="22"/>
                <w:szCs w:val="22"/>
              </w:rPr>
            </w:pPr>
            <w:r w:rsidRPr="00F672D3">
              <w:rPr>
                <w:sz w:val="22"/>
                <w:szCs w:val="22"/>
              </w:rPr>
              <w:t>Напряжение питания: 3х380 В.</w:t>
            </w:r>
          </w:p>
          <w:p w:rsidR="00AF456D" w:rsidRPr="00F672D3" w:rsidRDefault="00AF456D" w:rsidP="00DD4F58">
            <w:pPr>
              <w:rPr>
                <w:sz w:val="22"/>
                <w:szCs w:val="22"/>
              </w:rPr>
            </w:pPr>
            <w:r w:rsidRPr="00F672D3">
              <w:rPr>
                <w:sz w:val="22"/>
                <w:szCs w:val="22"/>
              </w:rPr>
              <w:t>Уровень шума, не более: 70 д</w:t>
            </w:r>
            <w:proofErr w:type="gramStart"/>
            <w:r w:rsidRPr="00F672D3">
              <w:rPr>
                <w:sz w:val="22"/>
                <w:szCs w:val="22"/>
              </w:rPr>
              <w:t>Б(</w:t>
            </w:r>
            <w:proofErr w:type="gramEnd"/>
            <w:r w:rsidRPr="00F672D3">
              <w:rPr>
                <w:sz w:val="22"/>
                <w:szCs w:val="22"/>
              </w:rPr>
              <w:t>А)</w:t>
            </w:r>
          </w:p>
          <w:p w:rsidR="00A5084B" w:rsidRPr="00F672D3" w:rsidRDefault="00A5084B" w:rsidP="00DD4F58">
            <w:pPr>
              <w:rPr>
                <w:sz w:val="22"/>
                <w:szCs w:val="22"/>
              </w:rPr>
            </w:pPr>
            <w:r w:rsidRPr="00F672D3">
              <w:rPr>
                <w:sz w:val="22"/>
                <w:szCs w:val="22"/>
              </w:rPr>
              <w:t>Количество пользователей: от 5 до 10 одновременно.</w:t>
            </w:r>
          </w:p>
          <w:p w:rsidR="00176B7A" w:rsidRPr="00F672D3" w:rsidRDefault="00AF456D" w:rsidP="00DD4F58">
            <w:pPr>
              <w:rPr>
                <w:sz w:val="22"/>
                <w:szCs w:val="22"/>
              </w:rPr>
            </w:pPr>
            <w:r w:rsidRPr="00F672D3">
              <w:rPr>
                <w:sz w:val="22"/>
                <w:szCs w:val="22"/>
              </w:rPr>
              <w:t>Количество собираемого материала</w:t>
            </w:r>
            <w:r w:rsidR="00A5084B" w:rsidRPr="00F672D3">
              <w:rPr>
                <w:sz w:val="22"/>
                <w:szCs w:val="22"/>
              </w:rPr>
              <w:t>: не менее 500 кг в самой уд</w:t>
            </w:r>
            <w:r w:rsidR="00A5084B" w:rsidRPr="00F672D3">
              <w:rPr>
                <w:sz w:val="22"/>
                <w:szCs w:val="22"/>
              </w:rPr>
              <w:t>а</w:t>
            </w:r>
            <w:r w:rsidR="00A5084B" w:rsidRPr="00F672D3">
              <w:rPr>
                <w:sz w:val="22"/>
                <w:szCs w:val="22"/>
              </w:rPr>
              <w:t>ленной точке.</w:t>
            </w:r>
          </w:p>
          <w:p w:rsidR="00A5084B" w:rsidRPr="00F672D3" w:rsidRDefault="00A5084B" w:rsidP="00DD4F58">
            <w:pPr>
              <w:rPr>
                <w:sz w:val="22"/>
                <w:szCs w:val="22"/>
              </w:rPr>
            </w:pPr>
            <w:r w:rsidRPr="00F672D3">
              <w:rPr>
                <w:sz w:val="22"/>
                <w:szCs w:val="22"/>
              </w:rPr>
              <w:t>Размер частиц: 0,1 – 10 мм</w:t>
            </w:r>
            <w:r w:rsidR="00237716">
              <w:rPr>
                <w:sz w:val="22"/>
                <w:szCs w:val="22"/>
                <w:vertAlign w:val="superscript"/>
              </w:rPr>
              <w:t>3</w:t>
            </w:r>
            <w:r w:rsidRPr="00F672D3">
              <w:rPr>
                <w:sz w:val="22"/>
                <w:szCs w:val="22"/>
              </w:rPr>
              <w:t>.</w:t>
            </w:r>
          </w:p>
          <w:p w:rsidR="00A5084B" w:rsidRPr="00F672D3" w:rsidRDefault="00A5084B" w:rsidP="00DD4F58">
            <w:pPr>
              <w:rPr>
                <w:sz w:val="22"/>
                <w:szCs w:val="22"/>
              </w:rPr>
            </w:pPr>
            <w:r w:rsidRPr="00F672D3">
              <w:rPr>
                <w:sz w:val="22"/>
                <w:szCs w:val="22"/>
              </w:rPr>
              <w:t>Содержание влаги: до 0,5 м</w:t>
            </w:r>
            <w:r w:rsidRPr="00F672D3">
              <w:rPr>
                <w:sz w:val="22"/>
                <w:szCs w:val="22"/>
                <w:vertAlign w:val="superscript"/>
              </w:rPr>
              <w:t>3</w:t>
            </w:r>
            <w:r w:rsidRPr="00F672D3">
              <w:rPr>
                <w:sz w:val="22"/>
                <w:szCs w:val="22"/>
              </w:rPr>
              <w:t>.</w:t>
            </w:r>
          </w:p>
          <w:p w:rsidR="00541102" w:rsidRPr="00F672D3" w:rsidRDefault="00EE0997" w:rsidP="00DD4F58">
            <w:pPr>
              <w:rPr>
                <w:sz w:val="22"/>
                <w:szCs w:val="22"/>
              </w:rPr>
            </w:pPr>
            <w:r w:rsidRPr="00F672D3">
              <w:rPr>
                <w:sz w:val="22"/>
                <w:szCs w:val="22"/>
              </w:rPr>
              <w:t>Автоматизация:</w:t>
            </w:r>
          </w:p>
          <w:p w:rsidR="00EE0997" w:rsidRPr="00F672D3" w:rsidRDefault="00EE0997" w:rsidP="00DD4F58">
            <w:pPr>
              <w:rPr>
                <w:sz w:val="22"/>
                <w:szCs w:val="22"/>
              </w:rPr>
            </w:pPr>
            <w:r w:rsidRPr="00F672D3">
              <w:rPr>
                <w:sz w:val="22"/>
                <w:szCs w:val="22"/>
              </w:rPr>
              <w:t>– очистка фильтров через заданные интервалы времени;</w:t>
            </w:r>
          </w:p>
          <w:p w:rsidR="00EE0997" w:rsidRPr="00F672D3" w:rsidRDefault="00EE0997" w:rsidP="00DD4F58">
            <w:pPr>
              <w:rPr>
                <w:sz w:val="22"/>
                <w:szCs w:val="22"/>
              </w:rPr>
            </w:pPr>
            <w:r w:rsidRPr="00F672D3">
              <w:rPr>
                <w:sz w:val="22"/>
                <w:szCs w:val="22"/>
              </w:rPr>
              <w:t>– сигнализация при засорении фильтра;</w:t>
            </w:r>
          </w:p>
          <w:p w:rsidR="00EE0997" w:rsidRPr="00F672D3" w:rsidRDefault="00EE0997" w:rsidP="00DD4F58">
            <w:pPr>
              <w:rPr>
                <w:sz w:val="22"/>
                <w:szCs w:val="22"/>
              </w:rPr>
            </w:pPr>
            <w:r w:rsidRPr="00F672D3">
              <w:rPr>
                <w:sz w:val="22"/>
                <w:szCs w:val="22"/>
              </w:rPr>
              <w:t>– датчик пожарной сигнализации внутри фильтра;</w:t>
            </w:r>
          </w:p>
          <w:p w:rsidR="00EE0997" w:rsidRPr="00F672D3" w:rsidRDefault="00EE0997" w:rsidP="00DD4F58">
            <w:pPr>
              <w:rPr>
                <w:sz w:val="22"/>
                <w:szCs w:val="22"/>
              </w:rPr>
            </w:pPr>
            <w:r w:rsidRPr="00F672D3">
              <w:rPr>
                <w:sz w:val="22"/>
                <w:szCs w:val="22"/>
              </w:rPr>
              <w:t>– удаленный пуск/останов установки с рабочих мест;</w:t>
            </w:r>
          </w:p>
          <w:p w:rsidR="00EE0997" w:rsidRPr="00F672D3" w:rsidRDefault="00EE0997" w:rsidP="00DD4F58">
            <w:pPr>
              <w:rPr>
                <w:sz w:val="22"/>
                <w:szCs w:val="22"/>
              </w:rPr>
            </w:pPr>
            <w:r w:rsidRPr="00F672D3">
              <w:rPr>
                <w:sz w:val="22"/>
                <w:szCs w:val="22"/>
              </w:rPr>
              <w:t>– энергосбережение (переключение установки в режим хол</w:t>
            </w:r>
            <w:r w:rsidRPr="00F672D3">
              <w:rPr>
                <w:sz w:val="22"/>
                <w:szCs w:val="22"/>
              </w:rPr>
              <w:t>о</w:t>
            </w:r>
            <w:r w:rsidRPr="00F672D3">
              <w:rPr>
                <w:sz w:val="22"/>
                <w:szCs w:val="22"/>
              </w:rPr>
              <w:t>стого хода и последующее отключение при отсутствии дежурного си</w:t>
            </w:r>
            <w:r w:rsidRPr="00F672D3">
              <w:rPr>
                <w:sz w:val="22"/>
                <w:szCs w:val="22"/>
              </w:rPr>
              <w:t>г</w:t>
            </w:r>
            <w:r w:rsidRPr="00F672D3">
              <w:rPr>
                <w:sz w:val="22"/>
                <w:szCs w:val="22"/>
              </w:rPr>
              <w:t>нала);</w:t>
            </w:r>
          </w:p>
          <w:p w:rsidR="00EE0997" w:rsidRPr="00F672D3" w:rsidRDefault="00EE0997" w:rsidP="00DD4F58">
            <w:pPr>
              <w:rPr>
                <w:sz w:val="22"/>
                <w:szCs w:val="22"/>
              </w:rPr>
            </w:pPr>
            <w:r w:rsidRPr="00F672D3">
              <w:rPr>
                <w:sz w:val="22"/>
                <w:szCs w:val="22"/>
              </w:rPr>
              <w:t>– тестирование и индикация ошибок всех подключенных сигн</w:t>
            </w:r>
            <w:r w:rsidRPr="00F672D3">
              <w:rPr>
                <w:sz w:val="22"/>
                <w:szCs w:val="22"/>
              </w:rPr>
              <w:t>а</w:t>
            </w:r>
            <w:r w:rsidRPr="00F672D3">
              <w:rPr>
                <w:sz w:val="22"/>
                <w:szCs w:val="22"/>
              </w:rPr>
              <w:t>лов;</w:t>
            </w:r>
          </w:p>
          <w:p w:rsidR="00EE0997" w:rsidRPr="00F672D3" w:rsidRDefault="00EE0997" w:rsidP="00DD4F58">
            <w:pPr>
              <w:rPr>
                <w:sz w:val="22"/>
                <w:szCs w:val="22"/>
              </w:rPr>
            </w:pPr>
            <w:r w:rsidRPr="00F672D3">
              <w:rPr>
                <w:sz w:val="22"/>
                <w:szCs w:val="22"/>
              </w:rPr>
              <w:t xml:space="preserve">– счетчик часов </w:t>
            </w:r>
            <w:r w:rsidR="00A42CAD" w:rsidRPr="00F672D3">
              <w:rPr>
                <w:sz w:val="22"/>
                <w:szCs w:val="22"/>
              </w:rPr>
              <w:t xml:space="preserve">наработки </w:t>
            </w:r>
            <w:r w:rsidRPr="00F672D3">
              <w:rPr>
                <w:sz w:val="22"/>
                <w:szCs w:val="22"/>
              </w:rPr>
              <w:t>и индикация режима работы;</w:t>
            </w:r>
          </w:p>
          <w:p w:rsidR="00EE0997" w:rsidRPr="00F672D3" w:rsidRDefault="00EE0997" w:rsidP="00DD4F58">
            <w:pPr>
              <w:rPr>
                <w:sz w:val="22"/>
                <w:szCs w:val="22"/>
              </w:rPr>
            </w:pPr>
            <w:r w:rsidRPr="00F672D3">
              <w:rPr>
                <w:sz w:val="22"/>
                <w:szCs w:val="22"/>
              </w:rPr>
              <w:t>– переключение в сервисные режимы для обслуживания сист</w:t>
            </w:r>
            <w:r w:rsidRPr="00F672D3">
              <w:rPr>
                <w:sz w:val="22"/>
                <w:szCs w:val="22"/>
              </w:rPr>
              <w:t>е</w:t>
            </w:r>
            <w:r w:rsidRPr="00F672D3">
              <w:rPr>
                <w:sz w:val="22"/>
                <w:szCs w:val="22"/>
              </w:rPr>
              <w:t>мы;</w:t>
            </w:r>
          </w:p>
          <w:p w:rsidR="00EE0997" w:rsidRPr="00F672D3" w:rsidRDefault="00EE0997" w:rsidP="00DD4F58">
            <w:pPr>
              <w:rPr>
                <w:sz w:val="22"/>
                <w:szCs w:val="22"/>
              </w:rPr>
            </w:pPr>
            <w:r w:rsidRPr="00F672D3">
              <w:rPr>
                <w:sz w:val="22"/>
                <w:szCs w:val="22"/>
              </w:rPr>
              <w:t>– аварийное отключение системы при пожаре</w:t>
            </w:r>
            <w:r w:rsidR="00A42CAD" w:rsidRPr="00F672D3">
              <w:rPr>
                <w:sz w:val="22"/>
                <w:szCs w:val="22"/>
              </w:rPr>
              <w:t>.</w:t>
            </w:r>
          </w:p>
        </w:tc>
        <w:tc>
          <w:tcPr>
            <w:tcW w:w="630" w:type="dxa"/>
          </w:tcPr>
          <w:p w:rsidR="0020589D" w:rsidRDefault="00C70F2A" w:rsidP="00DD4F58">
            <w:pPr>
              <w:rPr>
                <w:szCs w:val="28"/>
              </w:rPr>
            </w:pPr>
            <w:r>
              <w:rPr>
                <w:szCs w:val="28"/>
              </w:rPr>
              <w:t>шт.</w:t>
            </w:r>
          </w:p>
        </w:tc>
        <w:tc>
          <w:tcPr>
            <w:tcW w:w="837" w:type="dxa"/>
          </w:tcPr>
          <w:p w:rsidR="0020589D" w:rsidRDefault="00C70F2A" w:rsidP="00DD4F58">
            <w:pPr>
              <w:rPr>
                <w:szCs w:val="28"/>
              </w:rPr>
            </w:pPr>
            <w:r>
              <w:rPr>
                <w:szCs w:val="28"/>
              </w:rPr>
              <w:t>1</w:t>
            </w:r>
          </w:p>
        </w:tc>
      </w:tr>
    </w:tbl>
    <w:p w:rsidR="00C70F2A" w:rsidRDefault="00C70F2A" w:rsidP="00C70F2A">
      <w:pPr>
        <w:ind w:left="4860" w:hanging="4860"/>
        <w:jc w:val="center"/>
        <w:rPr>
          <w:szCs w:val="28"/>
        </w:rPr>
      </w:pPr>
    </w:p>
    <w:p w:rsidR="0020589D" w:rsidRPr="00DD4F58" w:rsidRDefault="00C70F2A" w:rsidP="00C70F2A">
      <w:pPr>
        <w:ind w:left="4860" w:hanging="4860"/>
        <w:jc w:val="center"/>
        <w:rPr>
          <w:szCs w:val="28"/>
        </w:rPr>
      </w:pPr>
      <w:r>
        <w:rPr>
          <w:szCs w:val="28"/>
        </w:rPr>
        <w:t>Начальник отдела 12.05</w:t>
      </w:r>
      <w:r>
        <w:rPr>
          <w:szCs w:val="28"/>
        </w:rPr>
        <w:tab/>
        <w:t>Г. Л. Шитарев</w:t>
      </w:r>
    </w:p>
    <w:sectPr w:rsidR="0020589D" w:rsidRPr="00DD4F58" w:rsidSect="0020589D">
      <w:pgSz w:w="11906" w:h="16838"/>
      <w:pgMar w:top="1134" w:right="851" w:bottom="1134" w:left="85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50"/>
  <w:embedSystemFonts/>
  <w:proofState w:spelling="clean" w:grammar="clean"/>
  <w:stylePaneFormatFilter w:val="3F01"/>
  <w:defaultTabStop w:val="708"/>
  <w:autoHyphenation/>
  <w:hyphenationZone w:val="357"/>
  <w:doNotHyphenateCaps/>
  <w:characterSpacingControl w:val="doNotCompress"/>
  <w:compat/>
  <w:rsids>
    <w:rsidRoot w:val="000B6D89"/>
    <w:rsid w:val="00033322"/>
    <w:rsid w:val="000B6D89"/>
    <w:rsid w:val="00176B7A"/>
    <w:rsid w:val="001E4929"/>
    <w:rsid w:val="0020589D"/>
    <w:rsid w:val="00237716"/>
    <w:rsid w:val="00371E9D"/>
    <w:rsid w:val="00541102"/>
    <w:rsid w:val="00640500"/>
    <w:rsid w:val="007D6405"/>
    <w:rsid w:val="008F18C4"/>
    <w:rsid w:val="0093509C"/>
    <w:rsid w:val="00A30752"/>
    <w:rsid w:val="00A42CAD"/>
    <w:rsid w:val="00A5084B"/>
    <w:rsid w:val="00AF456D"/>
    <w:rsid w:val="00C12140"/>
    <w:rsid w:val="00C70F2A"/>
    <w:rsid w:val="00D04EF8"/>
    <w:rsid w:val="00DD4F58"/>
    <w:rsid w:val="00EE0997"/>
    <w:rsid w:val="00F672D3"/>
    <w:rsid w:val="00FC283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Pr>
      <w:sz w:val="24"/>
      <w:szCs w:val="24"/>
    </w:rPr>
  </w:style>
  <w:style w:type="character" w:default="1" w:styleId="a0">
    <w:name w:val="Default Paragraph Font"/>
    <w:semiHidden/>
  </w:style>
  <w:style w:type="table" w:default="1" w:styleId="a1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semiHidden/>
  </w:style>
  <w:style w:type="paragraph" w:styleId="a3">
    <w:name w:val="Balloon Text"/>
    <w:basedOn w:val="a"/>
    <w:semiHidden/>
    <w:rsid w:val="000B6D89"/>
    <w:rPr>
      <w:rFonts w:ascii="Tahoma" w:hAnsi="Tahoma" w:cs="Tahoma"/>
      <w:sz w:val="16"/>
      <w:szCs w:val="16"/>
    </w:rPr>
  </w:style>
  <w:style w:type="table" w:styleId="a4">
    <w:name w:val="Table Grid"/>
    <w:basedOn w:val="a1"/>
    <w:rsid w:val="0020589D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312</Words>
  <Characters>2156</Characters>
  <Application>Microsoft Office Word</Application>
  <DocSecurity>0</DocSecurity>
  <Lines>17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Барсук Андрей Иванович</vt:lpstr>
    </vt:vector>
  </TitlesOfParts>
  <Company/>
  <LinksUpToDate>false</LinksUpToDate>
  <CharactersWithSpaces>2464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Барсук Андрей Иванович</dc:title>
  <dc:subject/>
  <dc:creator>IKAR</dc:creator>
  <cp:keywords/>
  <cp:lastModifiedBy>Klimov.DY</cp:lastModifiedBy>
  <cp:revision>2</cp:revision>
  <cp:lastPrinted>2014-04-16T06:51:00Z</cp:lastPrinted>
  <dcterms:created xsi:type="dcterms:W3CDTF">2014-04-16T10:02:00Z</dcterms:created>
  <dcterms:modified xsi:type="dcterms:W3CDTF">2014-04-16T10:02:00Z</dcterms:modified>
</cp:coreProperties>
</file>