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B666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4C382F" w:rsidRPr="00E7559E" w:rsidRDefault="004C382F" w:rsidP="004C382F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4C382F" w:rsidRPr="00E7559E" w:rsidRDefault="004C382F" w:rsidP="004C382F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 xml:space="preserve">Врио </w:t>
      </w:r>
      <w:r w:rsidRPr="00E7559E">
        <w:rPr>
          <w:b/>
          <w:color w:val="000000"/>
        </w:rPr>
        <w:t xml:space="preserve"> директора СЗЦ «СевРАО» - </w:t>
      </w:r>
    </w:p>
    <w:p w:rsidR="004C382F" w:rsidRPr="00E7559E" w:rsidRDefault="004C382F" w:rsidP="004C382F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4C382F" w:rsidRPr="00E7559E" w:rsidRDefault="004C382F" w:rsidP="004C382F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4C382F" w:rsidRPr="00E7559E" w:rsidRDefault="004C382F" w:rsidP="004C382F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>
        <w:rPr>
          <w:b/>
          <w:color w:val="000000"/>
        </w:rPr>
        <w:t>В. Еременко</w:t>
      </w:r>
    </w:p>
    <w:p w:rsidR="004C382F" w:rsidRPr="00E7559E" w:rsidRDefault="004C382F" w:rsidP="004C382F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4C382F">
        <w:t>приборов и лабораторного оборудования.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4C382F" w:rsidRPr="004C382F">
        <w:rPr>
          <w:rFonts w:ascii="Times New Roman" w:hAnsi="Times New Roman"/>
          <w:sz w:val="24"/>
          <w:szCs w:val="24"/>
        </w:rPr>
        <w:t>приборов и лабораторного оборудования.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течение </w:t>
      </w:r>
      <w:r w:rsidR="00FB483B" w:rsidRPr="003C3855">
        <w:rPr>
          <w:bCs/>
          <w:color w:val="000000"/>
        </w:rPr>
        <w:t>10</w:t>
      </w:r>
      <w:r w:rsidR="00126348" w:rsidRPr="003C3855">
        <w:rPr>
          <w:bCs/>
          <w:color w:val="000000"/>
        </w:rPr>
        <w:t xml:space="preserve"> (</w:t>
      </w:r>
      <w:r w:rsidR="00FB483B" w:rsidRPr="003C3855">
        <w:rPr>
          <w:bCs/>
          <w:color w:val="000000"/>
        </w:rPr>
        <w:t>десяти</w:t>
      </w:r>
      <w:r w:rsidR="00126348" w:rsidRPr="003C3855">
        <w:rPr>
          <w:bCs/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833105">
        <w:rPr>
          <w:bCs/>
          <w:color w:val="000000"/>
        </w:rPr>
        <w:t>Островной</w:t>
      </w:r>
      <w:r w:rsidR="00CD559E">
        <w:rPr>
          <w:bCs/>
          <w:color w:val="000000"/>
        </w:rPr>
        <w:t>, Мурманской области</w:t>
      </w:r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833105">
        <w:t>Гремиха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833105" w:rsidRPr="008331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833105" w:rsidRPr="00833105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204" w:type="dxa"/>
        <w:tblLook w:val="04A0" w:firstRow="1" w:lastRow="0" w:firstColumn="1" w:lastColumn="0" w:noHBand="0" w:noVBand="1"/>
      </w:tblPr>
      <w:tblGrid>
        <w:gridCol w:w="817"/>
        <w:gridCol w:w="7503"/>
        <w:gridCol w:w="842"/>
        <w:gridCol w:w="1042"/>
      </w:tblGrid>
      <w:tr w:rsidR="004C382F" w:rsidRPr="004C382F" w:rsidTr="00717C80">
        <w:trPr>
          <w:trHeight w:val="255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82F" w:rsidRPr="004C382F" w:rsidRDefault="004C382F" w:rsidP="004C382F">
            <w:pPr>
              <w:jc w:val="center"/>
              <w:rPr>
                <w:b/>
                <w:color w:val="000000"/>
              </w:rPr>
            </w:pPr>
            <w:r w:rsidRPr="004C382F">
              <w:rPr>
                <w:b/>
                <w:color w:val="000000"/>
              </w:rPr>
              <w:t>№</w:t>
            </w:r>
          </w:p>
          <w:p w:rsidR="004C382F" w:rsidRPr="004C382F" w:rsidRDefault="004C382F" w:rsidP="004C382F">
            <w:pPr>
              <w:jc w:val="center"/>
              <w:rPr>
                <w:b/>
                <w:color w:val="000000"/>
              </w:rPr>
            </w:pPr>
            <w:proofErr w:type="gramStart"/>
            <w:r w:rsidRPr="004C382F">
              <w:rPr>
                <w:b/>
                <w:color w:val="000000"/>
              </w:rPr>
              <w:t>п</w:t>
            </w:r>
            <w:proofErr w:type="gramEnd"/>
            <w:r w:rsidRPr="004C382F">
              <w:rPr>
                <w:b/>
                <w:color w:val="000000"/>
              </w:rPr>
              <w:t>/п</w:t>
            </w:r>
          </w:p>
        </w:tc>
        <w:tc>
          <w:tcPr>
            <w:tcW w:w="75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82F" w:rsidRPr="004C382F" w:rsidRDefault="00C954B1" w:rsidP="00DB7882">
            <w:pPr>
              <w:jc w:val="center"/>
              <w:rPr>
                <w:b/>
                <w:color w:val="000000"/>
              </w:rPr>
            </w:pPr>
            <w:r w:rsidRPr="00C954B1">
              <w:rPr>
                <w:b/>
                <w:color w:val="000000"/>
              </w:rPr>
              <w:t>Наименование  и характеристика товара*</w:t>
            </w:r>
          </w:p>
        </w:tc>
        <w:tc>
          <w:tcPr>
            <w:tcW w:w="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82F" w:rsidRPr="004C382F" w:rsidRDefault="004C382F" w:rsidP="004C382F">
            <w:pPr>
              <w:jc w:val="center"/>
              <w:rPr>
                <w:b/>
                <w:color w:val="000000"/>
              </w:rPr>
            </w:pPr>
            <w:r w:rsidRPr="004C382F">
              <w:rPr>
                <w:b/>
                <w:color w:val="000000"/>
              </w:rPr>
              <w:t>Кол-во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82F" w:rsidRPr="004C382F" w:rsidRDefault="004C382F" w:rsidP="004C382F">
            <w:pPr>
              <w:jc w:val="center"/>
              <w:rPr>
                <w:b/>
                <w:color w:val="000000"/>
              </w:rPr>
            </w:pPr>
            <w:r w:rsidRPr="004C382F">
              <w:rPr>
                <w:b/>
                <w:color w:val="000000"/>
              </w:rPr>
              <w:t>Ед. изм.</w:t>
            </w:r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Подставка-треугольник под тигли УЛП 70 мм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Поддон (лоток) пластиковый для лабораторных мелочей 910х460х50мм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Аптечка индивидуальная "АИ-2"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60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Охладитель к АЭ-15 (с ТЭН 3,5 кВт)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Подставка из оргстекла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Шкаф вытяжной ЛК-1800ШВП, керамика с тумбой ЛК-1800 ТД-П с полкой, с вентилятором канальным авт.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Печь муфельная ПМ-14М (15л, 1250С, программируемый т/</w:t>
            </w:r>
            <w:proofErr w:type="gramStart"/>
            <w:r w:rsidRPr="004C382F">
              <w:rPr>
                <w:color w:val="000000"/>
              </w:rPr>
              <w:t>р</w:t>
            </w:r>
            <w:proofErr w:type="gramEnd"/>
            <w:r w:rsidRPr="004C382F">
              <w:rPr>
                <w:color w:val="000000"/>
              </w:rPr>
              <w:t xml:space="preserve"> РТ-1250Т, керамика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Зонт вытяжной потолочный ЛК-900 ЗВП, 900х500х440 мм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рН-метр </w:t>
            </w:r>
            <w:proofErr w:type="gramStart"/>
            <w:r w:rsidRPr="004C382F">
              <w:rPr>
                <w:color w:val="000000"/>
              </w:rPr>
              <w:t>карманный</w:t>
            </w:r>
            <w:proofErr w:type="gramEnd"/>
            <w:r w:rsidRPr="004C382F">
              <w:rPr>
                <w:color w:val="000000"/>
              </w:rPr>
              <w:t xml:space="preserve"> </w:t>
            </w:r>
            <w:proofErr w:type="spellStart"/>
            <w:r w:rsidRPr="004C382F">
              <w:rPr>
                <w:color w:val="000000"/>
              </w:rPr>
              <w:t>Piccolo</w:t>
            </w:r>
            <w:proofErr w:type="spellEnd"/>
            <w:r w:rsidRPr="004C382F">
              <w:rPr>
                <w:color w:val="000000"/>
              </w:rPr>
              <w:t xml:space="preserve"> 2 (с электродом 160мм)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Сосуд </w:t>
            </w:r>
            <w:proofErr w:type="spellStart"/>
            <w:r w:rsidRPr="004C382F">
              <w:rPr>
                <w:color w:val="000000"/>
              </w:rPr>
              <w:t>Маринелли</w:t>
            </w:r>
            <w:proofErr w:type="spellEnd"/>
            <w:r w:rsidRPr="004C382F">
              <w:rPr>
                <w:color w:val="000000"/>
              </w:rPr>
              <w:t xml:space="preserve"> 1,0 л для спектрометра Прогресс БГ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Воронка лабораторная В-100-150 полипропилен ТУ229-018-23500963-99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Воронка лабораторная В-150-230 полипропилен ТУ229-018-23500963-99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25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Банка 1000  мл (</w:t>
            </w:r>
            <w:proofErr w:type="spellStart"/>
            <w:r w:rsidRPr="004C382F">
              <w:rPr>
                <w:color w:val="000000"/>
              </w:rPr>
              <w:t>завинчив</w:t>
            </w:r>
            <w:proofErr w:type="spellEnd"/>
            <w:r w:rsidRPr="004C382F">
              <w:rPr>
                <w:color w:val="000000"/>
              </w:rPr>
              <w:t xml:space="preserve">. крышкой) </w:t>
            </w:r>
            <w:proofErr w:type="spellStart"/>
            <w:r w:rsidRPr="004C382F">
              <w:rPr>
                <w:color w:val="000000"/>
              </w:rPr>
              <w:t>шир</w:t>
            </w:r>
            <w:proofErr w:type="spellEnd"/>
            <w:r w:rsidRPr="004C382F">
              <w:rPr>
                <w:color w:val="000000"/>
              </w:rPr>
              <w:t xml:space="preserve">. г. (60мм) </w:t>
            </w:r>
            <w:proofErr w:type="spellStart"/>
            <w:r w:rsidRPr="004C382F">
              <w:rPr>
                <w:color w:val="000000"/>
              </w:rPr>
              <w:t>прямоуг</w:t>
            </w:r>
            <w:proofErr w:type="spellEnd"/>
            <w:r w:rsidRPr="004C382F">
              <w:rPr>
                <w:color w:val="000000"/>
              </w:rPr>
              <w:t>. 72х95, Н=208 Полиэтилен.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Капельница-дозатор 100мл с баллончиком, пипеткой, </w:t>
            </w:r>
            <w:proofErr w:type="spellStart"/>
            <w:r w:rsidRPr="004C382F">
              <w:rPr>
                <w:color w:val="000000"/>
              </w:rPr>
              <w:t>темн</w:t>
            </w:r>
            <w:proofErr w:type="spellEnd"/>
            <w:r w:rsidRPr="004C382F">
              <w:rPr>
                <w:color w:val="000000"/>
              </w:rPr>
              <w:t>. флакон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Капельница-дозатор 50мл с баллончиком, пипеткой, </w:t>
            </w:r>
            <w:proofErr w:type="spellStart"/>
            <w:r w:rsidRPr="004C382F">
              <w:rPr>
                <w:color w:val="000000"/>
              </w:rPr>
              <w:t>темн</w:t>
            </w:r>
            <w:proofErr w:type="spellEnd"/>
            <w:r w:rsidRPr="004C382F">
              <w:rPr>
                <w:color w:val="000000"/>
              </w:rPr>
              <w:t>. флакон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Капельница 2-125 с баллончиком, пипеткой, </w:t>
            </w:r>
            <w:proofErr w:type="spellStart"/>
            <w:r w:rsidRPr="004C382F">
              <w:rPr>
                <w:color w:val="000000"/>
              </w:rPr>
              <w:t>темн</w:t>
            </w:r>
            <w:proofErr w:type="spellEnd"/>
            <w:r w:rsidRPr="004C382F">
              <w:rPr>
                <w:color w:val="000000"/>
              </w:rPr>
              <w:t>. флако</w:t>
            </w:r>
            <w:proofErr w:type="gramStart"/>
            <w:r w:rsidRPr="004C382F">
              <w:rPr>
                <w:color w:val="000000"/>
              </w:rPr>
              <w:t>н(</w:t>
            </w:r>
            <w:proofErr w:type="spellStart"/>
            <w:proofErr w:type="gramEnd"/>
            <w:r w:rsidRPr="004C382F">
              <w:rPr>
                <w:color w:val="000000"/>
              </w:rPr>
              <w:t>Страшейна</w:t>
            </w:r>
            <w:proofErr w:type="spellEnd"/>
            <w:r w:rsidRPr="004C382F">
              <w:rPr>
                <w:color w:val="000000"/>
              </w:rPr>
              <w:t>)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Воронка В-75-100 ХС; цена за 1 </w:t>
            </w: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Воронка лабораторная В-100-150 ХС; </w:t>
            </w:r>
            <w:proofErr w:type="spellStart"/>
            <w:r w:rsidRPr="004C382F">
              <w:rPr>
                <w:color w:val="000000"/>
              </w:rPr>
              <w:t>стекл</w:t>
            </w:r>
            <w:proofErr w:type="spellEnd"/>
            <w:r w:rsidRPr="004C382F">
              <w:rPr>
                <w:color w:val="000000"/>
              </w:rPr>
              <w:t>.; Диам.-100 мм</w:t>
            </w:r>
            <w:proofErr w:type="gramStart"/>
            <w:r w:rsidRPr="004C382F">
              <w:rPr>
                <w:color w:val="000000"/>
              </w:rPr>
              <w:t xml:space="preserve">.; </w:t>
            </w:r>
            <w:proofErr w:type="gramEnd"/>
            <w:r w:rsidRPr="004C382F">
              <w:rPr>
                <w:color w:val="000000"/>
              </w:rPr>
              <w:t>Длина-150 мм.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Цилиндр 1-50-2 ХС с носиком, </w:t>
            </w:r>
            <w:proofErr w:type="spellStart"/>
            <w:r w:rsidRPr="004C382F">
              <w:rPr>
                <w:color w:val="000000"/>
              </w:rPr>
              <w:t>мерн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Цилиндр 1-100-2 ХС с носиком, </w:t>
            </w:r>
            <w:proofErr w:type="spellStart"/>
            <w:r w:rsidRPr="004C382F">
              <w:rPr>
                <w:color w:val="000000"/>
              </w:rPr>
              <w:t>мерн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Цилиндр 1-500-2 ХС с носиком, </w:t>
            </w:r>
            <w:proofErr w:type="spellStart"/>
            <w:r w:rsidRPr="004C382F">
              <w:rPr>
                <w:color w:val="000000"/>
              </w:rPr>
              <w:t>мерн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Цилиндр 1-1000-2 ХС с носиком, </w:t>
            </w:r>
            <w:proofErr w:type="spellStart"/>
            <w:r w:rsidRPr="004C382F">
              <w:rPr>
                <w:color w:val="000000"/>
              </w:rPr>
              <w:t>мерн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Стакан В-1-250 ТС высокий со шкалой </w:t>
            </w:r>
            <w:proofErr w:type="gramStart"/>
            <w:r w:rsidRPr="004C382F">
              <w:rPr>
                <w:color w:val="000000"/>
              </w:rPr>
              <w:t>ММ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Колба коническая КН-3-250-34 ТС со шкалой.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Чашка выпарительная №5 (250мл, диам.123мм) </w:t>
            </w:r>
            <w:proofErr w:type="spellStart"/>
            <w:r w:rsidRPr="004C382F">
              <w:rPr>
                <w:color w:val="000000"/>
              </w:rPr>
              <w:t>фарф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Чашка выпарительная №3 (100мл, диам.97мм) </w:t>
            </w:r>
            <w:proofErr w:type="spellStart"/>
            <w:r w:rsidRPr="004C382F">
              <w:rPr>
                <w:color w:val="000000"/>
              </w:rPr>
              <w:t>фарф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Чашка выпарительная №4 (150мл, диам.107мм) </w:t>
            </w:r>
            <w:proofErr w:type="spellStart"/>
            <w:r w:rsidRPr="004C382F">
              <w:rPr>
                <w:color w:val="000000"/>
              </w:rPr>
              <w:t>фарф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Ступка №3 (90 мм) фарфоровая.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Тигель низкий №6, 125 мл;75х57 мм </w:t>
            </w:r>
            <w:proofErr w:type="spellStart"/>
            <w:r w:rsidRPr="004C382F">
              <w:rPr>
                <w:color w:val="000000"/>
              </w:rPr>
              <w:t>фарф</w:t>
            </w:r>
            <w:proofErr w:type="spellEnd"/>
            <w:r w:rsidRPr="004C382F">
              <w:rPr>
                <w:color w:val="000000"/>
              </w:rPr>
              <w:t>. РФ3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Тигель Высокий №5, 90 мл сорт В; </w:t>
            </w:r>
            <w:proofErr w:type="spellStart"/>
            <w:r w:rsidRPr="004C382F">
              <w:rPr>
                <w:color w:val="000000"/>
              </w:rPr>
              <w:t>фарф</w:t>
            </w:r>
            <w:proofErr w:type="spellEnd"/>
            <w:r w:rsidRPr="004C382F">
              <w:rPr>
                <w:color w:val="000000"/>
              </w:rPr>
              <w:t>.; Диам.-55 мм</w:t>
            </w:r>
            <w:proofErr w:type="gramStart"/>
            <w:r w:rsidRPr="004C382F">
              <w:rPr>
                <w:color w:val="000000"/>
              </w:rPr>
              <w:t xml:space="preserve">.; </w:t>
            </w:r>
            <w:proofErr w:type="gramEnd"/>
            <w:r w:rsidRPr="004C382F">
              <w:rPr>
                <w:color w:val="000000"/>
              </w:rPr>
              <w:t>Высота-70 мм.; ГОСТ-9147-80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Тигель Высокий №6, 120 мл сорт</w:t>
            </w:r>
            <w:proofErr w:type="gramStart"/>
            <w:r w:rsidRPr="004C382F">
              <w:rPr>
                <w:color w:val="000000"/>
              </w:rPr>
              <w:t xml:space="preserve"> В</w:t>
            </w:r>
            <w:proofErr w:type="gramEnd"/>
            <w:r w:rsidRPr="004C382F">
              <w:rPr>
                <w:color w:val="000000"/>
              </w:rPr>
              <w:t xml:space="preserve">; </w:t>
            </w:r>
            <w:proofErr w:type="spellStart"/>
            <w:r w:rsidRPr="004C382F">
              <w:rPr>
                <w:color w:val="000000"/>
              </w:rPr>
              <w:t>фарф</w:t>
            </w:r>
            <w:proofErr w:type="spellEnd"/>
            <w:r w:rsidRPr="004C382F">
              <w:rPr>
                <w:color w:val="000000"/>
              </w:rPr>
              <w:t>.; ГОСТ 9147-80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Лодочка для определения зольности №4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Вставка к эксикатору 240мм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Склянка Вульфа 5 000 мл 1 </w:t>
            </w:r>
            <w:proofErr w:type="spellStart"/>
            <w:r w:rsidRPr="004C382F">
              <w:rPr>
                <w:color w:val="000000"/>
              </w:rPr>
              <w:t>горлая</w:t>
            </w:r>
            <w:proofErr w:type="spellEnd"/>
            <w:r w:rsidRPr="004C382F">
              <w:rPr>
                <w:color w:val="000000"/>
              </w:rPr>
              <w:t xml:space="preserve">  (Вульфа); </w:t>
            </w:r>
            <w:proofErr w:type="spellStart"/>
            <w:r w:rsidRPr="004C382F">
              <w:rPr>
                <w:color w:val="000000"/>
              </w:rPr>
              <w:t>стекл</w:t>
            </w:r>
            <w:proofErr w:type="spellEnd"/>
            <w:r w:rsidRPr="004C382F">
              <w:rPr>
                <w:color w:val="000000"/>
              </w:rPr>
              <w:t>.; Объем-5000 мл.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Фильтр синяя лента 15,0 см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r w:rsidRPr="004C382F">
              <w:rPr>
                <w:color w:val="000000"/>
              </w:rPr>
              <w:t>упак</w:t>
            </w:r>
            <w:proofErr w:type="spell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Фильтр синяя лента 18,0 см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r w:rsidRPr="004C382F">
              <w:rPr>
                <w:color w:val="000000"/>
              </w:rPr>
              <w:t>упак</w:t>
            </w:r>
            <w:proofErr w:type="spell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Фильтр красная лента 15,0 см, цена за </w:t>
            </w:r>
            <w:proofErr w:type="spellStart"/>
            <w:r w:rsidRPr="004C382F">
              <w:rPr>
                <w:color w:val="000000"/>
              </w:rPr>
              <w:t>упак</w:t>
            </w:r>
            <w:proofErr w:type="spellEnd"/>
            <w:r w:rsidRPr="004C382F">
              <w:rPr>
                <w:color w:val="000000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r w:rsidRPr="004C382F">
              <w:rPr>
                <w:color w:val="000000"/>
              </w:rPr>
              <w:t>упак</w:t>
            </w:r>
            <w:proofErr w:type="spellEnd"/>
          </w:p>
        </w:tc>
      </w:tr>
      <w:tr w:rsidR="004C382F" w:rsidRPr="00A8293F" w:rsidTr="00717C80">
        <w:trPr>
          <w:trHeight w:val="44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Груша резиновая лабораторная для пипеток универсальная (10-100мл)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Спринцовка резиновая 8 мл №0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Спринцовка резиновая №1А 35 мл; цена за 1 </w:t>
            </w: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 xml:space="preserve">Пипетка 2-2-2-5 </w:t>
            </w:r>
            <w:proofErr w:type="spellStart"/>
            <w:r w:rsidRPr="004C382F">
              <w:rPr>
                <w:color w:val="000000"/>
              </w:rPr>
              <w:t>полн</w:t>
            </w:r>
            <w:proofErr w:type="gramStart"/>
            <w:r w:rsidRPr="004C382F">
              <w:rPr>
                <w:color w:val="000000"/>
              </w:rPr>
              <w:t>.с</w:t>
            </w:r>
            <w:proofErr w:type="gramEnd"/>
            <w:r w:rsidRPr="004C382F">
              <w:rPr>
                <w:color w:val="000000"/>
              </w:rPr>
              <w:t>лив</w:t>
            </w:r>
            <w:proofErr w:type="spellEnd"/>
            <w:r w:rsidRPr="004C382F">
              <w:rPr>
                <w:color w:val="000000"/>
              </w:rPr>
              <w:t xml:space="preserve"> с </w:t>
            </w:r>
            <w:proofErr w:type="spellStart"/>
            <w:r w:rsidRPr="004C382F">
              <w:rPr>
                <w:color w:val="000000"/>
              </w:rPr>
              <w:t>расш</w:t>
            </w:r>
            <w:proofErr w:type="spellEnd"/>
            <w:r w:rsidRPr="004C382F">
              <w:rPr>
                <w:color w:val="000000"/>
              </w:rPr>
              <w:t>. ц.д.0,05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10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Наполнитель пипеток до 2мл, цвет синий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Наполнитель пипеток до 2мл, цвет зеленый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4C382F" w:rsidRPr="00A8293F" w:rsidTr="00717C80">
        <w:trPr>
          <w:trHeight w:val="237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382F" w:rsidRPr="004C382F" w:rsidRDefault="004C382F" w:rsidP="00DB78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82F" w:rsidRPr="004C382F" w:rsidRDefault="004C382F" w:rsidP="00DB7882">
            <w:pPr>
              <w:rPr>
                <w:color w:val="000000"/>
              </w:rPr>
            </w:pPr>
            <w:r w:rsidRPr="004C382F">
              <w:rPr>
                <w:color w:val="000000"/>
              </w:rPr>
              <w:t>Поддон для реактивов полипропиленовый 400х225х60 мм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r w:rsidRPr="004C382F">
              <w:rPr>
                <w:color w:val="000000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82F" w:rsidRPr="004C382F" w:rsidRDefault="004C382F" w:rsidP="004C382F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4C382F">
              <w:rPr>
                <w:color w:val="000000"/>
              </w:rPr>
              <w:t>шт</w:t>
            </w:r>
            <w:proofErr w:type="spellEnd"/>
            <w:proofErr w:type="gramEnd"/>
          </w:p>
        </w:tc>
      </w:tr>
    </w:tbl>
    <w:p w:rsidR="00717C80" w:rsidRDefault="00717C80" w:rsidP="00434642">
      <w:pPr>
        <w:jc w:val="both"/>
        <w:rPr>
          <w:color w:val="000000" w:themeColor="text1"/>
        </w:rPr>
      </w:pPr>
      <w:r w:rsidRPr="00717C80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эквивалент».</w:t>
      </w:r>
      <w:bookmarkStart w:id="1" w:name="_GoBack"/>
      <w:bookmarkEnd w:id="1"/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87635" w:rsidRDefault="00A87635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87635" w:rsidRDefault="00A87635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87635" w:rsidRDefault="00A87635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 _______________________ Марченко В.Ф.</w:t>
      </w:r>
    </w:p>
    <w:sectPr w:rsidR="00A87635" w:rsidSect="00717C80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66E" w:rsidRDefault="008B666E">
      <w:r>
        <w:separator/>
      </w:r>
    </w:p>
  </w:endnote>
  <w:endnote w:type="continuationSeparator" w:id="0">
    <w:p w:rsidR="008B666E" w:rsidRDefault="008B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17C8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66E" w:rsidRDefault="008B666E">
      <w:r>
        <w:separator/>
      </w:r>
    </w:p>
  </w:footnote>
  <w:footnote w:type="continuationSeparator" w:id="0">
    <w:p w:rsidR="008B666E" w:rsidRDefault="008B6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82F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186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17C80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66E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635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4B1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B3A7C-1D5A-45BA-8AE7-92BB9F4650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BD3C98-62A7-42CF-9F03-54BC52674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149</cp:revision>
  <cp:lastPrinted>2014-05-08T13:22:00Z</cp:lastPrinted>
  <dcterms:created xsi:type="dcterms:W3CDTF">2012-11-15T12:52:00Z</dcterms:created>
  <dcterms:modified xsi:type="dcterms:W3CDTF">2014-05-23T09:39:00Z</dcterms:modified>
</cp:coreProperties>
</file>