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0DA" w:rsidRPr="00876A2E" w:rsidRDefault="008710DA" w:rsidP="008710DA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Elektra Text Pro" w:eastAsia="Times New Roman" w:hAnsi="Elektra Text Pro" w:cs="Arial"/>
          <w:b/>
          <w:bCs/>
          <w:sz w:val="28"/>
          <w:szCs w:val="28"/>
          <w:lang w:eastAsia="ru-RU"/>
        </w:rPr>
        <w:t xml:space="preserve">                                                   </w:t>
      </w:r>
      <w:r w:rsidRPr="0087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23F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7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23F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87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УТВЕРЖДАЮ</w:t>
      </w:r>
      <w:r w:rsidR="00223F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147DCA" w:rsidRDefault="008710DA" w:rsidP="008710DA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</w:t>
      </w:r>
      <w:r w:rsidR="00147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И.о. первого заместителя </w:t>
      </w:r>
    </w:p>
    <w:p w:rsidR="00147DCA" w:rsidRDefault="00147DCA" w:rsidP="008710DA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генерального директора –</w:t>
      </w:r>
    </w:p>
    <w:p w:rsidR="008710DA" w:rsidRPr="00876A2E" w:rsidRDefault="00147DCA" w:rsidP="008710DA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главного инженера</w:t>
      </w:r>
    </w:p>
    <w:p w:rsidR="008710DA" w:rsidRPr="00876A2E" w:rsidRDefault="00147DCA" w:rsidP="00147DC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</w:t>
      </w:r>
      <w:r w:rsidR="008710DA"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ЗАО «РУСБУРМАШ»</w:t>
      </w:r>
    </w:p>
    <w:p w:rsidR="008710DA" w:rsidRPr="00876A2E" w:rsidRDefault="008710DA" w:rsidP="008710DA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710DA" w:rsidRPr="00876A2E" w:rsidRDefault="00147DCA" w:rsidP="00147DC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</w:t>
      </w:r>
      <w:r w:rsidR="008710DA"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="00223F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</w:t>
      </w:r>
      <w:r w:rsidR="008710DA"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С.Б. Демченко</w:t>
      </w:r>
    </w:p>
    <w:p w:rsidR="008710DA" w:rsidRPr="00876A2E" w:rsidRDefault="008710DA" w:rsidP="008710D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</w:t>
      </w:r>
      <w:r w:rsidR="00147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«____»  __</w:t>
      </w:r>
      <w:r w:rsidR="00223F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</w:t>
      </w:r>
      <w:r w:rsidR="00147D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="009B3A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   2014</w:t>
      </w:r>
      <w:r w:rsidRPr="00876A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8710DA" w:rsidRPr="00876A2E" w:rsidRDefault="008710DA" w:rsidP="008710D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7FAC" w:rsidRPr="00502FDE" w:rsidRDefault="008710DA" w:rsidP="00677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02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закупки:</w:t>
      </w:r>
      <w:r w:rsidR="004A0CFB" w:rsidRPr="00502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6D5D" w:rsidRPr="00502FDE" w:rsidRDefault="003F6D5D" w:rsidP="00502FD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02FD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Гайковерт JONNESWAY JAI-6211</w:t>
      </w: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876A2E" w:rsidRDefault="008710DA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876A2E" w:rsidRDefault="00005402" w:rsidP="00502F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</w:t>
      </w:r>
    </w:p>
    <w:p w:rsidR="00005402" w:rsidRPr="0000540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9B3A9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Техническо</w:t>
      </w:r>
      <w:r w:rsid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</w:t>
      </w:r>
      <w:r w:rsid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5402" w:rsidRDefault="007E29F9" w:rsidP="007E29F9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05402"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</w:t>
      </w:r>
      <w:r w:rsidR="00005402"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77FAC" w:rsidRPr="00677FAC">
        <w:rPr>
          <w:rFonts w:ascii="Times New Roman" w:eastAsia="Times New Roman" w:hAnsi="Times New Roman" w:cs="Times New Roman"/>
          <w:lang w:eastAsia="ru-RU"/>
        </w:rPr>
        <w:t xml:space="preserve">пневматический гайковёрт JONNESWAY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</w:t>
      </w:r>
      <w:r w:rsidR="00460F6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0407C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="000407C4" w:rsidRPr="000407C4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ЗАО «РУСБУРМАШ»</w:t>
      </w:r>
    </w:p>
    <w:p w:rsidR="00005402" w:rsidRPr="0000540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5402" w:rsidRPr="0000540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СОДЕРЖАНИЕ</w:t>
      </w:r>
    </w:p>
    <w:p w:rsidR="00005402" w:rsidRPr="0000540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1. ОБЩИЕ СВЕДЕНИЯ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1.1 Наименование;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1.2 Сведения о новизне.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2. ОБЛАСТЬ ПРИМЕНЕНИЯ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3. УСЛОВИЯ ЭКСПЛУАТАЦИИ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4. ТЕХНИЧЕСКИЕ ТРЕБОВАНИЯ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4.1. Основные параметры и размеры.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4.2. Основные технико-экономические и эксплуатационные показатели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4.3. Требования по надежности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4.4. Требования к конструкции, монтажно-технические требования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4.5. Требования к материалам и комплектующим оборудования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4.7. Требования к электропитанию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4.8. Требования к контрольно-измерительным приборам и автоматике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4.9. Требования к комплектности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4.10. Требования к маркировке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4.11. Требования к упаковке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5. ТРЕБОВАНИЯ ПО ПРАВИЛАМ ПРИЕМКИ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6. ТРЕБОВАНИЯ К ТРАНСПОРТИРОВАНИЮ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7. ТРЕБОВАНИЯ К ХРАНЕНИЮ</w:t>
      </w:r>
    </w:p>
    <w:p w:rsidR="00005402" w:rsidRPr="00005402" w:rsidRDefault="00005402" w:rsidP="00005402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9. ТРЕБОВАНИЯ ПО РЕМОНТОПРИГОДНОСТИ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10. ТРЕБОВАНИЯ К ОБСЛУЖИВАНИЮ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11. ЭКОЛОГИЧЕСКИЕ ТРЕБОВАНИЯ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12. ТРЕБОВАНИЯ ПО БЕЗОПАСНОСТИ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005402" w:rsidRPr="00005402" w:rsidRDefault="00005402" w:rsidP="00005402">
      <w:pPr>
        <w:spacing w:after="0"/>
        <w:ind w:left="1418" w:hanging="141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15. ДОПОЛНИТЕЛЬНЫЕ (ИНЫЕ) ТРЕБОВАНИЯ</w:t>
      </w:r>
    </w:p>
    <w:p w:rsidR="00005402" w:rsidRPr="00005402" w:rsidRDefault="00005402" w:rsidP="00005402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18. ПЕРЕЧЕНЬ ПРИНЯТЫХ СОКРАЩЕНИЙ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19. ПЕРЕЧЕНЬ ПРИЛОЖЕНИЙ</w:t>
      </w:r>
    </w:p>
    <w:p w:rsid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84BE1" w:rsidRDefault="00284BE1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84BE1" w:rsidRPr="00005402" w:rsidRDefault="00284BE1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РАЗДЕЛ 1. ОБЩИЕ СВЕДЕНИЯ</w:t>
            </w:r>
          </w:p>
        </w:tc>
      </w:tr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1.1 Наименование</w:t>
            </w:r>
          </w:p>
        </w:tc>
      </w:tr>
      <w:tr w:rsidR="00005402" w:rsidRPr="005F7E29" w:rsidTr="008249C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FDE" w:rsidRPr="00502FDE" w:rsidRDefault="00677FAC" w:rsidP="00502FDE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пневматический гайковёрт </w:t>
            </w:r>
            <w:r w:rsidRPr="00502FDE">
              <w:rPr>
                <w:rFonts w:ascii="Arial" w:hAnsi="Arial" w:cs="Arial"/>
              </w:rPr>
              <w:t>JONNESWAY</w:t>
            </w:r>
            <w:r w:rsidR="00502FDE" w:rsidRPr="00502FDE">
              <w:rPr>
                <w:rFonts w:ascii="Arial" w:hAnsi="Arial" w:cs="Arial"/>
                <w:lang w:val="en-US"/>
              </w:rPr>
              <w:t xml:space="preserve"> </w:t>
            </w:r>
            <w:r w:rsidR="00502FDE" w:rsidRPr="00502FDE">
              <w:rPr>
                <w:rFonts w:ascii="Times New Roman" w:eastAsia="Times New Roman" w:hAnsi="Times New Roman" w:cs="Times New Roman"/>
                <w:b/>
                <w:bCs/>
                <w:kern w:val="36"/>
                <w:lang w:eastAsia="ru-RU"/>
              </w:rPr>
              <w:t xml:space="preserve"> JAI-6211</w:t>
            </w:r>
          </w:p>
          <w:p w:rsidR="00677FAC" w:rsidRPr="00502FDE" w:rsidRDefault="00677FAC" w:rsidP="00502FDE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005402" w:rsidRPr="005F7E29" w:rsidRDefault="00005402" w:rsidP="0082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005402" w:rsidRPr="005F7E29" w:rsidTr="0046127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461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1722A6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2A6" w:rsidRPr="005F7E29" w:rsidRDefault="001722A6" w:rsidP="00D70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1. Оборудование должно быть новым, ранее не использованным, не эксплуатируемым.</w:t>
            </w:r>
          </w:p>
          <w:p w:rsidR="001722A6" w:rsidRPr="005F7E29" w:rsidRDefault="001722A6" w:rsidP="00D70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2. Технические характеристики оборудования, подтверждающие его новизну:</w:t>
            </w:r>
          </w:p>
          <w:p w:rsidR="001722A6" w:rsidRPr="005F7E29" w:rsidRDefault="001722A6" w:rsidP="00D70D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- наличие паспорта оформленного в соответствии с ГОСТ </w:t>
            </w:r>
            <w:r w:rsidRPr="005F7E29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2.610-2006.</w:t>
            </w:r>
          </w:p>
          <w:p w:rsidR="001722A6" w:rsidRPr="005F7E29" w:rsidRDefault="001722A6" w:rsidP="00D70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- наличие таблички на корпусе, указывающей наименование изделия, заводской номер и дату выпуска.</w:t>
            </w:r>
            <w:r w:rsidRPr="005F7E29">
              <w:rPr>
                <w:rStyle w:val="FontStyle184"/>
                <w:i/>
              </w:rPr>
              <w:t xml:space="preserve"> Год в</w:t>
            </w:r>
            <w:r w:rsidR="000D7F9F">
              <w:rPr>
                <w:rStyle w:val="FontStyle184"/>
                <w:i/>
              </w:rPr>
              <w:t>ы</w:t>
            </w:r>
            <w:r w:rsidR="004648F0">
              <w:rPr>
                <w:rStyle w:val="FontStyle184"/>
                <w:i/>
              </w:rPr>
              <w:t>пуска оборудования не ранее 2013</w:t>
            </w:r>
            <w:r w:rsidRPr="005F7E29">
              <w:rPr>
                <w:rStyle w:val="FontStyle184"/>
                <w:i/>
              </w:rPr>
              <w:t>.</w:t>
            </w:r>
          </w:p>
          <w:p w:rsidR="001722A6" w:rsidRPr="005F7E29" w:rsidRDefault="001722A6" w:rsidP="00D70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 xml:space="preserve">3. Внешний вид оборудования – отсутствие изломов, трещин и других нарушений, отсутствие признаков коррозии, качественная окраска, отсутствие следов эксплуатации. </w:t>
            </w:r>
          </w:p>
        </w:tc>
      </w:tr>
    </w:tbl>
    <w:p w:rsidR="00005402" w:rsidRPr="005F7E29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2. ОБЛАСТЬ ПРИМЕНЕНИЯ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677FAC" w:rsidRDefault="00CE2B0A" w:rsidP="007367C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677FAC">
              <w:rPr>
                <w:rFonts w:ascii="Times New Roman" w:hAnsi="Times New Roman" w:cs="Times New Roman"/>
                <w:i/>
                <w:sz w:val="24"/>
                <w:szCs w:val="24"/>
              </w:rPr>
              <w:t>Применяется для закручивания и откручивания болтов и гаек.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3. УСЛОВИЯ ЭКСПЛУАТАЦИИ</w:t>
            </w:r>
          </w:p>
        </w:tc>
      </w:tr>
      <w:tr w:rsidR="00005402" w:rsidRPr="005F7E29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E92FD3" w:rsidP="00B439D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Климатическое исполнение </w:t>
            </w:r>
            <w:r w:rsidR="004648F0">
              <w:rPr>
                <w:rFonts w:ascii="Times New Roman" w:hAnsi="Times New Roman" w:cs="Times New Roman"/>
                <w:i/>
                <w:sz w:val="24"/>
                <w:szCs w:val="24"/>
              </w:rPr>
              <w:t>инструмента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3F6D5D">
              <w:rPr>
                <w:rFonts w:ascii="Times New Roman" w:hAnsi="Times New Roman" w:cs="Times New Roman"/>
                <w:i/>
                <w:sz w:val="24"/>
                <w:szCs w:val="24"/>
              </w:rPr>
              <w:t>–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3F6D5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находится в отапливаемом помещении</w:t>
            </w:r>
          </w:p>
          <w:p w:rsidR="00D02AC7" w:rsidRPr="005F7E29" w:rsidRDefault="003F6D5D" w:rsidP="003F6D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</w:t>
            </w:r>
            <w:r w:rsidR="00D02AC7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Подача сжатого воздуха осущ</w:t>
            </w:r>
            <w:r w:rsidR="00E53B86">
              <w:rPr>
                <w:rFonts w:ascii="Times New Roman" w:hAnsi="Times New Roman" w:cs="Times New Roman"/>
                <w:i/>
                <w:sz w:val="24"/>
                <w:szCs w:val="24"/>
              </w:rPr>
              <w:t>ествляется</w:t>
            </w:r>
            <w:r w:rsidR="00CB37E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от </w:t>
            </w:r>
            <w:r w:rsidR="00677FA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компрессора </w:t>
            </w:r>
            <w:r w:rsidR="00E53B8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677FAC">
              <w:rPr>
                <w:rFonts w:ascii="Times New Roman" w:hAnsi="Times New Roman" w:cs="Times New Roman"/>
                <w:i/>
                <w:sz w:val="24"/>
                <w:szCs w:val="24"/>
              </w:rPr>
              <w:t>при давлении 8</w:t>
            </w:r>
            <w:r w:rsidR="00CB37E3">
              <w:rPr>
                <w:rFonts w:ascii="Times New Roman" w:hAnsi="Times New Roman" w:cs="Times New Roman"/>
                <w:i/>
                <w:sz w:val="24"/>
                <w:szCs w:val="24"/>
              </w:rPr>
              <w:t>МПа</w:t>
            </w:r>
            <w:r w:rsidR="007026A5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677FA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производительность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9м куб/мин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4. ТЕХНИЧЕСКИЕ ТРЕБОВАНИЯ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67"/>
              <w:gridCol w:w="1006"/>
            </w:tblGrid>
            <w:tr w:rsidR="005165FE" w:rsidRPr="005165FE" w:rsidTr="005165F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5165FE" w:rsidRPr="005165FE" w:rsidTr="005165F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5165FE" w:rsidRPr="005165FE" w:rsidTr="005165F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165FE">
                    <w:rPr>
                      <w:rFonts w:ascii="Times New Roman" w:eastAsia="Times New Roman" w:hAnsi="Times New Roman" w:cs="Times New Roman"/>
                      <w:lang w:eastAsia="ru-RU"/>
                    </w:rPr>
                    <w:t>Тип пневмогайковерта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165FE">
                    <w:rPr>
                      <w:rFonts w:ascii="Times New Roman" w:eastAsia="Times New Roman" w:hAnsi="Times New Roman" w:cs="Times New Roman"/>
                      <w:lang w:eastAsia="ru-RU"/>
                    </w:rPr>
                    <w:t>гайковерт</w:t>
                  </w:r>
                </w:p>
              </w:tc>
            </w:tr>
            <w:tr w:rsidR="005165FE" w:rsidRPr="005165FE" w:rsidTr="005165F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165FE">
                    <w:rPr>
                      <w:rFonts w:ascii="Times New Roman" w:eastAsia="Times New Roman" w:hAnsi="Times New Roman" w:cs="Times New Roman"/>
                      <w:lang w:eastAsia="ru-RU"/>
                    </w:rPr>
                    <w:t>Тип патрона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165FE">
                    <w:rPr>
                      <w:rFonts w:ascii="Times New Roman" w:eastAsia="Times New Roman" w:hAnsi="Times New Roman" w:cs="Times New Roman"/>
                      <w:lang w:eastAsia="ru-RU"/>
                    </w:rPr>
                    <w:t>3/4''</w:t>
                  </w:r>
                </w:p>
              </w:tc>
            </w:tr>
            <w:tr w:rsidR="005165FE" w:rsidRPr="005165FE" w:rsidTr="005165F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165FE">
                    <w:rPr>
                      <w:rFonts w:ascii="Times New Roman" w:eastAsia="Times New Roman" w:hAnsi="Times New Roman" w:cs="Times New Roman"/>
                      <w:lang w:eastAsia="ru-RU"/>
                    </w:rPr>
                    <w:t>Макс. крутящий момент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165FE">
                    <w:rPr>
                      <w:rFonts w:ascii="Times New Roman" w:eastAsia="Times New Roman" w:hAnsi="Times New Roman" w:cs="Times New Roman"/>
                      <w:lang w:eastAsia="ru-RU"/>
                    </w:rPr>
                    <w:t>1016 Нм</w:t>
                  </w:r>
                </w:p>
              </w:tc>
            </w:tr>
            <w:tr w:rsidR="005165FE" w:rsidRPr="005165FE" w:rsidTr="005165F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165FE">
                    <w:rPr>
                      <w:rFonts w:ascii="Times New Roman" w:eastAsia="Times New Roman" w:hAnsi="Times New Roman" w:cs="Times New Roman"/>
                      <w:lang w:eastAsia="ru-RU"/>
                    </w:rPr>
                    <w:t>Наличие удара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165FE">
                    <w:rPr>
                      <w:rFonts w:ascii="Times New Roman" w:eastAsia="Times New Roman" w:hAnsi="Times New Roman" w:cs="Times New Roman"/>
                      <w:lang w:eastAsia="ru-RU"/>
                    </w:rPr>
                    <w:t>+</w:t>
                  </w:r>
                </w:p>
              </w:tc>
            </w:tr>
            <w:tr w:rsidR="005165FE" w:rsidRPr="005165FE" w:rsidTr="005165F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5165FE" w:rsidRPr="005165FE" w:rsidTr="005165F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165FE">
                    <w:rPr>
                      <w:rFonts w:ascii="Times New Roman" w:eastAsia="Times New Roman" w:hAnsi="Times New Roman" w:cs="Times New Roman"/>
                      <w:lang w:eastAsia="ru-RU"/>
                    </w:rPr>
                    <w:t>Вес брутто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165FE">
                    <w:rPr>
                      <w:rFonts w:ascii="Times New Roman" w:eastAsia="Times New Roman" w:hAnsi="Times New Roman" w:cs="Times New Roman"/>
                      <w:lang w:eastAsia="ru-RU"/>
                    </w:rPr>
                    <w:t>5 кг</w:t>
                  </w:r>
                </w:p>
              </w:tc>
            </w:tr>
            <w:tr w:rsidR="005165FE" w:rsidRPr="005165FE" w:rsidTr="005165F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165FE" w:rsidRPr="005165FE" w:rsidTr="005165F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5165F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DF4ADF" w:rsidRPr="005F7E29" w:rsidRDefault="00DF4ADF" w:rsidP="00DF4A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  <w:p w:rsidR="003F6D5D" w:rsidRPr="005F7E29" w:rsidRDefault="00B557AB" w:rsidP="003F6D5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:rsidR="00F52966" w:rsidRPr="005F7E29" w:rsidRDefault="00464AA1" w:rsidP="00464AA1">
            <w:pPr>
              <w:spacing w:after="0" w:line="240" w:lineRule="auto"/>
              <w:ind w:left="454" w:right="11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Ресурс до первого капитального ремонта, часов , - не менее  6000;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Наработка на отказ, час – не менее 2000.</w:t>
            </w:r>
            <w:r w:rsidR="00FC36B3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          </w:t>
            </w:r>
          </w:p>
          <w:p w:rsidR="003236F6" w:rsidRPr="005F7E29" w:rsidRDefault="003236F6" w:rsidP="00F5296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10624" w:rsidRPr="005F7E29" w:rsidRDefault="000329DD" w:rsidP="003F6D5D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 xml:space="preserve">      </w:t>
            </w:r>
          </w:p>
          <w:p w:rsidR="003236F6" w:rsidRPr="005F7E29" w:rsidRDefault="003F6D5D" w:rsidP="00F529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Конструкция гайковёрта</w:t>
            </w:r>
            <w:r w:rsidR="003C723E" w:rsidRPr="005F7E2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4D3E42" w:rsidRPr="005F7E2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 w:rsidR="003C723E" w:rsidRPr="005F7E2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должна предусматривать:</w:t>
            </w:r>
          </w:p>
          <w:p w:rsidR="00D71897" w:rsidRPr="005F7E29" w:rsidRDefault="00D71897" w:rsidP="00F5296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4F4C3C" w:rsidRPr="005F7E29" w:rsidRDefault="003F6D5D" w:rsidP="00F5296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маслёнку</w:t>
            </w:r>
            <w:r w:rsidR="00D71897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8571FB" w:rsidRPr="005F7E29" w:rsidRDefault="003F6D5D" w:rsidP="00F529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надежную фиксацию кнопки включения </w:t>
            </w:r>
            <w:r w:rsidR="007F559E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164BA2" w:rsidRPr="005F7E29" w:rsidRDefault="00164BA2" w:rsidP="00164BA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регулировку ско</w:t>
            </w:r>
            <w:r w:rsidR="003F6D5D">
              <w:rPr>
                <w:rFonts w:ascii="Times New Roman" w:hAnsi="Times New Roman" w:cs="Times New Roman"/>
                <w:i/>
                <w:sz w:val="24"/>
                <w:szCs w:val="24"/>
              </w:rPr>
              <w:t>рости вращения и удара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164BA2" w:rsidRPr="005F7E29" w:rsidRDefault="00164BA2" w:rsidP="00164BA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регулировку подачи масла в рабочий поток сжатого воздуха.</w:t>
            </w:r>
          </w:p>
          <w:p w:rsidR="005F5861" w:rsidRPr="005F7E29" w:rsidRDefault="00E45EFE" w:rsidP="00065A68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i/>
                <w:sz w:val="24"/>
                <w:szCs w:val="24"/>
              </w:rPr>
            </w:pPr>
            <w:r>
              <w:rPr>
                <w:rStyle w:val="FontStyle184"/>
                <w:i/>
              </w:rPr>
              <w:t>.</w:t>
            </w:r>
            <w:r w:rsidR="004A6AA8" w:rsidRPr="005F7E29">
              <w:rPr>
                <w:rStyle w:val="FontStyle184"/>
                <w:i/>
              </w:rPr>
              <w:t xml:space="preserve"> </w:t>
            </w:r>
          </w:p>
          <w:p w:rsidR="0020490E" w:rsidRPr="005F7E29" w:rsidRDefault="0020490E" w:rsidP="003F6D5D">
            <w:pPr>
              <w:pStyle w:val="3"/>
              <w:tabs>
                <w:tab w:val="left" w:pos="9800"/>
              </w:tabs>
              <w:spacing w:after="0" w:line="240" w:lineRule="auto"/>
              <w:ind w:left="0" w:firstLine="0"/>
              <w:rPr>
                <w:highlight w:val="yellow"/>
              </w:rPr>
            </w:pP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10"/>
              <w:gridCol w:w="1228"/>
            </w:tblGrid>
            <w:tr w:rsidR="005165FE" w:rsidRPr="005165FE" w:rsidTr="00953CD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953CD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165FE">
                    <w:rPr>
                      <w:rFonts w:ascii="Times New Roman" w:eastAsia="Times New Roman" w:hAnsi="Times New Roman" w:cs="Times New Roman"/>
                      <w:lang w:eastAsia="ru-RU"/>
                    </w:rPr>
                    <w:t>Обороты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953C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165FE">
                    <w:rPr>
                      <w:rFonts w:ascii="Times New Roman" w:eastAsia="Times New Roman" w:hAnsi="Times New Roman" w:cs="Times New Roman"/>
                      <w:lang w:eastAsia="ru-RU"/>
                    </w:rPr>
                    <w:t>6500 об/мин</w:t>
                  </w:r>
                </w:p>
              </w:tc>
            </w:tr>
            <w:tr w:rsidR="005165FE" w:rsidRPr="005165FE" w:rsidTr="00953CD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953CDE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165FE">
                    <w:rPr>
                      <w:rFonts w:ascii="Times New Roman" w:eastAsia="Times New Roman" w:hAnsi="Times New Roman" w:cs="Times New Roman"/>
                      <w:lang w:eastAsia="ru-RU"/>
                    </w:rPr>
                    <w:t>Расход воздуха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165FE" w:rsidRPr="005165FE" w:rsidRDefault="005165FE" w:rsidP="00953C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165FE">
                    <w:rPr>
                      <w:rFonts w:ascii="Times New Roman" w:eastAsia="Times New Roman" w:hAnsi="Times New Roman" w:cs="Times New Roman"/>
                      <w:lang w:eastAsia="ru-RU"/>
                    </w:rPr>
                    <w:t>198 л/мин.</w:t>
                  </w:r>
                </w:p>
              </w:tc>
            </w:tr>
          </w:tbl>
          <w:p w:rsidR="008571FB" w:rsidRPr="005F7E29" w:rsidRDefault="008571FB" w:rsidP="0025299E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977" w:rsidRPr="005F7E29" w:rsidRDefault="005165FE" w:rsidP="00E004A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Гайковёрт</w:t>
            </w:r>
            <w:r w:rsidR="00E004A5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BF748A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должен</w:t>
            </w:r>
            <w:r w:rsidR="00F10317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отвечать требованиям надёжности</w:t>
            </w:r>
            <w:r w:rsidR="006F7977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  <w:r w:rsidR="00F10317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6F7977" w:rsidRPr="005F7E29" w:rsidRDefault="006F7977" w:rsidP="00E004A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Все детали и механизмы должны исправно работать и функционировать, параметры  и режимы работы оборудования должны  соответствовать паспортным данным в регламентные межремонтные периоды, определённые заводом-изготовителем.</w:t>
            </w:r>
          </w:p>
          <w:p w:rsidR="00564668" w:rsidRPr="005F7E29" w:rsidRDefault="00564668" w:rsidP="00E004A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Срок службы </w:t>
            </w:r>
            <w:r w:rsidR="004648F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прибора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лет – не менее</w:t>
            </w:r>
            <w:r w:rsidR="00DC6AA3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48 месяцев.</w:t>
            </w:r>
          </w:p>
          <w:p w:rsidR="00DC6AA3" w:rsidRPr="005F7E29" w:rsidRDefault="00DC6AA3" w:rsidP="00E004A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Наработка до капитального ремонта – не менее 6000 часов</w:t>
            </w:r>
          </w:p>
          <w:p w:rsidR="005103CF" w:rsidRPr="005F7E29" w:rsidRDefault="005103CF" w:rsidP="00540128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Наработка на отказ - не менее 2000 часов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005402" w:rsidRPr="005F7E29" w:rsidTr="00E4728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F90" w:rsidRPr="005F7E29" w:rsidRDefault="004D360C" w:rsidP="00373F9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Конструкция </w:t>
            </w:r>
            <w:r w:rsidR="004648F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инструмента</w:t>
            </w:r>
            <w:r w:rsidRPr="005F7E2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должна обеспечивать выполнение монтажных и демонтажных работ с помощью </w:t>
            </w:r>
            <w:r w:rsidR="004648F0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1 чел</w:t>
            </w:r>
            <w:r w:rsidRPr="005F7E2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.</w:t>
            </w:r>
          </w:p>
          <w:p w:rsidR="004D360C" w:rsidRPr="005F7E29" w:rsidRDefault="004D360C" w:rsidP="004D360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Монтажн</w:t>
            </w:r>
            <w:r w:rsidR="00540128" w:rsidRPr="005F7E2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ые и </w:t>
            </w:r>
            <w:r w:rsidRPr="005F7E2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демонтажные работы выполняются с помощью слесарного инструмента, с ограничением количества размеров</w:t>
            </w:r>
            <w:r w:rsidR="006F1F00" w:rsidRPr="005F7E2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под ключ</w:t>
            </w:r>
            <w:r w:rsidR="00BC19DB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– не более 6</w:t>
            </w:r>
            <w:r w:rsidRPr="005F7E2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.</w:t>
            </w:r>
          </w:p>
          <w:p w:rsidR="00005402" w:rsidRPr="005F7E29" w:rsidRDefault="00BF2E90" w:rsidP="00BF2E9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Присоедин</w:t>
            </w:r>
            <w:r w:rsidR="00AF5343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ение рукавов сжатого воздуха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 должно обеспечиваться с помощью быстро разъ</w:t>
            </w:r>
            <w:r w:rsidR="001874B8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мных соединений</w:t>
            </w:r>
            <w:r w:rsidR="00BC19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или при помощи соединительных гаек</w:t>
            </w:r>
            <w:r w:rsidR="001874B8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540128" w:rsidRPr="005F7E29" w:rsidRDefault="00540128" w:rsidP="00D332B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9E5863" w:rsidP="00373F9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Материалы, узлы и комплектующие </w:t>
            </w:r>
            <w:r w:rsidR="0034643C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должны быть качественными, безусловно новыми, не бывшими в эксплуатации. 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4648F0" w:rsidP="0096076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Инструмент</w:t>
            </w:r>
            <w:r w:rsidR="00373F90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A628F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должен быть устойчив к воздействию внешних приро</w:t>
            </w:r>
            <w:r w:rsidR="00373F90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дных факторов</w:t>
            </w:r>
            <w:r w:rsidR="00960769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наличие воды абразивных материалов при </w:t>
            </w:r>
            <w:r w:rsidR="00232A2B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температур</w:t>
            </w:r>
            <w:r w:rsidR="00960769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ных режимах от +10</w:t>
            </w:r>
            <w:r w:rsidR="00232A2B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до </w:t>
            </w:r>
            <w:r w:rsidR="00960769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+35</w:t>
            </w:r>
            <w:r w:rsidR="00232A2B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ºС.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005402" w:rsidRPr="005F7E29" w:rsidTr="00D64B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35021C" w:rsidP="00D64BBD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CB7" w:rsidRPr="005F7E29" w:rsidRDefault="005165FE" w:rsidP="00516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На маслёнке </w:t>
            </w:r>
            <w:r w:rsidR="001C0A10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устанавливаются контрольные приборы</w:t>
            </w:r>
            <w:r w:rsidR="007B314C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410624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виброустойчивые</w:t>
            </w:r>
            <w:r w:rsidR="001C0A10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для замера давления сжатог</w:t>
            </w:r>
            <w:r w:rsidR="007B314C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 воздуха</w:t>
            </w:r>
            <w:r w:rsidR="00664229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18" w:rsidRPr="005F7E29" w:rsidRDefault="005165FE" w:rsidP="00516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Гайковёрт </w:t>
            </w:r>
            <w:r w:rsidR="007F7711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1D74F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</w:t>
            </w:r>
            <w:r w:rsidR="007F771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</w:t>
            </w:r>
            <w:r w:rsidR="008A5918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</w:t>
            </w:r>
            <w:r w:rsidR="007F771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8A5918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быть укомплектован:</w:t>
            </w:r>
          </w:p>
          <w:p w:rsidR="00417BB0" w:rsidRPr="005F7E29" w:rsidRDefault="005165FE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Набором головок</w:t>
            </w:r>
            <w:r w:rsidR="00417BB0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AF5343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 кол-ве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6</w:t>
            </w:r>
            <w:r w:rsidR="00BC19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0</w:t>
            </w:r>
            <w:r w:rsidR="00AF5343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шт. </w:t>
            </w:r>
          </w:p>
          <w:p w:rsidR="002D675F" w:rsidRPr="005F7E29" w:rsidRDefault="008A5918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Набор</w:t>
            </w:r>
            <w:r w:rsidR="00417BB0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ом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054534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слесарного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инструмента</w:t>
            </w:r>
            <w:r w:rsidR="00054534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обеспе</w:t>
            </w:r>
            <w:r w:rsidR="00BC19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чивающего его монтаж, демонтаж,</w:t>
            </w:r>
            <w:r w:rsidR="00054534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2D675F" w:rsidRPr="005F7E29" w:rsidRDefault="002D675F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054534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разборку </w:t>
            </w:r>
            <w:r w:rsidR="00BC19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 ремонт </w:t>
            </w:r>
            <w:r w:rsidR="00054534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главных узлов.</w:t>
            </w:r>
          </w:p>
          <w:p w:rsidR="005C1293" w:rsidRPr="005F7E29" w:rsidRDefault="008A5918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2D675F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2D675F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Комплект быстроизнашивающихся деталей, </w:t>
            </w:r>
            <w:r w:rsidR="005C1293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РТИ </w:t>
            </w:r>
            <w:r w:rsidR="002D675F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для обеспечения работы </w:t>
            </w:r>
          </w:p>
          <w:p w:rsidR="008A5918" w:rsidRPr="005F7E29" w:rsidRDefault="005165FE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гайковёта</w:t>
            </w:r>
            <w:r w:rsidR="002D675F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до наработки 6000 часов</w:t>
            </w:r>
            <w:r w:rsidR="008A5918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CD1BA6" w:rsidRPr="005F7E29" w:rsidRDefault="00CD1BA6" w:rsidP="00C629E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Руководство по эксплуатации на русском языке</w:t>
            </w:r>
          </w:p>
          <w:p w:rsidR="00005402" w:rsidRPr="005F7E29" w:rsidRDefault="00CD1BA6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Каталог запасных частей на русском языке</w:t>
            </w:r>
          </w:p>
          <w:p w:rsidR="00112A70" w:rsidRPr="005F7E29" w:rsidRDefault="00112A70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Перечень и чертежи быстроизнашивающихся деталей.</w:t>
            </w:r>
          </w:p>
          <w:p w:rsidR="00E6329E" w:rsidRPr="005F7E29" w:rsidRDefault="00112A70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  <w:r w:rsidR="00E6329E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Сертификаты соответствия </w:t>
            </w:r>
            <w:r w:rsidR="00E6329E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согласно «Техническому регламенту безопасность </w:t>
            </w:r>
          </w:p>
          <w:p w:rsidR="00E6329E" w:rsidRPr="005F7E29" w:rsidRDefault="00E6329E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машин и оборудования»</w:t>
            </w:r>
          </w:p>
          <w:p w:rsidR="00112A70" w:rsidRPr="005F7E29" w:rsidRDefault="00112A70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4.10 Требования к маркировке</w:t>
            </w:r>
          </w:p>
        </w:tc>
      </w:tr>
      <w:tr w:rsidR="00005402" w:rsidRPr="005F7E29" w:rsidTr="005074A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83D" w:rsidRPr="005F7E29" w:rsidRDefault="00C9383D" w:rsidP="00C9383D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Маркировку выполняют на прикрепленной к станку металлической табличке,  </w:t>
            </w:r>
          </w:p>
          <w:p w:rsidR="00005402" w:rsidRPr="005F7E29" w:rsidRDefault="00C9383D" w:rsidP="004648F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выполненной по </w:t>
            </w:r>
            <w:hyperlink r:id="rId7" w:history="1">
              <w:r w:rsidRPr="005F7E29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12969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hyperlink r:id="rId8" w:history="1">
              <w:r w:rsidRPr="005F7E29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12971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содержащей следующие данные: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         товарный знак (или наименование) предприятия-изготовителя;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          условное обозначение </w:t>
            </w:r>
            <w:r w:rsidR="004648F0">
              <w:rPr>
                <w:rFonts w:ascii="Times New Roman" w:hAnsi="Times New Roman" w:cs="Times New Roman"/>
                <w:i/>
                <w:sz w:val="24"/>
                <w:szCs w:val="24"/>
              </w:rPr>
              <w:t>инструмента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номер технических условий на станок;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 </w:t>
            </w:r>
            <w:r w:rsidR="005165FE">
              <w:rPr>
                <w:rFonts w:ascii="Times New Roman" w:hAnsi="Times New Roman" w:cs="Times New Roman"/>
                <w:i/>
                <w:sz w:val="24"/>
                <w:szCs w:val="24"/>
              </w:rPr>
              <w:t>        </w:t>
            </w:r>
            <w:r w:rsidR="004648F0">
              <w:rPr>
                <w:rFonts w:ascii="Times New Roman" w:hAnsi="Times New Roman" w:cs="Times New Roman"/>
                <w:i/>
                <w:sz w:val="24"/>
                <w:szCs w:val="24"/>
              </w:rPr>
              <w:t>серийный</w:t>
            </w:r>
            <w:r w:rsidR="005165F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номер гайковёрта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по системе нумерации предприятия-изготовителя;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          год и месяц выпуска.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Подраздел 4.11 Требования к упаковке</w:t>
            </w:r>
          </w:p>
        </w:tc>
      </w:tr>
      <w:tr w:rsidR="00005402" w:rsidRPr="005F7E29" w:rsidTr="00051E6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57377E" w:rsidP="004648F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Все агрегаты и элементы </w:t>
            </w:r>
            <w:r w:rsidR="004648F0">
              <w:rPr>
                <w:rFonts w:ascii="Times New Roman" w:hAnsi="Times New Roman" w:cs="Times New Roman"/>
                <w:i/>
                <w:sz w:val="24"/>
                <w:szCs w:val="24"/>
              </w:rPr>
              <w:t>инструмента</w:t>
            </w:r>
            <w:r w:rsidR="005074AC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должны быть надежно защищены от повреждений при транспортировке.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5. ТРЕБОВАНИЯ ПО ПРАВИЛАМ ПРИЕМКИ</w:t>
            </w:r>
          </w:p>
        </w:tc>
      </w:tr>
      <w:tr w:rsidR="00005402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01BE" w:rsidRPr="005F7E29" w:rsidRDefault="002201BE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При приёмке осуществляется проверка комплектности поставки и соответствие требованиям настоящего ТЗ</w:t>
            </w:r>
            <w:r w:rsidR="00CD1BA6"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</w:t>
            </w: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с подписанием акта приёма-передачи.</w:t>
            </w:r>
          </w:p>
          <w:p w:rsidR="002201BE" w:rsidRPr="005F7E29" w:rsidRDefault="002201BE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Поставщик обязан предоставить следующие  документы:</w:t>
            </w:r>
          </w:p>
          <w:p w:rsidR="00CD10D6" w:rsidRPr="005F7E29" w:rsidRDefault="00CD10D6" w:rsidP="00CD10D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Руководство по эксплуатации на русском языке</w:t>
            </w:r>
          </w:p>
          <w:p w:rsidR="00CD10D6" w:rsidRPr="005F7E29" w:rsidRDefault="00CD10D6" w:rsidP="004648F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 Каталог запасных частей</w:t>
            </w:r>
            <w:r w:rsidR="004648F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или комплектующих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на русском языке</w:t>
            </w:r>
          </w:p>
          <w:p w:rsidR="00CD10D6" w:rsidRPr="005F7E29" w:rsidRDefault="00CD10D6" w:rsidP="00CD10D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- Сертификаты соответствия согласно «Техническому регламенту безопасность </w:t>
            </w:r>
          </w:p>
          <w:p w:rsidR="00CD10D6" w:rsidRPr="005F7E29" w:rsidRDefault="00CD10D6" w:rsidP="00CD10D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машин и оборудования»</w:t>
            </w:r>
          </w:p>
          <w:p w:rsidR="00005402" w:rsidRPr="005F7E29" w:rsidRDefault="009F55C0" w:rsidP="00592E7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CD10D6"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Г</w:t>
            </w:r>
            <w:r w:rsidR="002201BE"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арантийное письмо от завода изготовителя о подтверждении полномочий продавца по осуществлению поставки оборудования и другие документы, передающиеся при передаче автотранспортных средств покупателю.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6. ТРЕБОВАНИЯ К ТРАНСПОРТИРОВАНИЮ</w:t>
            </w:r>
          </w:p>
        </w:tc>
      </w:tr>
      <w:tr w:rsidR="00005402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79F0" w:rsidRPr="005F7E29" w:rsidRDefault="0080798A" w:rsidP="00CB79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Категория транспортирования - "Ж" по </w:t>
            </w:r>
            <w:hyperlink r:id="rId9" w:history="1">
              <w:r w:rsidRPr="005F7E29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9.014</w:t>
              </w:r>
            </w:hyperlink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005402" w:rsidRPr="005F7E29" w:rsidRDefault="00CB79F0" w:rsidP="00CB7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7. ТРЕБОВАНИЯ К ХРАНЕНИЮ</w:t>
            </w:r>
          </w:p>
        </w:tc>
      </w:tr>
      <w:tr w:rsidR="00005402" w:rsidRPr="005F7E29" w:rsidTr="00CB20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AA7683" w:rsidP="00CD6669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Категория условий хранения </w:t>
            </w:r>
            <w:r w:rsidR="00CD6669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по </w:t>
            </w:r>
            <w:hyperlink r:id="rId10" w:history="1">
              <w:r w:rsidRPr="005F7E29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15150</w:t>
              </w:r>
            </w:hyperlink>
            <w:r w:rsidRPr="005F7E2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F0AB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219075" cy="219075"/>
                      <wp:effectExtent l="0" t="0" r="0" b="9525"/>
                      <wp:docPr id="1" name="AutoShape 1" descr="ГОСТ 26698.2-93 Станки буровые подземные. Общие технические условия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19075" cy="219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" o:spid="_x0000_s1026" alt="ГОСТ 26698.2-93 Станки буровые подземные. Общие технические условия" style="width:17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5F7E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8. ТРЕБОВАНИЯ К ОБЪЕМУ И/ИЛИ СРОКУ ПРЕДОСТАВЛЕНИЯ ГАРАНТИЙ</w:t>
            </w:r>
          </w:p>
        </w:tc>
      </w:tr>
      <w:tr w:rsidR="00005402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A10" w:rsidRPr="005F7E29" w:rsidRDefault="00163A10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Гарантийный срок 1</w:t>
            </w:r>
            <w:r w:rsidR="00670A09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месяцев или </w:t>
            </w:r>
            <w:r w:rsidR="00670A09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2 000 часов </w:t>
            </w:r>
            <w:r w:rsidR="005165F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работы </w:t>
            </w:r>
            <w:r w:rsidR="00CD6669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до первого отказа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(что наступит ранее), но не менее срока и объема гарантии, установленных предприятием изготовителем.</w:t>
            </w:r>
          </w:p>
          <w:p w:rsidR="00B20240" w:rsidRPr="005F7E29" w:rsidRDefault="00B20240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Гарантийный срок наработки до капитального ремонта 6000 часов</w:t>
            </w:r>
          </w:p>
          <w:p w:rsidR="00EC6CB8" w:rsidRPr="005F7E29" w:rsidRDefault="00163A10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Гарантийный период наступает с момента ввода </w:t>
            </w:r>
            <w:r w:rsidR="00670A09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оборудования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 эксплуатацию. </w:t>
            </w:r>
          </w:p>
          <w:p w:rsidR="00005402" w:rsidRPr="005F7E29" w:rsidRDefault="00EC6CB8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При наступлении гарантийного случая в период действия гарантийного срока, </w:t>
            </w:r>
            <w:r w:rsidR="00163A10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Продавец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обеспечивает замену вышедших из стр</w:t>
            </w:r>
            <w:r w:rsidR="00166F97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оя деталей </w:t>
            </w:r>
            <w:r w:rsidR="004648F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 узлов за свой счёт в течение 2</w:t>
            </w:r>
            <w:r w:rsidR="00166F97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0 рабочих дней.</w:t>
            </w:r>
          </w:p>
        </w:tc>
      </w:tr>
    </w:tbl>
    <w:p w:rsidR="00005402" w:rsidRPr="005F7E29" w:rsidRDefault="00005402" w:rsidP="00A864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9. ТРЕБОВАНИЯ ПО РЕМОНТОПРИГОДНОСТИ</w:t>
            </w:r>
          </w:p>
        </w:tc>
      </w:tr>
      <w:tr w:rsidR="00005402" w:rsidRPr="005F7E29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0240" w:rsidRPr="005F7E29" w:rsidRDefault="00FE3249" w:rsidP="00B20240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Все основные узл</w:t>
            </w:r>
            <w:r w:rsidR="004648F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ы и агрегаты должны быть ремонт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</w:t>
            </w:r>
            <w:r w:rsidR="007B314C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пригодны. </w:t>
            </w:r>
          </w:p>
          <w:p w:rsidR="000E1BAA" w:rsidRPr="005F7E29" w:rsidRDefault="00FE3249" w:rsidP="00B20240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Их компоновка должна предусматривать возможность применения агрегатно-</w:t>
            </w:r>
            <w:r w:rsidR="000E1BAA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005402" w:rsidRPr="005F7E29" w:rsidRDefault="00FE3249" w:rsidP="00B20240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узлового метода ремонта.</w:t>
            </w:r>
          </w:p>
        </w:tc>
      </w:tr>
    </w:tbl>
    <w:p w:rsidR="00005402" w:rsidRPr="005F7E29" w:rsidRDefault="00005402" w:rsidP="00A864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10. ТРЕБОВАНИЯ К ОБСЛУЖИВАНИЮ</w:t>
            </w:r>
          </w:p>
        </w:tc>
      </w:tr>
      <w:tr w:rsidR="00005402" w:rsidRPr="005F7E29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5165FE" w:rsidP="004501C1">
            <w:pPr>
              <w:spacing w:after="0" w:line="240" w:lineRule="auto"/>
              <w:ind w:left="34"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Обслуживание гайковёрта </w:t>
            </w:r>
            <w:r w:rsidR="000E1BAA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должно предусматривать налич</w:t>
            </w:r>
            <w:r w:rsidR="004501C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</w:t>
            </w:r>
            <w:r w:rsidR="000E1BAA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е запыленности на рабочем месте и влаги. 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11. ЭКОЛОГИЧЕСКИЕ ТРЕБОВАНИЯ</w:t>
            </w:r>
          </w:p>
        </w:tc>
      </w:tr>
      <w:tr w:rsidR="00005402" w:rsidRPr="005F7E29" w:rsidTr="000C6E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C40274" w:rsidP="000C6EF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Общие ги</w:t>
            </w:r>
            <w:r w:rsidR="005165F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гиенические требования </w:t>
            </w:r>
            <w:r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по </w:t>
            </w:r>
            <w:hyperlink r:id="rId11" w:history="1">
              <w:r w:rsidRPr="005F7E29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12.2.106</w:t>
              </w:r>
            </w:hyperlink>
            <w:r w:rsidRPr="005F7E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12. ТРЕБОВАНИЯ ПО БЕЗОПАСНОСТИ</w:t>
            </w:r>
          </w:p>
        </w:tc>
      </w:tr>
      <w:tr w:rsidR="00005402" w:rsidRPr="005F7E29" w:rsidTr="000C6E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C6EF5" w:rsidP="00C4027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</w:t>
            </w:r>
            <w:r w:rsidR="00C40274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</w:t>
            </w:r>
            <w:r w:rsidR="00C40274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бщие требования б</w:t>
            </w:r>
            <w:r w:rsidR="005165F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езопасности к конструкции </w:t>
            </w:r>
            <w:r w:rsidR="00C40274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должны соответствовать </w:t>
            </w:r>
            <w:hyperlink r:id="rId12" w:history="1">
              <w:r w:rsidR="00C40274" w:rsidRPr="005F7E29">
                <w:rPr>
                  <w:rStyle w:val="ac"/>
                  <w:rFonts w:ascii="Times New Roman" w:hAnsi="Times New Roman" w:cs="Times New Roman"/>
                  <w:i/>
                  <w:color w:val="auto"/>
                  <w:sz w:val="24"/>
                  <w:szCs w:val="24"/>
                </w:rPr>
                <w:t>ГОСТ 12.2.003</w:t>
              </w:r>
            </w:hyperlink>
            <w:r w:rsidR="00C40274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D8394A" w:rsidRPr="005F7E29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13. ТРЕБОВАНИЯ К КАЧЕСТВУ И КЛАССИФИКАЦИЯ ОБОРУДОВАНИЯ</w:t>
            </w:r>
          </w:p>
        </w:tc>
      </w:tr>
      <w:tr w:rsidR="00005402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CB8" w:rsidRPr="005F7E29" w:rsidRDefault="00EC6CB8" w:rsidP="00EC6CB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Поставщик обеспечивает поставку оборудования в  технически исправном сост</w:t>
            </w:r>
            <w:r w:rsidR="004648F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оянии без дефектов изготовления или траспортировки</w:t>
            </w:r>
          </w:p>
          <w:p w:rsidR="00005402" w:rsidRPr="005F7E29" w:rsidRDefault="00EC6CB8" w:rsidP="00DC44B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При поставке оборудования Поставщик обязан провести комплекс работ, включающий проверку, настройку и испытания оборудования с целью обеспечения его проектных параметров и режимов.</w:t>
            </w:r>
          </w:p>
        </w:tc>
      </w:tr>
    </w:tbl>
    <w:p w:rsidR="00005402" w:rsidRPr="005F7E29" w:rsidRDefault="00005402" w:rsidP="0000540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14. ТЕХНИЧЕСКОЕ СОПРОВОЖДЕНИЕ СТАНДАРТНОГО ПРОМЫШЛЕННОГО ОБОРУДОВАНИЯ</w:t>
            </w:r>
          </w:p>
        </w:tc>
      </w:tr>
      <w:tr w:rsidR="00005402" w:rsidRPr="005F7E29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D3051" w:rsidP="00C76C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      </w:t>
            </w:r>
            <w:r w:rsidR="009845DA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Проведение пусконаладочных работ в промышленных условиях, в соответствие с </w:t>
            </w:r>
            <w:r w:rsidR="00C76C93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техническими характеристиками станка и техническим заданием.</w:t>
            </w:r>
          </w:p>
        </w:tc>
      </w:tr>
    </w:tbl>
    <w:p w:rsidR="00005402" w:rsidRPr="005F7E29" w:rsidRDefault="00005402" w:rsidP="00005402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5402" w:rsidRPr="005F7E29" w:rsidRDefault="00005402" w:rsidP="00005402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15. ДОПОЛНИТЕЛЬНЫЕ (ИНЫЕ) ТРЕБОВАНИЯ</w:t>
            </w:r>
          </w:p>
        </w:tc>
      </w:tr>
      <w:tr w:rsidR="00005402" w:rsidRPr="005F7E29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D3051" w:rsidP="005C335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        </w:t>
            </w:r>
            <w:r w:rsidR="009D21C6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Дополнительных требований не предусмотрено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16. ТРЕБОВАНИЯ К КОЛИЧЕСТВУ И СРОКУ (ПЕРИОДИЧНОСТИ) ПОСТАВКИ</w:t>
            </w:r>
          </w:p>
        </w:tc>
      </w:tr>
      <w:tr w:rsidR="00005402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1BA6" w:rsidRPr="005F7E29" w:rsidRDefault="000D3051" w:rsidP="0000540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Количество </w:t>
            </w:r>
            <w:r w:rsidR="001B798E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–</w:t>
            </w:r>
            <w:r w:rsidR="00EF0AB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</w:t>
            </w:r>
            <w:r w:rsidR="00D332BA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C76C93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E307C8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шт</w:t>
            </w:r>
            <w:r w:rsidR="001B798E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005402" w:rsidRPr="005F7E29" w:rsidRDefault="00D332BA" w:rsidP="004648F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Срок поставки – </w:t>
            </w:r>
            <w:r w:rsidR="004648F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апрел</w:t>
            </w:r>
            <w:bookmarkStart w:id="0" w:name="_GoBack"/>
            <w:bookmarkEnd w:id="0"/>
            <w:r w:rsidR="004648F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ь-май</w:t>
            </w:r>
            <w:r w:rsidR="000D305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201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</w:t>
            </w:r>
            <w:r w:rsidR="00353B68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0D305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года</w:t>
            </w:r>
            <w:r w:rsidR="00CC6FA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E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05402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9D21C6" w:rsidP="00F517C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Руководство по эксплуатации и каталог запасных частей должны быть на русском языке на бумажном </w:t>
            </w:r>
            <w:r w:rsidR="00E307C8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 электронном </w:t>
            </w: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носителе</w:t>
            </w:r>
            <w:r w:rsidR="00CC6FA1"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353B68" w:rsidRPr="005F7E29" w:rsidRDefault="00353B68" w:rsidP="00F517C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Все остальные документы в бумажном виде.</w:t>
            </w:r>
          </w:p>
        </w:tc>
      </w:tr>
    </w:tbl>
    <w:p w:rsidR="00005402" w:rsidRPr="005F7E29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E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18. ПЕРЕЧЕНЬ ПРИНЯТЫХ СОКРАЩЕНИЙ</w:t>
      </w:r>
    </w:p>
    <w:p w:rsidR="00005402" w:rsidRPr="005F7E29" w:rsidRDefault="00005402" w:rsidP="00005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005402" w:rsidRPr="005F7E29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005402" w:rsidRPr="005F7E29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005402" w:rsidRPr="005F7E29" w:rsidRDefault="00005402" w:rsidP="00005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E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19. ПЕРЕЧЕНЬ ПРИЛОЖЕНИЙ</w:t>
      </w:r>
    </w:p>
    <w:p w:rsidR="00005402" w:rsidRPr="005F7E29" w:rsidRDefault="00005402" w:rsidP="00005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005402" w:rsidRPr="005F7E29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005402" w:rsidRPr="005F7E29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410624" w:rsidRPr="005F7E29" w:rsidRDefault="00410624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E29" w:rsidRPr="005F7E29" w:rsidRDefault="005F7E29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F3239" w:rsidRPr="005F7E29" w:rsidRDefault="000F3239" w:rsidP="00C674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 xml:space="preserve">Начальник ОСП   </w:t>
      </w:r>
    </w:p>
    <w:p w:rsidR="009A038B" w:rsidRPr="005F7E29" w:rsidRDefault="000F3239" w:rsidP="00C674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0F3239" w:rsidRPr="005F7E29" w:rsidRDefault="000F3239" w:rsidP="00C674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>Главный технолог ЗАО «РУСБУРМАШ»</w:t>
      </w:r>
    </w:p>
    <w:p w:rsidR="00C67414" w:rsidRPr="005F7E29" w:rsidRDefault="00C67414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7AB6" w:rsidRPr="005F7E29" w:rsidRDefault="00247AB6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7414" w:rsidRPr="005F7E29" w:rsidRDefault="00C67414" w:rsidP="00C674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 xml:space="preserve">Главный механик ЗАО «РУСБУРМАШ»             </w:t>
      </w:r>
      <w:r w:rsidR="00E45EFE">
        <w:rPr>
          <w:rFonts w:ascii="Times New Roman" w:hAnsi="Times New Roman" w:cs="Times New Roman"/>
          <w:sz w:val="24"/>
          <w:szCs w:val="24"/>
        </w:rPr>
        <w:t xml:space="preserve">                  Ковалёв П,В.</w:t>
      </w:r>
    </w:p>
    <w:p w:rsidR="00C67414" w:rsidRPr="005F7E29" w:rsidRDefault="00C67414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7414" w:rsidRPr="005F7E29" w:rsidRDefault="00C67414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34D6" w:rsidRDefault="00EE34D6" w:rsidP="00247AB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34D6" w:rsidRPr="00C67414" w:rsidRDefault="00EE34D6" w:rsidP="00247AB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E34D6" w:rsidRPr="00C67414" w:rsidSect="00CB08D2">
      <w:footerReference w:type="default" r:id="rId13"/>
      <w:footerReference w:type="first" r:id="rId14"/>
      <w:pgSz w:w="11906" w:h="16838"/>
      <w:pgMar w:top="851" w:right="851" w:bottom="68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025" w:rsidRDefault="00207025" w:rsidP="00C67414">
      <w:pPr>
        <w:spacing w:after="0" w:line="240" w:lineRule="auto"/>
      </w:pPr>
      <w:r>
        <w:separator/>
      </w:r>
    </w:p>
  </w:endnote>
  <w:endnote w:type="continuationSeparator" w:id="0">
    <w:p w:rsidR="00207025" w:rsidRDefault="00207025" w:rsidP="00C67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lektra Text Pro">
    <w:altName w:val="Corbel"/>
    <w:panose1 w:val="02000503030000020004"/>
    <w:charset w:val="00"/>
    <w:family w:val="modern"/>
    <w:notTrueType/>
    <w:pitch w:val="variable"/>
    <w:sig w:usb0="800002AF" w:usb1="5000206A" w:usb2="00000000" w:usb3="00000000" w:csb0="000001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6359289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726A11" w:rsidRDefault="00726A11">
            <w:pPr>
              <w:pStyle w:val="a5"/>
              <w:jc w:val="right"/>
            </w:pPr>
            <w:r>
              <w:t xml:space="preserve">Страница </w:t>
            </w:r>
            <w:r w:rsidR="00EE72FD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EE72FD">
              <w:rPr>
                <w:b/>
                <w:bCs/>
                <w:sz w:val="24"/>
                <w:szCs w:val="24"/>
              </w:rPr>
              <w:fldChar w:fldCharType="separate"/>
            </w:r>
            <w:r w:rsidR="00EF0AB2">
              <w:rPr>
                <w:b/>
                <w:bCs/>
                <w:noProof/>
              </w:rPr>
              <w:t>6</w:t>
            </w:r>
            <w:r w:rsidR="00EE72FD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 w:rsidR="00EE72FD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EE72FD">
              <w:rPr>
                <w:b/>
                <w:bCs/>
                <w:sz w:val="24"/>
                <w:szCs w:val="24"/>
              </w:rPr>
              <w:fldChar w:fldCharType="separate"/>
            </w:r>
            <w:r w:rsidR="00EF0AB2">
              <w:rPr>
                <w:b/>
                <w:bCs/>
                <w:noProof/>
              </w:rPr>
              <w:t>6</w:t>
            </w:r>
            <w:r w:rsidR="00EE72FD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26A11" w:rsidRDefault="00726A1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A11" w:rsidRDefault="00726A11">
    <w:pPr>
      <w:pStyle w:val="a5"/>
      <w:jc w:val="right"/>
    </w:pPr>
  </w:p>
  <w:p w:rsidR="00726A11" w:rsidRDefault="00726A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025" w:rsidRDefault="00207025" w:rsidP="00C67414">
      <w:pPr>
        <w:spacing w:after="0" w:line="240" w:lineRule="auto"/>
      </w:pPr>
      <w:r>
        <w:separator/>
      </w:r>
    </w:p>
  </w:footnote>
  <w:footnote w:type="continuationSeparator" w:id="0">
    <w:p w:rsidR="00207025" w:rsidRDefault="00207025" w:rsidP="00C674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EA8"/>
    <w:rsid w:val="00005402"/>
    <w:rsid w:val="00013653"/>
    <w:rsid w:val="0002740E"/>
    <w:rsid w:val="000329DD"/>
    <w:rsid w:val="00036D44"/>
    <w:rsid w:val="000407C4"/>
    <w:rsid w:val="00045704"/>
    <w:rsid w:val="0004593F"/>
    <w:rsid w:val="00051E67"/>
    <w:rsid w:val="00054534"/>
    <w:rsid w:val="00055AE7"/>
    <w:rsid w:val="00056D1D"/>
    <w:rsid w:val="00065A68"/>
    <w:rsid w:val="00067DB9"/>
    <w:rsid w:val="000741AA"/>
    <w:rsid w:val="00091C3A"/>
    <w:rsid w:val="00095320"/>
    <w:rsid w:val="0009667A"/>
    <w:rsid w:val="000C6EF5"/>
    <w:rsid w:val="000D0C75"/>
    <w:rsid w:val="000D3051"/>
    <w:rsid w:val="000D7F9F"/>
    <w:rsid w:val="000E1BAA"/>
    <w:rsid w:val="000F3239"/>
    <w:rsid w:val="0010265D"/>
    <w:rsid w:val="00112A70"/>
    <w:rsid w:val="0012577F"/>
    <w:rsid w:val="00147DCA"/>
    <w:rsid w:val="0015329C"/>
    <w:rsid w:val="001557D3"/>
    <w:rsid w:val="0016014F"/>
    <w:rsid w:val="00163A10"/>
    <w:rsid w:val="00164BA2"/>
    <w:rsid w:val="00164DA5"/>
    <w:rsid w:val="00166382"/>
    <w:rsid w:val="00166F97"/>
    <w:rsid w:val="001722A6"/>
    <w:rsid w:val="00174CE4"/>
    <w:rsid w:val="001874B8"/>
    <w:rsid w:val="00191601"/>
    <w:rsid w:val="001A3602"/>
    <w:rsid w:val="001A69FE"/>
    <w:rsid w:val="001B2389"/>
    <w:rsid w:val="001B798E"/>
    <w:rsid w:val="001C0A10"/>
    <w:rsid w:val="001D2264"/>
    <w:rsid w:val="001D74F1"/>
    <w:rsid w:val="001E2F5F"/>
    <w:rsid w:val="001F2539"/>
    <w:rsid w:val="001F2C9A"/>
    <w:rsid w:val="001F4F7C"/>
    <w:rsid w:val="0020490E"/>
    <w:rsid w:val="00207025"/>
    <w:rsid w:val="002201BE"/>
    <w:rsid w:val="00223F7C"/>
    <w:rsid w:val="00232A2B"/>
    <w:rsid w:val="00247AB6"/>
    <w:rsid w:val="0025299E"/>
    <w:rsid w:val="00277462"/>
    <w:rsid w:val="00284BE1"/>
    <w:rsid w:val="002947C1"/>
    <w:rsid w:val="002B631D"/>
    <w:rsid w:val="002B74DC"/>
    <w:rsid w:val="002C18E5"/>
    <w:rsid w:val="002C1A3F"/>
    <w:rsid w:val="002C3CAE"/>
    <w:rsid w:val="002D675F"/>
    <w:rsid w:val="002E4E09"/>
    <w:rsid w:val="00307002"/>
    <w:rsid w:val="003236F6"/>
    <w:rsid w:val="0032674D"/>
    <w:rsid w:val="0033201D"/>
    <w:rsid w:val="0034643C"/>
    <w:rsid w:val="0035021C"/>
    <w:rsid w:val="00353B68"/>
    <w:rsid w:val="00354684"/>
    <w:rsid w:val="003718FA"/>
    <w:rsid w:val="00373F90"/>
    <w:rsid w:val="00382ABC"/>
    <w:rsid w:val="00394D07"/>
    <w:rsid w:val="00395A44"/>
    <w:rsid w:val="003A360C"/>
    <w:rsid w:val="003C723E"/>
    <w:rsid w:val="003D425C"/>
    <w:rsid w:val="003D6F31"/>
    <w:rsid w:val="003F6D5D"/>
    <w:rsid w:val="00405A5B"/>
    <w:rsid w:val="00410624"/>
    <w:rsid w:val="004157AD"/>
    <w:rsid w:val="00417BB0"/>
    <w:rsid w:val="00433BB5"/>
    <w:rsid w:val="004451B7"/>
    <w:rsid w:val="004501C1"/>
    <w:rsid w:val="00460F69"/>
    <w:rsid w:val="00461274"/>
    <w:rsid w:val="004643B4"/>
    <w:rsid w:val="004648F0"/>
    <w:rsid w:val="00464AA1"/>
    <w:rsid w:val="00467F4E"/>
    <w:rsid w:val="00470900"/>
    <w:rsid w:val="004A0CFB"/>
    <w:rsid w:val="004A628F"/>
    <w:rsid w:val="004A6AA8"/>
    <w:rsid w:val="004B23E8"/>
    <w:rsid w:val="004D360C"/>
    <w:rsid w:val="004D3E42"/>
    <w:rsid w:val="004D4015"/>
    <w:rsid w:val="004D63D0"/>
    <w:rsid w:val="004D64A4"/>
    <w:rsid w:val="004F4C3C"/>
    <w:rsid w:val="004F6E16"/>
    <w:rsid w:val="00501B23"/>
    <w:rsid w:val="00502FDE"/>
    <w:rsid w:val="0050692A"/>
    <w:rsid w:val="005074AC"/>
    <w:rsid w:val="005103CF"/>
    <w:rsid w:val="00513330"/>
    <w:rsid w:val="005165FE"/>
    <w:rsid w:val="00540128"/>
    <w:rsid w:val="005515F6"/>
    <w:rsid w:val="00564668"/>
    <w:rsid w:val="00567E6F"/>
    <w:rsid w:val="0057377E"/>
    <w:rsid w:val="00574A66"/>
    <w:rsid w:val="00592E70"/>
    <w:rsid w:val="005A3107"/>
    <w:rsid w:val="005C1293"/>
    <w:rsid w:val="005C3357"/>
    <w:rsid w:val="005C602A"/>
    <w:rsid w:val="005F5861"/>
    <w:rsid w:val="005F7E29"/>
    <w:rsid w:val="0060724F"/>
    <w:rsid w:val="00615AD4"/>
    <w:rsid w:val="00622F39"/>
    <w:rsid w:val="00634A08"/>
    <w:rsid w:val="00635FF3"/>
    <w:rsid w:val="0064157C"/>
    <w:rsid w:val="006505E4"/>
    <w:rsid w:val="00664229"/>
    <w:rsid w:val="006678C5"/>
    <w:rsid w:val="00670A09"/>
    <w:rsid w:val="00677FAC"/>
    <w:rsid w:val="00691686"/>
    <w:rsid w:val="006955CA"/>
    <w:rsid w:val="006C67F0"/>
    <w:rsid w:val="006D5C8F"/>
    <w:rsid w:val="006E4A0F"/>
    <w:rsid w:val="006F1F00"/>
    <w:rsid w:val="006F734D"/>
    <w:rsid w:val="006F7977"/>
    <w:rsid w:val="007026A5"/>
    <w:rsid w:val="00725565"/>
    <w:rsid w:val="00726A11"/>
    <w:rsid w:val="00734A69"/>
    <w:rsid w:val="007367CC"/>
    <w:rsid w:val="00736A6F"/>
    <w:rsid w:val="0074555B"/>
    <w:rsid w:val="0078418D"/>
    <w:rsid w:val="00785FD5"/>
    <w:rsid w:val="007B14D9"/>
    <w:rsid w:val="007B314C"/>
    <w:rsid w:val="007C7985"/>
    <w:rsid w:val="007E2529"/>
    <w:rsid w:val="007E29F9"/>
    <w:rsid w:val="007F06D6"/>
    <w:rsid w:val="007F559E"/>
    <w:rsid w:val="007F7711"/>
    <w:rsid w:val="00803754"/>
    <w:rsid w:val="0080798A"/>
    <w:rsid w:val="008249C3"/>
    <w:rsid w:val="008571FB"/>
    <w:rsid w:val="008710DA"/>
    <w:rsid w:val="00876A2E"/>
    <w:rsid w:val="008911A5"/>
    <w:rsid w:val="008A5918"/>
    <w:rsid w:val="008D3EBF"/>
    <w:rsid w:val="008E246E"/>
    <w:rsid w:val="008F45D4"/>
    <w:rsid w:val="0091246D"/>
    <w:rsid w:val="00916C9A"/>
    <w:rsid w:val="00951933"/>
    <w:rsid w:val="009578B5"/>
    <w:rsid w:val="00960769"/>
    <w:rsid w:val="009641FC"/>
    <w:rsid w:val="009756D1"/>
    <w:rsid w:val="009832D0"/>
    <w:rsid w:val="009845DA"/>
    <w:rsid w:val="00984A6B"/>
    <w:rsid w:val="009A038B"/>
    <w:rsid w:val="009B3A90"/>
    <w:rsid w:val="009B711C"/>
    <w:rsid w:val="009B7E11"/>
    <w:rsid w:val="009D21C6"/>
    <w:rsid w:val="009E5863"/>
    <w:rsid w:val="009F1E1F"/>
    <w:rsid w:val="009F55C0"/>
    <w:rsid w:val="00A02824"/>
    <w:rsid w:val="00A100E3"/>
    <w:rsid w:val="00A13A1C"/>
    <w:rsid w:val="00A14FB3"/>
    <w:rsid w:val="00A26616"/>
    <w:rsid w:val="00A3167F"/>
    <w:rsid w:val="00A33471"/>
    <w:rsid w:val="00A3733B"/>
    <w:rsid w:val="00A51DE2"/>
    <w:rsid w:val="00A5419B"/>
    <w:rsid w:val="00A5527C"/>
    <w:rsid w:val="00A642C4"/>
    <w:rsid w:val="00A77F5A"/>
    <w:rsid w:val="00A84426"/>
    <w:rsid w:val="00A86449"/>
    <w:rsid w:val="00A90CF1"/>
    <w:rsid w:val="00A945AC"/>
    <w:rsid w:val="00AA5174"/>
    <w:rsid w:val="00AA7683"/>
    <w:rsid w:val="00AB63DE"/>
    <w:rsid w:val="00AC6A76"/>
    <w:rsid w:val="00AD1C58"/>
    <w:rsid w:val="00AF5343"/>
    <w:rsid w:val="00B15209"/>
    <w:rsid w:val="00B162A6"/>
    <w:rsid w:val="00B20240"/>
    <w:rsid w:val="00B24C3D"/>
    <w:rsid w:val="00B439D1"/>
    <w:rsid w:val="00B43F17"/>
    <w:rsid w:val="00B54F53"/>
    <w:rsid w:val="00B557AB"/>
    <w:rsid w:val="00B73016"/>
    <w:rsid w:val="00B7508A"/>
    <w:rsid w:val="00B75DFB"/>
    <w:rsid w:val="00BC0E14"/>
    <w:rsid w:val="00BC19DB"/>
    <w:rsid w:val="00BC39B9"/>
    <w:rsid w:val="00BC61FC"/>
    <w:rsid w:val="00BD0748"/>
    <w:rsid w:val="00BF2E90"/>
    <w:rsid w:val="00BF748A"/>
    <w:rsid w:val="00C00E5B"/>
    <w:rsid w:val="00C21CB4"/>
    <w:rsid w:val="00C27404"/>
    <w:rsid w:val="00C2768C"/>
    <w:rsid w:val="00C40274"/>
    <w:rsid w:val="00C42CB7"/>
    <w:rsid w:val="00C629E9"/>
    <w:rsid w:val="00C67414"/>
    <w:rsid w:val="00C76C93"/>
    <w:rsid w:val="00C9383D"/>
    <w:rsid w:val="00CB08D2"/>
    <w:rsid w:val="00CB10C8"/>
    <w:rsid w:val="00CB20BB"/>
    <w:rsid w:val="00CB30BC"/>
    <w:rsid w:val="00CB37E3"/>
    <w:rsid w:val="00CB79F0"/>
    <w:rsid w:val="00CC6FA1"/>
    <w:rsid w:val="00CD07C0"/>
    <w:rsid w:val="00CD10D6"/>
    <w:rsid w:val="00CD1BA6"/>
    <w:rsid w:val="00CD6570"/>
    <w:rsid w:val="00CD6669"/>
    <w:rsid w:val="00CE2B0A"/>
    <w:rsid w:val="00CE3E25"/>
    <w:rsid w:val="00CF2E0F"/>
    <w:rsid w:val="00D02AC7"/>
    <w:rsid w:val="00D067F9"/>
    <w:rsid w:val="00D06FD6"/>
    <w:rsid w:val="00D11FCB"/>
    <w:rsid w:val="00D202D2"/>
    <w:rsid w:val="00D332BA"/>
    <w:rsid w:val="00D36B90"/>
    <w:rsid w:val="00D64BBD"/>
    <w:rsid w:val="00D70DDF"/>
    <w:rsid w:val="00D71897"/>
    <w:rsid w:val="00D72210"/>
    <w:rsid w:val="00D8394A"/>
    <w:rsid w:val="00D84DDE"/>
    <w:rsid w:val="00D85B9C"/>
    <w:rsid w:val="00DC44BB"/>
    <w:rsid w:val="00DC6AA3"/>
    <w:rsid w:val="00DE0259"/>
    <w:rsid w:val="00DF4ADF"/>
    <w:rsid w:val="00E004A5"/>
    <w:rsid w:val="00E20D04"/>
    <w:rsid w:val="00E24397"/>
    <w:rsid w:val="00E307C8"/>
    <w:rsid w:val="00E42472"/>
    <w:rsid w:val="00E45EFE"/>
    <w:rsid w:val="00E47284"/>
    <w:rsid w:val="00E47EA8"/>
    <w:rsid w:val="00E50FD4"/>
    <w:rsid w:val="00E51860"/>
    <w:rsid w:val="00E53B86"/>
    <w:rsid w:val="00E53DA4"/>
    <w:rsid w:val="00E53EBF"/>
    <w:rsid w:val="00E6329E"/>
    <w:rsid w:val="00E725A0"/>
    <w:rsid w:val="00E866C1"/>
    <w:rsid w:val="00E92FD3"/>
    <w:rsid w:val="00E95537"/>
    <w:rsid w:val="00EA1D1C"/>
    <w:rsid w:val="00EC6CB8"/>
    <w:rsid w:val="00ED23A0"/>
    <w:rsid w:val="00EE34D6"/>
    <w:rsid w:val="00EE5D02"/>
    <w:rsid w:val="00EE72FD"/>
    <w:rsid w:val="00EF0AB2"/>
    <w:rsid w:val="00F10317"/>
    <w:rsid w:val="00F16560"/>
    <w:rsid w:val="00F35C34"/>
    <w:rsid w:val="00F3653D"/>
    <w:rsid w:val="00F517C7"/>
    <w:rsid w:val="00F52966"/>
    <w:rsid w:val="00FA6978"/>
    <w:rsid w:val="00FC2983"/>
    <w:rsid w:val="00FC36B3"/>
    <w:rsid w:val="00FD7485"/>
    <w:rsid w:val="00FE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6D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7414"/>
  </w:style>
  <w:style w:type="paragraph" w:styleId="a5">
    <w:name w:val="footer"/>
    <w:basedOn w:val="a"/>
    <w:link w:val="a6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7414"/>
  </w:style>
  <w:style w:type="paragraph" w:styleId="a7">
    <w:name w:val="Normal (Web)"/>
    <w:basedOn w:val="a"/>
    <w:uiPriority w:val="99"/>
    <w:unhideWhenUsed/>
    <w:rsid w:val="00460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60F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60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0F69"/>
    <w:rPr>
      <w:rFonts w:ascii="Tahoma" w:hAnsi="Tahoma" w:cs="Tahoma"/>
      <w:sz w:val="16"/>
      <w:szCs w:val="16"/>
    </w:rPr>
  </w:style>
  <w:style w:type="paragraph" w:styleId="aa">
    <w:name w:val="Plain Text"/>
    <w:basedOn w:val="a"/>
    <w:link w:val="ab"/>
    <w:uiPriority w:val="99"/>
    <w:semiHidden/>
    <w:unhideWhenUsed/>
    <w:rsid w:val="00A51DE2"/>
    <w:pPr>
      <w:spacing w:after="0" w:line="240" w:lineRule="auto"/>
    </w:pPr>
    <w:rPr>
      <w:rFonts w:ascii="Calibri" w:hAnsi="Calibri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A51DE2"/>
    <w:rPr>
      <w:rFonts w:ascii="Calibri" w:hAnsi="Calibri"/>
      <w:szCs w:val="21"/>
    </w:rPr>
  </w:style>
  <w:style w:type="character" w:customStyle="1" w:styleId="FontStyle184">
    <w:name w:val="Font Style184"/>
    <w:rsid w:val="009F55C0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E92FD3"/>
    <w:rPr>
      <w:color w:val="0000FF"/>
      <w:u w:val="single"/>
    </w:rPr>
  </w:style>
  <w:style w:type="paragraph" w:styleId="3">
    <w:name w:val="Body Text Indent 3"/>
    <w:basedOn w:val="a"/>
    <w:link w:val="30"/>
    <w:rsid w:val="009756D1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975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103C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F6D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6D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7414"/>
  </w:style>
  <w:style w:type="paragraph" w:styleId="a5">
    <w:name w:val="footer"/>
    <w:basedOn w:val="a"/>
    <w:link w:val="a6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7414"/>
  </w:style>
  <w:style w:type="paragraph" w:styleId="a7">
    <w:name w:val="Normal (Web)"/>
    <w:basedOn w:val="a"/>
    <w:uiPriority w:val="99"/>
    <w:unhideWhenUsed/>
    <w:rsid w:val="00460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60F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60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0F69"/>
    <w:rPr>
      <w:rFonts w:ascii="Tahoma" w:hAnsi="Tahoma" w:cs="Tahoma"/>
      <w:sz w:val="16"/>
      <w:szCs w:val="16"/>
    </w:rPr>
  </w:style>
  <w:style w:type="paragraph" w:styleId="aa">
    <w:name w:val="Plain Text"/>
    <w:basedOn w:val="a"/>
    <w:link w:val="ab"/>
    <w:uiPriority w:val="99"/>
    <w:semiHidden/>
    <w:unhideWhenUsed/>
    <w:rsid w:val="00A51DE2"/>
    <w:pPr>
      <w:spacing w:after="0" w:line="240" w:lineRule="auto"/>
    </w:pPr>
    <w:rPr>
      <w:rFonts w:ascii="Calibri" w:hAnsi="Calibri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A51DE2"/>
    <w:rPr>
      <w:rFonts w:ascii="Calibri" w:hAnsi="Calibri"/>
      <w:szCs w:val="21"/>
    </w:rPr>
  </w:style>
  <w:style w:type="character" w:customStyle="1" w:styleId="FontStyle184">
    <w:name w:val="Font Style184"/>
    <w:rsid w:val="009F55C0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E92FD3"/>
    <w:rPr>
      <w:color w:val="0000FF"/>
      <w:u w:val="single"/>
    </w:rPr>
  </w:style>
  <w:style w:type="paragraph" w:styleId="3">
    <w:name w:val="Body Text Indent 3"/>
    <w:basedOn w:val="a"/>
    <w:link w:val="30"/>
    <w:rsid w:val="009756D1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975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103C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F6D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1200011617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1200011614" TargetMode="External"/><Relationship Id="rId12" Type="http://schemas.openxmlformats.org/officeDocument/2006/relationships/hyperlink" Target="http://docs.cntd.ru/document/901702428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1200012578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docs.cntd.ru/document/12000033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1200004940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1544</Words>
  <Characters>8805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Lyskovvl</dc:creator>
  <cp:lastModifiedBy>Бардин Владимир Игоревич</cp:lastModifiedBy>
  <cp:revision>2</cp:revision>
  <cp:lastPrinted>2013-04-18T11:45:00Z</cp:lastPrinted>
  <dcterms:created xsi:type="dcterms:W3CDTF">2014-03-20T12:46:00Z</dcterms:created>
  <dcterms:modified xsi:type="dcterms:W3CDTF">2014-03-20T12:46:00Z</dcterms:modified>
</cp:coreProperties>
</file>