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214" w:rsidRDefault="00CC3214" w:rsidP="00CC3214">
      <w:pPr>
        <w:pStyle w:val="1"/>
        <w:numPr>
          <w:ilvl w:val="0"/>
          <w:numId w:val="5"/>
        </w:numPr>
        <w:tabs>
          <w:tab w:val="left" w:pos="426"/>
        </w:tabs>
        <w:ind w:left="0" w:firstLine="0"/>
        <w:jc w:val="center"/>
        <w:rPr>
          <w:sz w:val="28"/>
          <w:szCs w:val="28"/>
        </w:rPr>
      </w:pPr>
      <w:bookmarkStart w:id="0" w:name="_Toc428448803"/>
      <w:r>
        <w:rPr>
          <w:sz w:val="28"/>
          <w:szCs w:val="28"/>
        </w:rPr>
        <w:t>ИЗВЕЩЕНИЕ О ПРОВЕДЕНИИ ЗАКУПКИ</w:t>
      </w:r>
      <w:bookmarkEnd w:id="0"/>
    </w:p>
    <w:p w:rsidR="00CC3214" w:rsidRDefault="00CC3214" w:rsidP="00CC3214">
      <w:pPr>
        <w:rPr>
          <w:sz w:val="28"/>
          <w:szCs w:val="28"/>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CC3214" w:rsidRDefault="00CC3214" w:rsidP="00CC3214">
      <w:pPr>
        <w:pStyle w:val="ListParagraph1"/>
        <w:numPr>
          <w:ilvl w:val="0"/>
          <w:numId w:val="6"/>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от 07.02.2012 № 37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29.07.2015 г. № 75</w:t>
      </w:r>
      <w:r>
        <w:rPr>
          <w:rFonts w:ascii="Times New Roman" w:hAnsi="Times New Roman"/>
          <w:b/>
          <w:i/>
        </w:rPr>
        <w:t>.</w:t>
      </w:r>
    </w:p>
    <w:p w:rsidR="00CC3214" w:rsidRDefault="00CC3214" w:rsidP="00CC3214">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CC3214" w:rsidRDefault="00CC3214" w:rsidP="00CC3214">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w:t>
      </w:r>
      <w:r>
        <w:rPr>
          <w:rFonts w:ascii="Times New Roman" w:hAnsi="Times New Roman"/>
          <w:sz w:val="28"/>
          <w:szCs w:val="28"/>
        </w:rPr>
        <w:t>заключения договора на поставку клапанов запорных до DN 150 для сооружения энергоблока № 4 Ростовской АЭС</w:t>
      </w:r>
    </w:p>
    <w:p w:rsidR="00CC3214" w:rsidRDefault="00CC3214" w:rsidP="00CC3214">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Заказчик, являющийся организатором закупки:</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CC3214" w:rsidRDefault="00CC3214" w:rsidP="00CC3214">
      <w:pPr>
        <w:ind w:firstLine="709"/>
        <w:rPr>
          <w:sz w:val="28"/>
          <w:szCs w:val="28"/>
          <w:lang w:eastAsia="en-US"/>
        </w:rPr>
      </w:pPr>
      <w:r>
        <w:rPr>
          <w:sz w:val="28"/>
          <w:szCs w:val="28"/>
          <w:lang w:eastAsia="en-US"/>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CC3214" w:rsidRDefault="00CC3214" w:rsidP="00CC3214">
      <w:pPr>
        <w:ind w:firstLine="709"/>
        <w:rPr>
          <w:sz w:val="28"/>
          <w:szCs w:val="28"/>
        </w:rPr>
      </w:pPr>
      <w:r>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CC3214" w:rsidRDefault="00CC3214" w:rsidP="00CC3214">
      <w:pPr>
        <w:tabs>
          <w:tab w:val="left" w:pos="1134"/>
        </w:tabs>
        <w:ind w:firstLine="709"/>
        <w:jc w:val="both"/>
        <w:rPr>
          <w:sz w:val="28"/>
          <w:szCs w:val="28"/>
        </w:rPr>
      </w:pPr>
      <w:r>
        <w:rPr>
          <w:spacing w:val="-6"/>
          <w:sz w:val="28"/>
          <w:szCs w:val="28"/>
        </w:rPr>
        <w:t xml:space="preserve">Контактное лицо: </w:t>
      </w:r>
      <w:r>
        <w:rPr>
          <w:sz w:val="28"/>
          <w:szCs w:val="28"/>
        </w:rPr>
        <w:t xml:space="preserve">Кульмаева Татьяна Александровна, тел.: 8-831-421-79-00, </w:t>
      </w:r>
      <w:proofErr w:type="spellStart"/>
      <w:r>
        <w:rPr>
          <w:sz w:val="28"/>
          <w:szCs w:val="28"/>
        </w:rPr>
        <w:t>вн</w:t>
      </w:r>
      <w:proofErr w:type="spellEnd"/>
      <w:r>
        <w:rPr>
          <w:sz w:val="28"/>
          <w:szCs w:val="28"/>
        </w:rPr>
        <w:t>. тел. 22-99, адрес электронной почты</w:t>
      </w:r>
      <w:r>
        <w:rPr>
          <w:rStyle w:val="a5"/>
          <w:rFonts w:eastAsia="Arial Unicode MS"/>
          <w:sz w:val="28"/>
          <w:szCs w:val="28"/>
        </w:rPr>
        <w:t xml:space="preserve">: </w:t>
      </w:r>
      <w:hyperlink r:id="rId6" w:tooltip="mailto:zakupki_niaep@mail.ru" w:history="1">
        <w:r>
          <w:rPr>
            <w:rStyle w:val="a5"/>
            <w:rFonts w:eastAsia="Arial Unicode MS"/>
            <w:sz w:val="28"/>
            <w:szCs w:val="28"/>
            <w:lang w:val="en-US"/>
          </w:rPr>
          <w:t>zakupki</w:t>
        </w:r>
        <w:r>
          <w:rPr>
            <w:rStyle w:val="a5"/>
            <w:rFonts w:eastAsia="Arial Unicode MS"/>
            <w:sz w:val="28"/>
            <w:szCs w:val="28"/>
          </w:rPr>
          <w:t>_</w:t>
        </w:r>
        <w:r>
          <w:rPr>
            <w:rStyle w:val="a5"/>
            <w:rFonts w:eastAsia="Arial Unicode MS"/>
            <w:sz w:val="28"/>
            <w:szCs w:val="28"/>
            <w:lang w:val="en-US"/>
          </w:rPr>
          <w:t>niaep</w:t>
        </w:r>
        <w:r>
          <w:rPr>
            <w:rStyle w:val="a5"/>
            <w:rFonts w:eastAsia="Arial Unicode MS"/>
            <w:sz w:val="28"/>
            <w:szCs w:val="28"/>
          </w:rPr>
          <w:t>@</w:t>
        </w:r>
        <w:r>
          <w:rPr>
            <w:rStyle w:val="a5"/>
            <w:rFonts w:eastAsia="Arial Unicode MS"/>
            <w:sz w:val="28"/>
            <w:szCs w:val="28"/>
            <w:lang w:val="en-US"/>
          </w:rPr>
          <w:t>mail</w:t>
        </w:r>
        <w:r>
          <w:rPr>
            <w:rStyle w:val="a5"/>
            <w:rFonts w:eastAsia="Arial Unicode MS"/>
            <w:sz w:val="28"/>
            <w:szCs w:val="28"/>
          </w:rPr>
          <w:t>.</w:t>
        </w:r>
        <w:r>
          <w:rPr>
            <w:rStyle w:val="a5"/>
            <w:rFonts w:eastAsia="Arial Unicode MS"/>
            <w:sz w:val="28"/>
            <w:szCs w:val="28"/>
            <w:lang w:val="en-US"/>
          </w:rPr>
          <w:t>ru</w:t>
        </w:r>
      </w:hyperlink>
      <w:r>
        <w:rPr>
          <w:sz w:val="28"/>
          <w:szCs w:val="28"/>
        </w:rPr>
        <w:t>.</w:t>
      </w:r>
    </w:p>
    <w:p w:rsidR="00CC3214" w:rsidRDefault="00CC3214" w:rsidP="00CC3214">
      <w:pPr>
        <w:pStyle w:val="ListParagraph"/>
        <w:numPr>
          <w:ilvl w:val="0"/>
          <w:numId w:val="6"/>
        </w:numPr>
        <w:tabs>
          <w:tab w:val="left" w:pos="0"/>
          <w:tab w:val="left" w:pos="1134"/>
        </w:tabs>
        <w:spacing w:before="120"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w:t>
      </w:r>
    </w:p>
    <w:p w:rsidR="00CC3214" w:rsidRDefault="00CC3214" w:rsidP="00CC3214">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lang w:eastAsia="ru-RU"/>
        </w:rPr>
      </w:pPr>
      <w:r>
        <w:rPr>
          <w:rFonts w:ascii="Times New Roman" w:hAnsi="Times New Roman"/>
          <w:b/>
          <w:sz w:val="28"/>
          <w:szCs w:val="28"/>
        </w:rPr>
        <w:t xml:space="preserve">Предмет </w:t>
      </w:r>
      <w:r>
        <w:rPr>
          <w:rFonts w:ascii="Times New Roman" w:hAnsi="Times New Roman"/>
          <w:b/>
          <w:sz w:val="28"/>
          <w:szCs w:val="28"/>
          <w:lang w:eastAsia="ru-RU"/>
        </w:rPr>
        <w:t>договора:</w:t>
      </w:r>
      <w:r>
        <w:rPr>
          <w:rFonts w:ascii="Times New Roman" w:hAnsi="Times New Roman"/>
          <w:sz w:val="28"/>
          <w:szCs w:val="28"/>
          <w:lang w:eastAsia="ru-RU"/>
        </w:rPr>
        <w:t xml:space="preserve"> </w:t>
      </w:r>
      <w:r>
        <w:rPr>
          <w:rFonts w:ascii="Times New Roman" w:hAnsi="Times New Roman"/>
          <w:sz w:val="28"/>
          <w:szCs w:val="28"/>
        </w:rPr>
        <w:t>поставка клапанов запорных до DN 150 для сооружения энергоблока № 4 Ростовской АЭС</w:t>
      </w:r>
      <w:r>
        <w:rPr>
          <w:rFonts w:ascii="Times New Roman" w:hAnsi="Times New Roman"/>
          <w:sz w:val="28"/>
          <w:szCs w:val="28"/>
          <w:lang w:eastAsia="ru-RU"/>
        </w:rPr>
        <w:t>.</w:t>
      </w:r>
    </w:p>
    <w:p w:rsidR="00CC3214" w:rsidRDefault="00CC3214" w:rsidP="00CC3214">
      <w:pPr>
        <w:tabs>
          <w:tab w:val="left" w:pos="1134"/>
        </w:tabs>
        <w:spacing w:before="120"/>
        <w:ind w:firstLine="709"/>
        <w:jc w:val="both"/>
        <w:rPr>
          <w:sz w:val="28"/>
          <w:szCs w:val="28"/>
        </w:rPr>
      </w:pPr>
      <w:r>
        <w:rPr>
          <w:b/>
          <w:sz w:val="28"/>
          <w:szCs w:val="28"/>
        </w:rPr>
        <w:t>Срок поставки товара:</w:t>
      </w:r>
      <w:r>
        <w:rPr>
          <w:sz w:val="28"/>
          <w:szCs w:val="28"/>
        </w:rPr>
        <w:t xml:space="preserve"> в соответствии со Спецификацией (Приложения № 1.1 и №1.2  к проекту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w:t>
      </w:r>
    </w:p>
    <w:p w:rsidR="00CC3214" w:rsidRDefault="00CC3214" w:rsidP="00CC3214">
      <w:pPr>
        <w:tabs>
          <w:tab w:val="left" w:pos="1134"/>
        </w:tabs>
        <w:spacing w:before="120"/>
        <w:ind w:firstLine="709"/>
        <w:jc w:val="both"/>
        <w:rPr>
          <w:bCs/>
          <w:sz w:val="28"/>
          <w:szCs w:val="28"/>
        </w:rPr>
      </w:pPr>
      <w:r>
        <w:rPr>
          <w:b/>
          <w:sz w:val="28"/>
        </w:rPr>
        <w:t xml:space="preserve">Место (адрес) поставки: </w:t>
      </w:r>
      <w:r>
        <w:rPr>
          <w:sz w:val="28"/>
        </w:rPr>
        <w:t>Россия, 347388, Ростовская область, г. Волгодонск-28, строительная площадка энергоблока № 3, 4 Ростовской АЭС</w:t>
      </w:r>
      <w:r>
        <w:rPr>
          <w:bCs/>
          <w:sz w:val="28"/>
          <w:szCs w:val="28"/>
        </w:rPr>
        <w:t>.</w:t>
      </w:r>
    </w:p>
    <w:p w:rsidR="00CC3214" w:rsidRDefault="00CC3214" w:rsidP="00CC3214">
      <w:pPr>
        <w:tabs>
          <w:tab w:val="left" w:pos="1134"/>
        </w:tabs>
        <w:spacing w:before="120"/>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«Техническая часть» закупочной документации.</w:t>
      </w:r>
    </w:p>
    <w:p w:rsidR="00CC3214" w:rsidRDefault="00CC3214" w:rsidP="00CC3214">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CC3214" w:rsidRDefault="00CC3214" w:rsidP="00CC3214">
      <w:pPr>
        <w:tabs>
          <w:tab w:val="left" w:pos="1134"/>
        </w:tabs>
        <w:ind w:firstLine="709"/>
        <w:jc w:val="both"/>
        <w:rPr>
          <w:b/>
          <w:i/>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«Проект договора» закупочной документации).</w:t>
      </w:r>
    </w:p>
    <w:p w:rsidR="00CC3214" w:rsidRDefault="00CC3214" w:rsidP="00CC3214">
      <w:pPr>
        <w:ind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 являются обязательными. Встречные предложения участников по проекту договора не допускаются</w:t>
      </w:r>
      <w:r>
        <w:t>.</w:t>
      </w:r>
    </w:p>
    <w:p w:rsidR="00CC3214" w:rsidRDefault="00CC3214" w:rsidP="00CC3214">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CC3214" w:rsidRDefault="00CC3214" w:rsidP="00CC3214">
      <w:pPr>
        <w:ind w:right="153" w:firstLine="709"/>
        <w:jc w:val="both"/>
        <w:rPr>
          <w:sz w:val="28"/>
          <w:szCs w:val="28"/>
        </w:rPr>
      </w:pPr>
      <w:r>
        <w:rPr>
          <w:sz w:val="28"/>
          <w:szCs w:val="28"/>
        </w:rPr>
        <w:lastRenderedPageBreak/>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C3214" w:rsidRDefault="00CC3214" w:rsidP="00CC3214">
      <w:pPr>
        <w:tabs>
          <w:tab w:val="left" w:pos="1134"/>
        </w:tabs>
        <w:ind w:firstLine="709"/>
        <w:jc w:val="both"/>
        <w:rPr>
          <w:sz w:val="28"/>
          <w:szCs w:val="28"/>
          <w:lang w:eastAsia="en-US"/>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p>
    <w:p w:rsidR="00CC3214" w:rsidRDefault="00CC3214" w:rsidP="00CC3214">
      <w:pPr>
        <w:pStyle w:val="ListParagraph"/>
        <w:numPr>
          <w:ilvl w:val="0"/>
          <w:numId w:val="6"/>
        </w:numPr>
        <w:tabs>
          <w:tab w:val="left" w:pos="0"/>
          <w:tab w:val="left" w:pos="1134"/>
        </w:tabs>
        <w:spacing w:before="120" w:after="0" w:line="240" w:lineRule="auto"/>
        <w:ind w:left="0" w:firstLine="709"/>
        <w:jc w:val="both"/>
        <w:rPr>
          <w:rFonts w:ascii="Times New Roman" w:hAnsi="Times New Roman"/>
          <w:b/>
          <w:sz w:val="28"/>
          <w:szCs w:val="28"/>
        </w:rPr>
      </w:pPr>
      <w:r>
        <w:rPr>
          <w:rFonts w:ascii="Times New Roman" w:hAnsi="Times New Roman"/>
          <w:b/>
          <w:sz w:val="28"/>
          <w:szCs w:val="28"/>
        </w:rPr>
        <w:t>Начальная (максимальная) цена договора:</w:t>
      </w:r>
    </w:p>
    <w:p w:rsidR="00CC3214" w:rsidRDefault="00CC3214" w:rsidP="00CC3214">
      <w:pPr>
        <w:pStyle w:val="ListParagraph"/>
        <w:tabs>
          <w:tab w:val="left" w:pos="0"/>
          <w:tab w:val="left" w:pos="1134"/>
        </w:tabs>
        <w:spacing w:before="120" w:after="0" w:line="240" w:lineRule="auto"/>
        <w:jc w:val="both"/>
        <w:rPr>
          <w:rFonts w:ascii="Times New Roman" w:hAnsi="Times New Roman"/>
          <w:b/>
          <w:sz w:val="28"/>
          <w:szCs w:val="28"/>
          <w:lang w:val="ru-RU"/>
        </w:rPr>
      </w:pPr>
    </w:p>
    <w:p w:rsidR="00CC3214" w:rsidRDefault="00CC3214" w:rsidP="00CC3214">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lang w:val="ru-RU"/>
        </w:rPr>
        <w:t>2 030 771</w:t>
      </w:r>
      <w:r>
        <w:rPr>
          <w:rFonts w:ascii="Times New Roman" w:hAnsi="Times New Roman"/>
          <w:b/>
          <w:sz w:val="28"/>
          <w:szCs w:val="28"/>
        </w:rPr>
        <w:t>,</w:t>
      </w:r>
      <w:r>
        <w:rPr>
          <w:rFonts w:ascii="Times New Roman" w:hAnsi="Times New Roman"/>
          <w:b/>
          <w:sz w:val="28"/>
          <w:szCs w:val="28"/>
          <w:lang w:val="ru-RU"/>
        </w:rPr>
        <w:t>79</w:t>
      </w:r>
      <w:r>
        <w:rPr>
          <w:rFonts w:ascii="Times New Roman" w:hAnsi="Times New Roman"/>
          <w:sz w:val="28"/>
          <w:szCs w:val="28"/>
        </w:rPr>
        <w:t xml:space="preserve"> (</w:t>
      </w:r>
      <w:r>
        <w:rPr>
          <w:rFonts w:ascii="Times New Roman" w:hAnsi="Times New Roman"/>
          <w:sz w:val="28"/>
          <w:szCs w:val="28"/>
          <w:lang w:val="ru-RU"/>
        </w:rPr>
        <w:t>д</w:t>
      </w:r>
      <w:proofErr w:type="spellStart"/>
      <w:r>
        <w:rPr>
          <w:rFonts w:ascii="Times New Roman" w:hAnsi="Times New Roman"/>
          <w:sz w:val="28"/>
          <w:szCs w:val="28"/>
        </w:rPr>
        <w:t>ва</w:t>
      </w:r>
      <w:proofErr w:type="spellEnd"/>
      <w:r>
        <w:rPr>
          <w:rFonts w:ascii="Times New Roman" w:hAnsi="Times New Roman"/>
          <w:sz w:val="28"/>
          <w:szCs w:val="28"/>
        </w:rPr>
        <w:t xml:space="preserve"> миллиона  тридцать тысяч семьсот семьдесят один) рубл</w:t>
      </w:r>
      <w:r>
        <w:rPr>
          <w:rFonts w:ascii="Times New Roman" w:hAnsi="Times New Roman"/>
          <w:sz w:val="28"/>
          <w:szCs w:val="28"/>
          <w:lang w:val="ru-RU"/>
        </w:rPr>
        <w:t>ь</w:t>
      </w:r>
      <w:r>
        <w:rPr>
          <w:rFonts w:ascii="Times New Roman" w:hAnsi="Times New Roman"/>
          <w:sz w:val="28"/>
          <w:szCs w:val="28"/>
        </w:rPr>
        <w:t xml:space="preserve"> </w:t>
      </w:r>
      <w:r>
        <w:rPr>
          <w:rFonts w:ascii="Times New Roman" w:hAnsi="Times New Roman"/>
          <w:sz w:val="28"/>
          <w:szCs w:val="28"/>
          <w:lang w:val="ru-RU"/>
        </w:rPr>
        <w:t>79</w:t>
      </w:r>
      <w:r>
        <w:rPr>
          <w:rFonts w:ascii="Times New Roman" w:hAnsi="Times New Roman"/>
          <w:sz w:val="28"/>
          <w:szCs w:val="28"/>
        </w:rPr>
        <w:t xml:space="preserve"> </w:t>
      </w:r>
      <w:proofErr w:type="spellStart"/>
      <w:r>
        <w:rPr>
          <w:rFonts w:ascii="Times New Roman" w:hAnsi="Times New Roman"/>
          <w:sz w:val="28"/>
          <w:szCs w:val="28"/>
        </w:rPr>
        <w:t>копе</w:t>
      </w:r>
      <w:r>
        <w:rPr>
          <w:rFonts w:ascii="Times New Roman" w:hAnsi="Times New Roman"/>
          <w:sz w:val="28"/>
          <w:szCs w:val="28"/>
          <w:lang w:val="ru-RU"/>
        </w:rPr>
        <w:t>е</w:t>
      </w:r>
      <w:proofErr w:type="spellEnd"/>
      <w:r>
        <w:rPr>
          <w:rFonts w:ascii="Times New Roman" w:hAnsi="Times New Roman"/>
          <w:sz w:val="28"/>
          <w:szCs w:val="28"/>
        </w:rPr>
        <w:t xml:space="preserve">к, включая НДС, </w:t>
      </w:r>
    </w:p>
    <w:p w:rsidR="00CC3214" w:rsidRDefault="00CC3214" w:rsidP="00CC3214">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lang w:val="ru-RU"/>
        </w:rPr>
        <w:t>1 720 993</w:t>
      </w:r>
      <w:r>
        <w:rPr>
          <w:rFonts w:ascii="Times New Roman" w:hAnsi="Times New Roman"/>
          <w:b/>
          <w:sz w:val="28"/>
          <w:szCs w:val="28"/>
        </w:rPr>
        <w:t>,</w:t>
      </w:r>
      <w:r>
        <w:rPr>
          <w:rFonts w:ascii="Times New Roman" w:hAnsi="Times New Roman"/>
          <w:b/>
          <w:sz w:val="28"/>
          <w:szCs w:val="28"/>
          <w:lang w:val="ru-RU"/>
        </w:rPr>
        <w:t>04</w:t>
      </w:r>
      <w:r>
        <w:rPr>
          <w:rFonts w:ascii="Times New Roman" w:hAnsi="Times New Roman"/>
          <w:sz w:val="28"/>
          <w:szCs w:val="28"/>
        </w:rPr>
        <w:t xml:space="preserve"> (Один миллион семьсот двадцать тысяч девятьсот девяносто три) рубля </w:t>
      </w:r>
      <w:r>
        <w:rPr>
          <w:rFonts w:ascii="Times New Roman" w:hAnsi="Times New Roman"/>
          <w:sz w:val="28"/>
          <w:szCs w:val="28"/>
          <w:lang w:val="ru-RU"/>
        </w:rPr>
        <w:t>04</w:t>
      </w:r>
      <w:r>
        <w:rPr>
          <w:rFonts w:ascii="Times New Roman" w:hAnsi="Times New Roman"/>
          <w:sz w:val="28"/>
          <w:szCs w:val="28"/>
        </w:rPr>
        <w:t xml:space="preserve"> </w:t>
      </w:r>
      <w:r>
        <w:rPr>
          <w:rFonts w:ascii="Times New Roman" w:hAnsi="Times New Roman"/>
          <w:sz w:val="28"/>
          <w:szCs w:val="28"/>
          <w:lang w:val="ru-RU"/>
        </w:rPr>
        <w:t>к</w:t>
      </w:r>
      <w:r>
        <w:rPr>
          <w:rFonts w:ascii="Times New Roman" w:hAnsi="Times New Roman"/>
          <w:sz w:val="28"/>
          <w:szCs w:val="28"/>
        </w:rPr>
        <w:t>опе</w:t>
      </w:r>
      <w:r>
        <w:rPr>
          <w:rFonts w:ascii="Times New Roman" w:hAnsi="Times New Roman"/>
          <w:sz w:val="28"/>
          <w:szCs w:val="28"/>
          <w:lang w:val="ru-RU"/>
        </w:rPr>
        <w:t>й</w:t>
      </w:r>
      <w:proofErr w:type="spellStart"/>
      <w:r>
        <w:rPr>
          <w:rFonts w:ascii="Times New Roman" w:hAnsi="Times New Roman"/>
          <w:sz w:val="28"/>
          <w:szCs w:val="28"/>
        </w:rPr>
        <w:t>к</w:t>
      </w:r>
      <w:r>
        <w:rPr>
          <w:rFonts w:ascii="Times New Roman" w:hAnsi="Times New Roman"/>
          <w:sz w:val="28"/>
          <w:szCs w:val="28"/>
          <w:lang w:val="ru-RU"/>
        </w:rPr>
        <w:t>и</w:t>
      </w:r>
      <w:proofErr w:type="spellEnd"/>
      <w:r>
        <w:rPr>
          <w:rFonts w:ascii="Times New Roman" w:hAnsi="Times New Roman"/>
          <w:sz w:val="28"/>
          <w:szCs w:val="28"/>
        </w:rPr>
        <w:t xml:space="preserve"> без учета НДС.</w:t>
      </w:r>
    </w:p>
    <w:p w:rsidR="00CC3214" w:rsidRDefault="00CC3214" w:rsidP="00CC3214">
      <w:pPr>
        <w:pStyle w:val="ListParagraph"/>
        <w:tabs>
          <w:tab w:val="left" w:pos="0"/>
          <w:tab w:val="left" w:pos="1134"/>
        </w:tabs>
        <w:spacing w:after="0" w:line="240" w:lineRule="auto"/>
        <w:ind w:left="0" w:firstLine="720"/>
        <w:jc w:val="both"/>
        <w:rPr>
          <w:rFonts w:ascii="Times New Roman" w:hAnsi="Times New Roman"/>
          <w:sz w:val="28"/>
          <w:szCs w:val="28"/>
        </w:rPr>
      </w:pPr>
      <w:r>
        <w:rPr>
          <w:rFonts w:ascii="Times New Roman" w:hAnsi="Times New Roman"/>
          <w:sz w:val="28"/>
          <w:szCs w:val="28"/>
        </w:rPr>
        <w:t>в том  числе:</w:t>
      </w:r>
    </w:p>
    <w:p w:rsidR="00CC3214" w:rsidRDefault="00CC3214" w:rsidP="00CC3214">
      <w:pPr>
        <w:tabs>
          <w:tab w:val="left" w:pos="1080"/>
        </w:tabs>
        <w:ind w:firstLine="709"/>
        <w:jc w:val="both"/>
        <w:rPr>
          <w:b/>
          <w:sz w:val="28"/>
          <w:szCs w:val="28"/>
        </w:rPr>
      </w:pPr>
      <w:r>
        <w:rPr>
          <w:b/>
          <w:sz w:val="28"/>
          <w:szCs w:val="28"/>
        </w:rPr>
        <w:t>По статье затрат «Оборудование»:</w:t>
      </w:r>
    </w:p>
    <w:p w:rsidR="00CC3214" w:rsidRDefault="00CC3214" w:rsidP="00CC3214">
      <w:pPr>
        <w:tabs>
          <w:tab w:val="left" w:pos="1080"/>
        </w:tabs>
        <w:ind w:firstLine="709"/>
        <w:jc w:val="both"/>
        <w:rPr>
          <w:sz w:val="28"/>
          <w:szCs w:val="28"/>
        </w:rPr>
      </w:pPr>
      <w:r>
        <w:rPr>
          <w:b/>
          <w:sz w:val="28"/>
          <w:szCs w:val="28"/>
        </w:rPr>
        <w:t>1 780 771,79</w:t>
      </w:r>
      <w:r>
        <w:rPr>
          <w:bCs/>
          <w:color w:val="000000"/>
        </w:rPr>
        <w:t xml:space="preserve"> </w:t>
      </w:r>
      <w:r>
        <w:rPr>
          <w:sz w:val="28"/>
          <w:szCs w:val="28"/>
        </w:rPr>
        <w:t xml:space="preserve"> (Один миллион семьсот восемьдесят тысяч семьсот семьдесят один) рубль 79 копеек, включая НДС;</w:t>
      </w:r>
    </w:p>
    <w:p w:rsidR="00CC3214" w:rsidRDefault="00CC3214" w:rsidP="00CC3214">
      <w:pPr>
        <w:tabs>
          <w:tab w:val="left" w:pos="1080"/>
        </w:tabs>
        <w:ind w:firstLine="709"/>
        <w:jc w:val="both"/>
        <w:rPr>
          <w:sz w:val="28"/>
          <w:szCs w:val="28"/>
        </w:rPr>
      </w:pPr>
      <w:r>
        <w:rPr>
          <w:b/>
          <w:sz w:val="28"/>
          <w:szCs w:val="28"/>
        </w:rPr>
        <w:t>1 509 128,64</w:t>
      </w:r>
      <w:r>
        <w:rPr>
          <w:sz w:val="28"/>
          <w:szCs w:val="28"/>
        </w:rPr>
        <w:t xml:space="preserve"> (Один миллион пятьсот девять тысяч сто двадцать восемь) рублей 64 копейки, без НДС;</w:t>
      </w:r>
    </w:p>
    <w:p w:rsidR="00CC3214" w:rsidRDefault="00CC3214" w:rsidP="00CC3214">
      <w:pPr>
        <w:tabs>
          <w:tab w:val="left" w:pos="1134"/>
        </w:tabs>
        <w:ind w:firstLine="709"/>
        <w:jc w:val="both"/>
        <w:rPr>
          <w:b/>
          <w:sz w:val="28"/>
          <w:szCs w:val="28"/>
        </w:rPr>
      </w:pPr>
      <w:r>
        <w:rPr>
          <w:b/>
          <w:sz w:val="28"/>
          <w:szCs w:val="28"/>
        </w:rPr>
        <w:t>По статье затрат «Материалы»:</w:t>
      </w:r>
    </w:p>
    <w:p w:rsidR="00CC3214" w:rsidRDefault="00CC3214" w:rsidP="00CC3214">
      <w:pPr>
        <w:tabs>
          <w:tab w:val="left" w:pos="1134"/>
        </w:tabs>
        <w:ind w:firstLine="709"/>
        <w:jc w:val="both"/>
        <w:rPr>
          <w:sz w:val="28"/>
          <w:szCs w:val="28"/>
        </w:rPr>
      </w:pPr>
      <w:r>
        <w:rPr>
          <w:b/>
          <w:sz w:val="28"/>
          <w:szCs w:val="28"/>
        </w:rPr>
        <w:t>250 000,00</w:t>
      </w:r>
      <w:r>
        <w:rPr>
          <w:bCs/>
          <w:color w:val="000000"/>
        </w:rPr>
        <w:t xml:space="preserve"> </w:t>
      </w:r>
      <w:r>
        <w:rPr>
          <w:sz w:val="28"/>
          <w:szCs w:val="28"/>
        </w:rPr>
        <w:t xml:space="preserve"> (Двести пятьдесят тысяч) рублей 00 копеек, включая НДС;</w:t>
      </w:r>
    </w:p>
    <w:p w:rsidR="00CC3214" w:rsidRDefault="00CC3214" w:rsidP="00CC3214">
      <w:pPr>
        <w:tabs>
          <w:tab w:val="left" w:pos="1134"/>
        </w:tabs>
        <w:ind w:firstLine="709"/>
        <w:jc w:val="both"/>
        <w:rPr>
          <w:sz w:val="28"/>
          <w:szCs w:val="28"/>
        </w:rPr>
      </w:pPr>
      <w:r>
        <w:rPr>
          <w:b/>
          <w:sz w:val="28"/>
          <w:szCs w:val="28"/>
        </w:rPr>
        <w:t>211 864,41</w:t>
      </w:r>
      <w:r>
        <w:rPr>
          <w:sz w:val="28"/>
          <w:szCs w:val="28"/>
        </w:rPr>
        <w:t xml:space="preserve"> (Двести одиннадцать тысяч восемьсот шестьдесят четыре) рубля 41 копейка, без НДС.</w:t>
      </w:r>
    </w:p>
    <w:p w:rsidR="00CC3214" w:rsidRDefault="00CC3214" w:rsidP="00CC3214">
      <w:pPr>
        <w:pStyle w:val="ListParagraph"/>
        <w:tabs>
          <w:tab w:val="left" w:pos="0"/>
          <w:tab w:val="left" w:pos="1134"/>
        </w:tabs>
        <w:spacing w:after="0" w:line="240" w:lineRule="auto"/>
        <w:ind w:left="0" w:firstLine="540"/>
        <w:jc w:val="both"/>
        <w:rPr>
          <w:rFonts w:ascii="Times New Roman" w:hAnsi="Times New Roman"/>
          <w:b/>
          <w:sz w:val="28"/>
          <w:szCs w:val="28"/>
        </w:rPr>
      </w:pPr>
      <w:r>
        <w:rPr>
          <w:rFonts w:ascii="Times New Roman" w:hAnsi="Times New Roman"/>
          <w:b/>
          <w:i/>
          <w:sz w:val="28"/>
          <w:szCs w:val="28"/>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Pr>
          <w:rFonts w:ascii="Times New Roman" w:hAnsi="Times New Roman"/>
          <w:b/>
          <w:sz w:val="28"/>
          <w:szCs w:val="28"/>
        </w:rPr>
        <w:t>.</w:t>
      </w:r>
    </w:p>
    <w:p w:rsidR="00CC3214" w:rsidRDefault="00CC3214" w:rsidP="00CC3214">
      <w:pPr>
        <w:tabs>
          <w:tab w:val="left" w:pos="1134"/>
        </w:tabs>
        <w:ind w:firstLine="709"/>
        <w:jc w:val="both"/>
        <w:rPr>
          <w:sz w:val="28"/>
          <w:szCs w:val="28"/>
        </w:rPr>
      </w:pPr>
    </w:p>
    <w:p w:rsidR="00CC3214" w:rsidRDefault="00CC3214" w:rsidP="00CC3214">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CC3214" w:rsidRDefault="00CC3214" w:rsidP="00CC3214">
      <w:pPr>
        <w:tabs>
          <w:tab w:val="left" w:pos="1134"/>
        </w:tabs>
        <w:ind w:firstLine="709"/>
        <w:jc w:val="both"/>
        <w:rPr>
          <w:b/>
          <w:i/>
        </w:rPr>
      </w:pPr>
      <w:r>
        <w:rPr>
          <w:sz w:val="28"/>
          <w:szCs w:val="28"/>
        </w:rPr>
        <w:t>Цена договора включает в себя все расходы, указанные в п.3.3.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CC3214" w:rsidRDefault="00CC3214" w:rsidP="00CC3214">
      <w:pPr>
        <w:tabs>
          <w:tab w:val="left" w:pos="1134"/>
        </w:tabs>
        <w:ind w:firstLine="709"/>
        <w:jc w:val="both"/>
        <w:rPr>
          <w:sz w:val="28"/>
          <w:szCs w:val="28"/>
          <w:lang w:eastAsia="en-US"/>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CC3214" w:rsidRDefault="00CC3214" w:rsidP="00CC3214">
      <w:pPr>
        <w:tabs>
          <w:tab w:val="left" w:pos="1134"/>
        </w:tabs>
        <w:ind w:firstLine="709"/>
        <w:jc w:val="both"/>
        <w:rPr>
          <w:sz w:val="28"/>
          <w:szCs w:val="28"/>
          <w:lang w:eastAsia="en-US"/>
        </w:rPr>
      </w:pPr>
      <w:bookmarkStart w:id="1" w:name="_Ref317253353"/>
      <w:r>
        <w:rPr>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Pr>
          <w:sz w:val="28"/>
          <w:szCs w:val="28"/>
          <w:lang w:eastAsia="en-US"/>
        </w:rPr>
        <w:lastRenderedPageBreak/>
        <w:t>обмениваются участники закупки и организатор закупки, должны быть написаны на русском языке.</w:t>
      </w:r>
      <w:bookmarkEnd w:id="1"/>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C3214" w:rsidRDefault="00CC3214" w:rsidP="00CC3214">
      <w:pPr>
        <w:tabs>
          <w:tab w:val="left" w:pos="1134"/>
        </w:tabs>
        <w:ind w:firstLine="709"/>
        <w:jc w:val="both"/>
        <w:rPr>
          <w:b/>
          <w:i/>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CC3214" w:rsidRDefault="00CC3214" w:rsidP="00CC3214">
      <w:pPr>
        <w:tabs>
          <w:tab w:val="left" w:pos="1134"/>
        </w:tabs>
        <w:ind w:firstLine="709"/>
        <w:jc w:val="both"/>
        <w:rPr>
          <w:sz w:val="28"/>
          <w:szCs w:val="28"/>
          <w:lang w:eastAsia="en-US"/>
        </w:rPr>
      </w:pPr>
      <w:r>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C3214" w:rsidRDefault="00CC3214" w:rsidP="00CC3214">
      <w:pPr>
        <w:tabs>
          <w:tab w:val="left" w:pos="1134"/>
        </w:tabs>
        <w:ind w:firstLine="709"/>
        <w:jc w:val="both"/>
        <w:rPr>
          <w:b/>
          <w:i/>
        </w:rPr>
      </w:pPr>
    </w:p>
    <w:p w:rsidR="00CC3214" w:rsidRDefault="00CC3214" w:rsidP="00CC3214">
      <w:pPr>
        <w:pStyle w:val="2"/>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 xml:space="preserve">Обеспечение заявки на участие в закупке: </w:t>
      </w:r>
      <w:r>
        <w:rPr>
          <w:rFonts w:ascii="Times New Roman" w:hAnsi="Times New Roman"/>
          <w:spacing w:val="-6"/>
          <w:sz w:val="28"/>
          <w:szCs w:val="28"/>
        </w:rPr>
        <w:t>не требуется.</w:t>
      </w:r>
    </w:p>
    <w:p w:rsidR="00CC3214" w:rsidRDefault="00CC3214" w:rsidP="00CC3214">
      <w:pPr>
        <w:pStyle w:val="ListParagraph"/>
        <w:tabs>
          <w:tab w:val="left" w:pos="0"/>
          <w:tab w:val="left" w:pos="1134"/>
        </w:tabs>
        <w:spacing w:after="0" w:line="240" w:lineRule="auto"/>
        <w:ind w:left="0"/>
        <w:jc w:val="both"/>
        <w:rPr>
          <w:rFonts w:ascii="Times New Roman" w:hAnsi="Times New Roman"/>
          <w:b/>
          <w:sz w:val="28"/>
          <w:szCs w:val="28"/>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C3214" w:rsidRDefault="00CC3214" w:rsidP="00CC3214">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5"/>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C3214" w:rsidRDefault="00CC3214" w:rsidP="00CC3214">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C3214" w:rsidRDefault="00CC3214" w:rsidP="00CC3214">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C3214" w:rsidRDefault="00CC3214" w:rsidP="00CC3214">
      <w:pPr>
        <w:tabs>
          <w:tab w:val="left" w:pos="1134"/>
        </w:tabs>
        <w:ind w:firstLine="709"/>
        <w:jc w:val="both"/>
        <w:rPr>
          <w:sz w:val="28"/>
          <w:szCs w:val="28"/>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C3214" w:rsidRDefault="00CC3214" w:rsidP="00CC3214">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CC3214" w:rsidRDefault="00CC3214" w:rsidP="00CC3214">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2" w:name="_Ref320025392"/>
      <w:r>
        <w:rPr>
          <w:sz w:val="28"/>
          <w:szCs w:val="28"/>
        </w:rPr>
        <w:t>Официальный государств</w:t>
      </w:r>
      <w:r>
        <w:rPr>
          <w:spacing w:val="-6"/>
          <w:sz w:val="28"/>
          <w:szCs w:val="28"/>
        </w:rPr>
        <w:t xml:space="preserve">енный сайт </w:t>
      </w:r>
      <w:r>
        <w:rPr>
          <w:sz w:val="28"/>
          <w:szCs w:val="28"/>
        </w:rPr>
        <w:t>(</w:t>
      </w:r>
      <w:hyperlink r:id="rId8" w:history="1">
        <w:r>
          <w:rPr>
            <w:rStyle w:val="a5"/>
            <w:sz w:val="28"/>
            <w:szCs w:val="28"/>
            <w:lang w:eastAsia="en-US"/>
          </w:rPr>
          <w:t>http://www.zakupki.gov.ru</w:t>
        </w:r>
      </w:hyperlink>
      <w:r>
        <w:rPr>
          <w:sz w:val="28"/>
          <w:szCs w:val="28"/>
        </w:rPr>
        <w:t>),</w:t>
      </w:r>
      <w:bookmarkEnd w:id="2"/>
      <w:r>
        <w:rPr>
          <w:sz w:val="28"/>
          <w:szCs w:val="28"/>
        </w:rPr>
        <w:t xml:space="preserve"> </w:t>
      </w:r>
    </w:p>
    <w:p w:rsidR="00CC3214" w:rsidRDefault="00CC3214" w:rsidP="00CC3214">
      <w:pPr>
        <w:tabs>
          <w:tab w:val="left" w:pos="1134"/>
        </w:tabs>
        <w:ind w:firstLine="709"/>
        <w:jc w:val="both"/>
        <w:rPr>
          <w:sz w:val="28"/>
          <w:szCs w:val="28"/>
        </w:rPr>
      </w:pPr>
      <w:r>
        <w:rPr>
          <w:sz w:val="28"/>
          <w:szCs w:val="28"/>
        </w:rPr>
        <w:t>Копии публикации документов по данной закупке:</w:t>
      </w:r>
    </w:p>
    <w:p w:rsidR="00CC3214" w:rsidRDefault="00CC3214" w:rsidP="00CC3214">
      <w:pPr>
        <w:pStyle w:val="ListParagraph"/>
        <w:numPr>
          <w:ilvl w:val="0"/>
          <w:numId w:val="7"/>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5"/>
            <w:sz w:val="28"/>
            <w:szCs w:val="28"/>
          </w:rPr>
          <w:t>http://zakupki.rosatom.ru</w:t>
        </w:r>
      </w:hyperlink>
      <w:r>
        <w:rPr>
          <w:rFonts w:ascii="Times New Roman" w:hAnsi="Times New Roman"/>
          <w:spacing w:val="-6"/>
          <w:sz w:val="28"/>
          <w:szCs w:val="28"/>
        </w:rPr>
        <w:t>);</w:t>
      </w:r>
    </w:p>
    <w:p w:rsidR="00CC3214" w:rsidRDefault="00CC3214" w:rsidP="00CC3214">
      <w:pPr>
        <w:pStyle w:val="ListParagraph"/>
        <w:numPr>
          <w:ilvl w:val="0"/>
          <w:numId w:val="7"/>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0" w:history="1">
        <w:r>
          <w:rPr>
            <w:rStyle w:val="a5"/>
            <w:sz w:val="28"/>
            <w:szCs w:val="28"/>
          </w:rPr>
          <w:t>www.a-k-d.ru</w:t>
        </w:r>
      </w:hyperlink>
    </w:p>
    <w:p w:rsidR="00CC3214" w:rsidRDefault="00CC3214" w:rsidP="00CC3214">
      <w:pPr>
        <w:tabs>
          <w:tab w:val="left" w:pos="386"/>
        </w:tabs>
        <w:jc w:val="both"/>
        <w:rPr>
          <w:spacing w:val="-6"/>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Pr>
          <w:rFonts w:ascii="Times New Roman" w:hAnsi="Times New Roman"/>
          <w:sz w:val="28"/>
          <w:szCs w:val="28"/>
        </w:rPr>
        <w:t>не допускается.</w:t>
      </w:r>
    </w:p>
    <w:p w:rsidR="00CC3214" w:rsidRDefault="00CC3214" w:rsidP="00CC3214">
      <w:pPr>
        <w:tabs>
          <w:tab w:val="left" w:pos="1134"/>
        </w:tabs>
        <w:ind w:firstLine="709"/>
        <w:jc w:val="both"/>
        <w:rPr>
          <w:sz w:val="28"/>
          <w:szCs w:val="28"/>
          <w:lang w:eastAsia="en-US"/>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sz w:val="28"/>
          <w:szCs w:val="28"/>
        </w:rPr>
        <w:t xml:space="preserve"> не допускается.</w:t>
      </w:r>
    </w:p>
    <w:p w:rsidR="00CC3214" w:rsidRDefault="00CC3214" w:rsidP="00CC3214">
      <w:pPr>
        <w:pStyle w:val="Times12"/>
        <w:tabs>
          <w:tab w:val="left" w:pos="70"/>
        </w:tabs>
        <w:ind w:right="153" w:firstLine="0"/>
        <w:jc w:val="left"/>
        <w:rPr>
          <w:b/>
          <w:bCs w:val="0"/>
          <w:i/>
          <w:szCs w:val="24"/>
          <w:lang w:eastAsia="en-US"/>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 проведения процедуры переторжки:</w:t>
      </w:r>
      <w:r>
        <w:rPr>
          <w:rFonts w:ascii="Times New Roman" w:hAnsi="Times New Roman"/>
          <w:sz w:val="28"/>
          <w:szCs w:val="28"/>
        </w:rPr>
        <w:t xml:space="preserve"> возможна по снижению первоначально указанной в заявке на участие в закупке цены.</w:t>
      </w:r>
    </w:p>
    <w:p w:rsidR="00CC3214" w:rsidRDefault="00CC3214" w:rsidP="00CC3214">
      <w:pPr>
        <w:tabs>
          <w:tab w:val="left" w:pos="1134"/>
        </w:tabs>
        <w:ind w:firstLine="709"/>
        <w:jc w:val="both"/>
        <w:rPr>
          <w:spacing w:val="-6"/>
          <w:sz w:val="28"/>
          <w:szCs w:val="28"/>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spacing w:val="-6"/>
          <w:sz w:val="28"/>
          <w:szCs w:val="28"/>
        </w:rPr>
        <w:t>09-00</w:t>
      </w:r>
      <w:r>
        <w:rPr>
          <w:rFonts w:ascii="Times New Roman" w:hAnsi="Times New Roman"/>
          <w:spacing w:val="-6"/>
          <w:sz w:val="28"/>
          <w:szCs w:val="28"/>
        </w:rPr>
        <w:t xml:space="preserve"> (время московское) </w:t>
      </w:r>
      <w:r>
        <w:rPr>
          <w:rFonts w:ascii="Times New Roman" w:hAnsi="Times New Roman"/>
          <w:b/>
          <w:spacing w:val="-6"/>
          <w:sz w:val="28"/>
          <w:szCs w:val="28"/>
        </w:rPr>
        <w:t>«</w:t>
      </w:r>
      <w:r>
        <w:rPr>
          <w:rFonts w:ascii="Times New Roman" w:hAnsi="Times New Roman"/>
          <w:b/>
          <w:spacing w:val="-6"/>
          <w:sz w:val="28"/>
          <w:szCs w:val="28"/>
          <w:lang w:val="ru-RU"/>
        </w:rPr>
        <w:t>20</w:t>
      </w:r>
      <w:r>
        <w:rPr>
          <w:rFonts w:ascii="Times New Roman" w:hAnsi="Times New Roman"/>
          <w:b/>
          <w:spacing w:val="-6"/>
          <w:sz w:val="28"/>
          <w:szCs w:val="28"/>
        </w:rPr>
        <w:t xml:space="preserve">» </w:t>
      </w:r>
      <w:r>
        <w:rPr>
          <w:rFonts w:ascii="Times New Roman" w:hAnsi="Times New Roman"/>
          <w:b/>
          <w:spacing w:val="-6"/>
          <w:sz w:val="28"/>
          <w:szCs w:val="28"/>
          <w:lang w:val="ru-RU"/>
        </w:rPr>
        <w:t>октября</w:t>
      </w:r>
      <w:r>
        <w:rPr>
          <w:rFonts w:ascii="Times New Roman" w:hAnsi="Times New Roman"/>
          <w:b/>
          <w:spacing w:val="-6"/>
          <w:sz w:val="28"/>
          <w:szCs w:val="28"/>
        </w:rPr>
        <w:t xml:space="preserve"> 2015 года.</w:t>
      </w:r>
      <w:r>
        <w:rPr>
          <w:rFonts w:ascii="Times New Roman" w:hAnsi="Times New Roman"/>
          <w:spacing w:val="-6"/>
          <w:sz w:val="28"/>
          <w:szCs w:val="28"/>
        </w:rPr>
        <w:t xml:space="preserve"> </w:t>
      </w:r>
    </w:p>
    <w:p w:rsidR="00CC3214" w:rsidRDefault="00CC3214" w:rsidP="00CC3214">
      <w:pPr>
        <w:tabs>
          <w:tab w:val="left" w:pos="1134"/>
        </w:tabs>
        <w:ind w:left="709"/>
        <w:contextualSpacing/>
        <w:jc w:val="both"/>
        <w:rPr>
          <w:spacing w:val="-6"/>
          <w:sz w:val="28"/>
          <w:szCs w:val="28"/>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 </w:t>
      </w:r>
    </w:p>
    <w:p w:rsidR="00CC3214" w:rsidRDefault="00CC3214" w:rsidP="00CC3214">
      <w:pPr>
        <w:tabs>
          <w:tab w:val="left" w:pos="1134"/>
        </w:tabs>
        <w:ind w:firstLine="709"/>
        <w:jc w:val="both"/>
        <w:rPr>
          <w:sz w:val="28"/>
          <w:szCs w:val="28"/>
          <w:lang w:eastAsia="en-US"/>
        </w:rPr>
      </w:pPr>
      <w:r>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Pr>
            <w:sz w:val="28"/>
            <w:szCs w:val="28"/>
            <w:lang w:eastAsia="en-US"/>
          </w:rPr>
          <w:t>603006, г</w:t>
        </w:r>
      </w:smartTag>
      <w:r>
        <w:rPr>
          <w:sz w:val="28"/>
          <w:szCs w:val="28"/>
          <w:lang w:eastAsia="en-US"/>
        </w:rPr>
        <w:t xml:space="preserve">. Нижний Новгород, пл. Свободы, д. 3, не позднее </w:t>
      </w:r>
      <w:r>
        <w:rPr>
          <w:b/>
          <w:sz w:val="28"/>
          <w:szCs w:val="28"/>
          <w:lang w:eastAsia="en-US"/>
        </w:rPr>
        <w:t>«20» ноября 2015 года.</w:t>
      </w:r>
      <w:r>
        <w:rPr>
          <w:sz w:val="28"/>
          <w:szCs w:val="28"/>
          <w:lang w:eastAsia="en-US"/>
        </w:rPr>
        <w:t xml:space="preserve"> </w:t>
      </w:r>
    </w:p>
    <w:p w:rsidR="00CC3214" w:rsidRDefault="00CC3214" w:rsidP="00CC3214">
      <w:pPr>
        <w:tabs>
          <w:tab w:val="left" w:pos="1134"/>
        </w:tabs>
        <w:ind w:firstLine="709"/>
        <w:jc w:val="both"/>
        <w:rPr>
          <w:sz w:val="28"/>
          <w:szCs w:val="28"/>
          <w:lang w:eastAsia="en-US"/>
        </w:rPr>
      </w:pPr>
      <w:r>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Pr>
            <w:sz w:val="28"/>
            <w:szCs w:val="28"/>
            <w:lang w:eastAsia="en-US"/>
          </w:rPr>
          <w:t>603006, г</w:t>
        </w:r>
      </w:smartTag>
      <w:r>
        <w:rPr>
          <w:sz w:val="28"/>
          <w:szCs w:val="28"/>
          <w:lang w:eastAsia="en-US"/>
        </w:rPr>
        <w:t xml:space="preserve">. Нижний Новгород, пл. Свободы, д. 3, не позднее </w:t>
      </w:r>
      <w:r>
        <w:rPr>
          <w:b/>
          <w:sz w:val="28"/>
          <w:szCs w:val="28"/>
          <w:lang w:eastAsia="en-US"/>
        </w:rPr>
        <w:t>«27» ноября 2015 года.</w:t>
      </w:r>
      <w:r>
        <w:rPr>
          <w:sz w:val="28"/>
          <w:szCs w:val="28"/>
          <w:lang w:eastAsia="en-US"/>
        </w:rPr>
        <w:t xml:space="preserve"> </w:t>
      </w:r>
    </w:p>
    <w:p w:rsidR="00CC3214" w:rsidRDefault="00CC3214" w:rsidP="00CC3214">
      <w:pPr>
        <w:tabs>
          <w:tab w:val="left" w:pos="1134"/>
        </w:tabs>
        <w:ind w:firstLine="709"/>
        <w:jc w:val="both"/>
        <w:rPr>
          <w:sz w:val="28"/>
          <w:szCs w:val="28"/>
          <w:lang w:eastAsia="en-US"/>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CC3214" w:rsidRDefault="00CC3214" w:rsidP="00CC3214">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CC3214" w:rsidRDefault="00CC3214" w:rsidP="00CC3214">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C3214" w:rsidRDefault="00CC3214" w:rsidP="00CC3214">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C3214" w:rsidRDefault="00CC3214" w:rsidP="00CC3214">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spacing w:val="-6"/>
          <w:sz w:val="28"/>
          <w:szCs w:val="28"/>
          <w:lang w:eastAsia="en-US"/>
        </w:rPr>
        <w:t xml:space="preserve">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CC3214" w:rsidRDefault="00CC3214" w:rsidP="00CC3214">
      <w:pPr>
        <w:tabs>
          <w:tab w:val="left" w:pos="1134"/>
        </w:tabs>
        <w:ind w:firstLine="709"/>
        <w:jc w:val="both"/>
        <w:rPr>
          <w:spacing w:val="-6"/>
          <w:sz w:val="28"/>
          <w:szCs w:val="28"/>
          <w:lang w:eastAsia="en-US"/>
        </w:rPr>
      </w:pPr>
      <w:r>
        <w:rPr>
          <w:sz w:val="28"/>
          <w:szCs w:val="28"/>
        </w:rPr>
        <w:lastRenderedPageBreak/>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(Форма  2 Раздела 5).</w:t>
      </w:r>
      <w:proofErr w:type="gramEnd"/>
    </w:p>
    <w:p w:rsidR="00CC3214" w:rsidRDefault="00CC3214" w:rsidP="00CC3214">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CC3214" w:rsidRDefault="00CC3214" w:rsidP="00CC3214">
      <w:pPr>
        <w:tabs>
          <w:tab w:val="left" w:pos="1134"/>
        </w:tabs>
        <w:ind w:left="709"/>
        <w:contextualSpacing/>
        <w:jc w:val="both"/>
        <w:rPr>
          <w:b/>
          <w:spacing w:val="-6"/>
          <w:sz w:val="32"/>
          <w:szCs w:val="28"/>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закупочной документации).</w:t>
      </w:r>
    </w:p>
    <w:p w:rsidR="00CC3214" w:rsidRDefault="00CC3214" w:rsidP="00CC3214">
      <w:pPr>
        <w:tabs>
          <w:tab w:val="left" w:pos="1134"/>
        </w:tabs>
        <w:ind w:left="709"/>
        <w:contextualSpacing/>
        <w:jc w:val="both"/>
        <w:rPr>
          <w:spacing w:val="-6"/>
          <w:sz w:val="28"/>
          <w:szCs w:val="28"/>
          <w:lang w:eastAsia="en-US"/>
        </w:rPr>
      </w:pPr>
    </w:p>
    <w:p w:rsidR="00CC3214" w:rsidRDefault="00CC3214" w:rsidP="00CC3214">
      <w:pPr>
        <w:numPr>
          <w:ilvl w:val="0"/>
          <w:numId w:val="6"/>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CC3214" w:rsidRDefault="00CC3214" w:rsidP="00CC3214">
      <w:pPr>
        <w:tabs>
          <w:tab w:val="left" w:pos="0"/>
          <w:tab w:val="left" w:pos="1134"/>
        </w:tabs>
        <w:ind w:left="709"/>
        <w:contextualSpacing/>
        <w:jc w:val="both"/>
        <w:rPr>
          <w:sz w:val="28"/>
          <w:szCs w:val="28"/>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CC3214" w:rsidRDefault="00CC3214" w:rsidP="00CC3214">
      <w:pPr>
        <w:pStyle w:val="a3"/>
        <w:numPr>
          <w:ilvl w:val="0"/>
          <w:numId w:val="8"/>
        </w:numPr>
        <w:spacing w:before="0" w:beforeAutospacing="0" w:after="0" w:afterAutospacing="0"/>
        <w:ind w:left="0" w:firstLine="774"/>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C3214" w:rsidRDefault="00CC3214" w:rsidP="00CC3214">
      <w:pPr>
        <w:pStyle w:val="a3"/>
        <w:numPr>
          <w:ilvl w:val="0"/>
          <w:numId w:val="8"/>
        </w:numPr>
        <w:spacing w:before="0" w:beforeAutospacing="0" w:after="0" w:afterAutospacing="0"/>
        <w:ind w:left="0" w:firstLine="774"/>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C3214" w:rsidRDefault="00CC3214" w:rsidP="00CC3214">
      <w:pPr>
        <w:pStyle w:val="a3"/>
        <w:numPr>
          <w:ilvl w:val="0"/>
          <w:numId w:val="8"/>
        </w:numPr>
        <w:spacing w:before="0" w:beforeAutospacing="0" w:after="0" w:afterAutospacing="0"/>
        <w:ind w:left="0" w:firstLine="774"/>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C3214" w:rsidRDefault="00CC3214" w:rsidP="00CC3214">
      <w:pPr>
        <w:pStyle w:val="a3"/>
        <w:spacing w:after="0"/>
        <w:ind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CC3214" w:rsidRDefault="00CC3214" w:rsidP="00CC3214">
      <w:pPr>
        <w:tabs>
          <w:tab w:val="left" w:pos="1134"/>
        </w:tabs>
        <w:ind w:left="142" w:firstLine="567"/>
        <w:contextualSpacing/>
        <w:jc w:val="both"/>
        <w:rPr>
          <w:sz w:val="28"/>
          <w:szCs w:val="28"/>
        </w:rPr>
      </w:pPr>
    </w:p>
    <w:p w:rsidR="00CC3214" w:rsidRDefault="00CC3214" w:rsidP="00CC3214">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C3214" w:rsidRDefault="00CC3214" w:rsidP="00CC3214">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5"/>
            <w:sz w:val="28"/>
            <w:szCs w:val="28"/>
          </w:rPr>
          <w:t>arbitration@rosatom.ru</w:t>
        </w:r>
      </w:hyperlink>
      <w:r>
        <w:rPr>
          <w:rFonts w:ascii="Times New Roman" w:hAnsi="Times New Roman"/>
          <w:sz w:val="28"/>
          <w:szCs w:val="28"/>
        </w:rPr>
        <w:t>.</w:t>
      </w:r>
    </w:p>
    <w:p w:rsidR="00CC3214" w:rsidRDefault="00CC3214" w:rsidP="00CC3214">
      <w:pPr>
        <w:pStyle w:val="a3"/>
        <w:spacing w:after="0"/>
        <w:ind w:right="153"/>
        <w:jc w:val="both"/>
        <w:rPr>
          <w:lang w:val="x-none" w:eastAsia="x-none"/>
        </w:rPr>
      </w:pPr>
    </w:p>
    <w:p w:rsidR="00625A11" w:rsidRPr="00CC3214" w:rsidRDefault="00625A11" w:rsidP="00B81E0E">
      <w:pPr>
        <w:rPr>
          <w:lang w:val="x-none"/>
        </w:rPr>
      </w:pPr>
      <w:bookmarkStart w:id="3" w:name="_GoBack"/>
      <w:bookmarkEnd w:id="3"/>
    </w:p>
    <w:sectPr w:rsidR="00625A11" w:rsidRPr="00CC3214" w:rsidSect="004A7D2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lvlOverride w:ilvl="2"/>
    <w:lvlOverride w:ilvl="3"/>
    <w:lvlOverride w:ilvl="4"/>
    <w:lvlOverride w:ilvl="5"/>
    <w:lvlOverride w:ilvl="6"/>
    <w:lvlOverride w:ilvl="7"/>
    <w:lvlOverride w:ilvl="8"/>
  </w:num>
  <w:num w:numId="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4A7D2E"/>
    <w:rsid w:val="004A7D2E"/>
    <w:rsid w:val="00625A11"/>
    <w:rsid w:val="00A45D7A"/>
    <w:rsid w:val="00AB38AD"/>
    <w:rsid w:val="00B81E0E"/>
    <w:rsid w:val="00CC3214"/>
    <w:rsid w:val="00E64E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D2E"/>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A7D2E"/>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A7D2E"/>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4A7D2E"/>
    <w:pPr>
      <w:spacing w:before="100" w:beforeAutospacing="1" w:after="100" w:afterAutospacing="1"/>
    </w:pPr>
    <w:rPr>
      <w:szCs w:val="20"/>
    </w:rPr>
  </w:style>
  <w:style w:type="character" w:styleId="a5">
    <w:name w:val="Hyperlink"/>
    <w:basedOn w:val="a0"/>
    <w:rsid w:val="004A7D2E"/>
    <w:rPr>
      <w:rFonts w:cs="Times New Roman"/>
      <w:color w:val="0000FF"/>
      <w:u w:val="single"/>
    </w:rPr>
  </w:style>
  <w:style w:type="paragraph" w:customStyle="1" w:styleId="Times12">
    <w:name w:val="Times 12"/>
    <w:basedOn w:val="a"/>
    <w:rsid w:val="004A7D2E"/>
    <w:pPr>
      <w:overflowPunct w:val="0"/>
      <w:autoSpaceDE w:val="0"/>
      <w:autoSpaceDN w:val="0"/>
      <w:adjustRightInd w:val="0"/>
      <w:ind w:firstLine="567"/>
      <w:jc w:val="both"/>
    </w:pPr>
    <w:rPr>
      <w:bCs/>
      <w:szCs w:val="22"/>
    </w:rPr>
  </w:style>
  <w:style w:type="paragraph" w:styleId="a6">
    <w:name w:val="List Continue"/>
    <w:basedOn w:val="a"/>
    <w:rsid w:val="004A7D2E"/>
    <w:pPr>
      <w:spacing w:after="120"/>
      <w:ind w:left="283"/>
    </w:pPr>
  </w:style>
  <w:style w:type="paragraph" w:customStyle="1" w:styleId="11">
    <w:name w:val="Абзац списка1"/>
    <w:basedOn w:val="a"/>
    <w:link w:val="ListParagraphChar1"/>
    <w:rsid w:val="004A7D2E"/>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4A7D2E"/>
    <w:rPr>
      <w:rFonts w:ascii="Times New Roman" w:eastAsia="Times New Roman" w:hAnsi="Times New Roman" w:cs="Times New Roman"/>
      <w:sz w:val="24"/>
      <w:szCs w:val="20"/>
    </w:rPr>
  </w:style>
  <w:style w:type="character" w:customStyle="1" w:styleId="ListParagraphChar1">
    <w:name w:val="List Paragraph Char1"/>
    <w:link w:val="11"/>
    <w:locked/>
    <w:rsid w:val="004A7D2E"/>
    <w:rPr>
      <w:rFonts w:ascii="Calibri" w:eastAsia="Times New Roman" w:hAnsi="Calibri" w:cs="Times New Roman"/>
      <w:szCs w:val="20"/>
    </w:rPr>
  </w:style>
  <w:style w:type="paragraph" w:customStyle="1" w:styleId="ListParagraph1">
    <w:name w:val="List Paragraph1"/>
    <w:basedOn w:val="a"/>
    <w:link w:val="ListParagraphChar"/>
    <w:rsid w:val="004A7D2E"/>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4A7D2E"/>
    <w:rPr>
      <w:rFonts w:ascii="Calibri" w:eastAsia="Times New Roman" w:hAnsi="Calibri" w:cs="Times New Roman"/>
      <w:szCs w:val="20"/>
    </w:rPr>
  </w:style>
  <w:style w:type="paragraph" w:customStyle="1" w:styleId="2">
    <w:name w:val="Абзац списка2"/>
    <w:basedOn w:val="a"/>
    <w:rsid w:val="004A7D2E"/>
    <w:pPr>
      <w:spacing w:after="200" w:line="276" w:lineRule="auto"/>
      <w:ind w:left="720"/>
      <w:contextualSpacing/>
    </w:pPr>
    <w:rPr>
      <w:rFonts w:ascii="Calibri" w:hAnsi="Calibri"/>
      <w:sz w:val="22"/>
      <w:szCs w:val="22"/>
      <w:lang w:eastAsia="en-US"/>
    </w:rPr>
  </w:style>
  <w:style w:type="paragraph" w:customStyle="1" w:styleId="ListParagraph">
    <w:name w:val="List Paragraph"/>
    <w:basedOn w:val="a"/>
    <w:rsid w:val="00CC3214"/>
    <w:pPr>
      <w:spacing w:after="200" w:line="276" w:lineRule="auto"/>
      <w:ind w:left="720"/>
      <w:contextualSpacing/>
    </w:pPr>
    <w:rPr>
      <w:rFonts w:ascii="Calibri" w:eastAsiaTheme="minorHAnsi" w:hAnsi="Calibri" w:cstheme="minorBidi"/>
      <w:sz w:val="22"/>
      <w:szCs w:val="22"/>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455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1858</Words>
  <Characters>10596</Characters>
  <Application>Microsoft Office Word</Application>
  <DocSecurity>0</DocSecurity>
  <Lines>88</Lines>
  <Paragraphs>24</Paragraphs>
  <ScaleCrop>false</ScaleCrop>
  <Company>NIAEP</Company>
  <LinksUpToDate>false</LinksUpToDate>
  <CharactersWithSpaces>12430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Кульмаева Татьяна Александровна</cp:lastModifiedBy>
  <cp:revision>5</cp:revision>
  <dcterms:created xsi:type="dcterms:W3CDTF">2015-09-16T13:20:00Z</dcterms:created>
  <dcterms:modified xsi:type="dcterms:W3CDTF">2015-10-08T10:01:00Z</dcterms:modified>
</cp:coreProperties>
</file>