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930" w:rsidRPr="00304CA3" w:rsidRDefault="00D65930" w:rsidP="00D65930">
      <w:pPr>
        <w:jc w:val="center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«ТЕХНИЧЕСКАЯ ЧАСТЬ»</w:t>
      </w:r>
    </w:p>
    <w:p w:rsidR="00D65930" w:rsidRPr="00304CA3" w:rsidRDefault="00D65930" w:rsidP="00D65930">
      <w:pPr>
        <w:jc w:val="center"/>
        <w:rPr>
          <w:rFonts w:ascii="Times New Roman" w:hAnsi="Times New Roman"/>
          <w:b/>
          <w:szCs w:val="24"/>
        </w:rPr>
      </w:pPr>
    </w:p>
    <w:p w:rsidR="00D65930" w:rsidRPr="00304CA3" w:rsidRDefault="00D65930" w:rsidP="00D65930">
      <w:pPr>
        <w:jc w:val="center"/>
        <w:rPr>
          <w:rFonts w:ascii="Times New Roman" w:hAnsi="Times New Roman"/>
          <w:color w:val="000000"/>
          <w:szCs w:val="24"/>
        </w:rPr>
      </w:pPr>
    </w:p>
    <w:p w:rsidR="00D65930" w:rsidRPr="00304CA3" w:rsidRDefault="00D65930" w:rsidP="00D65930">
      <w:pPr>
        <w:jc w:val="center"/>
        <w:rPr>
          <w:rFonts w:ascii="Times New Roman" w:hAnsi="Times New Roman"/>
          <w:color w:val="000000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color w:val="000000"/>
          <w:szCs w:val="24"/>
        </w:rPr>
      </w:pPr>
    </w:p>
    <w:p w:rsidR="00D65930" w:rsidRPr="00304CA3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rPr>
          <w:rFonts w:ascii="Times New Roman" w:hAnsi="Times New Roman"/>
          <w:szCs w:val="24"/>
        </w:rPr>
      </w:pPr>
    </w:p>
    <w:p w:rsidR="00D65930" w:rsidRPr="00304CA3" w:rsidRDefault="00D65930" w:rsidP="00D65930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304CA3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D65930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>Предмет закупки: поставка принтеров и мониторов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>Обнинск</w:t>
      </w:r>
    </w:p>
    <w:p w:rsidR="00D65930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>2015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65930" w:rsidRPr="00107C21" w:rsidRDefault="00D65930" w:rsidP="00D65930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7. ТРЕБОВАНИЯ К ОБСЛУЖИВАНИЮ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9. ТЕХНИЧЕСКОЕ СОПРОВОЖДЕНИЕ ГРУПП ТОВАРОВ, ЗА ИСКЛЮЧЕНИЕМ НЕСТАНДАРТНОГО ОБОРУДОВАНИЯ</w:t>
      </w:r>
    </w:p>
    <w:p w:rsidR="00D65930" w:rsidRPr="00107C21" w:rsidRDefault="00D65930" w:rsidP="00D659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985"/>
        <w:gridCol w:w="4252"/>
        <w:gridCol w:w="851"/>
        <w:gridCol w:w="850"/>
        <w:gridCol w:w="1276"/>
        <w:gridCol w:w="3119"/>
      </w:tblGrid>
      <w:tr w:rsidR="00D65930" w:rsidRPr="00107C21" w:rsidTr="00854C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107C21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Кол-во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 и гарантийный срок</w:t>
            </w:r>
          </w:p>
        </w:tc>
      </w:tr>
      <w:tr w:rsidR="00D65930" w:rsidRPr="00107C21" w:rsidTr="00854C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8</w:t>
            </w:r>
          </w:p>
        </w:tc>
      </w:tr>
      <w:tr w:rsidR="00D65930" w:rsidRPr="00107C21" w:rsidTr="00854C4D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Монитор*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ГОСТ 21552-84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outlineLvl w:val="1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Монитор 24" ЖК NEC EA243WM-BK &lt;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Black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&gt; c поворотом экрана (LCD,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Wide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, 1920x1200, D-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Sub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DVI, HDMI, DP, USB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Hub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  <w:r w:rsidRPr="00107C2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15.04.2015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65930" w:rsidRPr="00107C21" w:rsidTr="00854C4D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07C21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Принтер**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outlineLvl w:val="1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Принтер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hp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Laser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Jet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Pro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400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M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401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dne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&lt;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CF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399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&gt; (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4, 33 стр./мин, 256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Mb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LCD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USB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2,0, сетевой,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двустор</w:t>
            </w:r>
            <w:proofErr w:type="gram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.п</w:t>
            </w:r>
            <w:proofErr w:type="gram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ечать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15.04.2015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65930" w:rsidRPr="00107C21" w:rsidTr="00854C4D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Принтер**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outlineLvl w:val="1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Принтер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hp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Laser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Jet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Pro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M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1536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dnf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&lt;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CE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538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#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ACB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&gt; (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4, 128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Mb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LCD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25 </w:t>
            </w:r>
            <w:proofErr w:type="spellStart"/>
            <w:proofErr w:type="gram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стр</w:t>
            </w:r>
            <w:proofErr w:type="spellEnd"/>
            <w:proofErr w:type="gram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/мин, лазерное МФУ, факс,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USB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2.0, сетевой, </w:t>
            </w:r>
            <w:r w:rsidRPr="00107C21">
              <w:rPr>
                <w:rFonts w:ascii="Times New Roman" w:hAnsi="Times New Roman"/>
                <w:b/>
                <w:bCs/>
                <w:szCs w:val="24"/>
                <w:lang w:val="en-US" w:eastAsia="ru-RU"/>
              </w:rPr>
              <w:t>ADF</w:t>
            </w:r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, </w:t>
            </w:r>
            <w:proofErr w:type="spellStart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двуст.печать</w:t>
            </w:r>
            <w:proofErr w:type="spellEnd"/>
            <w:r w:rsidRPr="00107C21">
              <w:rPr>
                <w:rFonts w:ascii="Times New Roman" w:hAnsi="Times New Roman"/>
                <w:b/>
                <w:bCs/>
                <w:szCs w:val="24"/>
                <w:lang w:eastAsia="ru-RU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15.04.2015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</w:tbl>
    <w:p w:rsidR="00D65930" w:rsidRPr="00107C21" w:rsidRDefault="00D65930" w:rsidP="00D6593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lastRenderedPageBreak/>
        <w:t xml:space="preserve">В случае указания на товарный знак, фирменное наименование, наименование производителя читать также «или эквивалент». </w:t>
      </w:r>
    </w:p>
    <w:p w:rsidR="00D65930" w:rsidRPr="00107C21" w:rsidRDefault="00D65930" w:rsidP="00D65930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>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характеристикам требуемого к закупке Товара.</w:t>
      </w:r>
    </w:p>
    <w:p w:rsidR="00D65930" w:rsidRPr="00107C21" w:rsidRDefault="00D65930" w:rsidP="00D65930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при поставке эквивалентного оборудования предпочтение будет отдаваться производителям следующих торговых марок: HP, </w:t>
      </w:r>
      <w:r w:rsidRPr="00107C21">
        <w:rPr>
          <w:rFonts w:ascii="Times New Roman" w:hAnsi="Times New Roman"/>
          <w:szCs w:val="24"/>
          <w:lang w:val="en-US" w:eastAsia="ru-RU"/>
        </w:rPr>
        <w:t>NEC</w:t>
      </w:r>
      <w:r w:rsidRPr="00107C21">
        <w:rPr>
          <w:rFonts w:ascii="Times New Roman" w:hAnsi="Times New Roman"/>
          <w:szCs w:val="24"/>
          <w:lang w:eastAsia="ru-RU"/>
        </w:rPr>
        <w:t xml:space="preserve">, </w:t>
      </w:r>
      <w:r w:rsidRPr="00107C21">
        <w:rPr>
          <w:rFonts w:ascii="Times New Roman" w:hAnsi="Times New Roman"/>
          <w:szCs w:val="24"/>
          <w:lang w:val="en-US" w:eastAsia="ru-RU"/>
        </w:rPr>
        <w:t>Samsung</w:t>
      </w:r>
      <w:r w:rsidRPr="00107C21">
        <w:rPr>
          <w:rFonts w:ascii="Times New Roman" w:hAnsi="Times New Roman"/>
          <w:szCs w:val="24"/>
          <w:lang w:eastAsia="ru-RU"/>
        </w:rPr>
        <w:t>.</w:t>
      </w:r>
    </w:p>
    <w:p w:rsidR="00D65930" w:rsidRPr="00107C21" w:rsidRDefault="00D65930" w:rsidP="00D65930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107C21">
        <w:rPr>
          <w:rFonts w:ascii="Times New Roman" w:hAnsi="Times New Roman"/>
          <w:szCs w:val="24"/>
          <w:lang w:eastAsia="ru-RU"/>
        </w:rPr>
        <w:t xml:space="preserve"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при поставке эквивалентного оборудования предпочтение будет отдаваться производителям следующих торговых марок: HP, </w:t>
      </w:r>
      <w:r w:rsidRPr="00107C21">
        <w:rPr>
          <w:rFonts w:ascii="Times New Roman" w:hAnsi="Times New Roman"/>
          <w:szCs w:val="24"/>
          <w:lang w:val="en-US" w:eastAsia="ru-RU"/>
        </w:rPr>
        <w:t>Brother</w:t>
      </w:r>
      <w:r w:rsidRPr="00107C21">
        <w:rPr>
          <w:rFonts w:ascii="Times New Roman" w:hAnsi="Times New Roman"/>
          <w:szCs w:val="24"/>
          <w:lang w:eastAsia="ru-RU"/>
        </w:rPr>
        <w:t xml:space="preserve">, </w:t>
      </w:r>
      <w:r w:rsidRPr="00107C21">
        <w:rPr>
          <w:rFonts w:ascii="Times New Roman" w:hAnsi="Times New Roman"/>
          <w:szCs w:val="24"/>
          <w:lang w:val="en-US" w:eastAsia="ru-RU"/>
        </w:rPr>
        <w:t>Kyocera</w:t>
      </w:r>
      <w:r w:rsidRPr="00107C21">
        <w:rPr>
          <w:rFonts w:ascii="Times New Roman" w:hAnsi="Times New Roman"/>
          <w:szCs w:val="24"/>
          <w:lang w:eastAsia="ru-RU"/>
        </w:rPr>
        <w:t xml:space="preserve">, </w:t>
      </w:r>
      <w:r w:rsidRPr="00107C21">
        <w:rPr>
          <w:rFonts w:ascii="Times New Roman" w:hAnsi="Times New Roman"/>
          <w:szCs w:val="24"/>
          <w:lang w:val="en-US" w:eastAsia="ru-RU"/>
        </w:rPr>
        <w:t>Xerox</w:t>
      </w:r>
      <w:r w:rsidRPr="00107C21">
        <w:rPr>
          <w:rFonts w:ascii="Times New Roman" w:hAnsi="Times New Roman"/>
          <w:szCs w:val="24"/>
          <w:lang w:eastAsia="ru-RU"/>
        </w:rPr>
        <w:t xml:space="preserve">, </w:t>
      </w:r>
      <w:r w:rsidRPr="00107C21">
        <w:rPr>
          <w:rFonts w:ascii="Times New Roman" w:hAnsi="Times New Roman"/>
          <w:szCs w:val="24"/>
          <w:lang w:val="en-US" w:eastAsia="ru-RU"/>
        </w:rPr>
        <w:t>Ricoh</w:t>
      </w:r>
      <w:r w:rsidRPr="00107C21">
        <w:rPr>
          <w:rFonts w:ascii="Times New Roman" w:hAnsi="Times New Roman"/>
          <w:szCs w:val="24"/>
          <w:lang w:eastAsia="ru-RU"/>
        </w:rPr>
        <w:t>.</w:t>
      </w:r>
    </w:p>
    <w:p w:rsidR="00D65930" w:rsidRPr="00107C21" w:rsidRDefault="00D65930" w:rsidP="00D65930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предприятия-изготовителя).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106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D65930" w:rsidRPr="00107C21" w:rsidRDefault="00D65930" w:rsidP="00D659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6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65930" w:rsidRPr="00107C21" w:rsidTr="00854C4D">
        <w:trPr>
          <w:trHeight w:val="399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107C21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107C21">
              <w:rPr>
                <w:rFonts w:ascii="Times New Roman" w:hAnsi="Times New Roman"/>
                <w:szCs w:val="24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D65930" w:rsidRPr="00107C21" w:rsidRDefault="00D65930" w:rsidP="00854C4D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65930" w:rsidRPr="00107C21" w:rsidRDefault="00D65930" w:rsidP="00854C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65930" w:rsidRPr="00107C21" w:rsidTr="00854C4D">
        <w:trPr>
          <w:trHeight w:val="399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 xml:space="preserve"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</w:t>
            </w:r>
            <w:r w:rsidRPr="00107C21">
              <w:rPr>
                <w:rFonts w:ascii="Times New Roman" w:hAnsi="Times New Roman"/>
                <w:szCs w:val="24"/>
                <w:lang w:eastAsia="ru-RU"/>
              </w:rPr>
              <w:lastRenderedPageBreak/>
              <w:t>Поставщика.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7. ТРЕБОВАНИЯ К ОБСЛУЖИВАНИЮ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дней </w:t>
            </w:r>
            <w:proofErr w:type="gramStart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с даты получения</w:t>
            </w:r>
            <w:proofErr w:type="gramEnd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Качество товара должно соответствовать требованиям, </w:t>
            </w:r>
            <w:proofErr w:type="gramStart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согласно разделов</w:t>
            </w:r>
            <w:proofErr w:type="gramEnd"/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2. 3. 4.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9. ТЕХНИЧЕСКОЕ СОПРОВОЖДЕНИЕ ГРУПП ТОВАРОВ, ЗА ИСКЛЮЧЕНИЕМ НЕСТАНДАРТНОГО ОБОРУДОВАНИЯ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70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07C21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D65930" w:rsidRPr="00107C21" w:rsidTr="00854C4D">
        <w:trPr>
          <w:trHeight w:val="399"/>
        </w:trPr>
        <w:tc>
          <w:tcPr>
            <w:tcW w:w="1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30" w:rsidRPr="00107C21" w:rsidRDefault="00D65930" w:rsidP="00854C4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07C21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D65930" w:rsidRPr="00107C21" w:rsidRDefault="00D65930" w:rsidP="00D65930">
      <w:pPr>
        <w:suppressAutoHyphens w:val="0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D65930" w:rsidRPr="00304CA3" w:rsidRDefault="00D65930" w:rsidP="00D659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5930" w:rsidRPr="001172B7" w:rsidRDefault="00D65930" w:rsidP="00D65930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107C21">
        <w:rPr>
          <w:rFonts w:ascii="Times New Roman" w:hAnsi="Times New Roman"/>
          <w:bCs/>
          <w:color w:val="000000"/>
          <w:szCs w:val="24"/>
        </w:rPr>
        <w:t>Некрасова Людмила Анатольевна, (48439) 9-48-96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 w:rsidSect="00304CA3">
      <w:pgSz w:w="16838" w:h="11906" w:orient="landscape"/>
      <w:pgMar w:top="992" w:right="255" w:bottom="709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52"/>
    <w:rsid w:val="001D4952"/>
    <w:rsid w:val="008E3C0C"/>
    <w:rsid w:val="00D42E6F"/>
    <w:rsid w:val="00D6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818</Words>
  <Characters>4663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2015-01-26T08:48:00Z</dcterms:created>
  <dcterms:modified xsi:type="dcterms:W3CDTF">2015-01-26T08:49:00Z</dcterms:modified>
</cp:coreProperties>
</file>