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DC3" w:rsidRPr="006D624B" w:rsidRDefault="00766DC3" w:rsidP="00766DC3">
      <w:pPr>
        <w:pStyle w:val="1"/>
        <w:numPr>
          <w:ilvl w:val="0"/>
          <w:numId w:val="4"/>
        </w:numPr>
        <w:tabs>
          <w:tab w:val="left" w:pos="426"/>
        </w:tabs>
        <w:ind w:left="0" w:firstLine="0"/>
        <w:jc w:val="center"/>
        <w:rPr>
          <w:b/>
        </w:rPr>
      </w:pPr>
      <w:bookmarkStart w:id="0" w:name="_Toc398564572"/>
      <w:bookmarkStart w:id="1" w:name="_Toc399408082"/>
      <w:bookmarkStart w:id="2" w:name="_Toc418695523"/>
      <w:r w:rsidRPr="006D624B">
        <w:rPr>
          <w:b/>
        </w:rPr>
        <w:t xml:space="preserve">ИЗВЕЩЕНИЕ О ПРОВЕДЕНИИ </w:t>
      </w:r>
      <w:bookmarkEnd w:id="0"/>
      <w:bookmarkEnd w:id="1"/>
      <w:r w:rsidRPr="006D624B">
        <w:rPr>
          <w:b/>
        </w:rPr>
        <w:t>ЗАКУПКИ</w:t>
      </w:r>
      <w:bookmarkEnd w:id="2"/>
    </w:p>
    <w:p w:rsidR="00766DC3" w:rsidRPr="003F457B" w:rsidRDefault="00766DC3" w:rsidP="00766DC3">
      <w:pPr>
        <w:rPr>
          <w:sz w:val="22"/>
          <w:szCs w:val="22"/>
        </w:rPr>
      </w:pPr>
    </w:p>
    <w:p w:rsidR="00766DC3" w:rsidRPr="00A8215C" w:rsidRDefault="00766DC3" w:rsidP="00766DC3">
      <w:pPr>
        <w:pStyle w:val="a6"/>
        <w:numPr>
          <w:ilvl w:val="0"/>
          <w:numId w:val="3"/>
        </w:numPr>
        <w:tabs>
          <w:tab w:val="left" w:pos="0"/>
          <w:tab w:val="left" w:pos="1134"/>
        </w:tabs>
        <w:spacing w:after="0" w:line="240" w:lineRule="auto"/>
        <w:ind w:left="0" w:firstLine="709"/>
        <w:jc w:val="both"/>
        <w:rPr>
          <w:rFonts w:ascii="Times New Roman" w:eastAsia="Times New Roman" w:hAnsi="Times New Roman"/>
          <w:lang w:eastAsia="ru-RU"/>
        </w:rPr>
      </w:pPr>
      <w:r w:rsidRPr="003F457B">
        <w:rPr>
          <w:rFonts w:ascii="Times New Roman" w:eastAsia="Times New Roman" w:hAnsi="Times New Roman"/>
          <w:lang w:eastAsia="ru-RU"/>
        </w:rPr>
        <w:t>Форма и способ процедуры закупки: Открытый запрос цен в электронной форме</w:t>
      </w:r>
      <w:r w:rsidRPr="00A8215C">
        <w:rPr>
          <w:rFonts w:ascii="Times New Roman" w:eastAsia="Times New Roman" w:hAnsi="Times New Roman"/>
          <w:lang w:eastAsia="ru-RU"/>
        </w:rPr>
        <w:t>.</w:t>
      </w:r>
    </w:p>
    <w:p w:rsidR="00766DC3" w:rsidRPr="00A8215C" w:rsidRDefault="00766DC3" w:rsidP="00766DC3">
      <w:pPr>
        <w:pStyle w:val="a6"/>
        <w:numPr>
          <w:ilvl w:val="0"/>
          <w:numId w:val="3"/>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Закупка проводится в</w:t>
      </w:r>
      <w:r>
        <w:rPr>
          <w:rFonts w:ascii="Times New Roman" w:hAnsi="Times New Roman"/>
        </w:rPr>
        <w:t xml:space="preserve"> </w:t>
      </w:r>
      <w:r w:rsidRPr="00A8215C">
        <w:rPr>
          <w:rFonts w:ascii="Times New Roman" w:hAnsi="Times New Roman"/>
        </w:rPr>
        <w:t xml:space="preserve">соответствии с Единым </w:t>
      </w:r>
      <w:r w:rsidRPr="00A8215C">
        <w:rPr>
          <w:rFonts w:ascii="Times New Roman" w:eastAsia="Times New Roman" w:hAnsi="Times New Roman"/>
          <w:lang w:eastAsia="ru-RU"/>
        </w:rPr>
        <w:t>отраслевым</w:t>
      </w:r>
      <w:r w:rsidRPr="00A8215C">
        <w:rPr>
          <w:rFonts w:ascii="Times New Roman" w:hAnsi="Times New Roman"/>
        </w:rPr>
        <w:t xml:space="preserve"> стандартом закупок (Положением о закупке) Государственной корпорации по атомной энергии «</w:t>
      </w:r>
      <w:proofErr w:type="spellStart"/>
      <w:r w:rsidRPr="00A8215C">
        <w:rPr>
          <w:rFonts w:ascii="Times New Roman" w:hAnsi="Times New Roman"/>
        </w:rPr>
        <w:t>Росатом</w:t>
      </w:r>
      <w:proofErr w:type="spellEnd"/>
      <w:r w:rsidRPr="00A8215C">
        <w:rPr>
          <w:rFonts w:ascii="Times New Roman" w:hAnsi="Times New Roman"/>
        </w:rPr>
        <w:t xml:space="preserve">» с изменениями, утвержденными решением наблюдательного совета </w:t>
      </w:r>
      <w:proofErr w:type="spellStart"/>
      <w:r w:rsidRPr="00A8215C">
        <w:rPr>
          <w:rFonts w:ascii="Times New Roman" w:hAnsi="Times New Roman"/>
        </w:rPr>
        <w:t>Госкорпорации</w:t>
      </w:r>
      <w:proofErr w:type="spellEnd"/>
      <w:r w:rsidRPr="00A8215C">
        <w:rPr>
          <w:rFonts w:ascii="Times New Roman" w:hAnsi="Times New Roman"/>
        </w:rPr>
        <w:t xml:space="preserve"> «</w:t>
      </w:r>
      <w:proofErr w:type="spellStart"/>
      <w:r w:rsidRPr="00A8215C">
        <w:rPr>
          <w:rFonts w:ascii="Times New Roman" w:hAnsi="Times New Roman"/>
        </w:rPr>
        <w:t>Росатом</w:t>
      </w:r>
      <w:proofErr w:type="spellEnd"/>
      <w:r w:rsidRPr="00A8215C">
        <w:rPr>
          <w:rFonts w:ascii="Times New Roman" w:hAnsi="Times New Roman"/>
        </w:rPr>
        <w:t>» (</w:t>
      </w:r>
      <w:r w:rsidRPr="0039203E">
        <w:rPr>
          <w:rFonts w:ascii="Times New Roman" w:hAnsi="Times New Roman"/>
        </w:rPr>
        <w:t>протокол от 29.04.2015 №72</w:t>
      </w:r>
      <w:r w:rsidRPr="00A8215C">
        <w:rPr>
          <w:rFonts w:ascii="Times New Roman" w:hAnsi="Times New Roman"/>
        </w:rPr>
        <w:t>) (Далее Стандарт).</w:t>
      </w:r>
    </w:p>
    <w:p w:rsidR="00766DC3" w:rsidRPr="00A8215C" w:rsidRDefault="00766DC3" w:rsidP="00766DC3">
      <w:pPr>
        <w:tabs>
          <w:tab w:val="left" w:pos="1134"/>
        </w:tabs>
        <w:ind w:firstLine="709"/>
        <w:contextualSpacing/>
        <w:jc w:val="both"/>
        <w:rPr>
          <w:rFonts w:eastAsia="Calibri"/>
          <w:sz w:val="22"/>
          <w:szCs w:val="22"/>
          <w:lang w:eastAsia="en-US"/>
        </w:rPr>
      </w:pPr>
      <w:r w:rsidRPr="00A8215C">
        <w:rPr>
          <w:rFonts w:eastAsia="Calibri"/>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766DC3" w:rsidRPr="004E51D9" w:rsidRDefault="00766DC3" w:rsidP="00766DC3">
      <w:pPr>
        <w:pStyle w:val="a6"/>
        <w:numPr>
          <w:ilvl w:val="0"/>
          <w:numId w:val="3"/>
        </w:numPr>
        <w:tabs>
          <w:tab w:val="left" w:pos="0"/>
          <w:tab w:val="left" w:pos="1134"/>
        </w:tabs>
        <w:spacing w:after="0" w:line="240" w:lineRule="auto"/>
        <w:ind w:left="0" w:firstLine="709"/>
        <w:jc w:val="both"/>
        <w:rPr>
          <w:rFonts w:ascii="Times New Roman" w:hAnsi="Times New Roman"/>
        </w:rPr>
      </w:pPr>
      <w:r w:rsidRPr="004E51D9">
        <w:rPr>
          <w:rFonts w:ascii="Times New Roman" w:hAnsi="Times New Roman"/>
        </w:rPr>
        <w:t xml:space="preserve">Предмет закупки: </w:t>
      </w:r>
      <w:r w:rsidRPr="00F743E9">
        <w:rPr>
          <w:rFonts w:ascii="Times New Roman" w:hAnsi="Times New Roman"/>
          <w:b/>
        </w:rPr>
        <w:t xml:space="preserve">Право </w:t>
      </w:r>
      <w:r w:rsidRPr="00F743E9">
        <w:rPr>
          <w:rFonts w:ascii="Times New Roman" w:hAnsi="Times New Roman"/>
          <w:b/>
          <w:bCs/>
          <w:color w:val="000000"/>
        </w:rPr>
        <w:t xml:space="preserve">заключения договора на </w:t>
      </w:r>
      <w:r w:rsidRPr="00F743E9">
        <w:rPr>
          <w:rFonts w:ascii="Times New Roman" w:hAnsi="Times New Roman"/>
          <w:b/>
        </w:rPr>
        <w:t xml:space="preserve">передачу неисключительных прав на использование обновленной версии программного обеспечения </w:t>
      </w:r>
      <w:proofErr w:type="spellStart"/>
      <w:r w:rsidRPr="00F743E9">
        <w:rPr>
          <w:rFonts w:ascii="Times New Roman" w:hAnsi="Times New Roman"/>
          <w:b/>
        </w:rPr>
        <w:t>SolidWorks</w:t>
      </w:r>
      <w:proofErr w:type="spellEnd"/>
      <w:r w:rsidRPr="00F743E9">
        <w:rPr>
          <w:rFonts w:ascii="Times New Roman" w:hAnsi="Times New Roman"/>
          <w:b/>
        </w:rPr>
        <w:t xml:space="preserve"> с правом доступа к информационным ресурсам и обновлениям в течение 12 месяцев.</w:t>
      </w:r>
    </w:p>
    <w:p w:rsidR="00766DC3" w:rsidRPr="004E51D9" w:rsidRDefault="00766DC3" w:rsidP="00766DC3">
      <w:pPr>
        <w:pStyle w:val="a6"/>
        <w:numPr>
          <w:ilvl w:val="0"/>
          <w:numId w:val="3"/>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Заказчик, являющийся Организатором закупки: акционерное общество «Научно-</w:t>
      </w:r>
      <w:r w:rsidRPr="004E51D9">
        <w:rPr>
          <w:rFonts w:ascii="Times New Roman" w:hAnsi="Times New Roman"/>
        </w:rPr>
        <w:t>исследовательский и проек</w:t>
      </w:r>
      <w:bookmarkStart w:id="3" w:name="_GoBack"/>
      <w:bookmarkEnd w:id="3"/>
      <w:r w:rsidRPr="004E51D9">
        <w:rPr>
          <w:rFonts w:ascii="Times New Roman" w:hAnsi="Times New Roman"/>
        </w:rPr>
        <w:t>тно-конструкторский институт энергетических технологий «АТОМПРОЕКТ» (АО «АТОМПРОЕКТ»).</w:t>
      </w:r>
    </w:p>
    <w:p w:rsidR="00766DC3" w:rsidRPr="004E51D9" w:rsidRDefault="00766DC3" w:rsidP="00766DC3">
      <w:pPr>
        <w:ind w:firstLine="709"/>
        <w:jc w:val="both"/>
        <w:rPr>
          <w:rFonts w:eastAsia="Calibri"/>
          <w:sz w:val="22"/>
          <w:szCs w:val="22"/>
          <w:lang w:eastAsia="en-US"/>
        </w:rPr>
      </w:pPr>
      <w:r w:rsidRPr="004E51D9">
        <w:rPr>
          <w:rFonts w:eastAsia="Calibri"/>
          <w:sz w:val="22"/>
          <w:szCs w:val="22"/>
          <w:lang w:eastAsia="en-US"/>
        </w:rPr>
        <w:t>Место нахождения: АО «АТОМПРОЕКТ» 197183, Санкт-Петербург, ул. Савушкина, дом 82.</w:t>
      </w:r>
    </w:p>
    <w:p w:rsidR="00766DC3" w:rsidRPr="004E51D9" w:rsidRDefault="00766DC3" w:rsidP="00766DC3">
      <w:pPr>
        <w:ind w:firstLine="709"/>
        <w:jc w:val="both"/>
        <w:rPr>
          <w:rFonts w:eastAsia="Calibri"/>
          <w:sz w:val="22"/>
          <w:szCs w:val="22"/>
          <w:lang w:eastAsia="en-US"/>
        </w:rPr>
      </w:pPr>
      <w:r w:rsidRPr="004E51D9">
        <w:rPr>
          <w:rFonts w:eastAsia="Calibri"/>
          <w:sz w:val="22"/>
          <w:szCs w:val="22"/>
          <w:lang w:eastAsia="en-US"/>
        </w:rPr>
        <w:t>Почтовый адрес: АО «АТОМПРОЕКТ» 197183, Санкт-Петербург, ул. Савушкина, дом 82.</w:t>
      </w:r>
    </w:p>
    <w:p w:rsidR="00766DC3" w:rsidRDefault="00766DC3" w:rsidP="00766DC3">
      <w:pPr>
        <w:tabs>
          <w:tab w:val="left" w:pos="1134"/>
        </w:tabs>
        <w:ind w:firstLine="709"/>
        <w:contextualSpacing/>
        <w:jc w:val="both"/>
        <w:rPr>
          <w:rFonts w:eastAsia="Calibri"/>
          <w:sz w:val="22"/>
          <w:szCs w:val="22"/>
          <w:lang w:eastAsia="en-US"/>
        </w:rPr>
      </w:pPr>
      <w:r w:rsidRPr="004E51D9">
        <w:rPr>
          <w:rFonts w:eastAsia="Calibri"/>
          <w:sz w:val="22"/>
          <w:szCs w:val="22"/>
          <w:lang w:eastAsia="en-US"/>
        </w:rPr>
        <w:t xml:space="preserve">Тел./факс, эл. почта: телефон: (812) 339-16-12, факс: (812) 458-78-59, </w:t>
      </w:r>
      <w:hyperlink r:id="rId6" w:history="1">
        <w:r w:rsidRPr="008B3770">
          <w:rPr>
            <w:rStyle w:val="a4"/>
            <w:rFonts w:eastAsia="Calibri"/>
            <w:sz w:val="22"/>
            <w:szCs w:val="22"/>
            <w:lang w:eastAsia="en-US"/>
          </w:rPr>
          <w:t>zakupki@atomproekt.com</w:t>
        </w:r>
      </w:hyperlink>
    </w:p>
    <w:p w:rsidR="00766DC3" w:rsidRPr="004E51D9" w:rsidRDefault="00766DC3" w:rsidP="00766DC3">
      <w:pPr>
        <w:tabs>
          <w:tab w:val="left" w:pos="1134"/>
        </w:tabs>
        <w:ind w:firstLine="709"/>
        <w:contextualSpacing/>
        <w:jc w:val="both"/>
        <w:rPr>
          <w:sz w:val="22"/>
          <w:szCs w:val="22"/>
        </w:rPr>
      </w:pPr>
      <w:r>
        <w:rPr>
          <w:sz w:val="22"/>
          <w:szCs w:val="22"/>
        </w:rPr>
        <w:t>Контактные лица:</w:t>
      </w:r>
    </w:p>
    <w:p w:rsidR="00766DC3" w:rsidRPr="004E51D9" w:rsidRDefault="00766DC3" w:rsidP="00766DC3">
      <w:pPr>
        <w:ind w:firstLine="709"/>
        <w:jc w:val="both"/>
        <w:rPr>
          <w:sz w:val="22"/>
          <w:szCs w:val="22"/>
        </w:rPr>
      </w:pPr>
      <w:r w:rsidRPr="004E51D9">
        <w:rPr>
          <w:b/>
          <w:i/>
          <w:sz w:val="22"/>
          <w:szCs w:val="22"/>
          <w:u w:val="single"/>
        </w:rPr>
        <w:t>по процедурным вопросам:</w:t>
      </w:r>
    </w:p>
    <w:p w:rsidR="00766DC3" w:rsidRPr="004E51D9" w:rsidRDefault="00766DC3" w:rsidP="00766DC3">
      <w:pPr>
        <w:ind w:firstLine="709"/>
        <w:jc w:val="both"/>
        <w:rPr>
          <w:sz w:val="22"/>
          <w:szCs w:val="22"/>
        </w:rPr>
      </w:pPr>
      <w:proofErr w:type="spellStart"/>
      <w:r w:rsidRPr="004E51D9">
        <w:rPr>
          <w:sz w:val="22"/>
          <w:szCs w:val="22"/>
        </w:rPr>
        <w:t>Ухлин</w:t>
      </w:r>
      <w:proofErr w:type="spellEnd"/>
      <w:r w:rsidRPr="004E51D9">
        <w:rPr>
          <w:sz w:val="22"/>
          <w:szCs w:val="22"/>
        </w:rPr>
        <w:t xml:space="preserve"> Кирилл Александрович т. (812) 339-15-15 доб. 5278,  </w:t>
      </w:r>
      <w:hyperlink r:id="rId7" w:history="1">
        <w:r w:rsidRPr="004E51D9">
          <w:rPr>
            <w:rFonts w:eastAsiaTheme="minorHAnsi"/>
            <w:color w:val="0000FF" w:themeColor="hyperlink"/>
            <w:sz w:val="22"/>
            <w:szCs w:val="22"/>
            <w:u w:val="single"/>
            <w:lang w:val="en-US" w:eastAsia="en-US"/>
          </w:rPr>
          <w:t>k</w:t>
        </w:r>
        <w:r w:rsidRPr="004E51D9">
          <w:rPr>
            <w:rFonts w:eastAsiaTheme="minorHAnsi"/>
            <w:color w:val="0000FF" w:themeColor="hyperlink"/>
            <w:sz w:val="22"/>
            <w:szCs w:val="22"/>
            <w:u w:val="single"/>
            <w:lang w:eastAsia="en-US"/>
          </w:rPr>
          <w:t>.</w:t>
        </w:r>
        <w:r w:rsidRPr="004E51D9">
          <w:rPr>
            <w:rFonts w:eastAsiaTheme="minorHAnsi"/>
            <w:color w:val="0000FF" w:themeColor="hyperlink"/>
            <w:sz w:val="22"/>
            <w:szCs w:val="22"/>
            <w:u w:val="single"/>
            <w:lang w:val="en-US" w:eastAsia="en-US"/>
          </w:rPr>
          <w:t>uhlin</w:t>
        </w:r>
        <w:r w:rsidRPr="004E51D9">
          <w:rPr>
            <w:rFonts w:eastAsiaTheme="minorHAnsi"/>
            <w:color w:val="0000FF" w:themeColor="hyperlink"/>
            <w:sz w:val="22"/>
            <w:szCs w:val="22"/>
            <w:u w:val="single"/>
            <w:lang w:eastAsia="en-US"/>
          </w:rPr>
          <w:t>@</w:t>
        </w:r>
        <w:r w:rsidRPr="004E51D9">
          <w:rPr>
            <w:bCs/>
            <w:iCs/>
            <w:color w:val="0000FF" w:themeColor="hyperlink"/>
            <w:sz w:val="22"/>
            <w:szCs w:val="22"/>
            <w:u w:val="single"/>
            <w:lang w:val="en-US" w:eastAsia="en-US"/>
          </w:rPr>
          <w:t>atomproekt</w:t>
        </w:r>
        <w:r w:rsidRPr="004E51D9">
          <w:rPr>
            <w:bCs/>
            <w:iCs/>
            <w:color w:val="0000FF" w:themeColor="hyperlink"/>
            <w:sz w:val="22"/>
            <w:szCs w:val="22"/>
            <w:u w:val="single"/>
            <w:lang w:eastAsia="en-US"/>
          </w:rPr>
          <w:t>.</w:t>
        </w:r>
        <w:r w:rsidRPr="004E51D9">
          <w:rPr>
            <w:bCs/>
            <w:iCs/>
            <w:color w:val="0000FF" w:themeColor="hyperlink"/>
            <w:sz w:val="22"/>
            <w:szCs w:val="22"/>
            <w:u w:val="single"/>
            <w:lang w:val="en-US" w:eastAsia="en-US"/>
          </w:rPr>
          <w:t>com</w:t>
        </w:r>
      </w:hyperlink>
    </w:p>
    <w:p w:rsidR="00766DC3" w:rsidRPr="004E51D9" w:rsidRDefault="00766DC3" w:rsidP="00766DC3">
      <w:pPr>
        <w:ind w:firstLine="709"/>
        <w:jc w:val="both"/>
        <w:rPr>
          <w:sz w:val="22"/>
          <w:szCs w:val="22"/>
        </w:rPr>
      </w:pPr>
      <w:r w:rsidRPr="004E51D9">
        <w:rPr>
          <w:sz w:val="22"/>
          <w:szCs w:val="22"/>
        </w:rPr>
        <w:t xml:space="preserve">Антонова Анна Юрьевна т. (812) 430-03-18, </w:t>
      </w:r>
      <w:hyperlink r:id="rId8" w:history="1">
        <w:r w:rsidRPr="004E51D9">
          <w:rPr>
            <w:rStyle w:val="a4"/>
            <w:sz w:val="22"/>
            <w:szCs w:val="22"/>
          </w:rPr>
          <w:t>zakupki@</w:t>
        </w:r>
        <w:r w:rsidRPr="004E51D9">
          <w:rPr>
            <w:rStyle w:val="a4"/>
            <w:sz w:val="22"/>
            <w:szCs w:val="22"/>
            <w:lang w:val="en-US"/>
          </w:rPr>
          <w:t>atomproekt</w:t>
        </w:r>
        <w:r w:rsidRPr="004E51D9">
          <w:rPr>
            <w:rStyle w:val="a4"/>
            <w:sz w:val="22"/>
            <w:szCs w:val="22"/>
          </w:rPr>
          <w:t>.</w:t>
        </w:r>
        <w:r w:rsidRPr="004E51D9">
          <w:rPr>
            <w:rStyle w:val="a4"/>
            <w:sz w:val="22"/>
            <w:szCs w:val="22"/>
            <w:lang w:val="en-US"/>
          </w:rPr>
          <w:t>com</w:t>
        </w:r>
      </w:hyperlink>
    </w:p>
    <w:p w:rsidR="00766DC3" w:rsidRPr="004E51D9" w:rsidRDefault="00766DC3" w:rsidP="00766DC3">
      <w:pPr>
        <w:tabs>
          <w:tab w:val="left" w:pos="1134"/>
        </w:tabs>
        <w:ind w:firstLine="709"/>
        <w:contextualSpacing/>
        <w:jc w:val="both"/>
        <w:rPr>
          <w:sz w:val="22"/>
          <w:szCs w:val="22"/>
        </w:rPr>
      </w:pPr>
      <w:r w:rsidRPr="004E51D9">
        <w:rPr>
          <w:b/>
          <w:i/>
          <w:sz w:val="22"/>
          <w:szCs w:val="22"/>
          <w:u w:val="single"/>
        </w:rPr>
        <w:t>по технической части:</w:t>
      </w:r>
    </w:p>
    <w:p w:rsidR="00766DC3" w:rsidRPr="004E51D9" w:rsidRDefault="00766DC3" w:rsidP="00766DC3">
      <w:pPr>
        <w:tabs>
          <w:tab w:val="left" w:pos="1134"/>
        </w:tabs>
        <w:ind w:firstLine="709"/>
        <w:contextualSpacing/>
        <w:jc w:val="both"/>
        <w:rPr>
          <w:sz w:val="22"/>
          <w:szCs w:val="22"/>
        </w:rPr>
      </w:pPr>
      <w:r w:rsidRPr="00E94B89">
        <w:rPr>
          <w:sz w:val="22"/>
          <w:szCs w:val="22"/>
        </w:rPr>
        <w:t xml:space="preserve">Ефремов Кирилл Борисович т. (812) 339-15-51, 339-15-15 доб. 5242, </w:t>
      </w:r>
      <w:hyperlink r:id="rId9" w:history="1">
        <w:r w:rsidRPr="00E94B89">
          <w:rPr>
            <w:rStyle w:val="a4"/>
            <w:sz w:val="22"/>
            <w:szCs w:val="22"/>
          </w:rPr>
          <w:t>efremov@</w:t>
        </w:r>
        <w:r w:rsidRPr="00E94B89">
          <w:rPr>
            <w:rStyle w:val="a4"/>
            <w:sz w:val="22"/>
            <w:szCs w:val="22"/>
            <w:lang w:val="en-US"/>
          </w:rPr>
          <w:t>atomproekt</w:t>
        </w:r>
        <w:r w:rsidRPr="00E94B89">
          <w:rPr>
            <w:rStyle w:val="a4"/>
            <w:sz w:val="22"/>
            <w:szCs w:val="22"/>
          </w:rPr>
          <w:t>.</w:t>
        </w:r>
        <w:r w:rsidRPr="00E94B89">
          <w:rPr>
            <w:rStyle w:val="a4"/>
            <w:sz w:val="22"/>
            <w:szCs w:val="22"/>
            <w:lang w:val="en-US"/>
          </w:rPr>
          <w:t>com</w:t>
        </w:r>
      </w:hyperlink>
    </w:p>
    <w:p w:rsidR="00766DC3" w:rsidRPr="004E51D9" w:rsidRDefault="00766DC3" w:rsidP="00766DC3">
      <w:pPr>
        <w:suppressLineNumbers/>
        <w:suppressAutoHyphens/>
        <w:ind w:firstLine="709"/>
        <w:jc w:val="both"/>
        <w:rPr>
          <w:b/>
          <w:i/>
          <w:sz w:val="22"/>
          <w:szCs w:val="22"/>
          <w:u w:val="single"/>
        </w:rPr>
      </w:pPr>
      <w:r w:rsidRPr="004E51D9">
        <w:rPr>
          <w:b/>
          <w:i/>
          <w:sz w:val="22"/>
          <w:szCs w:val="22"/>
          <w:u w:val="single"/>
        </w:rPr>
        <w:t>по вопросам обеспечения обязательств по договору и условиям оплаты:</w:t>
      </w:r>
    </w:p>
    <w:p w:rsidR="00766DC3" w:rsidRPr="004E51D9" w:rsidRDefault="00766DC3" w:rsidP="00766DC3">
      <w:pPr>
        <w:tabs>
          <w:tab w:val="left" w:pos="1134"/>
        </w:tabs>
        <w:ind w:firstLine="709"/>
        <w:contextualSpacing/>
        <w:jc w:val="both"/>
        <w:rPr>
          <w:rStyle w:val="a4"/>
          <w:sz w:val="22"/>
          <w:szCs w:val="22"/>
        </w:rPr>
      </w:pPr>
      <w:r w:rsidRPr="004E51D9">
        <w:rPr>
          <w:sz w:val="22"/>
          <w:szCs w:val="22"/>
        </w:rPr>
        <w:t>Бабарыко Галина Вячеславовна (812) 339-15-57</w:t>
      </w:r>
    </w:p>
    <w:p w:rsidR="00766DC3" w:rsidRPr="004E51D9" w:rsidRDefault="00766DC3" w:rsidP="00766DC3">
      <w:pPr>
        <w:pStyle w:val="a6"/>
        <w:numPr>
          <w:ilvl w:val="0"/>
          <w:numId w:val="3"/>
        </w:numPr>
        <w:tabs>
          <w:tab w:val="left" w:pos="0"/>
          <w:tab w:val="left" w:pos="1134"/>
        </w:tabs>
        <w:spacing w:after="0" w:line="240" w:lineRule="auto"/>
        <w:ind w:left="0" w:firstLine="709"/>
        <w:jc w:val="both"/>
        <w:rPr>
          <w:rFonts w:ascii="Times New Roman" w:hAnsi="Times New Roman"/>
        </w:rPr>
      </w:pPr>
      <w:r w:rsidRPr="004E51D9">
        <w:rPr>
          <w:rFonts w:ascii="Times New Roman" w:hAnsi="Times New Roman"/>
        </w:rPr>
        <w:t>Количество лотов: 1 (Один</w:t>
      </w:r>
      <w:r>
        <w:rPr>
          <w:rFonts w:ascii="Times New Roman" w:hAnsi="Times New Roman"/>
        </w:rPr>
        <w:t>).</w:t>
      </w:r>
    </w:p>
    <w:p w:rsidR="00766DC3" w:rsidRPr="004E51D9" w:rsidRDefault="00766DC3" w:rsidP="00766DC3">
      <w:pPr>
        <w:pStyle w:val="a6"/>
        <w:numPr>
          <w:ilvl w:val="0"/>
          <w:numId w:val="3"/>
        </w:numPr>
        <w:tabs>
          <w:tab w:val="left" w:pos="0"/>
          <w:tab w:val="left" w:pos="1134"/>
        </w:tabs>
        <w:spacing w:after="0" w:line="240" w:lineRule="auto"/>
        <w:ind w:left="0" w:firstLine="709"/>
        <w:jc w:val="both"/>
        <w:rPr>
          <w:rFonts w:ascii="Times New Roman" w:hAnsi="Times New Roman"/>
        </w:rPr>
      </w:pPr>
      <w:r w:rsidRPr="004E51D9">
        <w:rPr>
          <w:rFonts w:ascii="Times New Roman" w:hAnsi="Times New Roman"/>
        </w:rPr>
        <w:t xml:space="preserve">Предмет договора: </w:t>
      </w:r>
      <w:r w:rsidRPr="00F743E9">
        <w:rPr>
          <w:rFonts w:ascii="Times New Roman" w:hAnsi="Times New Roman"/>
          <w:b/>
        </w:rPr>
        <w:t xml:space="preserve">Передача неисключительных прав на использование обновленной версии программного обеспечения </w:t>
      </w:r>
      <w:proofErr w:type="spellStart"/>
      <w:r w:rsidRPr="00F743E9">
        <w:rPr>
          <w:rFonts w:ascii="Times New Roman" w:hAnsi="Times New Roman"/>
          <w:b/>
        </w:rPr>
        <w:t>SolidWorks</w:t>
      </w:r>
      <w:proofErr w:type="spellEnd"/>
      <w:r w:rsidRPr="00F743E9">
        <w:rPr>
          <w:rFonts w:ascii="Times New Roman" w:hAnsi="Times New Roman"/>
          <w:b/>
        </w:rPr>
        <w:t xml:space="preserve"> с правом доступа к информационным ресурсам и обновлениям в течение 12 месяцев.</w:t>
      </w:r>
    </w:p>
    <w:p w:rsidR="00766DC3" w:rsidRPr="00A61EDD" w:rsidRDefault="00766DC3" w:rsidP="00766DC3">
      <w:pPr>
        <w:tabs>
          <w:tab w:val="left" w:pos="1134"/>
        </w:tabs>
        <w:ind w:firstLine="709"/>
        <w:contextualSpacing/>
        <w:jc w:val="both"/>
        <w:rPr>
          <w:sz w:val="22"/>
          <w:szCs w:val="22"/>
        </w:rPr>
      </w:pPr>
      <w:r w:rsidRPr="00A70C5D">
        <w:rPr>
          <w:sz w:val="22"/>
          <w:szCs w:val="22"/>
        </w:rPr>
        <w:t xml:space="preserve">Срок </w:t>
      </w:r>
      <w:r>
        <w:rPr>
          <w:sz w:val="22"/>
          <w:szCs w:val="22"/>
        </w:rPr>
        <w:t xml:space="preserve">передачи прав на программное обеспечение (далее - </w:t>
      </w:r>
      <w:proofErr w:type="gramStart"/>
      <w:r>
        <w:rPr>
          <w:sz w:val="22"/>
          <w:szCs w:val="22"/>
        </w:rPr>
        <w:t>ПО</w:t>
      </w:r>
      <w:proofErr w:type="gramEnd"/>
      <w:r>
        <w:rPr>
          <w:sz w:val="22"/>
          <w:szCs w:val="22"/>
        </w:rPr>
        <w:t>)</w:t>
      </w:r>
      <w:r w:rsidRPr="00A61EDD">
        <w:rPr>
          <w:sz w:val="22"/>
          <w:szCs w:val="22"/>
        </w:rPr>
        <w:t xml:space="preserve">: </w:t>
      </w:r>
      <w:proofErr w:type="gramStart"/>
      <w:r w:rsidRPr="00A61EDD">
        <w:rPr>
          <w:sz w:val="22"/>
          <w:szCs w:val="22"/>
        </w:rPr>
        <w:t>в</w:t>
      </w:r>
      <w:proofErr w:type="gramEnd"/>
      <w:r w:rsidRPr="00A61EDD">
        <w:rPr>
          <w:sz w:val="22"/>
          <w:szCs w:val="22"/>
        </w:rPr>
        <w:t xml:space="preserve"> течение 15 рабочих дней с даты заключения договора.</w:t>
      </w:r>
    </w:p>
    <w:p w:rsidR="00766DC3" w:rsidRPr="00A61EDD" w:rsidRDefault="00766DC3" w:rsidP="00766DC3">
      <w:pPr>
        <w:tabs>
          <w:tab w:val="left" w:pos="1134"/>
        </w:tabs>
        <w:ind w:firstLine="709"/>
        <w:contextualSpacing/>
        <w:jc w:val="both"/>
        <w:rPr>
          <w:sz w:val="22"/>
          <w:szCs w:val="22"/>
        </w:rPr>
      </w:pPr>
      <w:r w:rsidRPr="00A61EDD">
        <w:rPr>
          <w:sz w:val="22"/>
          <w:szCs w:val="22"/>
        </w:rPr>
        <w:t xml:space="preserve">Место </w:t>
      </w:r>
      <w:r>
        <w:rPr>
          <w:sz w:val="22"/>
          <w:szCs w:val="22"/>
        </w:rPr>
        <w:t xml:space="preserve">передачи прав </w:t>
      </w:r>
      <w:proofErr w:type="gramStart"/>
      <w:r>
        <w:rPr>
          <w:sz w:val="22"/>
          <w:szCs w:val="22"/>
        </w:rPr>
        <w:t>на</w:t>
      </w:r>
      <w:proofErr w:type="gramEnd"/>
      <w:r>
        <w:rPr>
          <w:sz w:val="22"/>
          <w:szCs w:val="22"/>
        </w:rPr>
        <w:t xml:space="preserve"> ПО</w:t>
      </w:r>
      <w:r w:rsidRPr="00A61EDD">
        <w:rPr>
          <w:sz w:val="22"/>
          <w:szCs w:val="22"/>
        </w:rPr>
        <w:t>: Санкт-Петербург, ул. Савушкина, д. 82, АО «АТОМПРОЕКТ».</w:t>
      </w:r>
    </w:p>
    <w:p w:rsidR="00766DC3" w:rsidRPr="00A61EDD" w:rsidRDefault="00766DC3" w:rsidP="00766DC3">
      <w:pPr>
        <w:tabs>
          <w:tab w:val="left" w:pos="1134"/>
        </w:tabs>
        <w:ind w:firstLine="709"/>
        <w:contextualSpacing/>
        <w:jc w:val="both"/>
        <w:rPr>
          <w:sz w:val="22"/>
          <w:szCs w:val="22"/>
        </w:rPr>
      </w:pPr>
      <w:r w:rsidRPr="00A61EDD">
        <w:rPr>
          <w:sz w:val="22"/>
          <w:szCs w:val="22"/>
        </w:rPr>
        <w:t xml:space="preserve">Состав и объем </w:t>
      </w:r>
      <w:r>
        <w:rPr>
          <w:sz w:val="22"/>
          <w:szCs w:val="22"/>
        </w:rPr>
        <w:t>ПО</w:t>
      </w:r>
      <w:r w:rsidRPr="00A61EDD">
        <w:rPr>
          <w:sz w:val="22"/>
          <w:szCs w:val="22"/>
        </w:rPr>
        <w:t>: все необходимые сведения приведены в Томе 2 закупочной документации.</w:t>
      </w:r>
    </w:p>
    <w:p w:rsidR="00766DC3" w:rsidRPr="00A8215C" w:rsidRDefault="00766DC3" w:rsidP="00766DC3">
      <w:pPr>
        <w:tabs>
          <w:tab w:val="left" w:pos="1134"/>
        </w:tabs>
        <w:ind w:firstLine="709"/>
        <w:contextualSpacing/>
        <w:jc w:val="both"/>
        <w:rPr>
          <w:sz w:val="22"/>
          <w:szCs w:val="22"/>
        </w:rPr>
      </w:pPr>
      <w:r w:rsidRPr="00A61EDD">
        <w:rPr>
          <w:sz w:val="22"/>
          <w:szCs w:val="22"/>
        </w:rPr>
        <w:t>Предложение частичной поставки товара</w:t>
      </w:r>
      <w:r w:rsidRPr="00A8215C">
        <w:rPr>
          <w:sz w:val="22"/>
          <w:szCs w:val="22"/>
        </w:rPr>
        <w:t xml:space="preserve"> не допускается.</w:t>
      </w:r>
    </w:p>
    <w:p w:rsidR="00766DC3" w:rsidRPr="00A8215C" w:rsidRDefault="00766DC3" w:rsidP="00766DC3">
      <w:pPr>
        <w:pStyle w:val="a6"/>
        <w:numPr>
          <w:ilvl w:val="0"/>
          <w:numId w:val="3"/>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Условия оплаты: безналичный расчет на условиях проекта договора (Часть 3 «Проект договора»).</w:t>
      </w:r>
    </w:p>
    <w:p w:rsidR="00766DC3" w:rsidRPr="00A8215C" w:rsidRDefault="00766DC3" w:rsidP="00766DC3">
      <w:pPr>
        <w:ind w:firstLine="709"/>
        <w:jc w:val="both"/>
        <w:rPr>
          <w:sz w:val="22"/>
          <w:szCs w:val="22"/>
        </w:rPr>
      </w:pPr>
      <w:r w:rsidRPr="009C4F3E">
        <w:rPr>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9C4F3E">
        <w:rPr>
          <w:sz w:val="22"/>
          <w:szCs w:val="22"/>
        </w:rPr>
        <w:t>допускаются</w:t>
      </w:r>
      <w:proofErr w:type="gramEnd"/>
      <w:r w:rsidRPr="009C4F3E">
        <w:rPr>
          <w:sz w:val="22"/>
          <w:szCs w:val="22"/>
        </w:rPr>
        <w:t xml:space="preserve"> допускается уменьшение авансовых платежей, либо отказ от авансовых платежей.</w:t>
      </w:r>
    </w:p>
    <w:p w:rsidR="00766DC3" w:rsidRPr="00A8215C" w:rsidRDefault="00766DC3" w:rsidP="00766DC3">
      <w:pPr>
        <w:tabs>
          <w:tab w:val="left" w:pos="1134"/>
        </w:tabs>
        <w:ind w:firstLine="709"/>
        <w:contextualSpacing/>
        <w:jc w:val="both"/>
        <w:rPr>
          <w:sz w:val="22"/>
          <w:szCs w:val="22"/>
        </w:rPr>
      </w:pPr>
      <w:r w:rsidRPr="00A8215C">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766DC3" w:rsidRPr="00A8215C" w:rsidRDefault="00766DC3" w:rsidP="00766DC3">
      <w:pPr>
        <w:pStyle w:val="a6"/>
        <w:numPr>
          <w:ilvl w:val="0"/>
          <w:numId w:val="3"/>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Начальная (максимальная) цена договора</w:t>
      </w:r>
      <w:r>
        <w:rPr>
          <w:rFonts w:ascii="Times New Roman" w:hAnsi="Times New Roman"/>
        </w:rPr>
        <w:t>, руб.</w:t>
      </w:r>
      <w:r w:rsidRPr="00A8215C">
        <w:rPr>
          <w:rFonts w:ascii="Times New Roman" w:hAnsi="Times New Roman"/>
        </w:rPr>
        <w:t>:</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1"/>
        <w:gridCol w:w="1560"/>
        <w:gridCol w:w="7087"/>
      </w:tblGrid>
      <w:tr w:rsidR="00766DC3" w:rsidRPr="008B2D53" w:rsidTr="00EC5954">
        <w:trPr>
          <w:trHeight w:val="243"/>
        </w:trPr>
        <w:tc>
          <w:tcPr>
            <w:tcW w:w="1701" w:type="dxa"/>
            <w:tcMar>
              <w:top w:w="0" w:type="dxa"/>
              <w:left w:w="108" w:type="dxa"/>
              <w:bottom w:w="0" w:type="dxa"/>
              <w:right w:w="108" w:type="dxa"/>
            </w:tcMar>
            <w:hideMark/>
          </w:tcPr>
          <w:p w:rsidR="00766DC3" w:rsidRPr="008B2D53" w:rsidRDefault="00766DC3" w:rsidP="00EC5954">
            <w:pPr>
              <w:rPr>
                <w:rFonts w:eastAsiaTheme="minorHAnsi"/>
                <w:b/>
                <w:bCs/>
                <w:sz w:val="22"/>
                <w:szCs w:val="22"/>
                <w:lang w:eastAsia="en-US"/>
              </w:rPr>
            </w:pPr>
            <w:r w:rsidRPr="008B2D53">
              <w:rPr>
                <w:b/>
                <w:bCs/>
                <w:sz w:val="22"/>
                <w:szCs w:val="22"/>
              </w:rPr>
              <w:t>С учётом НДС</w:t>
            </w:r>
          </w:p>
        </w:tc>
        <w:tc>
          <w:tcPr>
            <w:tcW w:w="1560" w:type="dxa"/>
            <w:tcMar>
              <w:top w:w="0" w:type="dxa"/>
              <w:left w:w="108" w:type="dxa"/>
              <w:bottom w:w="0" w:type="dxa"/>
              <w:right w:w="108" w:type="dxa"/>
            </w:tcMar>
          </w:tcPr>
          <w:p w:rsidR="00766DC3" w:rsidRPr="008B2D53" w:rsidRDefault="00766DC3" w:rsidP="00EC5954">
            <w:pPr>
              <w:jc w:val="center"/>
              <w:rPr>
                <w:rFonts w:eastAsiaTheme="minorHAnsi"/>
                <w:b/>
                <w:bCs/>
                <w:sz w:val="22"/>
                <w:szCs w:val="22"/>
                <w:lang w:eastAsia="en-US"/>
              </w:rPr>
            </w:pPr>
            <w:r>
              <w:rPr>
                <w:rFonts w:eastAsiaTheme="minorHAnsi"/>
                <w:b/>
                <w:bCs/>
                <w:sz w:val="22"/>
                <w:szCs w:val="22"/>
                <w:lang w:eastAsia="en-US"/>
              </w:rPr>
              <w:t>1 597 594,33</w:t>
            </w:r>
          </w:p>
        </w:tc>
        <w:tc>
          <w:tcPr>
            <w:tcW w:w="7087" w:type="dxa"/>
            <w:tcMar>
              <w:top w:w="0" w:type="dxa"/>
              <w:left w:w="108" w:type="dxa"/>
              <w:bottom w:w="0" w:type="dxa"/>
              <w:right w:w="108" w:type="dxa"/>
            </w:tcMar>
          </w:tcPr>
          <w:p w:rsidR="00766DC3" w:rsidRPr="008B2D53" w:rsidRDefault="00766DC3" w:rsidP="00EC5954">
            <w:pPr>
              <w:jc w:val="both"/>
              <w:rPr>
                <w:rFonts w:eastAsiaTheme="minorHAnsi"/>
                <w:b/>
                <w:bCs/>
                <w:sz w:val="22"/>
                <w:szCs w:val="22"/>
                <w:lang w:eastAsia="en-US"/>
              </w:rPr>
            </w:pPr>
            <w:r>
              <w:rPr>
                <w:rFonts w:eastAsiaTheme="minorHAnsi"/>
                <w:b/>
                <w:bCs/>
                <w:sz w:val="22"/>
                <w:szCs w:val="22"/>
                <w:lang w:eastAsia="en-US"/>
              </w:rPr>
              <w:t>Один миллион пятьсот девяносто семь тысяч пятьсот девяносто четыре руб. 33 коп.</w:t>
            </w:r>
          </w:p>
        </w:tc>
      </w:tr>
      <w:tr w:rsidR="00766DC3" w:rsidRPr="008B2D53" w:rsidTr="00EC5954">
        <w:trPr>
          <w:trHeight w:val="60"/>
        </w:trPr>
        <w:tc>
          <w:tcPr>
            <w:tcW w:w="1701" w:type="dxa"/>
            <w:tcMar>
              <w:top w:w="0" w:type="dxa"/>
              <w:left w:w="108" w:type="dxa"/>
              <w:bottom w:w="0" w:type="dxa"/>
              <w:right w:w="108" w:type="dxa"/>
            </w:tcMar>
            <w:hideMark/>
          </w:tcPr>
          <w:p w:rsidR="00766DC3" w:rsidRPr="008B2D53" w:rsidRDefault="00766DC3" w:rsidP="00EC5954">
            <w:pPr>
              <w:rPr>
                <w:rFonts w:eastAsiaTheme="minorHAnsi"/>
                <w:sz w:val="22"/>
                <w:szCs w:val="22"/>
                <w:lang w:eastAsia="en-US"/>
              </w:rPr>
            </w:pPr>
            <w:r w:rsidRPr="008B2D53">
              <w:rPr>
                <w:sz w:val="22"/>
                <w:szCs w:val="22"/>
              </w:rPr>
              <w:t>Без учёта НДС</w:t>
            </w:r>
          </w:p>
        </w:tc>
        <w:tc>
          <w:tcPr>
            <w:tcW w:w="1560" w:type="dxa"/>
            <w:tcMar>
              <w:top w:w="0" w:type="dxa"/>
              <w:left w:w="108" w:type="dxa"/>
              <w:bottom w:w="0" w:type="dxa"/>
              <w:right w:w="108" w:type="dxa"/>
            </w:tcMar>
          </w:tcPr>
          <w:p w:rsidR="00766DC3" w:rsidRPr="008B2D53" w:rsidRDefault="00766DC3" w:rsidP="00EC5954">
            <w:pPr>
              <w:jc w:val="center"/>
              <w:rPr>
                <w:rFonts w:eastAsiaTheme="minorHAnsi"/>
                <w:sz w:val="22"/>
                <w:szCs w:val="22"/>
                <w:lang w:eastAsia="en-US"/>
              </w:rPr>
            </w:pPr>
            <w:r>
              <w:rPr>
                <w:rFonts w:eastAsiaTheme="minorHAnsi"/>
                <w:sz w:val="22"/>
                <w:szCs w:val="22"/>
                <w:lang w:eastAsia="en-US"/>
              </w:rPr>
              <w:t>1 353 893,50</w:t>
            </w:r>
          </w:p>
        </w:tc>
        <w:tc>
          <w:tcPr>
            <w:tcW w:w="7087" w:type="dxa"/>
            <w:tcMar>
              <w:top w:w="0" w:type="dxa"/>
              <w:left w:w="108" w:type="dxa"/>
              <w:bottom w:w="0" w:type="dxa"/>
              <w:right w:w="108" w:type="dxa"/>
            </w:tcMar>
          </w:tcPr>
          <w:p w:rsidR="00766DC3" w:rsidRPr="008B2D53" w:rsidRDefault="00766DC3" w:rsidP="00EC5954">
            <w:pPr>
              <w:jc w:val="both"/>
              <w:rPr>
                <w:rFonts w:eastAsiaTheme="minorHAnsi"/>
                <w:sz w:val="22"/>
                <w:szCs w:val="22"/>
                <w:lang w:eastAsia="en-US"/>
              </w:rPr>
            </w:pPr>
            <w:r>
              <w:rPr>
                <w:rFonts w:eastAsiaTheme="minorHAnsi"/>
                <w:sz w:val="22"/>
                <w:szCs w:val="22"/>
                <w:lang w:eastAsia="en-US"/>
              </w:rPr>
              <w:t>Один миллион триста пятьдесят три тысячи восемьсот девяносто три руб. 50 коп.</w:t>
            </w:r>
          </w:p>
        </w:tc>
      </w:tr>
    </w:tbl>
    <w:p w:rsidR="00766DC3" w:rsidRPr="00A8215C" w:rsidRDefault="00766DC3" w:rsidP="00766DC3">
      <w:pPr>
        <w:tabs>
          <w:tab w:val="left" w:pos="1134"/>
        </w:tabs>
        <w:ind w:firstLine="709"/>
        <w:contextualSpacing/>
        <w:jc w:val="both"/>
        <w:rPr>
          <w:rFonts w:eastAsia="Calibri"/>
          <w:sz w:val="22"/>
          <w:szCs w:val="22"/>
          <w:lang w:eastAsia="en-US"/>
        </w:rPr>
      </w:pPr>
      <w:r w:rsidRPr="00A8215C">
        <w:rPr>
          <w:rFonts w:eastAsia="Calibri"/>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66DC3" w:rsidRPr="00732664" w:rsidRDefault="00766DC3" w:rsidP="00766DC3">
      <w:pPr>
        <w:tabs>
          <w:tab w:val="left" w:pos="1134"/>
        </w:tabs>
        <w:ind w:firstLine="709"/>
        <w:contextualSpacing/>
        <w:jc w:val="both"/>
        <w:rPr>
          <w:rFonts w:eastAsia="Calibri"/>
          <w:sz w:val="22"/>
          <w:szCs w:val="22"/>
          <w:lang w:eastAsia="en-US"/>
        </w:rPr>
      </w:pPr>
      <w:proofErr w:type="gramStart"/>
      <w:r w:rsidRPr="00732664">
        <w:rPr>
          <w:sz w:val="22"/>
          <w:szCs w:val="22"/>
        </w:rPr>
        <w:t>В вознаграждение лицензиата входят все издержки лицензиата, связанные с исполнением обязательств по договору, включая стоимость предоставления доступа к информационным ресурсам и обновлениям в течение 12 (двенадцати) месяцев и стоимость материального носителя ПО (в случае, если ПО передается на материальном носителе), а также все налоги, сборы, пошлины и другие обязательные платежи, которые лицензиат должен выплатить в связи с выполнением своих обязательств</w:t>
      </w:r>
      <w:proofErr w:type="gramEnd"/>
      <w:r w:rsidRPr="00732664">
        <w:rPr>
          <w:sz w:val="22"/>
          <w:szCs w:val="22"/>
        </w:rPr>
        <w:t xml:space="preserve"> по договору в соответствии с законодательством РФ.</w:t>
      </w:r>
    </w:p>
    <w:p w:rsidR="00766DC3" w:rsidRPr="00A8215C" w:rsidRDefault="00766DC3" w:rsidP="00766DC3">
      <w:pPr>
        <w:pStyle w:val="3"/>
        <w:tabs>
          <w:tab w:val="left" w:pos="708"/>
        </w:tabs>
        <w:ind w:left="0" w:firstLine="709"/>
        <w:rPr>
          <w:rFonts w:eastAsia="Calibri"/>
          <w:sz w:val="22"/>
          <w:szCs w:val="22"/>
          <w:lang w:eastAsia="en-US"/>
        </w:rPr>
      </w:pPr>
      <w:r w:rsidRPr="00A8215C">
        <w:rPr>
          <w:rFonts w:eastAsia="Calibri"/>
          <w:sz w:val="22"/>
          <w:szCs w:val="22"/>
          <w:lang w:eastAsia="en-US"/>
        </w:rPr>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766DC3" w:rsidRPr="00A8215C" w:rsidRDefault="00766DC3" w:rsidP="00766DC3">
      <w:pPr>
        <w:pStyle w:val="a6"/>
        <w:numPr>
          <w:ilvl w:val="0"/>
          <w:numId w:val="3"/>
        </w:numPr>
        <w:tabs>
          <w:tab w:val="left" w:pos="0"/>
          <w:tab w:val="left" w:pos="1134"/>
        </w:tabs>
        <w:spacing w:after="0" w:line="240" w:lineRule="auto"/>
        <w:ind w:left="0" w:firstLine="709"/>
        <w:jc w:val="both"/>
        <w:rPr>
          <w:rFonts w:ascii="Times New Roman" w:hAnsi="Times New Roman"/>
          <w:bCs/>
        </w:rPr>
      </w:pPr>
      <w:r w:rsidRPr="00A8215C">
        <w:rPr>
          <w:rFonts w:ascii="Times New Roman" w:hAnsi="Times New Roman"/>
        </w:rPr>
        <w:t>Официальный язык закупки: русский.</w:t>
      </w:r>
    </w:p>
    <w:p w:rsidR="00766DC3" w:rsidRPr="00A8215C" w:rsidRDefault="00766DC3" w:rsidP="00766DC3">
      <w:pPr>
        <w:tabs>
          <w:tab w:val="left" w:pos="1134"/>
        </w:tabs>
        <w:ind w:firstLine="709"/>
        <w:contextualSpacing/>
        <w:jc w:val="both"/>
        <w:rPr>
          <w:rFonts w:eastAsia="Calibri"/>
          <w:sz w:val="22"/>
          <w:szCs w:val="22"/>
          <w:lang w:eastAsia="en-US"/>
        </w:rPr>
      </w:pPr>
      <w:bookmarkStart w:id="4" w:name="_Ref317253353"/>
      <w:r w:rsidRPr="00A8215C">
        <w:rPr>
          <w:rFonts w:eastAsia="Calibri"/>
          <w:sz w:val="22"/>
          <w:szCs w:val="22"/>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A8215C">
        <w:rPr>
          <w:rFonts w:eastAsia="Calibr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66DC3" w:rsidRPr="00A8215C" w:rsidRDefault="00766DC3" w:rsidP="00766DC3">
      <w:pPr>
        <w:pStyle w:val="a6"/>
        <w:numPr>
          <w:ilvl w:val="0"/>
          <w:numId w:val="3"/>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Валюта закупки: российский рубль.</w:t>
      </w:r>
    </w:p>
    <w:p w:rsidR="00766DC3" w:rsidRPr="00A8215C" w:rsidRDefault="00766DC3" w:rsidP="00766DC3">
      <w:pPr>
        <w:tabs>
          <w:tab w:val="left" w:pos="1134"/>
        </w:tabs>
        <w:ind w:firstLine="709"/>
        <w:contextualSpacing/>
        <w:jc w:val="both"/>
        <w:rPr>
          <w:rFonts w:eastAsia="Calibri"/>
          <w:sz w:val="22"/>
          <w:szCs w:val="22"/>
          <w:lang w:eastAsia="en-US"/>
        </w:rPr>
      </w:pPr>
      <w:r w:rsidRPr="00A8215C">
        <w:rPr>
          <w:rFonts w:eastAsia="Calibr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66DC3" w:rsidRPr="00A8215C" w:rsidRDefault="00766DC3" w:rsidP="00766DC3">
      <w:pPr>
        <w:pStyle w:val="a6"/>
        <w:numPr>
          <w:ilvl w:val="0"/>
          <w:numId w:val="3"/>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Сведения о порядке проведения, в том числе об оформлении участия в закупке, определении лица, выигравшего закупку:</w:t>
      </w:r>
    </w:p>
    <w:p w:rsidR="00766DC3" w:rsidRPr="00A8215C" w:rsidRDefault="00766DC3" w:rsidP="00766DC3">
      <w:pPr>
        <w:tabs>
          <w:tab w:val="left" w:pos="1134"/>
        </w:tabs>
        <w:ind w:firstLine="709"/>
        <w:contextualSpacing/>
        <w:jc w:val="both"/>
        <w:rPr>
          <w:sz w:val="22"/>
          <w:szCs w:val="22"/>
        </w:rPr>
      </w:pPr>
      <w:r w:rsidRPr="00A8215C">
        <w:rPr>
          <w:sz w:val="22"/>
          <w:szCs w:val="22"/>
        </w:rPr>
        <w:t>Закупка проводится на электронной торговой площадке (ЭТП) ООО «Аукционный Конкурсный Дом» (</w:t>
      </w:r>
      <w:hyperlink r:id="rId10" w:history="1">
        <w:r w:rsidRPr="00A8215C">
          <w:rPr>
            <w:rStyle w:val="a4"/>
            <w:sz w:val="22"/>
            <w:szCs w:val="22"/>
          </w:rPr>
          <w:t>http://www.a-k-d.ru</w:t>
        </w:r>
      </w:hyperlink>
      <w:r w:rsidRPr="00A8215C">
        <w:rPr>
          <w:rStyle w:val="a4"/>
          <w:sz w:val="22"/>
          <w:szCs w:val="22"/>
        </w:rPr>
        <w:t>)</w:t>
      </w:r>
      <w:r w:rsidRPr="00A8215C">
        <w:rPr>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766DC3" w:rsidRPr="00A8215C" w:rsidRDefault="00766DC3" w:rsidP="00766DC3">
      <w:pPr>
        <w:tabs>
          <w:tab w:val="left" w:pos="1134"/>
        </w:tabs>
        <w:ind w:firstLine="709"/>
        <w:contextualSpacing/>
        <w:jc w:val="both"/>
        <w:rPr>
          <w:sz w:val="22"/>
          <w:szCs w:val="22"/>
        </w:rPr>
      </w:pPr>
      <w:proofErr w:type="gramStart"/>
      <w:r w:rsidRPr="00A8215C">
        <w:rPr>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66DC3" w:rsidRPr="00A8215C" w:rsidRDefault="00766DC3" w:rsidP="00766DC3">
      <w:pPr>
        <w:tabs>
          <w:tab w:val="left" w:pos="1134"/>
        </w:tabs>
        <w:ind w:firstLine="709"/>
        <w:contextualSpacing/>
        <w:jc w:val="both"/>
        <w:rPr>
          <w:sz w:val="22"/>
          <w:szCs w:val="22"/>
        </w:rPr>
      </w:pPr>
      <w:r w:rsidRPr="00A8215C">
        <w:rPr>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766DC3" w:rsidRPr="00A8215C" w:rsidRDefault="00766DC3" w:rsidP="00766DC3">
      <w:pPr>
        <w:pStyle w:val="a6"/>
        <w:numPr>
          <w:ilvl w:val="0"/>
          <w:numId w:val="3"/>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Порядок получения закупочной документации:</w:t>
      </w:r>
    </w:p>
    <w:p w:rsidR="00766DC3" w:rsidRPr="00A8215C" w:rsidRDefault="00766DC3" w:rsidP="00766DC3">
      <w:pPr>
        <w:tabs>
          <w:tab w:val="left" w:pos="1134"/>
        </w:tabs>
        <w:ind w:firstLine="709"/>
        <w:contextualSpacing/>
        <w:jc w:val="both"/>
        <w:rPr>
          <w:b/>
          <w:i/>
          <w:sz w:val="22"/>
          <w:szCs w:val="22"/>
        </w:rPr>
      </w:pPr>
      <w:r w:rsidRPr="00A8215C">
        <w:rPr>
          <w:sz w:val="22"/>
          <w:szCs w:val="22"/>
        </w:rPr>
        <w:t xml:space="preserve">На официальных сайтах закупочная документация находится в открытом доступе, начиная </w:t>
      </w:r>
      <w:proofErr w:type="gramStart"/>
      <w:r w:rsidRPr="00A8215C">
        <w:rPr>
          <w:sz w:val="22"/>
          <w:szCs w:val="22"/>
        </w:rPr>
        <w:t>с даты</w:t>
      </w:r>
      <w:proofErr w:type="gramEnd"/>
      <w:r w:rsidRPr="00A8215C">
        <w:rPr>
          <w:sz w:val="22"/>
          <w:szCs w:val="22"/>
        </w:rPr>
        <w:t xml:space="preserve"> официальной публикации. Порядок получения закупочной документации на ЭТП определяется правилами данной ЭТП.</w:t>
      </w:r>
    </w:p>
    <w:p w:rsidR="00766DC3" w:rsidRPr="00A8215C" w:rsidRDefault="00766DC3" w:rsidP="00766DC3">
      <w:pPr>
        <w:ind w:firstLine="709"/>
        <w:jc w:val="both"/>
        <w:rPr>
          <w:sz w:val="22"/>
          <w:szCs w:val="22"/>
        </w:rPr>
      </w:pPr>
      <w:r w:rsidRPr="00A8215C">
        <w:rPr>
          <w:sz w:val="22"/>
          <w:szCs w:val="22"/>
        </w:rPr>
        <w:t>Официальная публикация документов по данной закупке: Официальный государственный сайт (</w:t>
      </w:r>
      <w:hyperlink r:id="rId11" w:history="1">
        <w:r w:rsidRPr="00A8215C">
          <w:rPr>
            <w:rStyle w:val="a4"/>
            <w:sz w:val="22"/>
            <w:szCs w:val="22"/>
          </w:rPr>
          <w:t>http://www.zakupki.gov.ru</w:t>
        </w:r>
      </w:hyperlink>
      <w:r w:rsidRPr="00A8215C">
        <w:rPr>
          <w:sz w:val="22"/>
          <w:szCs w:val="22"/>
        </w:rPr>
        <w:t xml:space="preserve">), </w:t>
      </w:r>
    </w:p>
    <w:p w:rsidR="00766DC3" w:rsidRPr="00A8215C" w:rsidRDefault="00766DC3" w:rsidP="00766DC3">
      <w:pPr>
        <w:tabs>
          <w:tab w:val="left" w:pos="1134"/>
        </w:tabs>
        <w:ind w:firstLine="709"/>
        <w:jc w:val="both"/>
        <w:rPr>
          <w:sz w:val="22"/>
          <w:szCs w:val="22"/>
        </w:rPr>
      </w:pPr>
      <w:r w:rsidRPr="00A8215C">
        <w:rPr>
          <w:sz w:val="22"/>
          <w:szCs w:val="22"/>
        </w:rPr>
        <w:t>Копии публикации документов по данной закупке:</w:t>
      </w:r>
    </w:p>
    <w:p w:rsidR="00766DC3" w:rsidRPr="00A8215C" w:rsidRDefault="00766DC3" w:rsidP="00766DC3">
      <w:pPr>
        <w:pStyle w:val="a6"/>
        <w:numPr>
          <w:ilvl w:val="0"/>
          <w:numId w:val="2"/>
        </w:numPr>
        <w:tabs>
          <w:tab w:val="left" w:pos="386"/>
        </w:tabs>
        <w:spacing w:after="0" w:line="240" w:lineRule="auto"/>
        <w:ind w:left="1134" w:hanging="425"/>
        <w:contextualSpacing w:val="0"/>
        <w:jc w:val="both"/>
        <w:rPr>
          <w:rFonts w:ascii="Times New Roman" w:hAnsi="Times New Roman"/>
        </w:rPr>
      </w:pPr>
      <w:r w:rsidRPr="00A8215C">
        <w:rPr>
          <w:rFonts w:ascii="Times New Roman" w:hAnsi="Times New Roman"/>
        </w:rPr>
        <w:t>Официальный сайт по закупкам атомной отрасли (</w:t>
      </w:r>
      <w:hyperlink r:id="rId12" w:history="1">
        <w:r w:rsidRPr="00A8215C">
          <w:rPr>
            <w:rStyle w:val="a4"/>
            <w:rFonts w:ascii="Times New Roman" w:hAnsi="Times New Roman"/>
          </w:rPr>
          <w:t>http://zakupki.rosatom.ru</w:t>
        </w:r>
      </w:hyperlink>
      <w:r w:rsidRPr="00A8215C">
        <w:rPr>
          <w:rFonts w:ascii="Times New Roman" w:hAnsi="Times New Roman"/>
        </w:rPr>
        <w:t>);</w:t>
      </w:r>
    </w:p>
    <w:p w:rsidR="00766DC3" w:rsidRPr="00A8215C" w:rsidRDefault="00766DC3" w:rsidP="00766DC3">
      <w:pPr>
        <w:pStyle w:val="a6"/>
        <w:numPr>
          <w:ilvl w:val="0"/>
          <w:numId w:val="2"/>
        </w:numPr>
        <w:tabs>
          <w:tab w:val="left" w:pos="386"/>
        </w:tabs>
        <w:spacing w:after="0" w:line="240" w:lineRule="auto"/>
        <w:ind w:left="1134" w:hanging="425"/>
        <w:contextualSpacing w:val="0"/>
        <w:jc w:val="both"/>
        <w:rPr>
          <w:rFonts w:ascii="Times New Roman" w:hAnsi="Times New Roman"/>
          <w:b/>
          <w:i/>
        </w:rPr>
      </w:pPr>
      <w:r w:rsidRPr="00A8215C">
        <w:rPr>
          <w:rFonts w:ascii="Times New Roman" w:hAnsi="Times New Roman"/>
        </w:rPr>
        <w:t>ЭТП ООО «Аукционный Конкурсный Дом» (</w:t>
      </w:r>
      <w:hyperlink r:id="rId13" w:history="1">
        <w:r w:rsidRPr="00A8215C">
          <w:rPr>
            <w:rStyle w:val="a4"/>
            <w:rFonts w:ascii="Times New Roman" w:hAnsi="Times New Roman"/>
          </w:rPr>
          <w:t>http://www.a-k-d.ru</w:t>
        </w:r>
      </w:hyperlink>
      <w:r w:rsidRPr="00A8215C">
        <w:rPr>
          <w:rStyle w:val="a4"/>
          <w:rFonts w:ascii="Times New Roman" w:hAnsi="Times New Roman"/>
        </w:rPr>
        <w:t>)</w:t>
      </w:r>
      <w:r w:rsidRPr="00A8215C">
        <w:rPr>
          <w:rFonts w:ascii="Times New Roman" w:hAnsi="Times New Roman"/>
        </w:rPr>
        <w:t>.</w:t>
      </w:r>
    </w:p>
    <w:p w:rsidR="00766DC3" w:rsidRPr="00A8215C" w:rsidRDefault="00766DC3" w:rsidP="00766DC3">
      <w:pPr>
        <w:pStyle w:val="a6"/>
        <w:numPr>
          <w:ilvl w:val="0"/>
          <w:numId w:val="3"/>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Срок окончания подачи заявок на участие в закупке (открытия доступа к поданным заявкам) </w:t>
      </w:r>
      <w:r w:rsidRPr="00A8215C">
        <w:rPr>
          <w:rFonts w:ascii="Times New Roman" w:hAnsi="Times New Roman"/>
          <w:b/>
        </w:rPr>
        <w:t xml:space="preserve">09:00 (время московское) </w:t>
      </w:r>
      <w:r>
        <w:rPr>
          <w:rFonts w:ascii="Times New Roman" w:hAnsi="Times New Roman"/>
          <w:b/>
        </w:rPr>
        <w:t>25.05.</w:t>
      </w:r>
      <w:r w:rsidRPr="00A8215C">
        <w:rPr>
          <w:rFonts w:ascii="Times New Roman" w:hAnsi="Times New Roman"/>
          <w:b/>
        </w:rPr>
        <w:t>2015.</w:t>
      </w:r>
      <w:r w:rsidRPr="00A8215C">
        <w:rPr>
          <w:rFonts w:ascii="Times New Roman" w:hAnsi="Times New Roman"/>
        </w:rPr>
        <w:t xml:space="preserve"> </w:t>
      </w:r>
    </w:p>
    <w:p w:rsidR="00766DC3" w:rsidRPr="00A8215C" w:rsidRDefault="00766DC3" w:rsidP="00766DC3">
      <w:pPr>
        <w:pStyle w:val="a6"/>
        <w:numPr>
          <w:ilvl w:val="0"/>
          <w:numId w:val="3"/>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Место и дата рассмотрения заявок и подведения итогов закупки:</w:t>
      </w:r>
      <w:r w:rsidRPr="00A8215C">
        <w:rPr>
          <w:rFonts w:ascii="Times New Roman" w:hAnsi="Times New Roman"/>
          <w:b/>
          <w:i/>
        </w:rPr>
        <w:t xml:space="preserve"> </w:t>
      </w:r>
    </w:p>
    <w:p w:rsidR="00766DC3" w:rsidRPr="00A8215C" w:rsidRDefault="00766DC3" w:rsidP="00766DC3">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Отборочная стадия рассмотрения заявок на участие в закупке: </w:t>
      </w:r>
    </w:p>
    <w:p w:rsidR="00766DC3" w:rsidRPr="00A8215C" w:rsidRDefault="00766DC3" w:rsidP="00766DC3">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Адрес 197183, Санкт-Петербург, ул. Савушкина, д. 82, АО «АТОМПРОЕКТ» </w:t>
      </w:r>
      <w:r w:rsidRPr="00A8215C">
        <w:rPr>
          <w:rFonts w:eastAsia="Calibri"/>
          <w:b/>
          <w:sz w:val="22"/>
          <w:szCs w:val="22"/>
          <w:lang w:eastAsia="en-US"/>
        </w:rPr>
        <w:t xml:space="preserve">не позднее </w:t>
      </w:r>
      <w:r>
        <w:rPr>
          <w:b/>
          <w:sz w:val="22"/>
          <w:szCs w:val="22"/>
        </w:rPr>
        <w:t>15.06.</w:t>
      </w:r>
      <w:r w:rsidRPr="00A8215C">
        <w:rPr>
          <w:b/>
          <w:sz w:val="22"/>
          <w:szCs w:val="22"/>
        </w:rPr>
        <w:t>2015.</w:t>
      </w:r>
      <w:r w:rsidRPr="00A8215C">
        <w:rPr>
          <w:rFonts w:eastAsia="Calibri"/>
          <w:sz w:val="22"/>
          <w:szCs w:val="22"/>
          <w:lang w:eastAsia="en-US"/>
        </w:rPr>
        <w:t xml:space="preserve"> </w:t>
      </w:r>
    </w:p>
    <w:p w:rsidR="00766DC3" w:rsidRPr="00A8215C" w:rsidRDefault="00766DC3" w:rsidP="00766DC3">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АО «АТОМПРОЕКТ» </w:t>
      </w:r>
      <w:r w:rsidRPr="00A8215C">
        <w:rPr>
          <w:rFonts w:eastAsia="Calibri"/>
          <w:b/>
          <w:sz w:val="22"/>
          <w:szCs w:val="22"/>
          <w:lang w:eastAsia="en-US"/>
        </w:rPr>
        <w:t xml:space="preserve">не позднее </w:t>
      </w:r>
      <w:r>
        <w:rPr>
          <w:b/>
          <w:sz w:val="22"/>
          <w:szCs w:val="22"/>
        </w:rPr>
        <w:t>25.06.</w:t>
      </w:r>
      <w:r w:rsidRPr="00A8215C">
        <w:rPr>
          <w:b/>
          <w:sz w:val="22"/>
          <w:szCs w:val="22"/>
        </w:rPr>
        <w:t>2015.</w:t>
      </w:r>
      <w:r w:rsidRPr="00A8215C">
        <w:rPr>
          <w:rFonts w:eastAsia="Calibri"/>
          <w:sz w:val="22"/>
          <w:szCs w:val="22"/>
          <w:lang w:eastAsia="en-US"/>
        </w:rPr>
        <w:t xml:space="preserve"> </w:t>
      </w:r>
    </w:p>
    <w:p w:rsidR="00766DC3" w:rsidRPr="00A8215C" w:rsidRDefault="00766DC3" w:rsidP="00766DC3">
      <w:pPr>
        <w:pStyle w:val="a6"/>
        <w:numPr>
          <w:ilvl w:val="0"/>
          <w:numId w:val="3"/>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Срок заключения договора: 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66DC3" w:rsidRPr="00A8215C" w:rsidRDefault="00766DC3" w:rsidP="00766DC3">
      <w:pPr>
        <w:tabs>
          <w:tab w:val="left" w:pos="1134"/>
        </w:tabs>
        <w:ind w:firstLine="709"/>
        <w:contextualSpacing/>
        <w:jc w:val="both"/>
        <w:rPr>
          <w:sz w:val="22"/>
          <w:szCs w:val="22"/>
        </w:rPr>
      </w:pPr>
      <w:r w:rsidRPr="00A8215C">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766DC3" w:rsidRPr="00A8215C" w:rsidRDefault="00766DC3" w:rsidP="00766DC3">
      <w:pPr>
        <w:tabs>
          <w:tab w:val="left" w:pos="1134"/>
        </w:tabs>
        <w:ind w:firstLine="709"/>
        <w:contextualSpacing/>
        <w:jc w:val="both"/>
        <w:rPr>
          <w:sz w:val="22"/>
          <w:szCs w:val="22"/>
        </w:rPr>
      </w:pPr>
      <w:r w:rsidRPr="00A8215C">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66DC3" w:rsidRPr="00A8215C" w:rsidRDefault="00766DC3" w:rsidP="00766DC3">
      <w:pPr>
        <w:tabs>
          <w:tab w:val="left" w:pos="1134"/>
        </w:tabs>
        <w:ind w:firstLine="709"/>
        <w:contextualSpacing/>
        <w:jc w:val="both"/>
        <w:rPr>
          <w:sz w:val="22"/>
          <w:szCs w:val="22"/>
        </w:rPr>
      </w:pPr>
      <w:r w:rsidRPr="00A8215C">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66DC3" w:rsidRPr="00A8215C" w:rsidRDefault="00766DC3" w:rsidP="00766DC3">
      <w:pPr>
        <w:tabs>
          <w:tab w:val="left" w:pos="1134"/>
        </w:tabs>
        <w:ind w:firstLine="709"/>
        <w:contextualSpacing/>
        <w:jc w:val="both"/>
        <w:rPr>
          <w:rFonts w:eastAsia="Calibri"/>
          <w:sz w:val="22"/>
          <w:szCs w:val="22"/>
          <w:lang w:eastAsia="en-US"/>
        </w:rPr>
      </w:pPr>
      <w:proofErr w:type="gramStart"/>
      <w:r w:rsidRPr="00A8215C">
        <w:rPr>
          <w:rFonts w:eastAsia="Calibri"/>
          <w:sz w:val="22"/>
          <w:szCs w:val="22"/>
          <w:lang w:eastAsia="en-US"/>
        </w:rPr>
        <w:t>Заказчик в течение</w:t>
      </w:r>
      <w:r w:rsidRPr="00A8215C">
        <w:rPr>
          <w:b/>
          <w:bCs/>
          <w:i/>
          <w:iCs/>
          <w:sz w:val="22"/>
          <w:szCs w:val="22"/>
        </w:rPr>
        <w:t xml:space="preserve"> </w:t>
      </w:r>
      <w:r w:rsidRPr="00A8215C">
        <w:rPr>
          <w:rFonts w:eastAsia="Calibri"/>
          <w:sz w:val="22"/>
          <w:szCs w:val="22"/>
          <w:lang w:eastAsia="en-US"/>
        </w:rPr>
        <w:t>3 (трех) рабочих дней</w:t>
      </w:r>
      <w:r w:rsidRPr="00A8215C">
        <w:rPr>
          <w:sz w:val="22"/>
          <w:szCs w:val="22"/>
        </w:rPr>
        <w:t xml:space="preserve"> </w:t>
      </w:r>
      <w:r w:rsidRPr="00A8215C">
        <w:rPr>
          <w:rFonts w:eastAsia="Calibri"/>
          <w:sz w:val="22"/>
          <w:szCs w:val="22"/>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sidRPr="00A8215C">
        <w:rPr>
          <w:sz w:val="22"/>
          <w:szCs w:val="22"/>
        </w:rPr>
        <w:t xml:space="preserve">направляет на электронный адрес, указанный в заявке (Форма 1) </w:t>
      </w:r>
      <w:r w:rsidRPr="00A8215C">
        <w:rPr>
          <w:rFonts w:eastAsia="Calibri"/>
          <w:sz w:val="22"/>
          <w:szCs w:val="22"/>
          <w:lang w:eastAsia="en-US"/>
        </w:rPr>
        <w:t>лицу, с которым заключается договор (победителю закупки или единственному участнику закупки), проект договора, который составляется</w:t>
      </w:r>
      <w:proofErr w:type="gramEnd"/>
      <w:r w:rsidRPr="00A8215C">
        <w:rPr>
          <w:rFonts w:eastAsia="Calibri"/>
          <w:sz w:val="22"/>
          <w:szCs w:val="22"/>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766DC3" w:rsidRPr="00A8215C" w:rsidRDefault="00766DC3" w:rsidP="00766DC3">
      <w:pPr>
        <w:tabs>
          <w:tab w:val="left" w:pos="1134"/>
        </w:tabs>
        <w:ind w:firstLine="709"/>
        <w:contextualSpacing/>
        <w:jc w:val="both"/>
        <w:rPr>
          <w:sz w:val="22"/>
          <w:szCs w:val="22"/>
        </w:rPr>
      </w:pPr>
      <w:r w:rsidRPr="00A8215C">
        <w:rPr>
          <w:rFonts w:eastAsia="Calibri"/>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66DC3" w:rsidRPr="00A8215C" w:rsidRDefault="00766DC3" w:rsidP="00766DC3">
      <w:pPr>
        <w:tabs>
          <w:tab w:val="left" w:pos="1134"/>
        </w:tabs>
        <w:ind w:firstLine="709"/>
        <w:contextualSpacing/>
        <w:jc w:val="both"/>
        <w:rPr>
          <w:rFonts w:eastAsia="Calibri"/>
          <w:sz w:val="22"/>
          <w:szCs w:val="22"/>
          <w:lang w:eastAsia="en-US"/>
        </w:rPr>
      </w:pPr>
      <w:r w:rsidRPr="00A8215C">
        <w:rPr>
          <w:rFonts w:eastAsia="Calibri"/>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A8215C">
        <w:rPr>
          <w:sz w:val="22"/>
          <w:szCs w:val="22"/>
        </w:rPr>
        <w:t xml:space="preserve"> </w:t>
      </w:r>
      <w:r w:rsidRPr="00A8215C">
        <w:rPr>
          <w:rFonts w:eastAsia="Calibri"/>
          <w:sz w:val="22"/>
          <w:szCs w:val="22"/>
          <w:lang w:eastAsia="en-US"/>
        </w:rPr>
        <w:t>со дня направления указанного договора.</w:t>
      </w:r>
    </w:p>
    <w:p w:rsidR="00766DC3" w:rsidRPr="00A8215C" w:rsidRDefault="00766DC3" w:rsidP="00766DC3">
      <w:pPr>
        <w:tabs>
          <w:tab w:val="left" w:pos="1134"/>
        </w:tabs>
        <w:ind w:firstLine="709"/>
        <w:contextualSpacing/>
        <w:jc w:val="both"/>
        <w:rPr>
          <w:sz w:val="22"/>
          <w:szCs w:val="22"/>
        </w:rPr>
      </w:pPr>
      <w:r w:rsidRPr="00A8215C">
        <w:rPr>
          <w:sz w:val="22"/>
          <w:szCs w:val="22"/>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6DC3" w:rsidRPr="00A8215C" w:rsidRDefault="00766DC3" w:rsidP="00766DC3">
      <w:pPr>
        <w:numPr>
          <w:ilvl w:val="0"/>
          <w:numId w:val="3"/>
        </w:numPr>
        <w:tabs>
          <w:tab w:val="left" w:pos="0"/>
          <w:tab w:val="left" w:pos="1134"/>
        </w:tabs>
        <w:ind w:left="0" w:firstLine="709"/>
        <w:contextualSpacing/>
        <w:jc w:val="both"/>
        <w:rPr>
          <w:sz w:val="22"/>
          <w:szCs w:val="22"/>
        </w:rPr>
      </w:pPr>
      <w:r w:rsidRPr="00A8215C">
        <w:rPr>
          <w:sz w:val="22"/>
          <w:szCs w:val="22"/>
        </w:rPr>
        <w:t>Процедура запроса цен не является торгами по законодательству Российской Федерации.</w:t>
      </w:r>
    </w:p>
    <w:p w:rsidR="00766DC3" w:rsidRPr="006C4D22" w:rsidRDefault="00766DC3" w:rsidP="00766DC3">
      <w:pPr>
        <w:pStyle w:val="a6"/>
        <w:numPr>
          <w:ilvl w:val="0"/>
          <w:numId w:val="3"/>
        </w:numPr>
        <w:tabs>
          <w:tab w:val="left" w:pos="0"/>
          <w:tab w:val="left" w:pos="1134"/>
        </w:tabs>
        <w:spacing w:after="0" w:line="240" w:lineRule="auto"/>
        <w:ind w:left="0" w:firstLine="709"/>
        <w:jc w:val="both"/>
        <w:rPr>
          <w:rFonts w:ascii="Times New Roman" w:hAnsi="Times New Roman"/>
          <w:b/>
        </w:rPr>
      </w:pPr>
      <w:r w:rsidRPr="003A76AF">
        <w:rPr>
          <w:rFonts w:ascii="Times New Roman" w:hAnsi="Times New Roman"/>
        </w:rPr>
        <w:t xml:space="preserve">Обеспечение исполнения обязательств по договору: </w:t>
      </w:r>
      <w:r w:rsidRPr="006C4D22">
        <w:rPr>
          <w:rFonts w:ascii="Times New Roman" w:hAnsi="Times New Roman"/>
          <w:b/>
        </w:rPr>
        <w:t>не устанавливается.</w:t>
      </w:r>
    </w:p>
    <w:p w:rsidR="00766DC3" w:rsidRPr="005D3385" w:rsidRDefault="00766DC3" w:rsidP="00766DC3">
      <w:pPr>
        <w:numPr>
          <w:ilvl w:val="0"/>
          <w:numId w:val="3"/>
        </w:numPr>
        <w:tabs>
          <w:tab w:val="left" w:pos="0"/>
          <w:tab w:val="left" w:pos="1134"/>
        </w:tabs>
        <w:ind w:left="0" w:firstLine="709"/>
        <w:contextualSpacing/>
        <w:jc w:val="both"/>
        <w:rPr>
          <w:sz w:val="22"/>
          <w:szCs w:val="22"/>
        </w:rPr>
      </w:pPr>
      <w:r w:rsidRPr="005D3385">
        <w:rPr>
          <w:sz w:val="22"/>
          <w:szCs w:val="22"/>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766DC3" w:rsidRPr="003A76AF" w:rsidRDefault="00766DC3" w:rsidP="00766DC3">
      <w:pPr>
        <w:pStyle w:val="a5"/>
        <w:spacing w:after="0"/>
        <w:ind w:left="0" w:firstLine="709"/>
        <w:jc w:val="both"/>
        <w:rPr>
          <w:sz w:val="22"/>
          <w:szCs w:val="22"/>
        </w:rPr>
      </w:pPr>
      <w:r w:rsidRPr="003A76AF">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66DC3" w:rsidRPr="00A8215C" w:rsidRDefault="00766DC3" w:rsidP="00766DC3">
      <w:pPr>
        <w:pStyle w:val="a5"/>
        <w:spacing w:after="0"/>
        <w:ind w:left="0" w:firstLine="709"/>
        <w:jc w:val="both"/>
        <w:rPr>
          <w:sz w:val="22"/>
          <w:szCs w:val="22"/>
        </w:rPr>
      </w:pPr>
      <w:r w:rsidRPr="003A76AF">
        <w:rPr>
          <w:sz w:val="22"/>
          <w:szCs w:val="22"/>
        </w:rPr>
        <w:t>изменения потребности</w:t>
      </w:r>
      <w:r w:rsidRPr="00A8215C">
        <w:rPr>
          <w:sz w:val="22"/>
          <w:szCs w:val="22"/>
        </w:rPr>
        <w:t xml:space="preserve"> в продукции, в том числе изменение характеристик продукции, при наличии утверждения таких изменений руководителем заказчика;</w:t>
      </w:r>
    </w:p>
    <w:p w:rsidR="00766DC3" w:rsidRPr="00A8215C" w:rsidRDefault="00766DC3" w:rsidP="00766DC3">
      <w:pPr>
        <w:pStyle w:val="a5"/>
        <w:spacing w:after="0"/>
        <w:ind w:left="0" w:firstLine="709"/>
        <w:jc w:val="both"/>
        <w:rPr>
          <w:sz w:val="22"/>
          <w:szCs w:val="22"/>
        </w:rPr>
      </w:pPr>
      <w:r w:rsidRPr="00A8215C">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66DC3" w:rsidRPr="00A8215C" w:rsidRDefault="00766DC3" w:rsidP="00766DC3">
      <w:pPr>
        <w:pStyle w:val="a5"/>
        <w:spacing w:after="0"/>
        <w:ind w:left="0" w:firstLine="709"/>
        <w:jc w:val="both"/>
        <w:rPr>
          <w:sz w:val="22"/>
          <w:szCs w:val="22"/>
        </w:rPr>
      </w:pPr>
      <w:proofErr w:type="gramStart"/>
      <w:r w:rsidRPr="009C4F3E">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66DC3" w:rsidRPr="003F457B" w:rsidRDefault="00766DC3" w:rsidP="00766DC3">
      <w:pPr>
        <w:pStyle w:val="a6"/>
        <w:numPr>
          <w:ilvl w:val="0"/>
          <w:numId w:val="3"/>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A8215C">
          <w:rPr>
            <w:rStyle w:val="a4"/>
            <w:rFonts w:ascii="Times New Roman" w:hAnsi="Times New Roman"/>
          </w:rPr>
          <w:t>arbitration@rosatom.ru</w:t>
        </w:r>
      </w:hyperlink>
      <w:r w:rsidRPr="003F457B">
        <w:rPr>
          <w:rFonts w:ascii="Times New Roman" w:hAnsi="Times New Roman"/>
        </w:rPr>
        <w:t>.</w:t>
      </w:r>
    </w:p>
    <w:p w:rsidR="00E52458" w:rsidRDefault="00E52458"/>
    <w:sectPr w:rsidR="00E52458" w:rsidSect="00766DC3">
      <w:pgSz w:w="11906" w:h="16838"/>
      <w:pgMar w:top="567" w:right="566"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DC3"/>
    <w:rsid w:val="00766DC3"/>
    <w:rsid w:val="00E524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6DC3"/>
    <w:pPr>
      <w:spacing w:after="0" w:line="240" w:lineRule="auto"/>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66DC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66DC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66DC3"/>
    <w:rPr>
      <w:rFonts w:eastAsia="Times New Roman"/>
      <w:iCs/>
      <w:sz w:val="24"/>
      <w:szCs w:val="24"/>
      <w:lang w:eastAsia="ru-RU"/>
    </w:rPr>
  </w:style>
  <w:style w:type="character" w:customStyle="1" w:styleId="20">
    <w:name w:val="Заголовок 2 Знак"/>
    <w:basedOn w:val="a1"/>
    <w:link w:val="2"/>
    <w:rsid w:val="00766DC3"/>
    <w:rPr>
      <w:rFonts w:ascii="Arial" w:eastAsia="Times New Roman" w:hAnsi="Arial" w:cs="Arial"/>
      <w:b/>
      <w:bCs/>
      <w:i/>
      <w:iCs/>
      <w:sz w:val="28"/>
      <w:szCs w:val="28"/>
      <w:lang w:eastAsia="ru-RU"/>
    </w:rPr>
  </w:style>
  <w:style w:type="paragraph" w:customStyle="1" w:styleId="a">
    <w:name w:val="Пункт"/>
    <w:basedOn w:val="a0"/>
    <w:rsid w:val="00766DC3"/>
    <w:pPr>
      <w:numPr>
        <w:ilvl w:val="2"/>
        <w:numId w:val="1"/>
      </w:numPr>
      <w:spacing w:line="360" w:lineRule="auto"/>
      <w:jc w:val="both"/>
    </w:pPr>
    <w:rPr>
      <w:snapToGrid w:val="0"/>
      <w:sz w:val="28"/>
      <w:szCs w:val="28"/>
    </w:rPr>
  </w:style>
  <w:style w:type="character" w:styleId="a4">
    <w:name w:val="Hyperlink"/>
    <w:uiPriority w:val="99"/>
    <w:rsid w:val="00766DC3"/>
    <w:rPr>
      <w:color w:val="0000FF"/>
      <w:u w:val="single"/>
    </w:rPr>
  </w:style>
  <w:style w:type="paragraph" w:customStyle="1" w:styleId="3">
    <w:name w:val="Стиль3"/>
    <w:basedOn w:val="21"/>
    <w:rsid w:val="00766DC3"/>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766DC3"/>
    <w:pPr>
      <w:spacing w:after="120"/>
      <w:ind w:left="283"/>
    </w:pPr>
  </w:style>
  <w:style w:type="paragraph" w:styleId="a6">
    <w:name w:val="List Paragraph"/>
    <w:aliases w:val="ПКФ Список"/>
    <w:basedOn w:val="a0"/>
    <w:link w:val="a7"/>
    <w:uiPriority w:val="34"/>
    <w:qFormat/>
    <w:rsid w:val="00766DC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aliases w:val="ПКФ Список Знак"/>
    <w:link w:val="a6"/>
    <w:uiPriority w:val="34"/>
    <w:rsid w:val="00766DC3"/>
    <w:rPr>
      <w:rFonts w:ascii="Calibri" w:hAnsi="Calibri"/>
      <w:sz w:val="22"/>
      <w:szCs w:val="22"/>
    </w:rPr>
  </w:style>
  <w:style w:type="paragraph" w:styleId="21">
    <w:name w:val="Body Text Indent 2"/>
    <w:basedOn w:val="a0"/>
    <w:link w:val="22"/>
    <w:uiPriority w:val="99"/>
    <w:semiHidden/>
    <w:unhideWhenUsed/>
    <w:rsid w:val="00766DC3"/>
    <w:pPr>
      <w:spacing w:after="120" w:line="480" w:lineRule="auto"/>
      <w:ind w:left="283"/>
    </w:pPr>
  </w:style>
  <w:style w:type="character" w:customStyle="1" w:styleId="22">
    <w:name w:val="Основной текст с отступом 2 Знак"/>
    <w:basedOn w:val="a1"/>
    <w:link w:val="21"/>
    <w:uiPriority w:val="99"/>
    <w:semiHidden/>
    <w:rsid w:val="00766DC3"/>
    <w:rPr>
      <w:rFonts w:eastAsia="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6DC3"/>
    <w:pPr>
      <w:spacing w:after="0" w:line="240" w:lineRule="auto"/>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66DC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66DC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66DC3"/>
    <w:rPr>
      <w:rFonts w:eastAsia="Times New Roman"/>
      <w:iCs/>
      <w:sz w:val="24"/>
      <w:szCs w:val="24"/>
      <w:lang w:eastAsia="ru-RU"/>
    </w:rPr>
  </w:style>
  <w:style w:type="character" w:customStyle="1" w:styleId="20">
    <w:name w:val="Заголовок 2 Знак"/>
    <w:basedOn w:val="a1"/>
    <w:link w:val="2"/>
    <w:rsid w:val="00766DC3"/>
    <w:rPr>
      <w:rFonts w:ascii="Arial" w:eastAsia="Times New Roman" w:hAnsi="Arial" w:cs="Arial"/>
      <w:b/>
      <w:bCs/>
      <w:i/>
      <w:iCs/>
      <w:sz w:val="28"/>
      <w:szCs w:val="28"/>
      <w:lang w:eastAsia="ru-RU"/>
    </w:rPr>
  </w:style>
  <w:style w:type="paragraph" w:customStyle="1" w:styleId="a">
    <w:name w:val="Пункт"/>
    <w:basedOn w:val="a0"/>
    <w:rsid w:val="00766DC3"/>
    <w:pPr>
      <w:numPr>
        <w:ilvl w:val="2"/>
        <w:numId w:val="1"/>
      </w:numPr>
      <w:spacing w:line="360" w:lineRule="auto"/>
      <w:jc w:val="both"/>
    </w:pPr>
    <w:rPr>
      <w:snapToGrid w:val="0"/>
      <w:sz w:val="28"/>
      <w:szCs w:val="28"/>
    </w:rPr>
  </w:style>
  <w:style w:type="character" w:styleId="a4">
    <w:name w:val="Hyperlink"/>
    <w:uiPriority w:val="99"/>
    <w:rsid w:val="00766DC3"/>
    <w:rPr>
      <w:color w:val="0000FF"/>
      <w:u w:val="single"/>
    </w:rPr>
  </w:style>
  <w:style w:type="paragraph" w:customStyle="1" w:styleId="3">
    <w:name w:val="Стиль3"/>
    <w:basedOn w:val="21"/>
    <w:rsid w:val="00766DC3"/>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766DC3"/>
    <w:pPr>
      <w:spacing w:after="120"/>
      <w:ind w:left="283"/>
    </w:pPr>
  </w:style>
  <w:style w:type="paragraph" w:styleId="a6">
    <w:name w:val="List Paragraph"/>
    <w:aliases w:val="ПКФ Список"/>
    <w:basedOn w:val="a0"/>
    <w:link w:val="a7"/>
    <w:uiPriority w:val="34"/>
    <w:qFormat/>
    <w:rsid w:val="00766DC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aliases w:val="ПКФ Список Знак"/>
    <w:link w:val="a6"/>
    <w:uiPriority w:val="34"/>
    <w:rsid w:val="00766DC3"/>
    <w:rPr>
      <w:rFonts w:ascii="Calibri" w:hAnsi="Calibri"/>
      <w:sz w:val="22"/>
      <w:szCs w:val="22"/>
    </w:rPr>
  </w:style>
  <w:style w:type="paragraph" w:styleId="21">
    <w:name w:val="Body Text Indent 2"/>
    <w:basedOn w:val="a0"/>
    <w:link w:val="22"/>
    <w:uiPriority w:val="99"/>
    <w:semiHidden/>
    <w:unhideWhenUsed/>
    <w:rsid w:val="00766DC3"/>
    <w:pPr>
      <w:spacing w:after="120" w:line="480" w:lineRule="auto"/>
      <w:ind w:left="283"/>
    </w:pPr>
  </w:style>
  <w:style w:type="character" w:customStyle="1" w:styleId="22">
    <w:name w:val="Основной текст с отступом 2 Знак"/>
    <w:basedOn w:val="a1"/>
    <w:link w:val="21"/>
    <w:uiPriority w:val="99"/>
    <w:semiHidden/>
    <w:rsid w:val="00766DC3"/>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tomproekt.com" TargetMode="External"/><Relationship Id="rId13"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mailto:k.uhlin@atomproekt.com"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zakupki@atomproekt.com" TargetMode="Externa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efremov@atomproekt.com"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1646</Words>
  <Characters>9385</Characters>
  <Application>Microsoft Office Word</Application>
  <DocSecurity>0</DocSecurity>
  <Lines>78</Lines>
  <Paragraphs>22</Paragraphs>
  <ScaleCrop>false</ScaleCrop>
  <Company>VNIPIET</Company>
  <LinksUpToDate>false</LinksUpToDate>
  <CharactersWithSpaces>11009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Ухлин Кирилл Александрович</dc:creator>
  <cp:lastModifiedBy>Ухлин Кирилл Александрович</cp:lastModifiedBy>
  <cp:revision>1</cp:revision>
  <dcterms:created xsi:type="dcterms:W3CDTF">2015-05-19T06:53:00Z</dcterms:created>
  <dcterms:modified xsi:type="dcterms:W3CDTF">2015-05-19T06:54:00Z</dcterms:modified>
</cp:coreProperties>
</file>