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F1E" w:rsidRDefault="00037F1E" w:rsidP="00037F1E">
      <w:pPr>
        <w:jc w:val="center"/>
        <w:outlineLvl w:val="0"/>
        <w:rPr>
          <w:sz w:val="28"/>
          <w:szCs w:val="28"/>
        </w:rPr>
      </w:pPr>
      <w:bookmarkStart w:id="0" w:name="_Toc394477119"/>
      <w:bookmarkStart w:id="1" w:name="_GoBack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037F1E" w:rsidRDefault="00037F1E" w:rsidP="00037F1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37F1E" w:rsidRDefault="00037F1E" w:rsidP="00037F1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37F1E" w:rsidRDefault="00037F1E" w:rsidP="00037F1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запроса предложений: право заключения договора на поставку компьютеризированной каротажной лаборатории Геофит-1003 (или эквивалент)</w:t>
      </w:r>
    </w:p>
    <w:p w:rsidR="00037F1E" w:rsidRDefault="00037F1E" w:rsidP="00037F1E">
      <w:pPr>
        <w:numPr>
          <w:ilvl w:val="0"/>
          <w:numId w:val="1"/>
        </w:numPr>
        <w:tabs>
          <w:tab w:val="left" w:pos="0"/>
          <w:tab w:val="left" w:pos="851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Пятницкая, д.49А стр.2</w:t>
      </w:r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Пятницкая, д.49А стр.2</w:t>
      </w:r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Тел</w:t>
      </w:r>
      <w:r>
        <w:rPr>
          <w:spacing w:val="-6"/>
          <w:sz w:val="28"/>
          <w:szCs w:val="28"/>
        </w:rPr>
        <w:t>8(495) 967-94-46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037F1E" w:rsidRDefault="00037F1E" w:rsidP="00037F1E">
      <w:pPr>
        <w:numPr>
          <w:ilvl w:val="0"/>
          <w:numId w:val="1"/>
        </w:numPr>
        <w:tabs>
          <w:tab w:val="num" w:pos="0"/>
          <w:tab w:val="left" w:pos="709"/>
          <w:tab w:val="left" w:pos="851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Пятницкая, д.49А стр.2</w:t>
      </w:r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Пятницкая, д.49А стр.2</w:t>
      </w:r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>
        <w:rPr>
          <w:spacing w:val="-6"/>
          <w:sz w:val="28"/>
          <w:szCs w:val="28"/>
        </w:rPr>
        <w:t>8(495) 967-94-46</w:t>
      </w:r>
      <w:r>
        <w:rPr>
          <w:sz w:val="28"/>
          <w:szCs w:val="28"/>
        </w:rPr>
        <w:t xml:space="preserve">, адрес электронной почты: </w:t>
      </w:r>
      <w:hyperlink r:id="rId7" w:history="1">
        <w:r>
          <w:rPr>
            <w:rStyle w:val="a3"/>
            <w:sz w:val="28"/>
            <w:szCs w:val="28"/>
          </w:rPr>
          <w:t>info@norao.ru</w:t>
        </w:r>
      </w:hyperlink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rStyle w:val="a3"/>
        </w:rPr>
      </w:pPr>
      <w:r>
        <w:rPr>
          <w:color w:val="000000"/>
          <w:sz w:val="28"/>
          <w:szCs w:val="28"/>
        </w:rPr>
        <w:t xml:space="preserve">по предмету запроса </w:t>
      </w:r>
      <w:r>
        <w:rPr>
          <w:sz w:val="28"/>
          <w:szCs w:val="28"/>
        </w:rPr>
        <w:t>предложений: Понизов А.В., тел.</w:t>
      </w:r>
      <w:r>
        <w:t xml:space="preserve"> </w:t>
      </w:r>
      <w:r>
        <w:rPr>
          <w:sz w:val="28"/>
          <w:szCs w:val="28"/>
        </w:rPr>
        <w:t xml:space="preserve">8-913-564-30-31, адрес электронной почты: </w:t>
      </w:r>
      <w:r>
        <w:rPr>
          <w:rStyle w:val="a3"/>
          <w:sz w:val="28"/>
          <w:szCs w:val="28"/>
          <w:lang w:val="en-US"/>
        </w:rPr>
        <w:t>Fe</w:t>
      </w:r>
      <w:r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norao</w:t>
      </w:r>
      <w:proofErr w:type="spellEnd"/>
      <w:r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</w:p>
    <w:p w:rsidR="00037F1E" w:rsidRDefault="00037F1E" w:rsidP="00037F1E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</w:rPr>
      </w:pPr>
      <w:r>
        <w:rPr>
          <w:spacing w:val="-6"/>
          <w:sz w:val="28"/>
          <w:szCs w:val="28"/>
        </w:rPr>
        <w:t xml:space="preserve">по общим вопросам: Княжева К. Ю., тел. 8-916-991-41-85, адрес электронной почты: </w:t>
      </w:r>
      <w:proofErr w:type="spellStart"/>
      <w:r>
        <w:rPr>
          <w:rStyle w:val="a3"/>
          <w:sz w:val="28"/>
          <w:szCs w:val="28"/>
          <w:lang w:val="en-US"/>
        </w:rPr>
        <w:t>KYKnyazheva</w:t>
      </w:r>
      <w:proofErr w:type="spellEnd"/>
      <w:r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norao</w:t>
      </w:r>
      <w:proofErr w:type="spellEnd"/>
      <w:r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</w:p>
    <w:p w:rsidR="00037F1E" w:rsidRDefault="00037F1E" w:rsidP="00037F1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поставка компьютеризированной каротажной лаборатории Геофит-1003 (или эквивалент)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товара/работ/услуг: все необходимые сведения приведены в документации по запросу предложений в том 2 «Техническая часть».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 поставки товара, выполнения работ или оказания услуг: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начала выполнения работ/оказания услуг: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дата окончания выполнения работ/оказания услуг: 10.12.2014г.</w:t>
      </w:r>
    </w:p>
    <w:p w:rsidR="00037F1E" w:rsidRPr="00037F1E" w:rsidRDefault="00037F1E" w:rsidP="00037F1E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i/>
        </w:rPr>
      </w:pPr>
      <w:r w:rsidRPr="00037F1E">
        <w:rPr>
          <w:sz w:val="28"/>
          <w:szCs w:val="28"/>
        </w:rPr>
        <w:t xml:space="preserve"> Место поставки товара, выполнения работ, оказания</w:t>
      </w:r>
      <w:r w:rsidRPr="00037F1E">
        <w:rPr>
          <w:b/>
          <w:sz w:val="28"/>
          <w:szCs w:val="28"/>
        </w:rPr>
        <w:t xml:space="preserve"> </w:t>
      </w:r>
      <w:r w:rsidRPr="00037F1E">
        <w:rPr>
          <w:sz w:val="28"/>
          <w:szCs w:val="28"/>
        </w:rPr>
        <w:t xml:space="preserve"> услуг:</w:t>
      </w:r>
      <w:r w:rsidRPr="00037F1E">
        <w:rPr>
          <w:b/>
          <w:i/>
        </w:rPr>
        <w:t xml:space="preserve"> </w:t>
      </w:r>
      <w:r w:rsidRPr="00037F1E">
        <w:rPr>
          <w:bCs/>
          <w:sz w:val="28"/>
          <w:szCs w:val="28"/>
        </w:rPr>
        <w:t>Красноярский край, ЗАТО Железногорск, г. Железногорск, ПГЗ ЖРО полигон «Северный»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  <w:highlight w:val="yellow"/>
        </w:rPr>
        <w:t xml:space="preserve"> </w:t>
      </w:r>
      <w:r>
        <w:rPr>
          <w:sz w:val="28"/>
          <w:szCs w:val="28"/>
        </w:rPr>
        <w:t>Аукционный Конкурсный Дом в сети «Интернет» по адресу: www.a-k-d.ru  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</w:t>
      </w:r>
      <w:r>
        <w:t xml:space="preserve"> </w:t>
      </w:r>
      <w:r>
        <w:rPr>
          <w:sz w:val="28"/>
          <w:szCs w:val="28"/>
        </w:rPr>
        <w:t>1 141 925 (один миллион сто сорок одна тысяча девятьсот двадцать пять) рублей 33 копейки, в том числе НДС 18% - 174 192 (сто семьдесят четыре тысячи сто девяносто два) рубля 00 копеек.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Цена договора включает в себя: стоимость Товара, стоимость доставки Товара до Покупателя и разгрузки с транспортного средства по адресу Покупателя, стоимость установки, настройки и проверки работоспособности, а также все налоги, пошлины, сборы, и другие расходы, которые Поставщик должен понести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037F1E" w:rsidRPr="00037F1E" w:rsidRDefault="00037F1E" w:rsidP="00037F1E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37F1E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37F1E" w:rsidRDefault="00037F1E" w:rsidP="00037F1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официальном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Аукционный Конкурсный Дом www.a-k-d.ru  определяется правилами данной электронной торговой площадки.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709" w:hanging="11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</w:rPr>
        <w:t>:</w:t>
      </w:r>
      <w:r>
        <w:rPr>
          <w:sz w:val="28"/>
          <w:szCs w:val="28"/>
        </w:rPr>
        <w:t xml:space="preserve"> </w:t>
      </w:r>
    </w:p>
    <w:p w:rsidR="00037F1E" w:rsidRDefault="00037F1E" w:rsidP="00037F1E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</w:rPr>
        <w:t>денежные средства в </w:t>
      </w:r>
      <w:r>
        <w:rPr>
          <w:sz w:val="28"/>
          <w:szCs w:val="28"/>
        </w:rPr>
        <w:t>размере  5 % от начальной (максимальной) цены договора – 57 096 (пятьдесят семь тысяч девяносто шесть) рублей 27 копеек.</w:t>
      </w:r>
    </w:p>
    <w:p w:rsidR="00037F1E" w:rsidRDefault="00037F1E" w:rsidP="00037F1E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>Предоставляются в порядке и сроки, указанные в подразделе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_Ref317258254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документации по запросу предложений</w:t>
      </w:r>
      <w:r>
        <w:rPr>
          <w:b/>
          <w:i/>
        </w:rPr>
        <w:t>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да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переговоров: нет.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37F1E" w:rsidRDefault="00037F1E" w:rsidP="00037F1E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www.a-k-d.ru, начиная с даты размещения настоящего извещения и документации по запросу предложений на официальном сайте и на данной ЭТП, в порядке и в </w:t>
      </w:r>
      <w:r>
        <w:rPr>
          <w:spacing w:val="-6"/>
          <w:sz w:val="28"/>
          <w:szCs w:val="28"/>
        </w:rPr>
        <w:lastRenderedPageBreak/>
        <w:t>соответствии с регламентом работы данной ЭТП, в срок не позднее 12-00 (время московское) «13» августа 2014 года.</w:t>
      </w:r>
      <w:proofErr w:type="gramEnd"/>
    </w:p>
    <w:p w:rsidR="00037F1E" w:rsidRPr="00037F1E" w:rsidRDefault="00037F1E" w:rsidP="00037F1E">
      <w:pPr>
        <w:pStyle w:val="a5"/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bookmarkStart w:id="2" w:name="_Ref348972637"/>
      <w:r w:rsidRPr="00037F1E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bookmarkEnd w:id="2"/>
      <w:r w:rsidRPr="00037F1E">
        <w:rPr>
          <w:spacing w:val="-6"/>
          <w:sz w:val="28"/>
          <w:szCs w:val="28"/>
        </w:rPr>
        <w:t xml:space="preserve"> </w:t>
      </w:r>
      <w:r w:rsidRPr="00037F1E">
        <w:rPr>
          <w:bCs/>
          <w:sz w:val="28"/>
          <w:szCs w:val="28"/>
        </w:rPr>
        <w:t xml:space="preserve">г. Москва, ул. Пятницкая,  д. 49, стр. 2А  </w:t>
      </w:r>
      <w:r w:rsidRPr="00037F1E">
        <w:rPr>
          <w:spacing w:val="-6"/>
          <w:sz w:val="28"/>
          <w:szCs w:val="28"/>
        </w:rPr>
        <w:t>«13» августа 2014 года.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i/>
        </w:rPr>
        <w:t>:</w:t>
      </w:r>
      <w:r>
        <w:rPr>
          <w:bCs/>
          <w:sz w:val="28"/>
          <w:szCs w:val="28"/>
        </w:rPr>
        <w:t xml:space="preserve"> г. Москва, ул.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Пятницкая,  д. 49, стр. 2А  </w:t>
      </w:r>
      <w:r>
        <w:rPr>
          <w:spacing w:val="-6"/>
          <w:sz w:val="28"/>
          <w:szCs w:val="28"/>
        </w:rPr>
        <w:t>«18» августа 2014 года.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3"/>
      <w:r>
        <w:rPr>
          <w:bCs/>
          <w:sz w:val="28"/>
          <w:szCs w:val="28"/>
        </w:rPr>
        <w:t xml:space="preserve"> г. Москва, ул. Пятницкая,  д. 49, стр. 2А  </w:t>
      </w:r>
      <w:r>
        <w:rPr>
          <w:spacing w:val="-6"/>
          <w:sz w:val="28"/>
          <w:szCs w:val="28"/>
        </w:rPr>
        <w:t>«21» августа 2014 года.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37F1E" w:rsidRDefault="00037F1E" w:rsidP="00037F1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37F1E" w:rsidRDefault="00037F1E" w:rsidP="00037F1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37F1E" w:rsidRDefault="00037F1E" w:rsidP="00037F1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37F1E" w:rsidRDefault="00037F1E" w:rsidP="00037F1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bookmarkEnd w:id="1"/>
    <w:p w:rsidR="00B57833" w:rsidRDefault="00B57833"/>
    <w:sectPr w:rsidR="00B57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6BCA930"/>
    <w:lvl w:ilvl="0" w:tplc="F5F2CBF8">
      <w:start w:val="1"/>
      <w:numFmt w:val="decimal"/>
      <w:suff w:val="space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CA153A"/>
    <w:multiLevelType w:val="hybridMultilevel"/>
    <w:tmpl w:val="F800C89E"/>
    <w:lvl w:ilvl="0" w:tplc="4E3A818A">
      <w:start w:val="6"/>
      <w:numFmt w:val="decimal"/>
      <w:suff w:val="space"/>
      <w:lvlText w:val="%1."/>
      <w:lvlJc w:val="left"/>
      <w:pPr>
        <w:ind w:left="360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15C"/>
    <w:rsid w:val="00037F1E"/>
    <w:rsid w:val="006C015C"/>
    <w:rsid w:val="00B5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C015C"/>
    <w:rPr>
      <w:color w:val="0000FF"/>
      <w:u w:val="single"/>
    </w:rPr>
  </w:style>
  <w:style w:type="paragraph" w:styleId="a4">
    <w:name w:val="List Continue"/>
    <w:basedOn w:val="a"/>
    <w:semiHidden/>
    <w:unhideWhenUsed/>
    <w:rsid w:val="006C015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037F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C015C"/>
    <w:rPr>
      <w:color w:val="0000FF"/>
      <w:u w:val="single"/>
    </w:rPr>
  </w:style>
  <w:style w:type="paragraph" w:styleId="a4">
    <w:name w:val="List Continue"/>
    <w:basedOn w:val="a"/>
    <w:semiHidden/>
    <w:unhideWhenUsed/>
    <w:rsid w:val="006C015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037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1034</Words>
  <Characters>5900</Characters>
  <Application>Microsoft Office Word</Application>
  <DocSecurity>0</DocSecurity>
  <Lines>49</Lines>
  <Paragraphs>13</Paragraphs>
  <ScaleCrop>false</ScaleCrop>
  <Company/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Сидоров Виталий Викторович</dc:creator>
  <cp:lastModifiedBy>Сидоров Виталий Викторович</cp:lastModifiedBy>
  <cp:revision>4</cp:revision>
  <dcterms:created xsi:type="dcterms:W3CDTF">2014-07-15T05:59:00Z</dcterms:created>
  <dcterms:modified xsi:type="dcterms:W3CDTF">2014-07-30T05:58:00Z</dcterms:modified>
</cp:coreProperties>
</file>