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0173" w:type="dxa"/>
        <w:tblLook w:val="0000"/>
      </w:tblPr>
      <w:tblGrid>
        <w:gridCol w:w="4077"/>
        <w:gridCol w:w="6096"/>
      </w:tblGrid>
      <w:tr w:rsidR="00C841A7" w:rsidRPr="00C841A7" w:rsidTr="00C841A7">
        <w:trPr>
          <w:trHeight w:val="1135"/>
        </w:trPr>
        <w:tc>
          <w:tcPr>
            <w:tcW w:w="4077" w:type="dxa"/>
          </w:tcPr>
          <w:p w:rsidR="00C841A7" w:rsidRPr="00C841A7" w:rsidRDefault="00C841A7" w:rsidP="00C841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C841A7" w:rsidRPr="00C841A7" w:rsidRDefault="00C841A7" w:rsidP="00C841A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41A7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41A7" w:rsidRPr="00C841A7" w:rsidRDefault="00C841A7" w:rsidP="00C841A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41A7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C841A7" w:rsidRPr="00C841A7" w:rsidRDefault="00C841A7" w:rsidP="00C841A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444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41A7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841A7" w:rsidRPr="00C841A7" w:rsidRDefault="00C841A7" w:rsidP="00C841A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41A7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841A7" w:rsidRPr="00C841A7" w:rsidRDefault="00C841A7" w:rsidP="00C841A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41A7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C841A7" w:rsidRPr="00C841A7" w:rsidRDefault="00C841A7" w:rsidP="00C841A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841A7">
              <w:rPr>
                <w:rFonts w:ascii="Times New Roman" w:hAnsi="Times New Roman" w:cs="Times New Roman"/>
                <w:sz w:val="28"/>
                <w:szCs w:val="28"/>
              </w:rPr>
              <w:t>«___» _____________  2014 года</w:t>
            </w:r>
          </w:p>
        </w:tc>
      </w:tr>
    </w:tbl>
    <w:p w:rsidR="00C841A7" w:rsidRPr="00C841A7" w:rsidRDefault="00C841A7" w:rsidP="00C841A7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841A7" w:rsidRPr="00C841A7" w:rsidRDefault="00C841A7" w:rsidP="00C841A7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841A7" w:rsidRPr="00C841A7" w:rsidRDefault="00C841A7" w:rsidP="00C841A7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841A7" w:rsidRDefault="00C841A7" w:rsidP="00C841A7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841A7" w:rsidRPr="00C841A7" w:rsidRDefault="00C841A7" w:rsidP="00C841A7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841A7" w:rsidRPr="00C841A7" w:rsidRDefault="00C841A7" w:rsidP="00C841A7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03406935"/>
      <w:r w:rsidRPr="00C841A7">
        <w:rPr>
          <w:rFonts w:ascii="Times New Roman" w:hAnsi="Times New Roman" w:cs="Times New Roman"/>
          <w:bCs/>
          <w:sz w:val="28"/>
          <w:szCs w:val="28"/>
        </w:rPr>
        <w:t>КОНКУРСНАЯ ДОКУМЕНТАЦИЯ</w:t>
      </w:r>
      <w:bookmarkEnd w:id="0"/>
    </w:p>
    <w:p w:rsidR="00C841A7" w:rsidRPr="00C841A7" w:rsidRDefault="00C841A7" w:rsidP="00C841A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C841A7">
        <w:rPr>
          <w:sz w:val="28"/>
          <w:szCs w:val="28"/>
        </w:rPr>
        <w:t xml:space="preserve">открытый одноэтапный конкурс </w:t>
      </w:r>
      <w:proofErr w:type="gramStart"/>
      <w:r w:rsidRPr="00C841A7">
        <w:rPr>
          <w:sz w:val="28"/>
          <w:szCs w:val="28"/>
        </w:rPr>
        <w:t xml:space="preserve">в электронной форме без квалификационного отбора на право заключения договора на </w:t>
      </w:r>
      <w:r w:rsidRPr="00C841A7">
        <w:rPr>
          <w:b/>
          <w:sz w:val="28"/>
          <w:szCs w:val="28"/>
        </w:rPr>
        <w:t>оказание услуг по перевозке</w:t>
      </w:r>
      <w:proofErr w:type="gramEnd"/>
      <w:r w:rsidRPr="00C841A7">
        <w:rPr>
          <w:b/>
          <w:sz w:val="28"/>
          <w:szCs w:val="28"/>
        </w:rPr>
        <w:t xml:space="preserve"> персонала </w:t>
      </w:r>
      <w:proofErr w:type="spellStart"/>
      <w:r w:rsidRPr="00C841A7">
        <w:rPr>
          <w:b/>
          <w:sz w:val="28"/>
          <w:szCs w:val="28"/>
        </w:rPr>
        <w:t>Волгодонского</w:t>
      </w:r>
      <w:proofErr w:type="spellEnd"/>
      <w:r w:rsidRPr="00C841A7">
        <w:rPr>
          <w:b/>
          <w:sz w:val="28"/>
          <w:szCs w:val="28"/>
        </w:rPr>
        <w:t xml:space="preserve"> филиала АО «НИАЭП» (лот № 734)»</w:t>
      </w:r>
    </w:p>
    <w:p w:rsidR="00C841A7" w:rsidRPr="00C841A7" w:rsidRDefault="00C841A7" w:rsidP="00C841A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841A7" w:rsidRPr="00C841A7" w:rsidRDefault="00C841A7" w:rsidP="00C841A7">
      <w:pPr>
        <w:pStyle w:val="a3"/>
        <w:tabs>
          <w:tab w:val="left" w:pos="8685"/>
        </w:tabs>
        <w:spacing w:before="0" w:beforeAutospacing="0" w:after="0" w:afterAutospacing="0"/>
        <w:rPr>
          <w:b/>
          <w:sz w:val="28"/>
          <w:szCs w:val="28"/>
        </w:rPr>
      </w:pPr>
      <w:r w:rsidRPr="00C841A7">
        <w:rPr>
          <w:b/>
          <w:sz w:val="28"/>
          <w:szCs w:val="28"/>
        </w:rPr>
        <w:tab/>
      </w:r>
    </w:p>
    <w:p w:rsidR="00C841A7" w:rsidRP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1A7" w:rsidRP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1A7" w:rsidRPr="00C841A7" w:rsidRDefault="00C841A7" w:rsidP="00C841A7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C841A7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C841A7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C841A7">
        <w:rPr>
          <w:rFonts w:ascii="Times New Roman" w:hAnsi="Times New Roman" w:cs="Times New Roman"/>
          <w:caps/>
          <w:sz w:val="28"/>
          <w:szCs w:val="28"/>
        </w:rPr>
        <w:t>»</w:t>
      </w:r>
    </w:p>
    <w:p w:rsidR="00C841A7" w:rsidRP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1A7" w:rsidRP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1A7" w:rsidRP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1A7" w:rsidRP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1A7" w:rsidRP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41A7" w:rsidRPr="00C841A7" w:rsidRDefault="00C841A7" w:rsidP="00C841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C841A7">
        <w:rPr>
          <w:rFonts w:ascii="Times New Roman" w:hAnsi="Times New Roman" w:cs="Times New Roman"/>
          <w:sz w:val="28"/>
          <w:szCs w:val="28"/>
        </w:rPr>
        <w:t>. Волгодонск</w:t>
      </w:r>
    </w:p>
    <w:p w:rsidR="00C841A7" w:rsidRPr="00C841A7" w:rsidRDefault="00C841A7" w:rsidP="00C841A7">
      <w:pPr>
        <w:pStyle w:val="11"/>
        <w:keepNext w:val="0"/>
        <w:rPr>
          <w:b/>
          <w:sz w:val="28"/>
          <w:szCs w:val="28"/>
        </w:rPr>
      </w:pPr>
      <w:r w:rsidRPr="00C841A7">
        <w:rPr>
          <w:sz w:val="28"/>
          <w:szCs w:val="28"/>
        </w:rPr>
        <w:t>2014 год</w:t>
      </w:r>
    </w:p>
    <w:p w:rsidR="00C841A7" w:rsidRPr="00C841A7" w:rsidRDefault="00C841A7" w:rsidP="00C841A7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C841A7">
        <w:rPr>
          <w:sz w:val="28"/>
          <w:szCs w:val="28"/>
        </w:rPr>
        <w:lastRenderedPageBreak/>
        <w:t>Наименование, объемы и характер оказываемых услуг указаны в Приложении.</w:t>
      </w:r>
    </w:p>
    <w:p w:rsidR="00C841A7" w:rsidRPr="00C841A7" w:rsidRDefault="00C841A7" w:rsidP="00C841A7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41A7" w:rsidRPr="00C841A7" w:rsidRDefault="00C841A7" w:rsidP="00C841A7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841A7">
        <w:rPr>
          <w:rFonts w:ascii="Times New Roman" w:hAnsi="Times New Roman" w:cs="Times New Roman"/>
          <w:sz w:val="28"/>
          <w:szCs w:val="28"/>
        </w:rPr>
        <w:t>Приложение:</w:t>
      </w:r>
    </w:p>
    <w:p w:rsidR="00C841A7" w:rsidRPr="00C841A7" w:rsidRDefault="00C841A7" w:rsidP="00C841A7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841A7">
        <w:rPr>
          <w:rFonts w:ascii="Times New Roman" w:hAnsi="Times New Roman" w:cs="Times New Roman"/>
          <w:sz w:val="28"/>
          <w:szCs w:val="28"/>
        </w:rPr>
        <w:tab/>
      </w:r>
    </w:p>
    <w:p w:rsidR="00C841A7" w:rsidRPr="00C841A7" w:rsidRDefault="00C841A7" w:rsidP="00C841A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841A7">
        <w:rPr>
          <w:sz w:val="28"/>
          <w:szCs w:val="28"/>
        </w:rPr>
        <w:t>Техническое задание.</w:t>
      </w:r>
    </w:p>
    <w:p w:rsidR="00C841A7" w:rsidRPr="00C841A7" w:rsidRDefault="00C841A7" w:rsidP="00C841A7">
      <w:pPr>
        <w:pStyle w:val="a5"/>
        <w:tabs>
          <w:tab w:val="left" w:pos="993"/>
        </w:tabs>
        <w:ind w:left="709"/>
        <w:jc w:val="both"/>
        <w:rPr>
          <w:sz w:val="28"/>
          <w:szCs w:val="28"/>
        </w:rPr>
      </w:pPr>
    </w:p>
    <w:p w:rsidR="00C841A7" w:rsidRPr="00C841A7" w:rsidRDefault="00C841A7" w:rsidP="00C841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841A7" w:rsidRPr="00C841A7" w:rsidSect="00C841A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841A7"/>
    <w:rsid w:val="00152B91"/>
    <w:rsid w:val="00C84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C84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next w:val="a"/>
    <w:rsid w:val="00C841A7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semiHidden/>
    <w:rsid w:val="00C841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841A7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C841A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841A7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2014-11-11T06:04:00Z</dcterms:created>
  <dcterms:modified xsi:type="dcterms:W3CDTF">2014-11-11T06:18:00Z</dcterms:modified>
</cp:coreProperties>
</file>